
<file path=[Content_Types].xml><?xml version="1.0" encoding="utf-8"?>
<Types xmlns="http://schemas.openxmlformats.org/package/2006/content-types">
  <Default Extension="emf" ContentType="image/x-emf"/>
  <Default Extension="gif" ContentType="image/gi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theme/themeOverride1.xml" ContentType="application/vnd.openxmlformats-officedocument.themeOverride+xml"/>
  <Override PartName="/word/diagrams/data3.xml" ContentType="application/vnd.openxmlformats-officedocument.drawingml.diagramData+xml"/>
  <Override PartName="/word/diagrams/layout3.xml" ContentType="application/vnd.openxmlformats-officedocument.drawingml.diagramLayout+xml"/>
  <Override PartName="/word/diagrams/quickStyle3.xml" ContentType="application/vnd.openxmlformats-officedocument.drawingml.diagramStyle+xml"/>
  <Override PartName="/word/diagrams/colors3.xml" ContentType="application/vnd.openxmlformats-officedocument.drawingml.diagramColors+xml"/>
  <Override PartName="/word/diagrams/drawing3.xml" ContentType="application/vnd.ms-office.drawingml.diagramDrawing+xml"/>
  <Override PartName="/word/diagrams/data4.xml" ContentType="application/vnd.openxmlformats-officedocument.drawingml.diagramData+xml"/>
  <Override PartName="/word/diagrams/layout4.xml" ContentType="application/vnd.openxmlformats-officedocument.drawingml.diagramLayout+xml"/>
  <Override PartName="/word/diagrams/quickStyle4.xml" ContentType="application/vnd.openxmlformats-officedocument.drawingml.diagramStyle+xml"/>
  <Override PartName="/word/diagrams/colors4.xml" ContentType="application/vnd.openxmlformats-officedocument.drawingml.diagramColors+xml"/>
  <Override PartName="/word/diagrams/drawing4.xml" ContentType="application/vnd.ms-office.drawingml.diagramDrawing+xml"/>
  <Override PartName="/word/diagrams/data5.xml" ContentType="application/vnd.openxmlformats-officedocument.drawingml.diagramData+xml"/>
  <Override PartName="/word/diagrams/layout5.xml" ContentType="application/vnd.openxmlformats-officedocument.drawingml.diagramLayout+xml"/>
  <Override PartName="/word/diagrams/quickStyle5.xml" ContentType="application/vnd.openxmlformats-officedocument.drawingml.diagramStyle+xml"/>
  <Override PartName="/word/diagrams/colors5.xml" ContentType="application/vnd.openxmlformats-officedocument.drawingml.diagramColors+xml"/>
  <Override PartName="/word/diagrams/drawing5.xml" ContentType="application/vnd.ms-office.drawingml.diagramDrawing+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A9DFCF9" w14:textId="7EFE17D5" w:rsidR="007D5C9B" w:rsidRDefault="00957657" w:rsidP="007D5C9B">
      <w:pPr>
        <w:ind w:left="2336"/>
        <w:rPr>
          <w:rFonts w:ascii="Times New Roman" w:eastAsia="Times New Roman" w:hAnsi="Times New Roman" w:cs="Times New Roman"/>
          <w:sz w:val="20"/>
          <w:szCs w:val="20"/>
        </w:rPr>
      </w:pPr>
      <w:bookmarkStart w:id="0" w:name="_Hlk152512131"/>
      <w:bookmarkEnd w:id="0"/>
      <w:r>
        <w:rPr>
          <w:noProof/>
          <w:lang w:val="es-HN" w:eastAsia="es-HN"/>
        </w:rPr>
        <w:drawing>
          <wp:inline distT="0" distB="0" distL="0" distR="0" wp14:anchorId="6EA61D1D" wp14:editId="7EFE5B36">
            <wp:extent cx="2823882" cy="640080"/>
            <wp:effectExtent l="0" t="0" r="0" b="7620"/>
            <wp:docPr id="1" name="Imagen 1" descr="UNITEC a 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UNITEC a color"/>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823882" cy="640080"/>
                    </a:xfrm>
                    <a:prstGeom prst="rect">
                      <a:avLst/>
                    </a:prstGeom>
                    <a:noFill/>
                    <a:ln>
                      <a:noFill/>
                    </a:ln>
                  </pic:spPr>
                </pic:pic>
              </a:graphicData>
            </a:graphic>
          </wp:inline>
        </w:drawing>
      </w:r>
    </w:p>
    <w:p w14:paraId="69FE9DCB" w14:textId="77777777" w:rsidR="007D5C9B" w:rsidRDefault="007D5C9B" w:rsidP="007D5C9B">
      <w:pPr>
        <w:rPr>
          <w:rFonts w:ascii="Times New Roman" w:eastAsia="Times New Roman" w:hAnsi="Times New Roman" w:cs="Times New Roman"/>
          <w:sz w:val="20"/>
          <w:szCs w:val="20"/>
        </w:rPr>
      </w:pPr>
    </w:p>
    <w:p w14:paraId="67F85D92" w14:textId="77777777" w:rsidR="007D5C9B" w:rsidRDefault="007D5C9B" w:rsidP="007D5C9B">
      <w:pPr>
        <w:spacing w:before="1"/>
        <w:rPr>
          <w:rFonts w:ascii="Times New Roman" w:eastAsia="Times New Roman" w:hAnsi="Times New Roman" w:cs="Times New Roman"/>
          <w:sz w:val="18"/>
          <w:szCs w:val="18"/>
        </w:rPr>
      </w:pPr>
    </w:p>
    <w:p w14:paraId="3E2A884D" w14:textId="77777777" w:rsidR="007D5C9B" w:rsidRPr="00F25F2B" w:rsidRDefault="007D5C9B" w:rsidP="007D5C9B">
      <w:pPr>
        <w:jc w:val="center"/>
        <w:rPr>
          <w:rFonts w:ascii="Times New Roman" w:hAnsi="Times New Roman" w:cs="Times New Roman"/>
          <w:b/>
          <w:sz w:val="32"/>
          <w:szCs w:val="32"/>
          <w:lang w:val="es-HN"/>
        </w:rPr>
      </w:pPr>
      <w:r w:rsidRPr="00F25F2B">
        <w:rPr>
          <w:rFonts w:ascii="Times New Roman" w:hAnsi="Times New Roman" w:cs="Times New Roman"/>
          <w:b/>
          <w:sz w:val="32"/>
          <w:szCs w:val="32"/>
          <w:lang w:val="es-HN"/>
        </w:rPr>
        <w:t>FACULTAD DE</w:t>
      </w:r>
      <w:r w:rsidRPr="00F25F2B">
        <w:rPr>
          <w:rFonts w:ascii="Times New Roman" w:hAnsi="Times New Roman" w:cs="Times New Roman"/>
          <w:b/>
          <w:spacing w:val="-6"/>
          <w:sz w:val="32"/>
          <w:szCs w:val="32"/>
          <w:lang w:val="es-HN"/>
        </w:rPr>
        <w:t xml:space="preserve"> </w:t>
      </w:r>
      <w:r w:rsidRPr="00F25F2B">
        <w:rPr>
          <w:rFonts w:ascii="Times New Roman" w:hAnsi="Times New Roman" w:cs="Times New Roman"/>
          <w:b/>
          <w:sz w:val="32"/>
          <w:szCs w:val="32"/>
          <w:lang w:val="es-HN"/>
        </w:rPr>
        <w:t>POSTGRADO</w:t>
      </w:r>
    </w:p>
    <w:p w14:paraId="00BBB8C9" w14:textId="77777777" w:rsidR="007D5C9B" w:rsidRDefault="007D5C9B" w:rsidP="007D5C9B">
      <w:pPr>
        <w:jc w:val="center"/>
        <w:rPr>
          <w:rFonts w:ascii="Times New Roman" w:hAnsi="Times New Roman" w:cs="Times New Roman"/>
          <w:b/>
          <w:sz w:val="32"/>
          <w:szCs w:val="32"/>
          <w:lang w:val="es-HN"/>
        </w:rPr>
      </w:pPr>
      <w:r>
        <w:rPr>
          <w:rFonts w:ascii="Times New Roman" w:hAnsi="Times New Roman" w:cs="Times New Roman"/>
          <w:b/>
          <w:sz w:val="32"/>
          <w:szCs w:val="32"/>
          <w:lang w:val="es-HN"/>
        </w:rPr>
        <w:t>TRABAJO FINAL DE GRADUACIÓN</w:t>
      </w:r>
    </w:p>
    <w:p w14:paraId="3CAC9D15" w14:textId="77777777" w:rsidR="00F11352" w:rsidRPr="00F25F2B" w:rsidRDefault="00F11352" w:rsidP="007D5C9B">
      <w:pPr>
        <w:jc w:val="center"/>
        <w:rPr>
          <w:rFonts w:ascii="Times New Roman" w:hAnsi="Times New Roman" w:cs="Times New Roman"/>
          <w:b/>
          <w:bCs/>
          <w:sz w:val="32"/>
          <w:szCs w:val="32"/>
          <w:lang w:val="es-HN"/>
        </w:rPr>
      </w:pPr>
    </w:p>
    <w:p w14:paraId="07CB2EA1" w14:textId="50C8FDE0" w:rsidR="007D5C9B" w:rsidRPr="006F4460" w:rsidRDefault="00F67D84" w:rsidP="00F67D84">
      <w:pPr>
        <w:jc w:val="center"/>
        <w:rPr>
          <w:rFonts w:ascii="Times New Roman" w:eastAsia="Times New Roman" w:hAnsi="Times New Roman" w:cs="Times New Roman"/>
          <w:lang w:val="es-HN"/>
        </w:rPr>
      </w:pPr>
      <w:bookmarkStart w:id="1" w:name="_Hlk152520708"/>
      <w:bookmarkStart w:id="2" w:name="_Hlk153053277"/>
      <w:r w:rsidRPr="00F67D84">
        <w:rPr>
          <w:rFonts w:ascii="Times New Roman" w:hAnsi="Times New Roman" w:cs="Times New Roman"/>
          <w:b/>
          <w:sz w:val="32"/>
          <w:szCs w:val="32"/>
          <w:lang w:val="es-HN"/>
        </w:rPr>
        <w:t xml:space="preserve">PLAN INTEGRAL DE MEJORA CONTINUA PARA EL CLIMA LABORAL EN </w:t>
      </w:r>
      <w:r>
        <w:rPr>
          <w:rFonts w:ascii="Times New Roman" w:hAnsi="Times New Roman" w:cs="Times New Roman"/>
          <w:b/>
          <w:sz w:val="32"/>
          <w:szCs w:val="32"/>
          <w:lang w:val="es-HN"/>
        </w:rPr>
        <w:t>MACDEL DE HONDURAS S.A DE C.V</w:t>
      </w:r>
    </w:p>
    <w:bookmarkEnd w:id="1"/>
    <w:p w14:paraId="18C88000" w14:textId="77777777" w:rsidR="007D5C9B" w:rsidRPr="006F4460" w:rsidRDefault="007D5C9B" w:rsidP="007D5C9B">
      <w:pPr>
        <w:spacing w:before="8"/>
        <w:rPr>
          <w:rFonts w:ascii="Times New Roman" w:eastAsia="Times New Roman" w:hAnsi="Times New Roman" w:cs="Times New Roman"/>
          <w:sz w:val="20"/>
          <w:szCs w:val="20"/>
          <w:lang w:val="es-HN"/>
        </w:rPr>
      </w:pPr>
    </w:p>
    <w:bookmarkEnd w:id="2"/>
    <w:p w14:paraId="5EE34B9A" w14:textId="77777777" w:rsidR="007D5C9B" w:rsidRPr="00F25F2B" w:rsidRDefault="007D5C9B" w:rsidP="007D5C9B">
      <w:pPr>
        <w:jc w:val="center"/>
        <w:rPr>
          <w:rFonts w:ascii="Times New Roman" w:hAnsi="Times New Roman" w:cs="Times New Roman"/>
          <w:b/>
          <w:sz w:val="32"/>
          <w:szCs w:val="32"/>
          <w:lang w:val="es-HN"/>
        </w:rPr>
      </w:pPr>
      <w:r w:rsidRPr="00F25F2B">
        <w:rPr>
          <w:rFonts w:ascii="Times New Roman" w:hAnsi="Times New Roman" w:cs="Times New Roman"/>
          <w:b/>
          <w:sz w:val="32"/>
          <w:szCs w:val="32"/>
          <w:lang w:val="es-HN"/>
        </w:rPr>
        <w:t>SUSTENTADO POR:</w:t>
      </w:r>
    </w:p>
    <w:p w14:paraId="50D83759" w14:textId="77777777" w:rsidR="007D5C9B" w:rsidRPr="006F4460" w:rsidRDefault="007D5C9B" w:rsidP="007D5C9B">
      <w:pPr>
        <w:spacing w:before="1"/>
        <w:rPr>
          <w:rFonts w:ascii="Times New Roman" w:eastAsia="Times New Roman" w:hAnsi="Times New Roman" w:cs="Times New Roman"/>
          <w:b/>
          <w:bCs/>
          <w:sz w:val="47"/>
          <w:szCs w:val="47"/>
          <w:lang w:val="es-HN"/>
        </w:rPr>
      </w:pPr>
    </w:p>
    <w:p w14:paraId="11D03A76" w14:textId="6CEC626E" w:rsidR="007D5C9B" w:rsidRPr="007D5C9B" w:rsidRDefault="00F67D84" w:rsidP="007D5C9B">
      <w:pPr>
        <w:ind w:left="557" w:right="393"/>
        <w:jc w:val="center"/>
        <w:rPr>
          <w:rFonts w:ascii="Times New Roman" w:hAnsi="Times New Roman"/>
          <w:b/>
          <w:sz w:val="32"/>
          <w:szCs w:val="32"/>
          <w:lang w:val="es-HN"/>
        </w:rPr>
      </w:pPr>
      <w:r>
        <w:rPr>
          <w:rFonts w:ascii="Times New Roman" w:hAnsi="Times New Roman"/>
          <w:b/>
          <w:sz w:val="32"/>
          <w:szCs w:val="32"/>
          <w:lang w:val="es-HN"/>
        </w:rPr>
        <w:t>ANGIE JACKELINE CHAVARRIA ALVAREZ</w:t>
      </w:r>
    </w:p>
    <w:p w14:paraId="7C5F6E45" w14:textId="71273463" w:rsidR="007D5C9B" w:rsidRPr="007D5C9B" w:rsidRDefault="00F67D84" w:rsidP="007D5C9B">
      <w:pPr>
        <w:ind w:left="557" w:right="393"/>
        <w:jc w:val="center"/>
        <w:rPr>
          <w:rFonts w:ascii="Times New Roman" w:eastAsia="Times New Roman" w:hAnsi="Times New Roman" w:cs="Times New Roman"/>
          <w:b/>
          <w:sz w:val="32"/>
          <w:szCs w:val="32"/>
          <w:lang w:val="es-HN"/>
        </w:rPr>
      </w:pPr>
      <w:r>
        <w:rPr>
          <w:rFonts w:ascii="Times New Roman" w:hAnsi="Times New Roman"/>
          <w:b/>
          <w:sz w:val="32"/>
          <w:szCs w:val="32"/>
          <w:lang w:val="es-HN"/>
        </w:rPr>
        <w:t xml:space="preserve">MACIEL ESMERALDA CRUZ </w:t>
      </w:r>
    </w:p>
    <w:p w14:paraId="7416501D" w14:textId="77777777" w:rsidR="007D5C9B" w:rsidRPr="006F4460" w:rsidRDefault="007D5C9B" w:rsidP="007D5C9B">
      <w:pPr>
        <w:rPr>
          <w:rFonts w:ascii="Times New Roman" w:eastAsia="Times New Roman" w:hAnsi="Times New Roman" w:cs="Times New Roman"/>
          <w:lang w:val="es-HN"/>
        </w:rPr>
      </w:pPr>
    </w:p>
    <w:p w14:paraId="170C5CE7" w14:textId="77777777" w:rsidR="007D5C9B" w:rsidRPr="00F25F2B" w:rsidRDefault="007D5C9B" w:rsidP="007D5C9B">
      <w:pPr>
        <w:jc w:val="center"/>
        <w:rPr>
          <w:rFonts w:ascii="Times New Roman" w:hAnsi="Times New Roman" w:cs="Times New Roman"/>
          <w:b/>
          <w:sz w:val="32"/>
          <w:szCs w:val="32"/>
          <w:lang w:val="es-HN"/>
        </w:rPr>
      </w:pPr>
    </w:p>
    <w:p w14:paraId="5054C0D7" w14:textId="77777777" w:rsidR="007D5C9B" w:rsidRPr="00F25F2B" w:rsidRDefault="007D5C9B" w:rsidP="007D5C9B">
      <w:pPr>
        <w:jc w:val="center"/>
        <w:rPr>
          <w:rFonts w:ascii="Times New Roman" w:hAnsi="Times New Roman" w:cs="Times New Roman"/>
          <w:b/>
          <w:sz w:val="32"/>
          <w:szCs w:val="32"/>
          <w:lang w:val="es-HN"/>
        </w:rPr>
      </w:pPr>
      <w:r w:rsidRPr="00F25F2B">
        <w:rPr>
          <w:rFonts w:ascii="Times New Roman" w:hAnsi="Times New Roman" w:cs="Times New Roman"/>
          <w:b/>
          <w:sz w:val="32"/>
          <w:szCs w:val="32"/>
          <w:lang w:val="es-HN"/>
        </w:rPr>
        <w:t>PREVIA INVESTIDURA AL TÍTULO DE</w:t>
      </w:r>
    </w:p>
    <w:p w14:paraId="5E76D76A" w14:textId="77777777" w:rsidR="007D5C9B" w:rsidRPr="006F4460" w:rsidRDefault="007D5C9B" w:rsidP="007D5C9B">
      <w:pPr>
        <w:spacing w:before="4"/>
        <w:rPr>
          <w:rFonts w:ascii="Times New Roman" w:eastAsia="Times New Roman" w:hAnsi="Times New Roman" w:cs="Times New Roman"/>
          <w:b/>
          <w:bCs/>
          <w:sz w:val="47"/>
          <w:szCs w:val="47"/>
          <w:lang w:val="es-HN"/>
        </w:rPr>
      </w:pPr>
    </w:p>
    <w:p w14:paraId="1032D926" w14:textId="77777777" w:rsidR="007D5C9B" w:rsidRDefault="007D5C9B" w:rsidP="007D5C9B">
      <w:pPr>
        <w:ind w:left="557" w:right="388"/>
        <w:jc w:val="center"/>
        <w:rPr>
          <w:rFonts w:ascii="Times New Roman" w:hAnsi="Times New Roman"/>
          <w:b/>
          <w:sz w:val="32"/>
          <w:lang w:val="es-HN"/>
        </w:rPr>
      </w:pPr>
      <w:r w:rsidRPr="00F25F2B">
        <w:rPr>
          <w:rFonts w:ascii="Times New Roman" w:hAnsi="Times New Roman" w:cs="Times New Roman"/>
          <w:b/>
          <w:sz w:val="32"/>
          <w:szCs w:val="32"/>
          <w:lang w:val="es-HN"/>
        </w:rPr>
        <w:t>MÁSTER EN</w:t>
      </w:r>
      <w:r w:rsidRPr="006F4460">
        <w:rPr>
          <w:rFonts w:ascii="Times New Roman" w:hAnsi="Times New Roman"/>
          <w:b/>
          <w:sz w:val="32"/>
          <w:lang w:val="es-HN"/>
        </w:rPr>
        <w:t xml:space="preserve"> </w:t>
      </w:r>
    </w:p>
    <w:p w14:paraId="09C13FE7" w14:textId="48709C06" w:rsidR="007D5C9B" w:rsidRPr="007D5C9B" w:rsidRDefault="00F67D84" w:rsidP="00A91091">
      <w:pPr>
        <w:ind w:left="1416" w:right="388" w:hanging="859"/>
        <w:jc w:val="center"/>
        <w:rPr>
          <w:rFonts w:ascii="Times New Roman" w:eastAsia="Times New Roman" w:hAnsi="Times New Roman" w:cs="Times New Roman"/>
          <w:b/>
          <w:sz w:val="32"/>
          <w:szCs w:val="32"/>
          <w:lang w:val="es-HN"/>
        </w:rPr>
      </w:pPr>
      <w:r>
        <w:rPr>
          <w:rFonts w:ascii="Times New Roman" w:hAnsi="Times New Roman"/>
          <w:b/>
          <w:sz w:val="32"/>
          <w:szCs w:val="32"/>
          <w:lang w:val="es-HN"/>
        </w:rPr>
        <w:t>DIRECCI</w:t>
      </w:r>
      <w:r w:rsidR="00A91091" w:rsidRPr="00A91091">
        <w:rPr>
          <w:rFonts w:ascii="Times New Roman" w:hAnsi="Times New Roman"/>
          <w:b/>
          <w:sz w:val="32"/>
          <w:szCs w:val="32"/>
          <w:lang w:val="es-HN"/>
        </w:rPr>
        <w:t>Ó</w:t>
      </w:r>
      <w:r>
        <w:rPr>
          <w:rFonts w:ascii="Times New Roman" w:hAnsi="Times New Roman"/>
          <w:b/>
          <w:sz w:val="32"/>
          <w:szCs w:val="32"/>
          <w:lang w:val="es-HN"/>
        </w:rPr>
        <w:t>N EN RECURSOS HU</w:t>
      </w:r>
      <w:r w:rsidR="00A91091">
        <w:rPr>
          <w:rFonts w:ascii="Times New Roman" w:hAnsi="Times New Roman"/>
          <w:b/>
          <w:sz w:val="32"/>
          <w:szCs w:val="32"/>
          <w:lang w:val="es-HN"/>
        </w:rPr>
        <w:t>MA</w:t>
      </w:r>
      <w:r>
        <w:rPr>
          <w:rFonts w:ascii="Times New Roman" w:hAnsi="Times New Roman"/>
          <w:b/>
          <w:sz w:val="32"/>
          <w:szCs w:val="32"/>
          <w:lang w:val="es-HN"/>
        </w:rPr>
        <w:t>NOS</w:t>
      </w:r>
    </w:p>
    <w:p w14:paraId="55BD4421" w14:textId="77777777" w:rsidR="007D5C9B" w:rsidRPr="006F4460" w:rsidRDefault="007D5C9B" w:rsidP="007D5C9B">
      <w:pPr>
        <w:rPr>
          <w:rFonts w:ascii="Times New Roman" w:eastAsia="Times New Roman" w:hAnsi="Times New Roman" w:cs="Times New Roman"/>
          <w:sz w:val="32"/>
          <w:szCs w:val="32"/>
          <w:lang w:val="es-HN"/>
        </w:rPr>
      </w:pPr>
    </w:p>
    <w:p w14:paraId="58EB7D34" w14:textId="77777777" w:rsidR="007D5C9B" w:rsidRPr="006F4460" w:rsidRDefault="007D5C9B" w:rsidP="007D5C9B">
      <w:pPr>
        <w:rPr>
          <w:rFonts w:ascii="Times New Roman" w:eastAsia="Times New Roman" w:hAnsi="Times New Roman" w:cs="Times New Roman"/>
          <w:sz w:val="32"/>
          <w:szCs w:val="32"/>
          <w:lang w:val="es-HN"/>
        </w:rPr>
      </w:pPr>
    </w:p>
    <w:p w14:paraId="5D2F1E36" w14:textId="77777777" w:rsidR="007D5C9B" w:rsidRPr="006F4460" w:rsidRDefault="007D5C9B" w:rsidP="007D5C9B">
      <w:pPr>
        <w:rPr>
          <w:rFonts w:ascii="Times New Roman" w:eastAsia="Times New Roman" w:hAnsi="Times New Roman" w:cs="Times New Roman"/>
          <w:sz w:val="32"/>
          <w:szCs w:val="32"/>
          <w:lang w:val="es-HN"/>
        </w:rPr>
      </w:pPr>
    </w:p>
    <w:p w14:paraId="73A6F427" w14:textId="77777777" w:rsidR="007D5C9B" w:rsidRPr="007D5C9B" w:rsidRDefault="007D5C9B" w:rsidP="007D5C9B">
      <w:pPr>
        <w:spacing w:before="7"/>
        <w:rPr>
          <w:rFonts w:ascii="Times New Roman" w:eastAsia="Times New Roman" w:hAnsi="Times New Roman" w:cs="Times New Roman"/>
          <w:sz w:val="30"/>
          <w:szCs w:val="30"/>
          <w:lang w:val="es-HN"/>
        </w:rPr>
      </w:pPr>
    </w:p>
    <w:p w14:paraId="66F163A4" w14:textId="603DB752" w:rsidR="007D5C9B" w:rsidRPr="007D5C9B" w:rsidRDefault="00F67D84" w:rsidP="007D5C9B">
      <w:pPr>
        <w:jc w:val="center"/>
        <w:rPr>
          <w:rFonts w:ascii="Times New Roman" w:hAnsi="Times New Roman" w:cs="Times New Roman"/>
          <w:b/>
          <w:sz w:val="32"/>
          <w:szCs w:val="32"/>
          <w:lang w:val="es-HN"/>
        </w:rPr>
      </w:pPr>
      <w:r>
        <w:rPr>
          <w:rFonts w:ascii="Times New Roman" w:hAnsi="Times New Roman" w:cs="Times New Roman"/>
          <w:b/>
          <w:sz w:val="32"/>
          <w:szCs w:val="32"/>
          <w:lang w:val="es-HN"/>
        </w:rPr>
        <w:t>SAN PEDRO SULA</w:t>
      </w:r>
      <w:r w:rsidRPr="007D5C9B">
        <w:rPr>
          <w:rFonts w:ascii="Times New Roman" w:hAnsi="Times New Roman" w:cs="Times New Roman"/>
          <w:b/>
          <w:sz w:val="32"/>
          <w:szCs w:val="32"/>
          <w:lang w:val="es-HN"/>
        </w:rPr>
        <w:t>, DEPARTAMENTO</w:t>
      </w:r>
      <w:r w:rsidR="007D5C9B" w:rsidRPr="007D5C9B">
        <w:rPr>
          <w:rFonts w:ascii="Times New Roman" w:hAnsi="Times New Roman" w:cs="Times New Roman"/>
          <w:b/>
          <w:sz w:val="32"/>
          <w:szCs w:val="32"/>
          <w:lang w:val="es-HN"/>
        </w:rPr>
        <w:t xml:space="preserve">, HONDURAS, C.A. </w:t>
      </w:r>
    </w:p>
    <w:p w14:paraId="558884EF" w14:textId="77777777" w:rsidR="007D5C9B" w:rsidRPr="007D5C9B" w:rsidRDefault="007D5C9B" w:rsidP="007D5C9B">
      <w:pPr>
        <w:spacing w:before="4"/>
        <w:rPr>
          <w:rFonts w:ascii="Times New Roman" w:hAnsi="Times New Roman" w:cs="Times New Roman"/>
          <w:b/>
          <w:sz w:val="32"/>
          <w:szCs w:val="32"/>
          <w:lang w:val="es-HN"/>
        </w:rPr>
      </w:pPr>
    </w:p>
    <w:p w14:paraId="7160B66A" w14:textId="19628E2B" w:rsidR="007D5C9B" w:rsidRPr="007D5C9B" w:rsidRDefault="00F430F7" w:rsidP="007D5C9B">
      <w:pPr>
        <w:ind w:left="2074" w:right="1908"/>
        <w:jc w:val="center"/>
        <w:rPr>
          <w:rFonts w:ascii="Times New Roman" w:hAnsi="Times New Roman"/>
          <w:sz w:val="20"/>
          <w:lang w:val="es-HN"/>
        </w:rPr>
      </w:pPr>
      <w:r>
        <w:rPr>
          <w:rFonts w:ascii="Times New Roman" w:hAnsi="Times New Roman" w:cs="Times New Roman"/>
          <w:b/>
          <w:sz w:val="32"/>
          <w:szCs w:val="32"/>
          <w:lang w:val="es-HN"/>
        </w:rPr>
        <w:t>DICIEMBRE</w:t>
      </w:r>
      <w:r w:rsidR="007D5C9B" w:rsidRPr="007D5C9B">
        <w:rPr>
          <w:rFonts w:ascii="Times New Roman" w:hAnsi="Times New Roman" w:cs="Times New Roman"/>
          <w:b/>
          <w:sz w:val="32"/>
          <w:szCs w:val="32"/>
          <w:lang w:val="es-HN"/>
        </w:rPr>
        <w:t xml:space="preserve">, </w:t>
      </w:r>
      <w:r w:rsidR="00F67D84">
        <w:rPr>
          <w:rFonts w:ascii="Times New Roman" w:hAnsi="Times New Roman" w:cs="Times New Roman"/>
          <w:b/>
          <w:sz w:val="32"/>
          <w:szCs w:val="32"/>
          <w:lang w:val="es-HN"/>
        </w:rPr>
        <w:t>202</w:t>
      </w:r>
      <w:r>
        <w:rPr>
          <w:rFonts w:ascii="Times New Roman" w:hAnsi="Times New Roman" w:cs="Times New Roman"/>
          <w:b/>
          <w:sz w:val="32"/>
          <w:szCs w:val="32"/>
          <w:lang w:val="es-HN"/>
        </w:rPr>
        <w:t>3</w:t>
      </w:r>
      <w:r w:rsidR="007D5C9B" w:rsidRPr="007D5C9B">
        <w:rPr>
          <w:rFonts w:ascii="Times New Roman" w:hAnsi="Times New Roman"/>
          <w:b/>
          <w:sz w:val="32"/>
          <w:lang w:val="es-HN"/>
        </w:rPr>
        <w:t xml:space="preserve"> </w:t>
      </w:r>
    </w:p>
    <w:p w14:paraId="2642E86F" w14:textId="77777777" w:rsidR="007D5C9B" w:rsidRPr="007D5C9B" w:rsidRDefault="007D5C9B" w:rsidP="007D5C9B">
      <w:pPr>
        <w:ind w:left="2074" w:right="1908"/>
        <w:jc w:val="center"/>
        <w:rPr>
          <w:rFonts w:ascii="Times New Roman" w:hAnsi="Times New Roman" w:cs="Times New Roman"/>
          <w:sz w:val="20"/>
          <w:szCs w:val="20"/>
          <w:lang w:val="es-HN"/>
        </w:rPr>
      </w:pPr>
      <w:r w:rsidRPr="007D5C9B">
        <w:rPr>
          <w:rFonts w:ascii="Times New Roman" w:hAnsi="Times New Roman" w:cs="Times New Roman"/>
          <w:sz w:val="20"/>
          <w:szCs w:val="20"/>
          <w:lang w:val="es-HN"/>
        </w:rPr>
        <w:br w:type="page"/>
      </w:r>
    </w:p>
    <w:p w14:paraId="5CA55511" w14:textId="0D06029B" w:rsidR="007D5C9B" w:rsidRDefault="007D5C9B" w:rsidP="00DD1FCA">
      <w:pPr>
        <w:spacing w:line="360" w:lineRule="auto"/>
        <w:jc w:val="center"/>
        <w:rPr>
          <w:rFonts w:ascii="Times New Roman" w:hAnsi="Times New Roman" w:cs="Times New Roman"/>
          <w:b/>
          <w:sz w:val="32"/>
          <w:szCs w:val="32"/>
          <w:lang w:val="es-HN"/>
        </w:rPr>
      </w:pPr>
      <w:r w:rsidRPr="00D3123C">
        <w:rPr>
          <w:rFonts w:ascii="Times New Roman" w:hAnsi="Times New Roman" w:cs="Times New Roman"/>
          <w:b/>
          <w:sz w:val="32"/>
          <w:szCs w:val="32"/>
          <w:lang w:val="es-HN"/>
        </w:rPr>
        <w:lastRenderedPageBreak/>
        <w:t>UNIVERSIDAD TECNOLÓGICA CENTROAMERICANA</w:t>
      </w:r>
    </w:p>
    <w:p w14:paraId="4DBD5780" w14:textId="77777777" w:rsidR="007D5C9B" w:rsidRPr="00D3123C" w:rsidRDefault="007D5C9B" w:rsidP="00DD1FCA">
      <w:pPr>
        <w:spacing w:line="360" w:lineRule="auto"/>
        <w:jc w:val="center"/>
        <w:rPr>
          <w:rFonts w:ascii="Times New Roman" w:hAnsi="Times New Roman" w:cs="Times New Roman"/>
          <w:b/>
          <w:sz w:val="32"/>
          <w:szCs w:val="32"/>
          <w:lang w:val="es-HN"/>
        </w:rPr>
      </w:pPr>
      <w:r w:rsidRPr="00D3123C">
        <w:rPr>
          <w:rFonts w:ascii="Times New Roman" w:hAnsi="Times New Roman" w:cs="Times New Roman"/>
          <w:b/>
          <w:sz w:val="32"/>
          <w:szCs w:val="32"/>
          <w:lang w:val="es-HN"/>
        </w:rPr>
        <w:t>UNITEC</w:t>
      </w:r>
    </w:p>
    <w:p w14:paraId="73D299AC" w14:textId="77777777" w:rsidR="007D5C9B" w:rsidRDefault="007D5C9B" w:rsidP="00DD1FCA">
      <w:pPr>
        <w:spacing w:before="19" w:line="360" w:lineRule="auto"/>
        <w:ind w:left="2074" w:right="1908"/>
        <w:jc w:val="center"/>
        <w:rPr>
          <w:rFonts w:ascii="Times New Roman"/>
          <w:b/>
          <w:sz w:val="32"/>
          <w:lang w:val="es-HN"/>
        </w:rPr>
      </w:pPr>
    </w:p>
    <w:p w14:paraId="736C7DA1" w14:textId="77777777" w:rsidR="00DD1FCA" w:rsidRDefault="007D5C9B" w:rsidP="00DD1FCA">
      <w:pPr>
        <w:spacing w:before="19" w:line="360" w:lineRule="auto"/>
        <w:ind w:left="2074" w:right="1908"/>
        <w:jc w:val="center"/>
        <w:rPr>
          <w:rFonts w:ascii="Times New Roman"/>
          <w:b/>
          <w:sz w:val="32"/>
          <w:lang w:val="es-HN"/>
        </w:rPr>
      </w:pPr>
      <w:r w:rsidRPr="006F4460">
        <w:rPr>
          <w:rFonts w:ascii="Times New Roman"/>
          <w:b/>
          <w:sz w:val="32"/>
          <w:lang w:val="es-HN"/>
        </w:rPr>
        <w:t>FACULTAD DE POSTGRADO</w:t>
      </w:r>
    </w:p>
    <w:p w14:paraId="23964A01" w14:textId="77777777" w:rsidR="00DD1FCA" w:rsidRDefault="00DD1FCA" w:rsidP="00DD1FCA">
      <w:pPr>
        <w:spacing w:before="19" w:line="360" w:lineRule="auto"/>
        <w:ind w:left="2074" w:right="1908"/>
        <w:jc w:val="center"/>
        <w:rPr>
          <w:rFonts w:ascii="Times New Roman"/>
          <w:b/>
          <w:sz w:val="32"/>
          <w:lang w:val="es-HN"/>
        </w:rPr>
      </w:pPr>
    </w:p>
    <w:p w14:paraId="715E42F5" w14:textId="738DD7A2" w:rsidR="007D5C9B" w:rsidRPr="006F4460" w:rsidRDefault="007D5C9B" w:rsidP="00DD1FCA">
      <w:pPr>
        <w:spacing w:before="19" w:line="360" w:lineRule="auto"/>
        <w:ind w:left="2074" w:right="1908"/>
        <w:jc w:val="center"/>
        <w:rPr>
          <w:rFonts w:ascii="Times New Roman" w:eastAsia="Times New Roman" w:hAnsi="Times New Roman" w:cs="Times New Roman"/>
          <w:sz w:val="32"/>
          <w:szCs w:val="32"/>
          <w:lang w:val="es-HN"/>
        </w:rPr>
      </w:pPr>
      <w:r w:rsidRPr="006F4460">
        <w:rPr>
          <w:rFonts w:ascii="Times New Roman"/>
          <w:b/>
          <w:sz w:val="32"/>
          <w:lang w:val="es-HN"/>
        </w:rPr>
        <w:t>AUTORIDADES</w:t>
      </w:r>
      <w:r w:rsidRPr="006F4460">
        <w:rPr>
          <w:rFonts w:ascii="Times New Roman"/>
          <w:b/>
          <w:spacing w:val="-9"/>
          <w:sz w:val="32"/>
          <w:lang w:val="es-HN"/>
        </w:rPr>
        <w:t xml:space="preserve"> </w:t>
      </w:r>
      <w:r w:rsidRPr="006F4460">
        <w:rPr>
          <w:rFonts w:ascii="Times New Roman"/>
          <w:b/>
          <w:sz w:val="32"/>
          <w:lang w:val="es-HN"/>
        </w:rPr>
        <w:t>UNIVERSITARIAS</w:t>
      </w:r>
    </w:p>
    <w:p w14:paraId="483BAB5D" w14:textId="77777777" w:rsidR="007D5C9B" w:rsidRPr="006F4460" w:rsidRDefault="007D5C9B" w:rsidP="00DD1FCA">
      <w:pPr>
        <w:spacing w:line="360" w:lineRule="auto"/>
        <w:rPr>
          <w:rFonts w:ascii="Times New Roman" w:eastAsia="Times New Roman" w:hAnsi="Times New Roman" w:cs="Times New Roman"/>
          <w:b/>
          <w:bCs/>
          <w:sz w:val="32"/>
          <w:szCs w:val="32"/>
          <w:lang w:val="es-HN"/>
        </w:rPr>
      </w:pPr>
    </w:p>
    <w:p w14:paraId="3429DA17" w14:textId="51FD7689" w:rsidR="007D5C9B" w:rsidRPr="006F4460" w:rsidRDefault="007D5C9B" w:rsidP="00DD1FCA">
      <w:pPr>
        <w:spacing w:before="187" w:line="360" w:lineRule="auto"/>
        <w:ind w:left="2073" w:right="1908"/>
        <w:jc w:val="center"/>
        <w:rPr>
          <w:rFonts w:ascii="Times New Roman" w:eastAsia="Times New Roman" w:hAnsi="Times New Roman" w:cs="Times New Roman"/>
          <w:sz w:val="32"/>
          <w:szCs w:val="32"/>
          <w:lang w:val="es-HN"/>
        </w:rPr>
      </w:pPr>
      <w:r w:rsidRPr="006F4460">
        <w:rPr>
          <w:rFonts w:ascii="Times New Roman"/>
          <w:b/>
          <w:sz w:val="32"/>
          <w:lang w:val="es-HN"/>
        </w:rPr>
        <w:t>RECTOR</w:t>
      </w:r>
      <w:r w:rsidR="00256900">
        <w:rPr>
          <w:rFonts w:ascii="Times New Roman"/>
          <w:b/>
          <w:sz w:val="32"/>
          <w:lang w:val="es-HN"/>
        </w:rPr>
        <w:t>A</w:t>
      </w:r>
    </w:p>
    <w:p w14:paraId="624CF6D9" w14:textId="77777777" w:rsidR="00DD1FCA" w:rsidRDefault="00957657" w:rsidP="00DD1FCA">
      <w:pPr>
        <w:spacing w:line="360" w:lineRule="auto"/>
        <w:jc w:val="center"/>
        <w:rPr>
          <w:rFonts w:ascii="Times New Roman" w:eastAsia="Times New Roman" w:hAnsi="Times New Roman" w:cs="Times New Roman"/>
          <w:b/>
          <w:bCs/>
          <w:sz w:val="32"/>
          <w:szCs w:val="32"/>
          <w:lang w:val="es-MX"/>
        </w:rPr>
      </w:pPr>
      <w:r w:rsidRPr="00957657">
        <w:rPr>
          <w:rFonts w:ascii="Times New Roman"/>
          <w:b/>
          <w:sz w:val="32"/>
          <w:lang w:val="es-HN"/>
        </w:rPr>
        <w:t>ROSALPINA RODR</w:t>
      </w:r>
      <w:r w:rsidRPr="00957657">
        <w:rPr>
          <w:rFonts w:ascii="Times New Roman"/>
          <w:b/>
          <w:sz w:val="32"/>
          <w:lang w:val="es-HN"/>
        </w:rPr>
        <w:t>Í</w:t>
      </w:r>
      <w:r w:rsidRPr="00957657">
        <w:rPr>
          <w:rFonts w:ascii="Times New Roman"/>
          <w:b/>
          <w:sz w:val="32"/>
          <w:lang w:val="es-HN"/>
        </w:rPr>
        <w:t>GUEZ</w:t>
      </w:r>
    </w:p>
    <w:p w14:paraId="437DE32E" w14:textId="77777777" w:rsidR="00DD1FCA" w:rsidRDefault="00DD1FCA" w:rsidP="00DD1FCA">
      <w:pPr>
        <w:spacing w:line="360" w:lineRule="auto"/>
        <w:jc w:val="center"/>
        <w:rPr>
          <w:rFonts w:ascii="Times New Roman" w:eastAsia="Times New Roman" w:hAnsi="Times New Roman" w:cs="Times New Roman"/>
          <w:b/>
          <w:bCs/>
          <w:sz w:val="32"/>
          <w:szCs w:val="32"/>
          <w:lang w:val="es-MX"/>
        </w:rPr>
      </w:pPr>
    </w:p>
    <w:p w14:paraId="289D2EAB" w14:textId="77777777" w:rsidR="00DD1FCA" w:rsidRDefault="00DD1FCA" w:rsidP="00DD1FCA">
      <w:pPr>
        <w:spacing w:line="360" w:lineRule="auto"/>
        <w:jc w:val="center"/>
        <w:rPr>
          <w:rFonts w:ascii="Times New Roman" w:eastAsia="Times New Roman" w:hAnsi="Times New Roman" w:cs="Times New Roman"/>
          <w:b/>
          <w:bCs/>
          <w:sz w:val="32"/>
          <w:szCs w:val="32"/>
          <w:lang w:val="es-MX"/>
        </w:rPr>
      </w:pPr>
    </w:p>
    <w:p w14:paraId="718DD657" w14:textId="4F81260A" w:rsidR="00DD1FCA" w:rsidRPr="00DD1FCA" w:rsidRDefault="00DD1FCA" w:rsidP="00DD1FCA">
      <w:pPr>
        <w:spacing w:line="360" w:lineRule="auto"/>
        <w:jc w:val="center"/>
        <w:rPr>
          <w:rFonts w:ascii="Times New Roman" w:eastAsia="Times New Roman" w:hAnsi="Times New Roman" w:cs="Times New Roman"/>
          <w:b/>
          <w:bCs/>
          <w:sz w:val="32"/>
          <w:szCs w:val="32"/>
          <w:lang w:val="es-MX"/>
        </w:rPr>
      </w:pPr>
      <w:r>
        <w:rPr>
          <w:rFonts w:ascii="Times New Roman" w:eastAsia="Times New Roman" w:hAnsi="Times New Roman" w:cs="Times New Roman"/>
          <w:b/>
          <w:bCs/>
          <w:sz w:val="32"/>
          <w:szCs w:val="32"/>
          <w:lang w:val="es-HN"/>
        </w:rPr>
        <w:t>VICERRECTOR ACADÉMICO NACIONAL</w:t>
      </w:r>
    </w:p>
    <w:p w14:paraId="6964C8A1" w14:textId="221A5C90" w:rsidR="00DD1FCA" w:rsidRPr="006F4460" w:rsidRDefault="00DD1FCA" w:rsidP="00DD1FCA">
      <w:pPr>
        <w:spacing w:line="360" w:lineRule="auto"/>
        <w:jc w:val="center"/>
        <w:rPr>
          <w:rFonts w:ascii="Times New Roman" w:eastAsia="Times New Roman" w:hAnsi="Times New Roman" w:cs="Times New Roman"/>
          <w:b/>
          <w:bCs/>
          <w:sz w:val="32"/>
          <w:szCs w:val="32"/>
          <w:lang w:val="es-HN"/>
        </w:rPr>
      </w:pPr>
      <w:r w:rsidRPr="00957657">
        <w:rPr>
          <w:rFonts w:ascii="Times New Roman" w:eastAsia="Times New Roman" w:hAnsi="Times New Roman" w:cs="Times New Roman"/>
          <w:b/>
          <w:bCs/>
          <w:sz w:val="32"/>
          <w:szCs w:val="32"/>
          <w:lang w:val="es-HN"/>
        </w:rPr>
        <w:t xml:space="preserve">JAVIER </w:t>
      </w:r>
      <w:r>
        <w:rPr>
          <w:rFonts w:ascii="Times New Roman" w:eastAsia="Times New Roman" w:hAnsi="Times New Roman" w:cs="Times New Roman"/>
          <w:b/>
          <w:bCs/>
          <w:sz w:val="32"/>
          <w:szCs w:val="32"/>
          <w:lang w:val="es-HN"/>
        </w:rPr>
        <w:t xml:space="preserve">ABRAHAM </w:t>
      </w:r>
      <w:r w:rsidRPr="00957657">
        <w:rPr>
          <w:rFonts w:ascii="Times New Roman" w:eastAsia="Times New Roman" w:hAnsi="Times New Roman" w:cs="Times New Roman"/>
          <w:b/>
          <w:bCs/>
          <w:sz w:val="32"/>
          <w:szCs w:val="32"/>
          <w:lang w:val="es-HN"/>
        </w:rPr>
        <w:t>SALGADO</w:t>
      </w:r>
      <w:r>
        <w:rPr>
          <w:rFonts w:ascii="Times New Roman" w:eastAsia="Times New Roman" w:hAnsi="Times New Roman" w:cs="Times New Roman"/>
          <w:b/>
          <w:bCs/>
          <w:sz w:val="32"/>
          <w:szCs w:val="32"/>
          <w:lang w:val="es-HN"/>
        </w:rPr>
        <w:t xml:space="preserve"> LEZAMA</w:t>
      </w:r>
    </w:p>
    <w:p w14:paraId="6A0B9561" w14:textId="77777777" w:rsidR="00DD1FCA" w:rsidRDefault="00DD1FCA" w:rsidP="00DD1FCA">
      <w:pPr>
        <w:spacing w:line="360" w:lineRule="auto"/>
        <w:ind w:left="2420" w:right="2254" w:hanging="3"/>
        <w:jc w:val="center"/>
        <w:rPr>
          <w:rFonts w:ascii="Times New Roman" w:hAnsi="Times New Roman"/>
          <w:b/>
          <w:sz w:val="32"/>
          <w:lang w:val="es-HN"/>
        </w:rPr>
      </w:pPr>
    </w:p>
    <w:p w14:paraId="6E647FFD" w14:textId="77777777" w:rsidR="00DD1FCA" w:rsidRDefault="00DD1FCA" w:rsidP="00DD1FCA">
      <w:pPr>
        <w:spacing w:line="360" w:lineRule="auto"/>
        <w:ind w:left="2420" w:right="2254" w:hanging="3"/>
        <w:jc w:val="center"/>
        <w:rPr>
          <w:rFonts w:ascii="Times New Roman" w:hAnsi="Times New Roman"/>
          <w:b/>
          <w:sz w:val="32"/>
          <w:lang w:val="es-HN"/>
        </w:rPr>
      </w:pPr>
    </w:p>
    <w:p w14:paraId="4E3F1D48" w14:textId="79BD8259" w:rsidR="007D5C9B" w:rsidRDefault="007D5C9B" w:rsidP="00DD1FCA">
      <w:pPr>
        <w:spacing w:line="360" w:lineRule="auto"/>
        <w:ind w:left="2420" w:right="2254" w:hanging="3"/>
        <w:jc w:val="center"/>
        <w:rPr>
          <w:rFonts w:ascii="Times New Roman" w:hAnsi="Times New Roman"/>
          <w:b/>
          <w:sz w:val="32"/>
          <w:lang w:val="es-HN"/>
        </w:rPr>
      </w:pPr>
      <w:r w:rsidRPr="006F4460">
        <w:rPr>
          <w:rFonts w:ascii="Times New Roman" w:hAnsi="Times New Roman"/>
          <w:b/>
          <w:sz w:val="32"/>
          <w:lang w:val="es-HN"/>
        </w:rPr>
        <w:t xml:space="preserve">SECRETARIO GENERAL </w:t>
      </w:r>
      <w:r>
        <w:rPr>
          <w:rFonts w:ascii="Times New Roman" w:hAnsi="Times New Roman"/>
          <w:b/>
          <w:sz w:val="32"/>
          <w:lang w:val="es-HN"/>
        </w:rPr>
        <w:t>ROGER MARTÍNEZ MIRALDA</w:t>
      </w:r>
    </w:p>
    <w:p w14:paraId="1AD7153B" w14:textId="77777777" w:rsidR="00DD1FCA" w:rsidRDefault="00DD1FCA" w:rsidP="00DD1FCA">
      <w:pPr>
        <w:spacing w:line="360" w:lineRule="auto"/>
        <w:ind w:left="557" w:right="395"/>
        <w:jc w:val="center"/>
        <w:rPr>
          <w:rFonts w:ascii="Times New Roman"/>
          <w:b/>
          <w:sz w:val="32"/>
          <w:lang w:val="es-HN"/>
        </w:rPr>
      </w:pPr>
    </w:p>
    <w:p w14:paraId="0373FAE9" w14:textId="77777777" w:rsidR="00DD1FCA" w:rsidRDefault="00DD1FCA" w:rsidP="00DD1FCA">
      <w:pPr>
        <w:spacing w:line="360" w:lineRule="auto"/>
        <w:ind w:left="557" w:right="395"/>
        <w:jc w:val="center"/>
        <w:rPr>
          <w:rFonts w:ascii="Times New Roman"/>
          <w:b/>
          <w:sz w:val="32"/>
          <w:lang w:val="es-HN"/>
        </w:rPr>
      </w:pPr>
    </w:p>
    <w:p w14:paraId="53BA2145" w14:textId="216DD160" w:rsidR="007D5C9B" w:rsidRPr="00DD1FCA" w:rsidRDefault="000611E2" w:rsidP="00DD1FCA">
      <w:pPr>
        <w:spacing w:line="360" w:lineRule="auto"/>
        <w:ind w:left="557" w:right="395"/>
        <w:jc w:val="center"/>
        <w:rPr>
          <w:rFonts w:ascii="Times New Roman" w:eastAsia="Times New Roman" w:hAnsi="Times New Roman" w:cs="Times New Roman"/>
          <w:sz w:val="32"/>
          <w:szCs w:val="32"/>
          <w:lang w:val="es-HN"/>
        </w:rPr>
      </w:pPr>
      <w:r>
        <w:rPr>
          <w:rFonts w:ascii="Times New Roman"/>
          <w:b/>
          <w:sz w:val="32"/>
          <w:lang w:val="es-HN"/>
        </w:rPr>
        <w:t>D</w:t>
      </w:r>
      <w:r w:rsidR="00256900">
        <w:rPr>
          <w:rFonts w:ascii="Times New Roman"/>
          <w:b/>
          <w:sz w:val="32"/>
          <w:lang w:val="es-HN"/>
        </w:rPr>
        <w:t>IRECTORA NACIONAL</w:t>
      </w:r>
      <w:r w:rsidR="007D5C9B" w:rsidRPr="006F4460">
        <w:rPr>
          <w:rFonts w:ascii="Times New Roman"/>
          <w:b/>
          <w:sz w:val="32"/>
          <w:lang w:val="es-HN"/>
        </w:rPr>
        <w:t xml:space="preserve"> DE</w:t>
      </w:r>
      <w:r w:rsidR="007D5C9B" w:rsidRPr="006F4460">
        <w:rPr>
          <w:rFonts w:ascii="Times New Roman"/>
          <w:b/>
          <w:spacing w:val="-11"/>
          <w:sz w:val="32"/>
          <w:lang w:val="es-HN"/>
        </w:rPr>
        <w:t xml:space="preserve"> </w:t>
      </w:r>
      <w:r w:rsidR="007D5C9B" w:rsidRPr="006F4460">
        <w:rPr>
          <w:rFonts w:ascii="Times New Roman"/>
          <w:b/>
          <w:sz w:val="32"/>
          <w:lang w:val="es-HN"/>
        </w:rPr>
        <w:t>POSTGRADO</w:t>
      </w:r>
    </w:p>
    <w:p w14:paraId="269B3301" w14:textId="1F26DB31" w:rsidR="007D5C9B" w:rsidRDefault="00957657" w:rsidP="00DD1FCA">
      <w:pPr>
        <w:widowControl/>
        <w:spacing w:after="160" w:line="360" w:lineRule="auto"/>
        <w:jc w:val="center"/>
        <w:rPr>
          <w:rFonts w:ascii="Times New Roman" w:hAnsi="Times New Roman" w:cs="Times New Roman"/>
          <w:sz w:val="20"/>
          <w:szCs w:val="20"/>
          <w:lang w:val="es-HN"/>
        </w:rPr>
      </w:pPr>
      <w:r>
        <w:rPr>
          <w:rFonts w:ascii="Times New Roman" w:hAnsi="Times New Roman"/>
          <w:b/>
          <w:sz w:val="32"/>
          <w:szCs w:val="32"/>
          <w:lang w:val="es-HN"/>
        </w:rPr>
        <w:t>ANA DEL CARMEN RETTALLY</w:t>
      </w:r>
      <w:r w:rsidR="00DD1FCA">
        <w:rPr>
          <w:rFonts w:ascii="Times New Roman" w:hAnsi="Times New Roman"/>
          <w:b/>
          <w:sz w:val="32"/>
          <w:szCs w:val="32"/>
          <w:lang w:val="es-HN"/>
        </w:rPr>
        <w:t xml:space="preserve"> VARGAS</w:t>
      </w:r>
    </w:p>
    <w:p w14:paraId="2B006629" w14:textId="77777777" w:rsidR="007D5C9B" w:rsidRPr="00F11352" w:rsidRDefault="007D5C9B" w:rsidP="00F11352">
      <w:pPr>
        <w:widowControl/>
        <w:spacing w:after="160" w:line="259" w:lineRule="auto"/>
        <w:rPr>
          <w:rFonts w:ascii="Times New Roman" w:hAnsi="Times New Roman" w:cs="Times New Roman"/>
          <w:sz w:val="20"/>
          <w:szCs w:val="20"/>
          <w:lang w:val="es-HN"/>
        </w:rPr>
      </w:pPr>
      <w:r>
        <w:rPr>
          <w:rFonts w:ascii="Times New Roman" w:hAnsi="Times New Roman" w:cs="Times New Roman"/>
          <w:sz w:val="20"/>
          <w:szCs w:val="20"/>
          <w:lang w:val="es-HN"/>
        </w:rPr>
        <w:br w:type="page"/>
      </w:r>
    </w:p>
    <w:p w14:paraId="125EF97C" w14:textId="77777777" w:rsidR="00F67D84" w:rsidRDefault="00F67D84" w:rsidP="00F67D84">
      <w:pPr>
        <w:jc w:val="center"/>
        <w:rPr>
          <w:rFonts w:ascii="Times New Roman" w:hAnsi="Times New Roman" w:cs="Times New Roman"/>
          <w:b/>
          <w:sz w:val="32"/>
          <w:szCs w:val="32"/>
          <w:lang w:val="es-HN"/>
        </w:rPr>
      </w:pPr>
      <w:bookmarkStart w:id="3" w:name="_Hlk153140599"/>
      <w:r w:rsidRPr="00F67D84">
        <w:rPr>
          <w:rFonts w:ascii="Times New Roman" w:hAnsi="Times New Roman" w:cs="Times New Roman"/>
          <w:b/>
          <w:sz w:val="32"/>
          <w:szCs w:val="32"/>
          <w:lang w:val="es-HN"/>
        </w:rPr>
        <w:lastRenderedPageBreak/>
        <w:t xml:space="preserve">PLAN INTEGRAL DE MEJORA CONTINUA PARA EL CLIMA LABORAL EN </w:t>
      </w:r>
      <w:r>
        <w:rPr>
          <w:rFonts w:ascii="Times New Roman" w:hAnsi="Times New Roman" w:cs="Times New Roman"/>
          <w:b/>
          <w:sz w:val="32"/>
          <w:szCs w:val="32"/>
          <w:lang w:val="es-HN"/>
        </w:rPr>
        <w:t>MACDEL DE HONDURAS S.A DE C.V</w:t>
      </w:r>
    </w:p>
    <w:bookmarkEnd w:id="3"/>
    <w:p w14:paraId="6D26FD3E" w14:textId="77777777" w:rsidR="00F67D84" w:rsidRPr="006F4460" w:rsidRDefault="00F67D84" w:rsidP="00F67D84">
      <w:pPr>
        <w:jc w:val="center"/>
        <w:rPr>
          <w:rFonts w:ascii="Times New Roman" w:eastAsia="Times New Roman" w:hAnsi="Times New Roman" w:cs="Times New Roman"/>
          <w:lang w:val="es-HN"/>
        </w:rPr>
      </w:pPr>
    </w:p>
    <w:p w14:paraId="698FAEEB" w14:textId="77777777" w:rsidR="007D5C9B" w:rsidRPr="00D3123C" w:rsidRDefault="007D5C9B" w:rsidP="007D5C9B">
      <w:pPr>
        <w:spacing w:before="177"/>
        <w:ind w:left="557" w:right="393"/>
        <w:jc w:val="center"/>
        <w:rPr>
          <w:rFonts w:ascii="Times New Roman" w:hAnsi="Times New Roman" w:cs="Times New Roman"/>
          <w:b/>
          <w:sz w:val="32"/>
          <w:lang w:val="es-HN"/>
        </w:rPr>
      </w:pPr>
      <w:r w:rsidRPr="00D3123C">
        <w:rPr>
          <w:rFonts w:ascii="Times New Roman" w:hAnsi="Times New Roman" w:cs="Times New Roman"/>
          <w:b/>
          <w:sz w:val="32"/>
          <w:lang w:val="es-HN"/>
        </w:rPr>
        <w:t>TRABAJO PRESENTADO EN CUMPLIMIENTO DE LOS REQUISITOS EXIGIDOS PARA OPTAR AL TÍTULO DE</w:t>
      </w:r>
    </w:p>
    <w:p w14:paraId="48365632" w14:textId="77777777" w:rsidR="007D5C9B" w:rsidRPr="00D3123C" w:rsidRDefault="007D5C9B" w:rsidP="007D5C9B">
      <w:pPr>
        <w:spacing w:before="177"/>
        <w:ind w:left="557" w:right="393"/>
        <w:jc w:val="center"/>
        <w:rPr>
          <w:rFonts w:ascii="Times New Roman" w:hAnsi="Times New Roman" w:cs="Times New Roman"/>
          <w:b/>
          <w:sz w:val="32"/>
          <w:lang w:val="es-HN"/>
        </w:rPr>
      </w:pPr>
      <w:r w:rsidRPr="00D3123C">
        <w:rPr>
          <w:rFonts w:ascii="Times New Roman" w:hAnsi="Times New Roman" w:cs="Times New Roman"/>
          <w:b/>
          <w:sz w:val="32"/>
          <w:lang w:val="es-HN"/>
        </w:rPr>
        <w:t>MÁSTER EN</w:t>
      </w:r>
    </w:p>
    <w:p w14:paraId="67959A6C" w14:textId="77777777" w:rsidR="007D5C9B" w:rsidRPr="006F4460" w:rsidRDefault="007D5C9B" w:rsidP="007D5C9B">
      <w:pPr>
        <w:spacing w:before="7"/>
        <w:rPr>
          <w:rFonts w:ascii="Times New Roman" w:eastAsia="Times New Roman" w:hAnsi="Times New Roman" w:cs="Times New Roman"/>
          <w:b/>
          <w:bCs/>
          <w:sz w:val="26"/>
          <w:szCs w:val="26"/>
          <w:lang w:val="es-HN"/>
        </w:rPr>
      </w:pPr>
    </w:p>
    <w:p w14:paraId="71520E67" w14:textId="7D8814A2" w:rsidR="00F11352" w:rsidRPr="007D5C9B" w:rsidRDefault="00F67D84" w:rsidP="00F11352">
      <w:pPr>
        <w:ind w:left="557" w:right="388"/>
        <w:jc w:val="center"/>
        <w:rPr>
          <w:rFonts w:ascii="Times New Roman" w:eastAsia="Times New Roman" w:hAnsi="Times New Roman" w:cs="Times New Roman"/>
          <w:b/>
          <w:sz w:val="32"/>
          <w:szCs w:val="32"/>
          <w:lang w:val="es-HN"/>
        </w:rPr>
      </w:pPr>
      <w:r>
        <w:rPr>
          <w:rFonts w:ascii="Times New Roman" w:hAnsi="Times New Roman"/>
          <w:b/>
          <w:sz w:val="32"/>
          <w:szCs w:val="32"/>
          <w:lang w:val="es-HN"/>
        </w:rPr>
        <w:t>DIRECCION DE RECURSOS HUMANOS</w:t>
      </w:r>
    </w:p>
    <w:p w14:paraId="73FF7835" w14:textId="77777777" w:rsidR="007D5C9B" w:rsidRPr="006F4460" w:rsidRDefault="007D5C9B" w:rsidP="007D5C9B">
      <w:pPr>
        <w:rPr>
          <w:rFonts w:ascii="Times New Roman" w:eastAsia="Times New Roman" w:hAnsi="Times New Roman" w:cs="Times New Roman"/>
          <w:b/>
          <w:bCs/>
          <w:sz w:val="20"/>
          <w:szCs w:val="20"/>
          <w:lang w:val="es-HN"/>
        </w:rPr>
      </w:pPr>
    </w:p>
    <w:p w14:paraId="2AB36D96" w14:textId="77777777" w:rsidR="007D5C9B" w:rsidRPr="006F4460" w:rsidRDefault="007D5C9B" w:rsidP="007D5C9B">
      <w:pPr>
        <w:rPr>
          <w:rFonts w:ascii="Times New Roman" w:eastAsia="Times New Roman" w:hAnsi="Times New Roman" w:cs="Times New Roman"/>
          <w:b/>
          <w:bCs/>
          <w:sz w:val="20"/>
          <w:szCs w:val="20"/>
          <w:lang w:val="es-HN"/>
        </w:rPr>
      </w:pPr>
    </w:p>
    <w:p w14:paraId="0242DB49" w14:textId="77777777" w:rsidR="007D5C9B" w:rsidRPr="006F4460" w:rsidRDefault="007D5C9B" w:rsidP="007D5C9B">
      <w:pPr>
        <w:spacing w:before="10"/>
        <w:rPr>
          <w:rFonts w:ascii="Times New Roman" w:eastAsia="Times New Roman" w:hAnsi="Times New Roman" w:cs="Times New Roman"/>
          <w:b/>
          <w:bCs/>
          <w:sz w:val="18"/>
          <w:szCs w:val="18"/>
          <w:lang w:val="es-HN"/>
        </w:rPr>
      </w:pPr>
    </w:p>
    <w:p w14:paraId="59E33158" w14:textId="77777777" w:rsidR="007D5C9B" w:rsidRPr="006F4460" w:rsidRDefault="007D5C9B" w:rsidP="007D5C9B">
      <w:pPr>
        <w:rPr>
          <w:rFonts w:ascii="Times New Roman" w:eastAsia="Times New Roman" w:hAnsi="Times New Roman" w:cs="Times New Roman"/>
          <w:b/>
          <w:bCs/>
          <w:sz w:val="20"/>
          <w:szCs w:val="20"/>
          <w:lang w:val="es-HN"/>
        </w:rPr>
      </w:pPr>
    </w:p>
    <w:p w14:paraId="7BE8F527" w14:textId="77777777" w:rsidR="007D5C9B" w:rsidRPr="006F4460" w:rsidRDefault="007D5C9B" w:rsidP="007D5C9B">
      <w:pPr>
        <w:rPr>
          <w:rFonts w:ascii="Times New Roman" w:eastAsia="Times New Roman" w:hAnsi="Times New Roman" w:cs="Times New Roman"/>
          <w:b/>
          <w:bCs/>
          <w:sz w:val="20"/>
          <w:szCs w:val="20"/>
          <w:lang w:val="es-HN"/>
        </w:rPr>
      </w:pPr>
    </w:p>
    <w:p w14:paraId="3311D780" w14:textId="77777777" w:rsidR="007D5C9B" w:rsidRPr="006F4460" w:rsidRDefault="007D5C9B" w:rsidP="007D5C9B">
      <w:pPr>
        <w:spacing w:before="9"/>
        <w:rPr>
          <w:rFonts w:ascii="Times New Roman" w:eastAsia="Times New Roman" w:hAnsi="Times New Roman" w:cs="Times New Roman"/>
          <w:b/>
          <w:bCs/>
          <w:sz w:val="18"/>
          <w:szCs w:val="18"/>
          <w:lang w:val="es-HN"/>
        </w:rPr>
      </w:pPr>
    </w:p>
    <w:p w14:paraId="4E850691" w14:textId="77777777" w:rsidR="007D5C9B" w:rsidRPr="00D3123C" w:rsidRDefault="007D5C9B" w:rsidP="007D5C9B">
      <w:pPr>
        <w:spacing w:before="177"/>
        <w:ind w:left="557" w:right="393"/>
        <w:jc w:val="center"/>
        <w:rPr>
          <w:rFonts w:ascii="Times New Roman" w:hAnsi="Times New Roman" w:cs="Times New Roman"/>
          <w:b/>
          <w:sz w:val="32"/>
          <w:lang w:val="es-HN"/>
        </w:rPr>
      </w:pPr>
      <w:r w:rsidRPr="00D3123C">
        <w:rPr>
          <w:rFonts w:ascii="Times New Roman" w:hAnsi="Times New Roman" w:cs="Times New Roman"/>
          <w:b/>
          <w:sz w:val="32"/>
          <w:lang w:val="es-HN"/>
        </w:rPr>
        <w:t xml:space="preserve">ASESOR </w:t>
      </w:r>
    </w:p>
    <w:p w14:paraId="6059C3F0" w14:textId="77777777" w:rsidR="007D5C9B" w:rsidRPr="006F4460" w:rsidRDefault="007D5C9B" w:rsidP="007D5C9B">
      <w:pPr>
        <w:spacing w:before="7"/>
        <w:rPr>
          <w:rFonts w:ascii="Times New Roman" w:eastAsia="Times New Roman" w:hAnsi="Times New Roman" w:cs="Times New Roman"/>
          <w:b/>
          <w:bCs/>
          <w:sz w:val="26"/>
          <w:szCs w:val="26"/>
          <w:lang w:val="es-HN"/>
        </w:rPr>
      </w:pPr>
    </w:p>
    <w:p w14:paraId="6EBEB12A" w14:textId="46273880" w:rsidR="007D5C9B" w:rsidRPr="00F11352" w:rsidRDefault="00A142C4" w:rsidP="007D5C9B">
      <w:pPr>
        <w:ind w:left="1586" w:right="1405"/>
        <w:jc w:val="center"/>
        <w:rPr>
          <w:rFonts w:ascii="Times New Roman" w:eastAsia="Times New Roman" w:hAnsi="Times New Roman" w:cs="Times New Roman"/>
          <w:sz w:val="32"/>
          <w:szCs w:val="32"/>
          <w:lang w:val="es-HN"/>
        </w:rPr>
      </w:pPr>
      <w:r>
        <w:rPr>
          <w:rFonts w:ascii="Times New Roman" w:hAnsi="Times New Roman"/>
          <w:b/>
          <w:sz w:val="32"/>
          <w:szCs w:val="32"/>
          <w:lang w:val="es-HN"/>
        </w:rPr>
        <w:t xml:space="preserve">MÁSTER </w:t>
      </w:r>
      <w:r w:rsidR="00F67D84">
        <w:rPr>
          <w:rFonts w:ascii="Times New Roman" w:hAnsi="Times New Roman"/>
          <w:b/>
          <w:sz w:val="32"/>
          <w:szCs w:val="32"/>
          <w:lang w:val="es-HN"/>
        </w:rPr>
        <w:t>SONIA GUZMAN</w:t>
      </w:r>
    </w:p>
    <w:p w14:paraId="249F9670" w14:textId="77777777" w:rsidR="007D5C9B" w:rsidRPr="006F4460" w:rsidRDefault="007D5C9B" w:rsidP="007D5C9B">
      <w:pPr>
        <w:rPr>
          <w:rFonts w:ascii="Times New Roman" w:eastAsia="Times New Roman" w:hAnsi="Times New Roman" w:cs="Times New Roman"/>
          <w:b/>
          <w:bCs/>
          <w:lang w:val="es-HN"/>
        </w:rPr>
      </w:pPr>
    </w:p>
    <w:p w14:paraId="195B1C09" w14:textId="77777777" w:rsidR="007D5C9B" w:rsidRPr="006F4460" w:rsidRDefault="007D5C9B" w:rsidP="007D5C9B">
      <w:pPr>
        <w:rPr>
          <w:rFonts w:ascii="Times New Roman" w:eastAsia="Times New Roman" w:hAnsi="Times New Roman" w:cs="Times New Roman"/>
          <w:b/>
          <w:bCs/>
          <w:lang w:val="es-HN"/>
        </w:rPr>
      </w:pPr>
    </w:p>
    <w:p w14:paraId="574F3479" w14:textId="77777777" w:rsidR="007D5C9B" w:rsidRPr="006F4460" w:rsidRDefault="007D5C9B" w:rsidP="007D5C9B">
      <w:pPr>
        <w:rPr>
          <w:rFonts w:ascii="Times New Roman" w:eastAsia="Times New Roman" w:hAnsi="Times New Roman" w:cs="Times New Roman"/>
          <w:b/>
          <w:bCs/>
          <w:lang w:val="es-HN"/>
        </w:rPr>
      </w:pPr>
    </w:p>
    <w:p w14:paraId="149CF06F" w14:textId="77777777" w:rsidR="00F11352" w:rsidRDefault="007D5C9B" w:rsidP="007D5C9B">
      <w:pPr>
        <w:spacing w:before="157" w:line="439" w:lineRule="auto"/>
        <w:ind w:left="1592" w:right="1405"/>
        <w:jc w:val="center"/>
        <w:rPr>
          <w:rFonts w:ascii="Times New Roman" w:hAnsi="Times New Roman"/>
          <w:b/>
          <w:sz w:val="32"/>
          <w:lang w:val="es-HN"/>
        </w:rPr>
      </w:pPr>
      <w:r w:rsidRPr="006F4460">
        <w:rPr>
          <w:rFonts w:ascii="Times New Roman" w:hAnsi="Times New Roman"/>
          <w:b/>
          <w:sz w:val="32"/>
          <w:lang w:val="es-HN"/>
        </w:rPr>
        <w:t xml:space="preserve">MIEMBROS DE LA TERNA: </w:t>
      </w:r>
    </w:p>
    <w:p w14:paraId="63C08A12" w14:textId="3F37AC12" w:rsidR="00F11352" w:rsidRPr="00271D49" w:rsidRDefault="00271D49" w:rsidP="00F11352">
      <w:pPr>
        <w:ind w:left="1586" w:right="1405"/>
        <w:jc w:val="center"/>
        <w:rPr>
          <w:rFonts w:ascii="Times New Roman" w:hAnsi="Times New Roman"/>
          <w:b/>
          <w:sz w:val="32"/>
          <w:szCs w:val="32"/>
          <w:lang w:val="es-HN"/>
        </w:rPr>
      </w:pPr>
      <w:r w:rsidRPr="00271D49">
        <w:rPr>
          <w:rFonts w:ascii="Times New Roman" w:hAnsi="Times New Roman"/>
          <w:b/>
          <w:sz w:val="32"/>
          <w:szCs w:val="32"/>
          <w:lang w:val="es-HN"/>
        </w:rPr>
        <w:t>GABRIELA HUNG</w:t>
      </w:r>
    </w:p>
    <w:p w14:paraId="339D4234" w14:textId="6E1D81E1" w:rsidR="00271D49" w:rsidRPr="00271D49" w:rsidRDefault="00271D49" w:rsidP="00F11352">
      <w:pPr>
        <w:ind w:left="1586" w:right="1405"/>
        <w:jc w:val="center"/>
        <w:rPr>
          <w:rFonts w:ascii="Times New Roman" w:hAnsi="Times New Roman"/>
          <w:b/>
          <w:sz w:val="32"/>
          <w:szCs w:val="32"/>
          <w:lang w:val="es-HN"/>
        </w:rPr>
      </w:pPr>
      <w:r w:rsidRPr="00271D49">
        <w:rPr>
          <w:rFonts w:ascii="Times New Roman" w:hAnsi="Times New Roman"/>
          <w:b/>
          <w:sz w:val="32"/>
          <w:szCs w:val="32"/>
          <w:lang w:val="es-HN"/>
        </w:rPr>
        <w:t>LISETTE MARLENY CÁRCAMO</w:t>
      </w:r>
    </w:p>
    <w:p w14:paraId="516CDC50" w14:textId="77777777" w:rsidR="00F11352" w:rsidRDefault="00F11352" w:rsidP="00F11352">
      <w:pPr>
        <w:ind w:left="1586" w:right="1405"/>
        <w:jc w:val="center"/>
        <w:rPr>
          <w:rFonts w:ascii="Times New Roman" w:eastAsia="Times New Roman" w:hAnsi="Times New Roman" w:cs="Times New Roman"/>
          <w:sz w:val="32"/>
          <w:szCs w:val="32"/>
          <w:lang w:val="es-HN"/>
        </w:rPr>
      </w:pPr>
    </w:p>
    <w:p w14:paraId="584CB9D6" w14:textId="77777777" w:rsidR="00F11352" w:rsidRPr="00F11352" w:rsidRDefault="00F11352" w:rsidP="00F11352">
      <w:pPr>
        <w:ind w:left="1586" w:right="1405"/>
        <w:jc w:val="center"/>
        <w:rPr>
          <w:rFonts w:ascii="Times New Roman" w:eastAsia="Times New Roman" w:hAnsi="Times New Roman" w:cs="Times New Roman"/>
          <w:sz w:val="32"/>
          <w:szCs w:val="32"/>
          <w:lang w:val="es-HN"/>
        </w:rPr>
      </w:pPr>
    </w:p>
    <w:p w14:paraId="1282193E" w14:textId="77777777" w:rsidR="007D5C9B" w:rsidRPr="006F4460" w:rsidRDefault="007D5C9B" w:rsidP="007D5C9B">
      <w:pPr>
        <w:jc w:val="center"/>
        <w:rPr>
          <w:rFonts w:ascii="Times New Roman" w:eastAsia="Times New Roman" w:hAnsi="Times New Roman" w:cs="Times New Roman"/>
          <w:sz w:val="32"/>
          <w:szCs w:val="32"/>
          <w:lang w:val="es-HN"/>
        </w:rPr>
        <w:sectPr w:rsidR="007D5C9B" w:rsidRPr="006F4460" w:rsidSect="00F736CE">
          <w:footerReference w:type="default" r:id="rId9"/>
          <w:pgSz w:w="12240" w:h="15840"/>
          <w:pgMar w:top="1418" w:right="1418" w:bottom="1418" w:left="1418" w:header="0" w:footer="1049" w:gutter="0"/>
          <w:cols w:space="720"/>
        </w:sectPr>
      </w:pPr>
    </w:p>
    <w:p w14:paraId="633A6954" w14:textId="77777777" w:rsidR="007D5C9B" w:rsidRDefault="007D5C9B" w:rsidP="007D5C9B">
      <w:pPr>
        <w:spacing w:before="2"/>
        <w:rPr>
          <w:rFonts w:ascii="Times New Roman" w:eastAsia="Times New Roman" w:hAnsi="Times New Roman" w:cs="Times New Roman"/>
          <w:sz w:val="32"/>
          <w:szCs w:val="32"/>
          <w:lang w:val="es-HN"/>
        </w:rPr>
      </w:pPr>
      <w:bookmarkStart w:id="4" w:name="_bookmark80"/>
      <w:bookmarkStart w:id="5" w:name="_bookmark81"/>
      <w:bookmarkEnd w:id="4"/>
      <w:bookmarkEnd w:id="5"/>
    </w:p>
    <w:p w14:paraId="52E7ADEE" w14:textId="77777777" w:rsidR="007D5C9B" w:rsidRPr="006F4460" w:rsidRDefault="007D5C9B" w:rsidP="007D5C9B">
      <w:pPr>
        <w:spacing w:before="2"/>
        <w:rPr>
          <w:rFonts w:ascii="Times New Roman" w:eastAsia="Times New Roman" w:hAnsi="Times New Roman" w:cs="Times New Roman"/>
          <w:sz w:val="32"/>
          <w:szCs w:val="32"/>
          <w:lang w:val="es-HN"/>
        </w:rPr>
      </w:pPr>
    </w:p>
    <w:p w14:paraId="1D086B50" w14:textId="77777777" w:rsidR="007D5C9B" w:rsidRPr="00D3123C" w:rsidRDefault="007D5C9B" w:rsidP="007D5C9B">
      <w:pPr>
        <w:jc w:val="center"/>
        <w:rPr>
          <w:rFonts w:ascii="Times New Roman" w:hAnsi="Times New Roman" w:cs="Times New Roman"/>
          <w:b/>
          <w:bCs/>
          <w:sz w:val="32"/>
          <w:szCs w:val="32"/>
          <w:lang w:val="es-HN"/>
        </w:rPr>
      </w:pPr>
      <w:r w:rsidRPr="00D3123C">
        <w:rPr>
          <w:rFonts w:ascii="Times New Roman" w:hAnsi="Times New Roman" w:cs="Times New Roman"/>
          <w:b/>
          <w:sz w:val="32"/>
          <w:szCs w:val="32"/>
          <w:lang w:val="es-HN"/>
        </w:rPr>
        <w:t>DERECHOS DE</w:t>
      </w:r>
      <w:r w:rsidRPr="00D3123C">
        <w:rPr>
          <w:rFonts w:ascii="Times New Roman" w:hAnsi="Times New Roman" w:cs="Times New Roman"/>
          <w:b/>
          <w:spacing w:val="-5"/>
          <w:sz w:val="32"/>
          <w:szCs w:val="32"/>
          <w:lang w:val="es-HN"/>
        </w:rPr>
        <w:t xml:space="preserve"> </w:t>
      </w:r>
      <w:r w:rsidRPr="00D3123C">
        <w:rPr>
          <w:rFonts w:ascii="Times New Roman" w:hAnsi="Times New Roman" w:cs="Times New Roman"/>
          <w:b/>
          <w:sz w:val="32"/>
          <w:szCs w:val="32"/>
          <w:lang w:val="es-HN"/>
        </w:rPr>
        <w:t>AUTOR</w:t>
      </w:r>
    </w:p>
    <w:p w14:paraId="6709AC75" w14:textId="77777777" w:rsidR="007D5C9B" w:rsidRPr="006F4460" w:rsidRDefault="007D5C9B" w:rsidP="007D5C9B">
      <w:pPr>
        <w:rPr>
          <w:rFonts w:ascii="Times New Roman" w:eastAsia="Times New Roman" w:hAnsi="Times New Roman" w:cs="Times New Roman"/>
          <w:b/>
          <w:bCs/>
          <w:sz w:val="28"/>
          <w:szCs w:val="28"/>
          <w:lang w:val="es-HN"/>
        </w:rPr>
      </w:pPr>
    </w:p>
    <w:p w14:paraId="792A00E2" w14:textId="77777777" w:rsidR="007D5C9B" w:rsidRPr="006F4460" w:rsidRDefault="007D5C9B" w:rsidP="007D5C9B">
      <w:pPr>
        <w:rPr>
          <w:rFonts w:ascii="Times New Roman" w:eastAsia="Times New Roman" w:hAnsi="Times New Roman" w:cs="Times New Roman"/>
          <w:b/>
          <w:bCs/>
          <w:sz w:val="28"/>
          <w:szCs w:val="28"/>
          <w:lang w:val="es-HN"/>
        </w:rPr>
      </w:pPr>
    </w:p>
    <w:p w14:paraId="5B70CC05" w14:textId="77777777" w:rsidR="007D5C9B" w:rsidRPr="006F4460" w:rsidRDefault="007D5C9B" w:rsidP="007D5C9B">
      <w:pPr>
        <w:rPr>
          <w:rFonts w:ascii="Times New Roman" w:eastAsia="Times New Roman" w:hAnsi="Times New Roman" w:cs="Times New Roman"/>
          <w:b/>
          <w:bCs/>
          <w:sz w:val="28"/>
          <w:szCs w:val="28"/>
          <w:lang w:val="es-HN"/>
        </w:rPr>
      </w:pPr>
    </w:p>
    <w:p w14:paraId="114FC7A4" w14:textId="77777777" w:rsidR="007D5C9B" w:rsidRPr="006F4460" w:rsidRDefault="007D5C9B" w:rsidP="007D5C9B">
      <w:pPr>
        <w:rPr>
          <w:rFonts w:ascii="Times New Roman" w:eastAsia="Times New Roman" w:hAnsi="Times New Roman" w:cs="Times New Roman"/>
          <w:b/>
          <w:bCs/>
          <w:sz w:val="28"/>
          <w:szCs w:val="28"/>
          <w:lang w:val="es-HN"/>
        </w:rPr>
      </w:pPr>
    </w:p>
    <w:p w14:paraId="3CAAA0AA" w14:textId="77777777" w:rsidR="007D5C9B" w:rsidRPr="006F4460" w:rsidRDefault="007D5C9B" w:rsidP="007D5C9B">
      <w:pPr>
        <w:rPr>
          <w:rFonts w:ascii="Times New Roman" w:eastAsia="Times New Roman" w:hAnsi="Times New Roman" w:cs="Times New Roman"/>
          <w:b/>
          <w:bCs/>
          <w:sz w:val="28"/>
          <w:szCs w:val="28"/>
          <w:lang w:val="es-HN"/>
        </w:rPr>
      </w:pPr>
    </w:p>
    <w:p w14:paraId="78E27B89" w14:textId="77777777" w:rsidR="007D5C9B" w:rsidRPr="006F4460" w:rsidRDefault="007D5C9B" w:rsidP="007D5C9B">
      <w:pPr>
        <w:rPr>
          <w:rFonts w:ascii="Times New Roman" w:eastAsia="Times New Roman" w:hAnsi="Times New Roman" w:cs="Times New Roman"/>
          <w:b/>
          <w:bCs/>
          <w:sz w:val="28"/>
          <w:szCs w:val="28"/>
          <w:lang w:val="es-HN"/>
        </w:rPr>
      </w:pPr>
    </w:p>
    <w:p w14:paraId="23AA388C" w14:textId="77777777" w:rsidR="007D5C9B" w:rsidRPr="006F4460" w:rsidRDefault="007D5C9B" w:rsidP="007D5C9B">
      <w:pPr>
        <w:rPr>
          <w:rFonts w:ascii="Times New Roman" w:eastAsia="Times New Roman" w:hAnsi="Times New Roman" w:cs="Times New Roman"/>
          <w:b/>
          <w:bCs/>
          <w:sz w:val="28"/>
          <w:szCs w:val="28"/>
          <w:lang w:val="es-HN"/>
        </w:rPr>
      </w:pPr>
    </w:p>
    <w:p w14:paraId="54481D6A" w14:textId="77777777" w:rsidR="007D5C9B" w:rsidRPr="006F4460" w:rsidRDefault="007D5C9B" w:rsidP="007D5C9B">
      <w:pPr>
        <w:rPr>
          <w:rFonts w:ascii="Times New Roman" w:eastAsia="Times New Roman" w:hAnsi="Times New Roman" w:cs="Times New Roman"/>
          <w:b/>
          <w:bCs/>
          <w:sz w:val="28"/>
          <w:szCs w:val="28"/>
          <w:lang w:val="es-HN"/>
        </w:rPr>
      </w:pPr>
    </w:p>
    <w:p w14:paraId="6D9D3B14" w14:textId="77777777" w:rsidR="007D5C9B" w:rsidRPr="006F4460" w:rsidRDefault="007D5C9B" w:rsidP="007D5C9B">
      <w:pPr>
        <w:rPr>
          <w:rFonts w:ascii="Times New Roman" w:eastAsia="Times New Roman" w:hAnsi="Times New Roman" w:cs="Times New Roman"/>
          <w:b/>
          <w:bCs/>
          <w:sz w:val="28"/>
          <w:szCs w:val="28"/>
          <w:lang w:val="es-HN"/>
        </w:rPr>
      </w:pPr>
    </w:p>
    <w:p w14:paraId="43F06AB9" w14:textId="77777777" w:rsidR="007D5C9B" w:rsidRPr="006F4460" w:rsidRDefault="007D5C9B" w:rsidP="007D5C9B">
      <w:pPr>
        <w:rPr>
          <w:rFonts w:ascii="Times New Roman" w:eastAsia="Times New Roman" w:hAnsi="Times New Roman" w:cs="Times New Roman"/>
          <w:b/>
          <w:bCs/>
          <w:sz w:val="28"/>
          <w:szCs w:val="28"/>
          <w:lang w:val="es-HN"/>
        </w:rPr>
      </w:pPr>
    </w:p>
    <w:p w14:paraId="793B09CE" w14:textId="77777777" w:rsidR="007D5C9B" w:rsidRPr="006F4460" w:rsidRDefault="007D5C9B" w:rsidP="007D5C9B">
      <w:pPr>
        <w:rPr>
          <w:rFonts w:ascii="Times New Roman" w:eastAsia="Times New Roman" w:hAnsi="Times New Roman" w:cs="Times New Roman"/>
          <w:b/>
          <w:bCs/>
          <w:sz w:val="28"/>
          <w:szCs w:val="28"/>
          <w:lang w:val="es-HN"/>
        </w:rPr>
      </w:pPr>
    </w:p>
    <w:p w14:paraId="68F4126E" w14:textId="77777777" w:rsidR="007D5C9B" w:rsidRPr="006F4460" w:rsidRDefault="007D5C9B" w:rsidP="007D5C9B">
      <w:pPr>
        <w:rPr>
          <w:rFonts w:ascii="Times New Roman" w:eastAsia="Times New Roman" w:hAnsi="Times New Roman" w:cs="Times New Roman"/>
          <w:b/>
          <w:bCs/>
          <w:sz w:val="28"/>
          <w:szCs w:val="28"/>
          <w:lang w:val="es-HN"/>
        </w:rPr>
      </w:pPr>
    </w:p>
    <w:p w14:paraId="7673E3B1" w14:textId="77777777" w:rsidR="007D5C9B" w:rsidRPr="006F4460" w:rsidRDefault="007D5C9B" w:rsidP="007D5C9B">
      <w:pPr>
        <w:rPr>
          <w:rFonts w:ascii="Times New Roman" w:eastAsia="Times New Roman" w:hAnsi="Times New Roman" w:cs="Times New Roman"/>
          <w:b/>
          <w:bCs/>
          <w:sz w:val="28"/>
          <w:szCs w:val="28"/>
          <w:lang w:val="es-HN"/>
        </w:rPr>
      </w:pPr>
    </w:p>
    <w:p w14:paraId="56F3066B" w14:textId="77777777" w:rsidR="007D5C9B" w:rsidRPr="006F4460" w:rsidRDefault="007D5C9B" w:rsidP="007D5C9B">
      <w:pPr>
        <w:rPr>
          <w:rFonts w:ascii="Times New Roman" w:eastAsia="Times New Roman" w:hAnsi="Times New Roman" w:cs="Times New Roman"/>
          <w:b/>
          <w:bCs/>
          <w:sz w:val="28"/>
          <w:szCs w:val="28"/>
          <w:lang w:val="es-HN"/>
        </w:rPr>
      </w:pPr>
    </w:p>
    <w:p w14:paraId="444A204C" w14:textId="77777777" w:rsidR="007D5C9B" w:rsidRPr="006F4460" w:rsidRDefault="007D5C9B" w:rsidP="007D5C9B">
      <w:pPr>
        <w:spacing w:before="3"/>
        <w:rPr>
          <w:rFonts w:ascii="Times New Roman" w:eastAsia="Times New Roman" w:hAnsi="Times New Roman" w:cs="Times New Roman"/>
          <w:b/>
          <w:bCs/>
          <w:sz w:val="37"/>
          <w:szCs w:val="37"/>
          <w:lang w:val="es-HN"/>
        </w:rPr>
      </w:pPr>
    </w:p>
    <w:p w14:paraId="6AC5CCE3" w14:textId="111EB5A9" w:rsidR="007D5C9B" w:rsidRPr="006F4460" w:rsidRDefault="007D5C9B" w:rsidP="007D5C9B">
      <w:pPr>
        <w:pStyle w:val="Textoindependiente"/>
        <w:ind w:left="3029" w:right="2473" w:firstLine="0"/>
        <w:jc w:val="center"/>
        <w:rPr>
          <w:lang w:val="es-HN"/>
        </w:rPr>
      </w:pPr>
      <w:r w:rsidRPr="006F4460">
        <w:rPr>
          <w:lang w:val="es-HN"/>
        </w:rPr>
        <w:t>© Copyright</w:t>
      </w:r>
      <w:r w:rsidRPr="006F4460">
        <w:rPr>
          <w:spacing w:val="-4"/>
          <w:lang w:val="es-HN"/>
        </w:rPr>
        <w:t xml:space="preserve"> </w:t>
      </w:r>
      <w:r w:rsidR="009D7CF1">
        <w:rPr>
          <w:lang w:val="es-HN"/>
        </w:rPr>
        <w:t>20</w:t>
      </w:r>
      <w:r w:rsidR="00957657">
        <w:rPr>
          <w:lang w:val="es-HN"/>
        </w:rPr>
        <w:t>23</w:t>
      </w:r>
    </w:p>
    <w:p w14:paraId="41521308" w14:textId="13F8BF87" w:rsidR="007D5C9B" w:rsidRPr="00B54418" w:rsidRDefault="00D93D8F" w:rsidP="007D5C9B">
      <w:pPr>
        <w:pStyle w:val="Textoindependiente"/>
        <w:spacing w:before="5"/>
        <w:ind w:left="3029" w:right="2470" w:firstLine="0"/>
        <w:jc w:val="center"/>
        <w:rPr>
          <w:lang w:val="es-HN"/>
        </w:rPr>
      </w:pPr>
      <w:r w:rsidRPr="00B54418">
        <w:rPr>
          <w:lang w:val="es-HN"/>
        </w:rPr>
        <w:t>Angie Jackeline Chavarria Alvarez</w:t>
      </w:r>
    </w:p>
    <w:p w14:paraId="3FB79A4D" w14:textId="747C0FE8" w:rsidR="009D7CF1" w:rsidRPr="00B54418" w:rsidRDefault="00D93D8F" w:rsidP="007D5C9B">
      <w:pPr>
        <w:pStyle w:val="Textoindependiente"/>
        <w:spacing w:before="5"/>
        <w:ind w:left="3029" w:right="2470" w:firstLine="0"/>
        <w:jc w:val="center"/>
        <w:rPr>
          <w:lang w:val="es-HN"/>
        </w:rPr>
      </w:pPr>
      <w:r w:rsidRPr="00B54418">
        <w:rPr>
          <w:lang w:val="es-HN"/>
        </w:rPr>
        <w:t>Maciel Esmeralda Cruz Peña</w:t>
      </w:r>
    </w:p>
    <w:p w14:paraId="04B0E969" w14:textId="77777777" w:rsidR="007D5C9B" w:rsidRPr="00B54418" w:rsidRDefault="007D5C9B" w:rsidP="007D5C9B">
      <w:pPr>
        <w:rPr>
          <w:rFonts w:ascii="Times New Roman" w:eastAsia="Times New Roman" w:hAnsi="Times New Roman" w:cs="Times New Roman"/>
          <w:sz w:val="24"/>
          <w:szCs w:val="24"/>
          <w:lang w:val="es-HN"/>
        </w:rPr>
      </w:pPr>
    </w:p>
    <w:p w14:paraId="11F709E9" w14:textId="77777777" w:rsidR="007D5C9B" w:rsidRPr="00B54418" w:rsidRDefault="007D5C9B" w:rsidP="007D5C9B">
      <w:pPr>
        <w:rPr>
          <w:rFonts w:ascii="Times New Roman" w:eastAsia="Times New Roman" w:hAnsi="Times New Roman" w:cs="Times New Roman"/>
          <w:sz w:val="24"/>
          <w:szCs w:val="24"/>
          <w:lang w:val="es-HN"/>
        </w:rPr>
      </w:pPr>
    </w:p>
    <w:p w14:paraId="4D43DBED" w14:textId="77777777" w:rsidR="007D5C9B" w:rsidRPr="00B54418" w:rsidRDefault="007D5C9B" w:rsidP="007D5C9B">
      <w:pPr>
        <w:rPr>
          <w:rFonts w:ascii="Times New Roman" w:eastAsia="Times New Roman" w:hAnsi="Times New Roman" w:cs="Times New Roman"/>
          <w:sz w:val="24"/>
          <w:szCs w:val="24"/>
          <w:lang w:val="es-HN"/>
        </w:rPr>
      </w:pPr>
    </w:p>
    <w:p w14:paraId="3F58FA59" w14:textId="77777777" w:rsidR="007D5C9B" w:rsidRPr="00B54418" w:rsidRDefault="007D5C9B" w:rsidP="007D5C9B">
      <w:pPr>
        <w:rPr>
          <w:rFonts w:ascii="Times New Roman" w:eastAsia="Times New Roman" w:hAnsi="Times New Roman" w:cs="Times New Roman"/>
          <w:sz w:val="24"/>
          <w:szCs w:val="24"/>
          <w:lang w:val="es-HN"/>
        </w:rPr>
      </w:pPr>
    </w:p>
    <w:p w14:paraId="53890DB6" w14:textId="77777777" w:rsidR="007D5C9B" w:rsidRPr="00B54418" w:rsidRDefault="007D5C9B" w:rsidP="007D5C9B">
      <w:pPr>
        <w:rPr>
          <w:rFonts w:ascii="Times New Roman" w:eastAsia="Times New Roman" w:hAnsi="Times New Roman" w:cs="Times New Roman"/>
          <w:sz w:val="24"/>
          <w:szCs w:val="24"/>
          <w:lang w:val="es-HN"/>
        </w:rPr>
      </w:pPr>
    </w:p>
    <w:p w14:paraId="4BDFCFBD" w14:textId="77777777" w:rsidR="007D5C9B" w:rsidRPr="00B54418" w:rsidRDefault="007D5C9B" w:rsidP="007D5C9B">
      <w:pPr>
        <w:rPr>
          <w:rFonts w:ascii="Times New Roman" w:eastAsia="Times New Roman" w:hAnsi="Times New Roman" w:cs="Times New Roman"/>
          <w:sz w:val="24"/>
          <w:szCs w:val="24"/>
          <w:lang w:val="es-HN"/>
        </w:rPr>
      </w:pPr>
    </w:p>
    <w:p w14:paraId="64317095" w14:textId="77777777" w:rsidR="007D5C9B" w:rsidRPr="00B54418" w:rsidRDefault="007D5C9B" w:rsidP="007D5C9B">
      <w:pPr>
        <w:rPr>
          <w:rFonts w:ascii="Times New Roman" w:eastAsia="Times New Roman" w:hAnsi="Times New Roman" w:cs="Times New Roman"/>
          <w:sz w:val="24"/>
          <w:szCs w:val="24"/>
          <w:lang w:val="es-HN"/>
        </w:rPr>
      </w:pPr>
    </w:p>
    <w:p w14:paraId="57B8E5AF" w14:textId="77777777" w:rsidR="007D5C9B" w:rsidRPr="00B54418" w:rsidRDefault="007D5C9B" w:rsidP="007D5C9B">
      <w:pPr>
        <w:rPr>
          <w:rFonts w:ascii="Times New Roman" w:eastAsia="Times New Roman" w:hAnsi="Times New Roman" w:cs="Times New Roman"/>
          <w:sz w:val="24"/>
          <w:szCs w:val="24"/>
          <w:lang w:val="es-HN"/>
        </w:rPr>
      </w:pPr>
    </w:p>
    <w:p w14:paraId="6B505771" w14:textId="77777777" w:rsidR="007D5C9B" w:rsidRPr="00B54418" w:rsidRDefault="007D5C9B" w:rsidP="007D5C9B">
      <w:pPr>
        <w:rPr>
          <w:rFonts w:ascii="Times New Roman" w:eastAsia="Times New Roman" w:hAnsi="Times New Roman" w:cs="Times New Roman"/>
          <w:sz w:val="24"/>
          <w:szCs w:val="24"/>
          <w:lang w:val="es-HN"/>
        </w:rPr>
      </w:pPr>
    </w:p>
    <w:p w14:paraId="04378756" w14:textId="77777777" w:rsidR="007D5C9B" w:rsidRPr="00B54418" w:rsidRDefault="007D5C9B" w:rsidP="007D5C9B">
      <w:pPr>
        <w:rPr>
          <w:rFonts w:ascii="Times New Roman" w:eastAsia="Times New Roman" w:hAnsi="Times New Roman" w:cs="Times New Roman"/>
          <w:sz w:val="24"/>
          <w:szCs w:val="24"/>
          <w:lang w:val="es-HN"/>
        </w:rPr>
      </w:pPr>
    </w:p>
    <w:p w14:paraId="614F9654" w14:textId="77777777" w:rsidR="007D5C9B" w:rsidRPr="00B54418" w:rsidRDefault="007D5C9B" w:rsidP="007D5C9B">
      <w:pPr>
        <w:rPr>
          <w:rFonts w:ascii="Times New Roman" w:eastAsia="Times New Roman" w:hAnsi="Times New Roman" w:cs="Times New Roman"/>
          <w:sz w:val="24"/>
          <w:szCs w:val="24"/>
          <w:lang w:val="es-HN"/>
        </w:rPr>
      </w:pPr>
    </w:p>
    <w:p w14:paraId="4546F52C" w14:textId="77777777" w:rsidR="007D5C9B" w:rsidRPr="00B54418" w:rsidRDefault="007D5C9B" w:rsidP="007D5C9B">
      <w:pPr>
        <w:rPr>
          <w:rFonts w:ascii="Times New Roman" w:eastAsia="Times New Roman" w:hAnsi="Times New Roman" w:cs="Times New Roman"/>
          <w:sz w:val="24"/>
          <w:szCs w:val="24"/>
          <w:lang w:val="es-HN"/>
        </w:rPr>
      </w:pPr>
    </w:p>
    <w:p w14:paraId="4E387EF6" w14:textId="77777777" w:rsidR="007D5C9B" w:rsidRPr="006F4460" w:rsidRDefault="007D5C9B" w:rsidP="007D5C9B">
      <w:pPr>
        <w:pStyle w:val="Textoindependiente"/>
        <w:spacing w:before="147"/>
        <w:ind w:left="3029" w:right="2470" w:firstLine="0"/>
        <w:jc w:val="center"/>
        <w:rPr>
          <w:lang w:val="es-HN"/>
        </w:rPr>
      </w:pPr>
      <w:r w:rsidRPr="006F4460">
        <w:rPr>
          <w:lang w:val="es-HN"/>
        </w:rPr>
        <w:t>Todos los derechos son</w:t>
      </w:r>
      <w:r w:rsidRPr="006F4460">
        <w:rPr>
          <w:spacing w:val="-8"/>
          <w:lang w:val="es-HN"/>
        </w:rPr>
        <w:t xml:space="preserve"> </w:t>
      </w:r>
      <w:r w:rsidRPr="006F4460">
        <w:rPr>
          <w:lang w:val="es-HN"/>
        </w:rPr>
        <w:t>reservados.</w:t>
      </w:r>
    </w:p>
    <w:p w14:paraId="686B855F" w14:textId="77777777" w:rsidR="007D5C9B" w:rsidRPr="006F4460" w:rsidRDefault="007D5C9B" w:rsidP="007D5C9B">
      <w:pPr>
        <w:jc w:val="center"/>
        <w:rPr>
          <w:lang w:val="es-HN"/>
        </w:rPr>
        <w:sectPr w:rsidR="007D5C9B" w:rsidRPr="006F4460" w:rsidSect="00F736CE">
          <w:pgSz w:w="12240" w:h="15840"/>
          <w:pgMar w:top="1240" w:right="1220" w:bottom="1240" w:left="1340" w:header="0" w:footer="1047" w:gutter="0"/>
          <w:cols w:space="720"/>
        </w:sectPr>
      </w:pPr>
    </w:p>
    <w:p w14:paraId="6D63773F" w14:textId="77777777" w:rsidR="007D5C9B" w:rsidRDefault="007D5C9B" w:rsidP="00E71498">
      <w:pPr>
        <w:spacing w:line="480" w:lineRule="auto"/>
        <w:rPr>
          <w:rFonts w:ascii="Times New Roman" w:eastAsia="Times New Roman" w:hAnsi="Times New Roman" w:cs="Times New Roman"/>
          <w:sz w:val="24"/>
          <w:szCs w:val="24"/>
          <w:lang w:val="es-HN"/>
        </w:rPr>
      </w:pPr>
      <w:bookmarkStart w:id="6" w:name="_bookmark82"/>
      <w:bookmarkEnd w:id="6"/>
    </w:p>
    <w:p w14:paraId="1BE28B7F" w14:textId="77777777" w:rsidR="007D5C9B" w:rsidRDefault="007D5C9B" w:rsidP="00E71498">
      <w:pPr>
        <w:spacing w:line="480" w:lineRule="auto"/>
        <w:rPr>
          <w:rFonts w:ascii="Times New Roman" w:eastAsia="Times New Roman" w:hAnsi="Times New Roman" w:cs="Times New Roman"/>
          <w:sz w:val="24"/>
          <w:szCs w:val="24"/>
          <w:lang w:val="es-HN"/>
        </w:rPr>
      </w:pPr>
    </w:p>
    <w:p w14:paraId="5D0E5848" w14:textId="77777777" w:rsidR="007D5C9B" w:rsidRPr="006F4460" w:rsidRDefault="007D5C9B" w:rsidP="007D5C9B">
      <w:pPr>
        <w:rPr>
          <w:rFonts w:ascii="Times New Roman" w:eastAsia="Times New Roman" w:hAnsi="Times New Roman" w:cs="Times New Roman"/>
          <w:sz w:val="24"/>
          <w:szCs w:val="24"/>
          <w:lang w:val="es-HN"/>
        </w:rPr>
        <w:sectPr w:rsidR="007D5C9B" w:rsidRPr="006F4460" w:rsidSect="00F736CE">
          <w:type w:val="continuous"/>
          <w:pgSz w:w="12240" w:h="15840"/>
          <w:pgMar w:top="1500" w:right="1160" w:bottom="280" w:left="1340" w:header="720" w:footer="720" w:gutter="0"/>
          <w:cols w:space="720"/>
        </w:sectPr>
      </w:pPr>
    </w:p>
    <w:p w14:paraId="2879034E" w14:textId="6C23C357" w:rsidR="007D5C9B" w:rsidRPr="006F4460" w:rsidRDefault="00957657" w:rsidP="00957657">
      <w:pPr>
        <w:spacing w:before="8"/>
        <w:jc w:val="center"/>
        <w:rPr>
          <w:rFonts w:ascii="Times New Roman" w:eastAsia="Times New Roman" w:hAnsi="Times New Roman" w:cs="Times New Roman"/>
          <w:sz w:val="10"/>
          <w:szCs w:val="10"/>
          <w:lang w:val="es-HN"/>
        </w:rPr>
      </w:pPr>
      <w:r>
        <w:rPr>
          <w:noProof/>
          <w:lang w:val="es-HN" w:eastAsia="es-HN"/>
        </w:rPr>
        <w:lastRenderedPageBreak/>
        <w:drawing>
          <wp:inline distT="0" distB="0" distL="0" distR="0" wp14:anchorId="2F9B86EA" wp14:editId="3C0021F7">
            <wp:extent cx="2017058" cy="457200"/>
            <wp:effectExtent l="0" t="0" r="2540" b="0"/>
            <wp:docPr id="2" name="Imagen 2" descr="UNITEC a 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UNITEC a color"/>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17058" cy="457200"/>
                    </a:xfrm>
                    <a:prstGeom prst="rect">
                      <a:avLst/>
                    </a:prstGeom>
                    <a:noFill/>
                    <a:ln>
                      <a:noFill/>
                    </a:ln>
                  </pic:spPr>
                </pic:pic>
              </a:graphicData>
            </a:graphic>
          </wp:inline>
        </w:drawing>
      </w:r>
    </w:p>
    <w:p w14:paraId="45808EE4" w14:textId="77777777" w:rsidR="007D5C9B" w:rsidRPr="006F4460" w:rsidRDefault="007D5C9B" w:rsidP="007D5C9B">
      <w:pPr>
        <w:rPr>
          <w:rFonts w:ascii="Times New Roman" w:eastAsia="Times New Roman" w:hAnsi="Times New Roman" w:cs="Times New Roman"/>
          <w:sz w:val="24"/>
          <w:szCs w:val="24"/>
          <w:lang w:val="es-HN"/>
        </w:rPr>
      </w:pPr>
    </w:p>
    <w:p w14:paraId="6FF6AC93" w14:textId="77777777" w:rsidR="007D5C9B" w:rsidRPr="006F4460" w:rsidRDefault="007D5C9B" w:rsidP="007D5C9B">
      <w:pPr>
        <w:spacing w:before="7"/>
        <w:rPr>
          <w:rFonts w:ascii="Times New Roman" w:eastAsia="Times New Roman" w:hAnsi="Times New Roman" w:cs="Times New Roman"/>
          <w:sz w:val="21"/>
          <w:szCs w:val="21"/>
          <w:lang w:val="es-HN"/>
        </w:rPr>
      </w:pPr>
    </w:p>
    <w:p w14:paraId="654764E2" w14:textId="77777777" w:rsidR="007D5C9B" w:rsidRPr="00A55A07" w:rsidRDefault="007D5C9B" w:rsidP="0049160B">
      <w:pPr>
        <w:ind w:left="100"/>
        <w:jc w:val="center"/>
        <w:rPr>
          <w:rFonts w:ascii="Times New Roman" w:hAnsi="Times New Roman"/>
          <w:b/>
          <w:sz w:val="32"/>
          <w:szCs w:val="28"/>
          <w:lang w:val="es-HN"/>
        </w:rPr>
      </w:pPr>
      <w:bookmarkStart w:id="7" w:name="_Toc474331371"/>
      <w:r w:rsidRPr="00A55A07">
        <w:rPr>
          <w:rFonts w:ascii="Times New Roman" w:hAnsi="Times New Roman"/>
          <w:b/>
          <w:sz w:val="32"/>
          <w:szCs w:val="28"/>
          <w:lang w:val="es-HN"/>
        </w:rPr>
        <w:t>FACULTAD DE POSTGRADO</w:t>
      </w:r>
      <w:bookmarkEnd w:id="7"/>
    </w:p>
    <w:p w14:paraId="7EF61813" w14:textId="77777777" w:rsidR="007D5C9B" w:rsidRPr="006F4460" w:rsidRDefault="007D5C9B" w:rsidP="007D5C9B">
      <w:pPr>
        <w:spacing w:before="7"/>
        <w:rPr>
          <w:rFonts w:ascii="Times New Roman" w:eastAsia="Times New Roman" w:hAnsi="Times New Roman" w:cs="Times New Roman"/>
          <w:b/>
          <w:bCs/>
          <w:lang w:val="es-HN"/>
        </w:rPr>
      </w:pPr>
    </w:p>
    <w:p w14:paraId="42069946" w14:textId="1085D6D4" w:rsidR="007D5C9B" w:rsidRPr="00A55A07" w:rsidRDefault="00076335" w:rsidP="007D5C9B">
      <w:pPr>
        <w:ind w:left="100"/>
        <w:jc w:val="center"/>
        <w:rPr>
          <w:rFonts w:ascii="Times New Roman" w:eastAsia="Times New Roman" w:hAnsi="Times New Roman" w:cs="Times New Roman"/>
          <w:sz w:val="32"/>
          <w:szCs w:val="32"/>
          <w:lang w:val="es-HN"/>
        </w:rPr>
      </w:pPr>
      <w:r>
        <w:rPr>
          <w:rFonts w:ascii="Times New Roman" w:hAnsi="Times New Roman"/>
          <w:b/>
          <w:sz w:val="32"/>
          <w:szCs w:val="28"/>
          <w:lang w:val="es-HN"/>
        </w:rPr>
        <w:t>PLAN DE MEJORA CONTINUA PARA MEJORAR EL AMBIENTE EN MACDEL DE HONDURAS S.A. DE C.V.</w:t>
      </w:r>
    </w:p>
    <w:p w14:paraId="1232DC63" w14:textId="77777777" w:rsidR="007D5C9B" w:rsidRPr="006F4460" w:rsidRDefault="007D5C9B" w:rsidP="007D5C9B">
      <w:pPr>
        <w:rPr>
          <w:rFonts w:ascii="Times New Roman" w:eastAsia="Times New Roman" w:hAnsi="Times New Roman" w:cs="Times New Roman"/>
          <w:b/>
          <w:bCs/>
          <w:sz w:val="24"/>
          <w:szCs w:val="24"/>
          <w:lang w:val="es-HN"/>
        </w:rPr>
      </w:pPr>
    </w:p>
    <w:p w14:paraId="443D8028" w14:textId="77777777" w:rsidR="007D5C9B" w:rsidRPr="006F4460" w:rsidRDefault="007D5C9B" w:rsidP="007D5C9B">
      <w:pPr>
        <w:spacing w:before="9"/>
        <w:rPr>
          <w:rFonts w:ascii="Times New Roman" w:eastAsia="Times New Roman" w:hAnsi="Times New Roman" w:cs="Times New Roman"/>
          <w:b/>
          <w:bCs/>
          <w:sz w:val="23"/>
          <w:szCs w:val="23"/>
          <w:lang w:val="es-HN"/>
        </w:rPr>
      </w:pPr>
    </w:p>
    <w:p w14:paraId="066A4F3C" w14:textId="403952AD" w:rsidR="007D5C9B" w:rsidRPr="00A55A07" w:rsidRDefault="00076335" w:rsidP="007D5C9B">
      <w:pPr>
        <w:ind w:left="2555" w:right="2555"/>
        <w:jc w:val="center"/>
        <w:rPr>
          <w:rFonts w:ascii="Times New Roman"/>
          <w:b/>
          <w:sz w:val="32"/>
          <w:szCs w:val="28"/>
          <w:lang w:val="es-HN"/>
        </w:rPr>
      </w:pPr>
      <w:r>
        <w:rPr>
          <w:rFonts w:ascii="Times New Roman"/>
          <w:b/>
          <w:sz w:val="32"/>
          <w:szCs w:val="28"/>
          <w:lang w:val="es-HN"/>
        </w:rPr>
        <w:t xml:space="preserve">Angie </w:t>
      </w:r>
      <w:r>
        <w:rPr>
          <w:rFonts w:ascii="Times New Roman"/>
          <w:b/>
          <w:sz w:val="32"/>
          <w:szCs w:val="28"/>
          <w:lang w:val="es-HN"/>
        </w:rPr>
        <w:tab/>
        <w:t>Jackeline Chavarria Alvarez</w:t>
      </w:r>
    </w:p>
    <w:p w14:paraId="755D3ECA" w14:textId="1C82FDB6" w:rsidR="009D7CF1" w:rsidRPr="00A55A07" w:rsidRDefault="00076335" w:rsidP="007D5C9B">
      <w:pPr>
        <w:ind w:left="2555" w:right="2555"/>
        <w:jc w:val="center"/>
        <w:rPr>
          <w:rFonts w:ascii="Times New Roman" w:eastAsia="Times New Roman" w:hAnsi="Times New Roman" w:cs="Times New Roman"/>
          <w:sz w:val="28"/>
          <w:szCs w:val="28"/>
          <w:lang w:val="es-HN"/>
        </w:rPr>
      </w:pPr>
      <w:r>
        <w:rPr>
          <w:rFonts w:ascii="Times New Roman"/>
          <w:b/>
          <w:sz w:val="32"/>
          <w:szCs w:val="28"/>
          <w:lang w:val="es-HN"/>
        </w:rPr>
        <w:t>Maciel Esmeralda Cruz Pe</w:t>
      </w:r>
      <w:r>
        <w:rPr>
          <w:rFonts w:ascii="Times New Roman"/>
          <w:b/>
          <w:sz w:val="32"/>
          <w:szCs w:val="28"/>
          <w:lang w:val="es-HN"/>
        </w:rPr>
        <w:t>ñ</w:t>
      </w:r>
      <w:r>
        <w:rPr>
          <w:rFonts w:ascii="Times New Roman"/>
          <w:b/>
          <w:sz w:val="32"/>
          <w:szCs w:val="28"/>
          <w:lang w:val="es-HN"/>
        </w:rPr>
        <w:t>a</w:t>
      </w:r>
    </w:p>
    <w:p w14:paraId="376E55F6" w14:textId="77777777" w:rsidR="007D5C9B" w:rsidRPr="006F4460" w:rsidRDefault="007D5C9B" w:rsidP="007D5C9B">
      <w:pPr>
        <w:rPr>
          <w:rFonts w:ascii="Times New Roman" w:eastAsia="Times New Roman" w:hAnsi="Times New Roman" w:cs="Times New Roman"/>
          <w:b/>
          <w:bCs/>
          <w:sz w:val="24"/>
          <w:szCs w:val="24"/>
          <w:lang w:val="es-HN"/>
        </w:rPr>
      </w:pPr>
    </w:p>
    <w:p w14:paraId="1EE49BCE" w14:textId="77777777" w:rsidR="007D5C9B" w:rsidRPr="006F4460" w:rsidRDefault="007D5C9B" w:rsidP="007D5C9B">
      <w:pPr>
        <w:rPr>
          <w:rFonts w:ascii="Times New Roman" w:eastAsia="Times New Roman" w:hAnsi="Times New Roman" w:cs="Times New Roman"/>
          <w:b/>
          <w:bCs/>
          <w:sz w:val="24"/>
          <w:szCs w:val="24"/>
          <w:lang w:val="es-HN"/>
        </w:rPr>
      </w:pPr>
    </w:p>
    <w:p w14:paraId="4339F4B8" w14:textId="77777777" w:rsidR="007D5C9B" w:rsidRDefault="007D5C9B" w:rsidP="007D5C9B">
      <w:pPr>
        <w:ind w:left="4363"/>
        <w:rPr>
          <w:rFonts w:ascii="Times New Roman"/>
          <w:b/>
          <w:sz w:val="24"/>
          <w:lang w:val="es-HN"/>
        </w:rPr>
      </w:pPr>
      <w:r w:rsidRPr="006F4460">
        <w:rPr>
          <w:rFonts w:ascii="Times New Roman"/>
          <w:b/>
          <w:sz w:val="24"/>
          <w:lang w:val="es-HN"/>
        </w:rPr>
        <w:t>Resumen</w:t>
      </w:r>
    </w:p>
    <w:p w14:paraId="216E0A3E" w14:textId="77777777" w:rsidR="007D5C9B" w:rsidRDefault="007D5C9B" w:rsidP="007D5C9B">
      <w:pPr>
        <w:rPr>
          <w:rFonts w:ascii="Times New Roman"/>
          <w:b/>
          <w:sz w:val="24"/>
          <w:lang w:val="es-HN"/>
        </w:rPr>
      </w:pPr>
    </w:p>
    <w:p w14:paraId="08DC01D9" w14:textId="77777777" w:rsidR="009D3428" w:rsidRDefault="009D3428" w:rsidP="007D5C9B">
      <w:pPr>
        <w:rPr>
          <w:rFonts w:ascii="Times New Roman"/>
          <w:b/>
          <w:sz w:val="24"/>
          <w:lang w:val="es-HN"/>
        </w:rPr>
      </w:pPr>
    </w:p>
    <w:p w14:paraId="158BA65F" w14:textId="6002A4DF" w:rsidR="007D5C9B" w:rsidRDefault="006C03C8" w:rsidP="009D3428">
      <w:pPr>
        <w:pStyle w:val="TextoPrincipal"/>
        <w:spacing w:line="360" w:lineRule="auto"/>
        <w:rPr>
          <w:b/>
        </w:rPr>
      </w:pPr>
      <w:bookmarkStart w:id="8" w:name="_Hlk153230032"/>
      <w:r>
        <w:t>El trabajo final de graduación aborda la problemática del deterioro del clima laboral en Grupo Macdel, una empresa dedicada a la elaboración y distribución de productos químicos de limpieza. El propósito de la investigación es identificar y analizar los factores que contribuyen al mal clima laboral, con el objetivo de proponer estrategias efectivas para su mejora. El proceso metodológico incluyó la evaluación del clima laboral actual mediante un cuestionario. Los resultados revelaron áreas de mejora, como la falta de claridad en la toma de decisiones, deficiencias en la comunicación interna y la ausencia de programas motivacionales. La conclusión destaca la necesidad de implementar un plan integral que promueva la comunicación abierta, reconocimiento de esfuerzos y desarrollo profesional. Se recomienda mejorar el modelo de administración de recursos humanos, implementar evaluaciones periódicas de clima organizacional y establecer canales efectivos de comunicación. Estas acciones buscan no solo fortalecer la cultura organizacional, sino también crear un ambiente laboral más favorable y productivo, contribuyendo al bienestar de los colaboradores y al éxito sostenible de la organización.</w:t>
      </w:r>
      <w:bookmarkEnd w:id="8"/>
    </w:p>
    <w:p w14:paraId="52F65594" w14:textId="77777777" w:rsidR="007D5C9B" w:rsidRDefault="007D5C9B" w:rsidP="007D5C9B">
      <w:pPr>
        <w:rPr>
          <w:rFonts w:ascii="Times New Roman"/>
          <w:b/>
          <w:sz w:val="24"/>
          <w:lang w:val="es-HN"/>
        </w:rPr>
      </w:pPr>
    </w:p>
    <w:p w14:paraId="4F3DFCD6" w14:textId="700CDAE0" w:rsidR="007D5C9B" w:rsidRPr="006F4460" w:rsidRDefault="007D5C9B" w:rsidP="007D5C9B">
      <w:pPr>
        <w:rPr>
          <w:rFonts w:ascii="Times New Roman" w:eastAsia="Times New Roman" w:hAnsi="Times New Roman" w:cs="Times New Roman"/>
          <w:sz w:val="24"/>
          <w:szCs w:val="24"/>
          <w:lang w:val="es-HN"/>
        </w:rPr>
      </w:pPr>
      <w:r w:rsidRPr="006F4460">
        <w:rPr>
          <w:rFonts w:ascii="Times New Roman"/>
          <w:b/>
          <w:sz w:val="24"/>
          <w:lang w:val="es-HN"/>
        </w:rPr>
        <w:t>Palabras</w:t>
      </w:r>
      <w:r w:rsidRPr="006F4460">
        <w:rPr>
          <w:rFonts w:ascii="Times New Roman"/>
          <w:b/>
          <w:spacing w:val="-4"/>
          <w:sz w:val="24"/>
          <w:lang w:val="es-HN"/>
        </w:rPr>
        <w:t xml:space="preserve"> </w:t>
      </w:r>
      <w:r w:rsidRPr="006F4460">
        <w:rPr>
          <w:rFonts w:ascii="Times New Roman"/>
          <w:b/>
          <w:sz w:val="24"/>
          <w:lang w:val="es-HN"/>
        </w:rPr>
        <w:t>claves:</w:t>
      </w:r>
      <w:r>
        <w:rPr>
          <w:rFonts w:ascii="Times New Roman"/>
          <w:b/>
          <w:sz w:val="24"/>
          <w:lang w:val="es-HN"/>
        </w:rPr>
        <w:t xml:space="preserve"> (</w:t>
      </w:r>
      <w:r w:rsidR="006C03C8">
        <w:rPr>
          <w:rFonts w:ascii="Times New Roman"/>
          <w:b/>
          <w:sz w:val="24"/>
          <w:lang w:val="es-HN"/>
        </w:rPr>
        <w:t>clima laboral, cuestionario, plan integral, comunicaci</w:t>
      </w:r>
      <w:r w:rsidR="006C03C8">
        <w:rPr>
          <w:rFonts w:ascii="Times New Roman"/>
          <w:b/>
          <w:sz w:val="24"/>
          <w:lang w:val="es-HN"/>
        </w:rPr>
        <w:t>ó</w:t>
      </w:r>
      <w:r w:rsidR="006C03C8">
        <w:rPr>
          <w:rFonts w:ascii="Times New Roman"/>
          <w:b/>
          <w:sz w:val="24"/>
          <w:lang w:val="es-HN"/>
        </w:rPr>
        <w:t>n abierta, ambiente laboral</w:t>
      </w:r>
      <w:r>
        <w:rPr>
          <w:rFonts w:ascii="Times New Roman"/>
          <w:b/>
          <w:sz w:val="24"/>
          <w:lang w:val="es-HN"/>
        </w:rPr>
        <w:t>)</w:t>
      </w:r>
    </w:p>
    <w:p w14:paraId="23134C0E" w14:textId="77777777" w:rsidR="007D5C9B" w:rsidRDefault="007D5C9B" w:rsidP="007D5C9B">
      <w:pPr>
        <w:rPr>
          <w:rFonts w:ascii="Times New Roman" w:eastAsia="Times New Roman" w:hAnsi="Times New Roman" w:cs="Times New Roman"/>
          <w:sz w:val="24"/>
          <w:szCs w:val="24"/>
          <w:lang w:val="es-HN"/>
        </w:rPr>
      </w:pPr>
    </w:p>
    <w:p w14:paraId="36597560" w14:textId="77777777" w:rsidR="007D5C9B" w:rsidRDefault="007D5C9B" w:rsidP="007D5C9B">
      <w:pPr>
        <w:rPr>
          <w:rFonts w:ascii="Times New Roman" w:eastAsia="Times New Roman" w:hAnsi="Times New Roman" w:cs="Times New Roman"/>
          <w:sz w:val="24"/>
          <w:szCs w:val="24"/>
          <w:lang w:val="es-HN"/>
        </w:rPr>
      </w:pPr>
    </w:p>
    <w:p w14:paraId="20F8B7DF" w14:textId="77777777" w:rsidR="007D5C9B" w:rsidRDefault="007D5C9B" w:rsidP="007D5C9B">
      <w:pPr>
        <w:rPr>
          <w:rFonts w:ascii="Times New Roman" w:eastAsia="Times New Roman" w:hAnsi="Times New Roman" w:cs="Times New Roman"/>
          <w:sz w:val="24"/>
          <w:szCs w:val="24"/>
          <w:lang w:val="es-HN"/>
        </w:rPr>
      </w:pPr>
    </w:p>
    <w:p w14:paraId="3FD4785C" w14:textId="77777777" w:rsidR="007D5C9B" w:rsidRPr="006F4460" w:rsidRDefault="007D5C9B" w:rsidP="007D5C9B">
      <w:pPr>
        <w:rPr>
          <w:rFonts w:ascii="Times New Roman" w:eastAsia="Times New Roman" w:hAnsi="Times New Roman" w:cs="Times New Roman"/>
          <w:sz w:val="20"/>
          <w:szCs w:val="20"/>
          <w:lang w:val="es-HN"/>
        </w:rPr>
      </w:pPr>
    </w:p>
    <w:p w14:paraId="551A3EC8" w14:textId="16982993" w:rsidR="007D5C9B" w:rsidRPr="006F4460" w:rsidRDefault="00957657" w:rsidP="00957657">
      <w:pPr>
        <w:spacing w:before="8"/>
        <w:jc w:val="center"/>
        <w:rPr>
          <w:rFonts w:ascii="Times New Roman" w:eastAsia="Times New Roman" w:hAnsi="Times New Roman" w:cs="Times New Roman"/>
          <w:sz w:val="10"/>
          <w:szCs w:val="10"/>
          <w:lang w:val="es-HN"/>
        </w:rPr>
      </w:pPr>
      <w:r>
        <w:rPr>
          <w:noProof/>
          <w:lang w:val="es-HN" w:eastAsia="es-HN"/>
        </w:rPr>
        <w:drawing>
          <wp:inline distT="0" distB="0" distL="0" distR="0" wp14:anchorId="5E92751E" wp14:editId="0CEA6101">
            <wp:extent cx="2017058" cy="457200"/>
            <wp:effectExtent l="0" t="0" r="2540" b="0"/>
            <wp:docPr id="4" name="Imagen 4" descr="UNITEC a 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UNITEC a color"/>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17058" cy="457200"/>
                    </a:xfrm>
                    <a:prstGeom prst="rect">
                      <a:avLst/>
                    </a:prstGeom>
                    <a:noFill/>
                    <a:ln>
                      <a:noFill/>
                    </a:ln>
                  </pic:spPr>
                </pic:pic>
              </a:graphicData>
            </a:graphic>
          </wp:inline>
        </w:drawing>
      </w:r>
    </w:p>
    <w:p w14:paraId="6AE764EE" w14:textId="77777777" w:rsidR="007D5C9B" w:rsidRPr="006F4460" w:rsidRDefault="007D5C9B" w:rsidP="007D5C9B">
      <w:pPr>
        <w:rPr>
          <w:rFonts w:ascii="Times New Roman" w:eastAsia="Times New Roman" w:hAnsi="Times New Roman" w:cs="Times New Roman"/>
          <w:sz w:val="24"/>
          <w:szCs w:val="24"/>
          <w:lang w:val="es-HN"/>
        </w:rPr>
      </w:pPr>
    </w:p>
    <w:p w14:paraId="4A17FC57" w14:textId="77777777" w:rsidR="007D5C9B" w:rsidRPr="006F4460" w:rsidRDefault="007D5C9B" w:rsidP="007D5C9B">
      <w:pPr>
        <w:spacing w:before="7"/>
        <w:rPr>
          <w:rFonts w:ascii="Times New Roman" w:eastAsia="Times New Roman" w:hAnsi="Times New Roman" w:cs="Times New Roman"/>
          <w:sz w:val="21"/>
          <w:szCs w:val="21"/>
          <w:lang w:val="es-HN"/>
        </w:rPr>
      </w:pPr>
    </w:p>
    <w:p w14:paraId="15387571" w14:textId="77777777" w:rsidR="007D5C9B" w:rsidRPr="00076335" w:rsidRDefault="007D5C9B" w:rsidP="007D5C9B">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Times New Roman" w:eastAsia="Times New Roman" w:hAnsi="Times New Roman" w:cs="Times New Roman"/>
          <w:b/>
          <w:sz w:val="32"/>
          <w:szCs w:val="32"/>
          <w:lang w:eastAsia="es-HN"/>
        </w:rPr>
      </w:pPr>
      <w:r w:rsidRPr="00076335">
        <w:rPr>
          <w:rFonts w:ascii="Times New Roman" w:eastAsia="Times New Roman" w:hAnsi="Times New Roman" w:cs="Times New Roman"/>
          <w:b/>
          <w:sz w:val="32"/>
          <w:szCs w:val="32"/>
          <w:lang w:eastAsia="es-HN"/>
        </w:rPr>
        <w:t>GRADUATE SCHOOL</w:t>
      </w:r>
    </w:p>
    <w:p w14:paraId="31FE2FBE" w14:textId="77777777" w:rsidR="007D5C9B" w:rsidRPr="00076335" w:rsidRDefault="007D5C9B" w:rsidP="007D5C9B">
      <w:pPr>
        <w:spacing w:before="7"/>
        <w:rPr>
          <w:rFonts w:ascii="Times New Roman" w:eastAsia="Times New Roman" w:hAnsi="Times New Roman" w:cs="Times New Roman"/>
          <w:b/>
          <w:bCs/>
        </w:rPr>
      </w:pPr>
    </w:p>
    <w:p w14:paraId="694972BC" w14:textId="0ED1A17D" w:rsidR="002313B9" w:rsidRPr="00076335" w:rsidRDefault="00076335" w:rsidP="002313B9">
      <w:pPr>
        <w:ind w:left="100"/>
        <w:jc w:val="center"/>
        <w:rPr>
          <w:rFonts w:ascii="Times New Roman" w:eastAsia="Times New Roman" w:hAnsi="Times New Roman" w:cs="Times New Roman"/>
          <w:sz w:val="32"/>
          <w:szCs w:val="32"/>
        </w:rPr>
      </w:pPr>
      <w:r w:rsidRPr="00076335">
        <w:rPr>
          <w:rFonts w:ascii="Times New Roman" w:hAnsi="Times New Roman"/>
          <w:b/>
          <w:sz w:val="32"/>
          <w:szCs w:val="28"/>
        </w:rPr>
        <w:t>CONTINUOUS IMPROVEMENTE PLAN TO I</w:t>
      </w:r>
      <w:r>
        <w:rPr>
          <w:rFonts w:ascii="Times New Roman" w:hAnsi="Times New Roman"/>
          <w:b/>
          <w:sz w:val="32"/>
          <w:szCs w:val="28"/>
        </w:rPr>
        <w:t>MPROVE THE WORK ENVIRONMENT AT MACDEL DE HONDURAS S.A. DE C.V.</w:t>
      </w:r>
    </w:p>
    <w:p w14:paraId="41C380B2" w14:textId="77777777" w:rsidR="002313B9" w:rsidRPr="00076335" w:rsidRDefault="002313B9" w:rsidP="002313B9">
      <w:pPr>
        <w:rPr>
          <w:rFonts w:ascii="Times New Roman" w:eastAsia="Times New Roman" w:hAnsi="Times New Roman" w:cs="Times New Roman"/>
          <w:b/>
          <w:bCs/>
          <w:sz w:val="24"/>
          <w:szCs w:val="24"/>
        </w:rPr>
      </w:pPr>
    </w:p>
    <w:p w14:paraId="042D03CF" w14:textId="77777777" w:rsidR="002313B9" w:rsidRPr="00076335" w:rsidRDefault="002313B9" w:rsidP="002313B9">
      <w:pPr>
        <w:spacing w:before="9"/>
        <w:rPr>
          <w:rFonts w:ascii="Times New Roman" w:eastAsia="Times New Roman" w:hAnsi="Times New Roman" w:cs="Times New Roman"/>
          <w:b/>
          <w:bCs/>
          <w:sz w:val="23"/>
          <w:szCs w:val="23"/>
        </w:rPr>
      </w:pPr>
    </w:p>
    <w:p w14:paraId="17A39815" w14:textId="77777777" w:rsidR="00076335" w:rsidRPr="00A55A07" w:rsidRDefault="00076335" w:rsidP="00076335">
      <w:pPr>
        <w:ind w:left="2555" w:right="2555"/>
        <w:jc w:val="center"/>
        <w:rPr>
          <w:rFonts w:ascii="Times New Roman"/>
          <w:b/>
          <w:sz w:val="32"/>
          <w:szCs w:val="28"/>
          <w:lang w:val="es-HN"/>
        </w:rPr>
      </w:pPr>
      <w:r>
        <w:rPr>
          <w:rFonts w:ascii="Times New Roman"/>
          <w:b/>
          <w:sz w:val="32"/>
          <w:szCs w:val="28"/>
          <w:lang w:val="es-HN"/>
        </w:rPr>
        <w:t xml:space="preserve">Angie </w:t>
      </w:r>
      <w:r>
        <w:rPr>
          <w:rFonts w:ascii="Times New Roman"/>
          <w:b/>
          <w:sz w:val="32"/>
          <w:szCs w:val="28"/>
          <w:lang w:val="es-HN"/>
        </w:rPr>
        <w:tab/>
        <w:t>Jackeline Chavarria Alvarez</w:t>
      </w:r>
    </w:p>
    <w:p w14:paraId="7A0E2F13" w14:textId="77777777" w:rsidR="00076335" w:rsidRPr="00A55A07" w:rsidRDefault="00076335" w:rsidP="00076335">
      <w:pPr>
        <w:ind w:left="2555" w:right="2555"/>
        <w:jc w:val="center"/>
        <w:rPr>
          <w:rFonts w:ascii="Times New Roman" w:eastAsia="Times New Roman" w:hAnsi="Times New Roman" w:cs="Times New Roman"/>
          <w:sz w:val="28"/>
          <w:szCs w:val="28"/>
          <w:lang w:val="es-HN"/>
        </w:rPr>
      </w:pPr>
      <w:r>
        <w:rPr>
          <w:rFonts w:ascii="Times New Roman"/>
          <w:b/>
          <w:sz w:val="32"/>
          <w:szCs w:val="28"/>
          <w:lang w:val="es-HN"/>
        </w:rPr>
        <w:t>Maciel Esmeralda Cruz Pe</w:t>
      </w:r>
      <w:r>
        <w:rPr>
          <w:rFonts w:ascii="Times New Roman"/>
          <w:b/>
          <w:sz w:val="32"/>
          <w:szCs w:val="28"/>
          <w:lang w:val="es-HN"/>
        </w:rPr>
        <w:t>ñ</w:t>
      </w:r>
      <w:r>
        <w:rPr>
          <w:rFonts w:ascii="Times New Roman"/>
          <w:b/>
          <w:sz w:val="32"/>
          <w:szCs w:val="28"/>
          <w:lang w:val="es-HN"/>
        </w:rPr>
        <w:t>a</w:t>
      </w:r>
    </w:p>
    <w:p w14:paraId="4D9896BC" w14:textId="77777777" w:rsidR="007D5C9B" w:rsidRPr="00A55A07" w:rsidRDefault="007D5C9B" w:rsidP="007D5C9B">
      <w:pPr>
        <w:rPr>
          <w:rFonts w:ascii="Times New Roman" w:eastAsia="Times New Roman" w:hAnsi="Times New Roman" w:cs="Times New Roman"/>
          <w:b/>
          <w:bCs/>
          <w:sz w:val="32"/>
          <w:szCs w:val="32"/>
          <w:lang w:val="es-HN"/>
        </w:rPr>
      </w:pPr>
    </w:p>
    <w:p w14:paraId="71DB899A" w14:textId="77777777" w:rsidR="007D5C9B" w:rsidRPr="006F4460" w:rsidRDefault="007D5C9B" w:rsidP="007D5C9B">
      <w:pPr>
        <w:rPr>
          <w:rFonts w:ascii="Times New Roman" w:eastAsia="Times New Roman" w:hAnsi="Times New Roman" w:cs="Times New Roman"/>
          <w:b/>
          <w:bCs/>
          <w:sz w:val="24"/>
          <w:szCs w:val="24"/>
          <w:lang w:val="es-HN"/>
        </w:rPr>
      </w:pPr>
    </w:p>
    <w:p w14:paraId="0E3ADAF3" w14:textId="77777777" w:rsidR="007D5C9B" w:rsidRPr="00076335" w:rsidRDefault="007D5C9B" w:rsidP="007D5C9B">
      <w:pPr>
        <w:ind w:left="4363"/>
        <w:rPr>
          <w:rFonts w:ascii="Times New Roman"/>
          <w:b/>
          <w:sz w:val="24"/>
        </w:rPr>
      </w:pPr>
      <w:r w:rsidRPr="00076335">
        <w:rPr>
          <w:rFonts w:ascii="Times New Roman"/>
          <w:b/>
          <w:sz w:val="24"/>
        </w:rPr>
        <w:t>Abstract</w:t>
      </w:r>
    </w:p>
    <w:p w14:paraId="629C919C" w14:textId="77777777" w:rsidR="006C03C8" w:rsidRPr="00076335" w:rsidRDefault="006C03C8" w:rsidP="007D5C9B">
      <w:pPr>
        <w:ind w:left="4363"/>
        <w:rPr>
          <w:rFonts w:ascii="Times New Roman" w:eastAsia="Times New Roman" w:hAnsi="Times New Roman" w:cs="Times New Roman"/>
          <w:sz w:val="24"/>
          <w:szCs w:val="24"/>
        </w:rPr>
      </w:pPr>
    </w:p>
    <w:p w14:paraId="55DE78C6" w14:textId="591D4234" w:rsidR="007D5C9B" w:rsidRPr="006C03C8" w:rsidRDefault="006C03C8" w:rsidP="006C03C8">
      <w:pPr>
        <w:pStyle w:val="TextoPrincipal"/>
        <w:spacing w:line="360" w:lineRule="auto"/>
        <w:rPr>
          <w:bCs/>
          <w:lang w:val="en-US"/>
        </w:rPr>
      </w:pPr>
      <w:r w:rsidRPr="006C03C8">
        <w:rPr>
          <w:bCs/>
          <w:lang w:val="en-US"/>
        </w:rPr>
        <w:t xml:space="preserve">The graduation </w:t>
      </w:r>
      <w:r w:rsidR="00143460" w:rsidRPr="006C03C8">
        <w:rPr>
          <w:bCs/>
          <w:lang w:val="en-US"/>
        </w:rPr>
        <w:t>thesis</w:t>
      </w:r>
      <w:r w:rsidRPr="006C03C8">
        <w:rPr>
          <w:bCs/>
          <w:lang w:val="en-US"/>
        </w:rPr>
        <w:t xml:space="preserve"> addresses </w:t>
      </w:r>
      <w:r>
        <w:rPr>
          <w:bCs/>
          <w:lang w:val="en-US"/>
        </w:rPr>
        <w:t xml:space="preserve">the issue of a deterioration of the work environment at Grupo Macdel, a company that makes and distributes cleaning chemicals. The purpose of the investigation is to find out and understand the things causing the bad work environment, with the aim of proposing effective strategies for its improvement. The methodological process </w:t>
      </w:r>
      <w:r w:rsidR="00143460">
        <w:rPr>
          <w:bCs/>
          <w:lang w:val="en-US"/>
        </w:rPr>
        <w:t>included the evaluation of the current work environment through a questionnaire. The results revealed areas for improvement, such as lack of clarity in decision making, deficiencies in internal communication, and the absence of motivational programs. The conclusion highlights the need to implement a integral plan that promotes open communication, recognition of efforts and professional development. It is recommended to improve the human resources management model, implement periodic evaluations of the organizational climate, and establish effective communication channels. These actions seek not only to strengthen the organizational culture, but also to create a more favorable and productive work environment, contributing to the well-being of employees and the sustainable success of the organization.</w:t>
      </w:r>
    </w:p>
    <w:p w14:paraId="52CC1EA1" w14:textId="69487074" w:rsidR="007D5C9B" w:rsidRPr="00076335" w:rsidRDefault="007D5C9B" w:rsidP="007D5C9B">
      <w:pPr>
        <w:rPr>
          <w:rFonts w:ascii="Times New Roman" w:eastAsia="Times New Roman" w:hAnsi="Times New Roman" w:cs="Times New Roman"/>
          <w:sz w:val="24"/>
          <w:szCs w:val="24"/>
          <w:lang w:val="es-HN"/>
        </w:rPr>
      </w:pPr>
      <w:r w:rsidRPr="00076335">
        <w:rPr>
          <w:rFonts w:ascii="Times New Roman"/>
          <w:b/>
          <w:sz w:val="24"/>
          <w:lang w:val="es-HN"/>
        </w:rPr>
        <w:t>Palabras</w:t>
      </w:r>
      <w:r w:rsidRPr="00076335">
        <w:rPr>
          <w:rFonts w:ascii="Times New Roman"/>
          <w:b/>
          <w:spacing w:val="-4"/>
          <w:sz w:val="24"/>
          <w:lang w:val="es-HN"/>
        </w:rPr>
        <w:t xml:space="preserve"> </w:t>
      </w:r>
      <w:r w:rsidRPr="00076335">
        <w:rPr>
          <w:rFonts w:ascii="Times New Roman"/>
          <w:b/>
          <w:sz w:val="24"/>
          <w:lang w:val="es-HN"/>
        </w:rPr>
        <w:t>claves: (</w:t>
      </w:r>
      <w:r w:rsidR="00143460" w:rsidRPr="00076335">
        <w:rPr>
          <w:rFonts w:ascii="Times New Roman"/>
          <w:b/>
          <w:sz w:val="24"/>
          <w:lang w:val="es-HN"/>
        </w:rPr>
        <w:t>work environment, questionnaire, integral plan, open communication</w:t>
      </w:r>
      <w:r w:rsidRPr="00076335">
        <w:rPr>
          <w:rFonts w:ascii="Times New Roman"/>
          <w:b/>
          <w:sz w:val="24"/>
          <w:lang w:val="es-HN"/>
        </w:rPr>
        <w:t>)</w:t>
      </w:r>
    </w:p>
    <w:p w14:paraId="13C9F5BF" w14:textId="77777777" w:rsidR="002313B9" w:rsidRPr="00076335" w:rsidRDefault="002313B9">
      <w:pPr>
        <w:rPr>
          <w:lang w:val="es-HN"/>
        </w:rPr>
        <w:sectPr w:rsidR="002313B9" w:rsidRPr="00076335" w:rsidSect="00F736CE">
          <w:pgSz w:w="12240" w:h="15840" w:code="1"/>
          <w:pgMar w:top="1440" w:right="1440" w:bottom="1440" w:left="1440" w:header="709" w:footer="709" w:gutter="0"/>
          <w:cols w:space="708"/>
          <w:docGrid w:linePitch="360"/>
        </w:sectPr>
      </w:pPr>
    </w:p>
    <w:p w14:paraId="3CF1E433" w14:textId="26CC47BA" w:rsidR="00C52E7B" w:rsidRPr="00C52E7B" w:rsidRDefault="00C52E7B" w:rsidP="00C52E7B">
      <w:pPr>
        <w:pStyle w:val="Ttulo1"/>
      </w:pPr>
      <w:bookmarkStart w:id="9" w:name="_Toc474331173"/>
      <w:bookmarkStart w:id="10" w:name="_Toc474331372"/>
      <w:bookmarkStart w:id="11" w:name="_Toc157715883"/>
      <w:r w:rsidRPr="00C52E7B">
        <w:lastRenderedPageBreak/>
        <w:t>DEDICATORIA</w:t>
      </w:r>
      <w:bookmarkEnd w:id="9"/>
      <w:bookmarkEnd w:id="10"/>
      <w:bookmarkEnd w:id="11"/>
    </w:p>
    <w:p w14:paraId="5F6F7A1E" w14:textId="77777777" w:rsidR="00076335" w:rsidRDefault="00076335" w:rsidP="00076335">
      <w:pPr>
        <w:pStyle w:val="TextoPrincipal"/>
        <w:spacing w:line="360" w:lineRule="auto"/>
      </w:pPr>
    </w:p>
    <w:p w14:paraId="2DD48E33" w14:textId="77777777" w:rsidR="00076335" w:rsidRDefault="00076335" w:rsidP="00076335">
      <w:pPr>
        <w:pStyle w:val="TextoPrincipal"/>
        <w:spacing w:line="360" w:lineRule="auto"/>
      </w:pPr>
      <w:r>
        <w:tab/>
        <w:t>Primeramente, a Dios por permitirme cumplir una meta más. A mi madre por el apoyo incondicional en el proceso de formación académica, a mis hermanas, mi esposo por sus incansables muestras de apoyo.</w:t>
      </w:r>
    </w:p>
    <w:p w14:paraId="583217BE" w14:textId="450C46BA" w:rsidR="00076335" w:rsidRDefault="00076335" w:rsidP="00076335">
      <w:pPr>
        <w:pStyle w:val="TextoPrincipal"/>
        <w:spacing w:line="360" w:lineRule="auto"/>
        <w:jc w:val="right"/>
      </w:pPr>
      <w:r>
        <w:rPr>
          <w:b/>
          <w:bCs/>
          <w:i/>
          <w:iCs/>
        </w:rPr>
        <w:t>Angie Jackeline Chavarria Alvarez</w:t>
      </w:r>
    </w:p>
    <w:p w14:paraId="1AE82DCF" w14:textId="77777777" w:rsidR="00076335" w:rsidRDefault="00076335" w:rsidP="00076335">
      <w:pPr>
        <w:pStyle w:val="TextoPrincipal"/>
        <w:spacing w:line="360" w:lineRule="auto"/>
      </w:pPr>
    </w:p>
    <w:p w14:paraId="53653513" w14:textId="77777777" w:rsidR="00076335" w:rsidRDefault="00076335" w:rsidP="00076335">
      <w:pPr>
        <w:pStyle w:val="TextoPrincipal"/>
        <w:spacing w:line="360" w:lineRule="auto"/>
      </w:pPr>
    </w:p>
    <w:p w14:paraId="23CA1296" w14:textId="77777777" w:rsidR="00076335" w:rsidRDefault="00076335" w:rsidP="00076335">
      <w:pPr>
        <w:pStyle w:val="TextoPrincipal"/>
        <w:spacing w:line="360" w:lineRule="auto"/>
      </w:pPr>
      <w:r>
        <w:tab/>
        <w:t>Primordialmente a Dios por permitirme cumplir una meta más y continuar formándome académicamente para seguir creciendo profesionalmente. A mis padres, mi esposo y mi hijo por el apoyo incondicional en este proceso.</w:t>
      </w:r>
    </w:p>
    <w:p w14:paraId="1A37CED3" w14:textId="77777777" w:rsidR="00076335" w:rsidRDefault="00076335" w:rsidP="00076335">
      <w:pPr>
        <w:pStyle w:val="TextoPrincipal"/>
        <w:spacing w:line="360" w:lineRule="auto"/>
        <w:jc w:val="right"/>
      </w:pPr>
      <w:r>
        <w:rPr>
          <w:b/>
          <w:bCs/>
          <w:i/>
          <w:iCs/>
        </w:rPr>
        <w:t>Maciel Esmeralda Cruz Peña</w:t>
      </w:r>
      <w:r>
        <w:br w:type="page"/>
      </w:r>
    </w:p>
    <w:p w14:paraId="4E3A4E83" w14:textId="584E6E93" w:rsidR="00C52E7B" w:rsidRDefault="00C52E7B" w:rsidP="00076335">
      <w:pPr>
        <w:pStyle w:val="TextoPrincipal"/>
        <w:spacing w:line="360" w:lineRule="auto"/>
        <w:ind w:firstLine="0"/>
      </w:pPr>
    </w:p>
    <w:p w14:paraId="0D388F3B" w14:textId="1537167F" w:rsidR="00FC7C1D" w:rsidRDefault="00EA074F" w:rsidP="00737E89">
      <w:pPr>
        <w:pStyle w:val="Ttulo1"/>
      </w:pPr>
      <w:r>
        <w:t xml:space="preserve"> </w:t>
      </w:r>
      <w:bookmarkStart w:id="12" w:name="_Toc474331174"/>
      <w:bookmarkStart w:id="13" w:name="_Toc474331373"/>
      <w:bookmarkStart w:id="14" w:name="_Toc157715884"/>
      <w:r w:rsidR="00737E89">
        <w:t>AGRADECIMIENTO</w:t>
      </w:r>
      <w:bookmarkEnd w:id="12"/>
      <w:bookmarkEnd w:id="13"/>
      <w:bookmarkEnd w:id="14"/>
    </w:p>
    <w:p w14:paraId="3EDB8032" w14:textId="77777777" w:rsidR="00DC3585" w:rsidRDefault="00DC3585" w:rsidP="00DC3585">
      <w:pPr>
        <w:pStyle w:val="TextoPrincipal"/>
        <w:spacing w:line="360" w:lineRule="auto"/>
      </w:pPr>
      <w:r w:rsidRPr="00DC3585">
        <w:t>Le agradezco a Dios por brindarme la fortaleza y sabiduría necesaria para sumar un escalón más a mi vida profesional y culminar con éxito este reto.</w:t>
      </w:r>
    </w:p>
    <w:p w14:paraId="05D1D323" w14:textId="77777777" w:rsidR="00DC3585" w:rsidRDefault="00DC3585" w:rsidP="00DC3585">
      <w:pPr>
        <w:pStyle w:val="TextoPrincipal"/>
        <w:spacing w:line="360" w:lineRule="auto"/>
      </w:pPr>
      <w:r w:rsidRPr="00DC3585">
        <w:t xml:space="preserve"> Agradezco infinitamente a mi madr</w:t>
      </w:r>
      <w:r>
        <w:t>e</w:t>
      </w:r>
      <w:r w:rsidRPr="00DC3585">
        <w:t xml:space="preserve"> que ha sido mi ejemplo para seguir y me motiva día a día a dar lo mejor de mí, a mis hermanos por siempre estar presentes en mis triunfo</w:t>
      </w:r>
      <w:r>
        <w:t>s.</w:t>
      </w:r>
    </w:p>
    <w:p w14:paraId="5D9D9871" w14:textId="77777777" w:rsidR="00DC3585" w:rsidRDefault="00DC3585" w:rsidP="00DC3585">
      <w:pPr>
        <w:pStyle w:val="TextoPrincipal"/>
        <w:spacing w:line="360" w:lineRule="auto"/>
      </w:pPr>
      <w:r w:rsidRPr="00DC3585">
        <w:t xml:space="preserve"> Agradezco a los catedráticos que arduamente comparten su conocimiento para llevarlo</w:t>
      </w:r>
      <w:r>
        <w:t xml:space="preserve"> </w:t>
      </w:r>
      <w:r w:rsidRPr="00DC3585">
        <w:t>a a la práctica.</w:t>
      </w:r>
    </w:p>
    <w:p w14:paraId="01EDFFC5" w14:textId="2D58E18E" w:rsidR="00DC3585" w:rsidRDefault="00DC3585" w:rsidP="00DC3585">
      <w:pPr>
        <w:pStyle w:val="TextoPrincipal"/>
        <w:spacing w:line="360" w:lineRule="auto"/>
        <w:jc w:val="right"/>
      </w:pPr>
      <w:r>
        <w:rPr>
          <w:b/>
          <w:bCs/>
          <w:i/>
          <w:iCs/>
        </w:rPr>
        <w:t>Angie Jackeline Chavarria</w:t>
      </w:r>
      <w:r w:rsidR="00076335">
        <w:rPr>
          <w:b/>
          <w:bCs/>
          <w:i/>
          <w:iCs/>
        </w:rPr>
        <w:t xml:space="preserve"> Alvarez</w:t>
      </w:r>
    </w:p>
    <w:p w14:paraId="2279DE71" w14:textId="77777777" w:rsidR="00DC3585" w:rsidRDefault="00DC3585" w:rsidP="00DC3585">
      <w:pPr>
        <w:pStyle w:val="TextoPrincipal"/>
        <w:spacing w:line="360" w:lineRule="auto"/>
      </w:pPr>
    </w:p>
    <w:p w14:paraId="38575F88" w14:textId="77777777" w:rsidR="00DC3585" w:rsidRDefault="00DC3585" w:rsidP="00DC3585">
      <w:pPr>
        <w:pStyle w:val="TextoPrincipal"/>
        <w:spacing w:line="360" w:lineRule="auto"/>
      </w:pPr>
    </w:p>
    <w:p w14:paraId="0AF8C405" w14:textId="77777777" w:rsidR="00DC3585" w:rsidRDefault="00DC3585" w:rsidP="00DC3585">
      <w:pPr>
        <w:pStyle w:val="TextoPrincipal"/>
        <w:spacing w:line="360" w:lineRule="auto"/>
      </w:pPr>
      <w:r w:rsidRPr="00DC3585">
        <w:t>Le agradezco a Dios, mis padres, mi esposo y mi hijo por acompañarme y apoyarme en este proceso de crecimiento profesional.</w:t>
      </w:r>
    </w:p>
    <w:p w14:paraId="04849E9B" w14:textId="77777777" w:rsidR="00DC3585" w:rsidRDefault="00DC3585" w:rsidP="00DC3585">
      <w:pPr>
        <w:pStyle w:val="TextoPrincipal"/>
        <w:spacing w:line="360" w:lineRule="auto"/>
      </w:pPr>
      <w:r w:rsidRPr="00DC3585">
        <w:t xml:space="preserve"> En mi caso, siendo este proceso un poco más complejo debido a circunstancias de la vida. Sin embargo, éstas mismas me dieron motivación para continuar y culminar con esta meta.</w:t>
      </w:r>
    </w:p>
    <w:p w14:paraId="6EC548EB" w14:textId="77777777" w:rsidR="00DC3585" w:rsidRDefault="00DC3585" w:rsidP="00DC3585">
      <w:pPr>
        <w:pStyle w:val="TextoPrincipal"/>
        <w:spacing w:line="360" w:lineRule="auto"/>
      </w:pPr>
      <w:r w:rsidRPr="00DC3585">
        <w:t xml:space="preserve"> A mis compañeros y catedráticos por compartir sus experiencias y conocimientos profesionales conmigo, y poder intercambiar diferentes puntos de vista enriquecedores para nuestra formación</w:t>
      </w:r>
      <w:r>
        <w:t>.</w:t>
      </w:r>
    </w:p>
    <w:p w14:paraId="0E0C9EDC" w14:textId="5AAF0E3F" w:rsidR="00737E89" w:rsidRDefault="00DC3585" w:rsidP="00DC3585">
      <w:pPr>
        <w:pStyle w:val="TextoPrincipal"/>
        <w:spacing w:line="360" w:lineRule="auto"/>
        <w:jc w:val="right"/>
      </w:pPr>
      <w:r>
        <w:rPr>
          <w:b/>
          <w:bCs/>
          <w:i/>
          <w:iCs/>
        </w:rPr>
        <w:t xml:space="preserve">Maciel Esmeralda Cruz </w:t>
      </w:r>
      <w:r w:rsidR="00076335">
        <w:rPr>
          <w:b/>
          <w:bCs/>
          <w:i/>
          <w:iCs/>
        </w:rPr>
        <w:t>Peña</w:t>
      </w:r>
      <w:r w:rsidR="00737E89">
        <w:br w:type="page"/>
      </w:r>
    </w:p>
    <w:p w14:paraId="4087D355" w14:textId="787A197B" w:rsidR="00737E89" w:rsidRDefault="00737E89" w:rsidP="00737E89">
      <w:pPr>
        <w:pStyle w:val="Ttulo1"/>
      </w:pPr>
      <w:bookmarkStart w:id="15" w:name="_Toc474331175"/>
      <w:bookmarkStart w:id="16" w:name="_Toc474331374"/>
      <w:bookmarkStart w:id="17" w:name="_Toc157715885"/>
      <w:r>
        <w:lastRenderedPageBreak/>
        <w:t>ÍNDICE DE CONTENIDO</w:t>
      </w:r>
      <w:bookmarkEnd w:id="15"/>
      <w:bookmarkEnd w:id="16"/>
      <w:bookmarkEnd w:id="17"/>
    </w:p>
    <w:p w14:paraId="0B7740E5" w14:textId="61D4D0EE" w:rsidR="00384676" w:rsidRDefault="003F60B4">
      <w:pPr>
        <w:pStyle w:val="TDC1"/>
        <w:tabs>
          <w:tab w:val="right" w:leader="dot" w:pos="9350"/>
        </w:tabs>
        <w:rPr>
          <w:rFonts w:asciiTheme="minorHAnsi" w:eastAsiaTheme="minorEastAsia" w:hAnsiTheme="minorHAnsi"/>
          <w:noProof/>
          <w:kern w:val="2"/>
          <w:sz w:val="22"/>
          <w:lang w:val="es-HN" w:eastAsia="es-HN"/>
          <w14:ligatures w14:val="standardContextual"/>
        </w:rPr>
      </w:pPr>
      <w:r>
        <w:fldChar w:fldCharType="begin"/>
      </w:r>
      <w:r>
        <w:instrText xml:space="preserve"> TOC \o "1-4" \h \z \u </w:instrText>
      </w:r>
      <w:r>
        <w:fldChar w:fldCharType="separate"/>
      </w:r>
      <w:hyperlink w:anchor="_Toc157715883" w:history="1">
        <w:r w:rsidR="00384676" w:rsidRPr="00E2582B">
          <w:rPr>
            <w:rStyle w:val="Hipervnculo"/>
            <w:noProof/>
          </w:rPr>
          <w:t>DEDICATORIA</w:t>
        </w:r>
        <w:r w:rsidR="00384676">
          <w:rPr>
            <w:noProof/>
            <w:webHidden/>
          </w:rPr>
          <w:tab/>
        </w:r>
        <w:r w:rsidR="00384676">
          <w:rPr>
            <w:noProof/>
            <w:webHidden/>
          </w:rPr>
          <w:fldChar w:fldCharType="begin"/>
        </w:r>
        <w:r w:rsidR="00384676">
          <w:rPr>
            <w:noProof/>
            <w:webHidden/>
          </w:rPr>
          <w:instrText xml:space="preserve"> PAGEREF _Toc157715883 \h </w:instrText>
        </w:r>
        <w:r w:rsidR="00384676">
          <w:rPr>
            <w:noProof/>
            <w:webHidden/>
          </w:rPr>
        </w:r>
        <w:r w:rsidR="00384676">
          <w:rPr>
            <w:noProof/>
            <w:webHidden/>
          </w:rPr>
          <w:fldChar w:fldCharType="separate"/>
        </w:r>
        <w:r w:rsidR="007902BE">
          <w:rPr>
            <w:noProof/>
            <w:webHidden/>
          </w:rPr>
          <w:t>vii</w:t>
        </w:r>
        <w:r w:rsidR="00384676">
          <w:rPr>
            <w:noProof/>
            <w:webHidden/>
          </w:rPr>
          <w:fldChar w:fldCharType="end"/>
        </w:r>
      </w:hyperlink>
    </w:p>
    <w:p w14:paraId="790138FA" w14:textId="1EF7D201" w:rsidR="00384676" w:rsidRDefault="00691FEF">
      <w:pPr>
        <w:pStyle w:val="TDC1"/>
        <w:tabs>
          <w:tab w:val="right" w:leader="dot" w:pos="9350"/>
        </w:tabs>
        <w:rPr>
          <w:rFonts w:asciiTheme="minorHAnsi" w:eastAsiaTheme="minorEastAsia" w:hAnsiTheme="minorHAnsi"/>
          <w:noProof/>
          <w:kern w:val="2"/>
          <w:sz w:val="22"/>
          <w:lang w:val="es-HN" w:eastAsia="es-HN"/>
          <w14:ligatures w14:val="standardContextual"/>
        </w:rPr>
      </w:pPr>
      <w:hyperlink w:anchor="_Toc157715884" w:history="1">
        <w:r w:rsidR="00384676" w:rsidRPr="00E2582B">
          <w:rPr>
            <w:rStyle w:val="Hipervnculo"/>
            <w:noProof/>
          </w:rPr>
          <w:t>AGRADECIMIENTO</w:t>
        </w:r>
        <w:r w:rsidR="00384676">
          <w:rPr>
            <w:noProof/>
            <w:webHidden/>
          </w:rPr>
          <w:tab/>
        </w:r>
        <w:r w:rsidR="00384676">
          <w:rPr>
            <w:noProof/>
            <w:webHidden/>
          </w:rPr>
          <w:fldChar w:fldCharType="begin"/>
        </w:r>
        <w:r w:rsidR="00384676">
          <w:rPr>
            <w:noProof/>
            <w:webHidden/>
          </w:rPr>
          <w:instrText xml:space="preserve"> PAGEREF _Toc157715884 \h </w:instrText>
        </w:r>
        <w:r w:rsidR="00384676">
          <w:rPr>
            <w:noProof/>
            <w:webHidden/>
          </w:rPr>
        </w:r>
        <w:r w:rsidR="00384676">
          <w:rPr>
            <w:noProof/>
            <w:webHidden/>
          </w:rPr>
          <w:fldChar w:fldCharType="separate"/>
        </w:r>
        <w:r w:rsidR="007902BE">
          <w:rPr>
            <w:noProof/>
            <w:webHidden/>
          </w:rPr>
          <w:t>viii</w:t>
        </w:r>
        <w:r w:rsidR="00384676">
          <w:rPr>
            <w:noProof/>
            <w:webHidden/>
          </w:rPr>
          <w:fldChar w:fldCharType="end"/>
        </w:r>
      </w:hyperlink>
    </w:p>
    <w:p w14:paraId="3EF3B9F8" w14:textId="4F54D69E" w:rsidR="00384676" w:rsidRDefault="00691FEF">
      <w:pPr>
        <w:pStyle w:val="TDC1"/>
        <w:tabs>
          <w:tab w:val="right" w:leader="dot" w:pos="9350"/>
        </w:tabs>
        <w:rPr>
          <w:rFonts w:asciiTheme="minorHAnsi" w:eastAsiaTheme="minorEastAsia" w:hAnsiTheme="minorHAnsi"/>
          <w:noProof/>
          <w:kern w:val="2"/>
          <w:sz w:val="22"/>
          <w:lang w:val="es-HN" w:eastAsia="es-HN"/>
          <w14:ligatures w14:val="standardContextual"/>
        </w:rPr>
      </w:pPr>
      <w:hyperlink w:anchor="_Toc157715885" w:history="1">
        <w:r w:rsidR="00384676" w:rsidRPr="00E2582B">
          <w:rPr>
            <w:rStyle w:val="Hipervnculo"/>
            <w:noProof/>
          </w:rPr>
          <w:t>ÍNDICE DE CONTENIDO</w:t>
        </w:r>
        <w:r w:rsidR="00384676">
          <w:rPr>
            <w:noProof/>
            <w:webHidden/>
          </w:rPr>
          <w:tab/>
        </w:r>
        <w:r w:rsidR="00384676">
          <w:rPr>
            <w:noProof/>
            <w:webHidden/>
          </w:rPr>
          <w:fldChar w:fldCharType="begin"/>
        </w:r>
        <w:r w:rsidR="00384676">
          <w:rPr>
            <w:noProof/>
            <w:webHidden/>
          </w:rPr>
          <w:instrText xml:space="preserve"> PAGEREF _Toc157715885 \h </w:instrText>
        </w:r>
        <w:r w:rsidR="00384676">
          <w:rPr>
            <w:noProof/>
            <w:webHidden/>
          </w:rPr>
        </w:r>
        <w:r w:rsidR="00384676">
          <w:rPr>
            <w:noProof/>
            <w:webHidden/>
          </w:rPr>
          <w:fldChar w:fldCharType="separate"/>
        </w:r>
        <w:r w:rsidR="007902BE">
          <w:rPr>
            <w:noProof/>
            <w:webHidden/>
          </w:rPr>
          <w:t>ix</w:t>
        </w:r>
        <w:r w:rsidR="00384676">
          <w:rPr>
            <w:noProof/>
            <w:webHidden/>
          </w:rPr>
          <w:fldChar w:fldCharType="end"/>
        </w:r>
      </w:hyperlink>
    </w:p>
    <w:p w14:paraId="27322F58" w14:textId="78D108E6" w:rsidR="00384676" w:rsidRDefault="00691FEF">
      <w:pPr>
        <w:pStyle w:val="TDC1"/>
        <w:tabs>
          <w:tab w:val="right" w:leader="dot" w:pos="9350"/>
        </w:tabs>
        <w:rPr>
          <w:rFonts w:asciiTheme="minorHAnsi" w:eastAsiaTheme="minorEastAsia" w:hAnsiTheme="minorHAnsi"/>
          <w:noProof/>
          <w:kern w:val="2"/>
          <w:sz w:val="22"/>
          <w:lang w:val="es-HN" w:eastAsia="es-HN"/>
          <w14:ligatures w14:val="standardContextual"/>
        </w:rPr>
      </w:pPr>
      <w:hyperlink w:anchor="_Toc157715886" w:history="1">
        <w:r w:rsidR="00384676" w:rsidRPr="00E2582B">
          <w:rPr>
            <w:rStyle w:val="Hipervnculo"/>
            <w:noProof/>
          </w:rPr>
          <w:t>CAPÍTULO I. PLANTEAMIENTO DE LA INVESTIGACIÓN</w:t>
        </w:r>
        <w:r w:rsidR="00384676">
          <w:rPr>
            <w:noProof/>
            <w:webHidden/>
          </w:rPr>
          <w:tab/>
        </w:r>
        <w:r w:rsidR="00384676">
          <w:rPr>
            <w:noProof/>
            <w:webHidden/>
          </w:rPr>
          <w:fldChar w:fldCharType="begin"/>
        </w:r>
        <w:r w:rsidR="00384676">
          <w:rPr>
            <w:noProof/>
            <w:webHidden/>
          </w:rPr>
          <w:instrText xml:space="preserve"> PAGEREF _Toc157715886 \h </w:instrText>
        </w:r>
        <w:r w:rsidR="00384676">
          <w:rPr>
            <w:noProof/>
            <w:webHidden/>
          </w:rPr>
        </w:r>
        <w:r w:rsidR="00384676">
          <w:rPr>
            <w:noProof/>
            <w:webHidden/>
          </w:rPr>
          <w:fldChar w:fldCharType="separate"/>
        </w:r>
        <w:r w:rsidR="007902BE">
          <w:rPr>
            <w:noProof/>
            <w:webHidden/>
          </w:rPr>
          <w:t>1</w:t>
        </w:r>
        <w:r w:rsidR="00384676">
          <w:rPr>
            <w:noProof/>
            <w:webHidden/>
          </w:rPr>
          <w:fldChar w:fldCharType="end"/>
        </w:r>
      </w:hyperlink>
    </w:p>
    <w:p w14:paraId="4B4F0B0D" w14:textId="2C6A3AA0" w:rsidR="00384676" w:rsidRDefault="00691FEF">
      <w:pPr>
        <w:pStyle w:val="TDC2"/>
        <w:tabs>
          <w:tab w:val="left" w:pos="880"/>
          <w:tab w:val="right" w:leader="dot" w:pos="9350"/>
        </w:tabs>
        <w:rPr>
          <w:rFonts w:asciiTheme="minorHAnsi" w:eastAsiaTheme="minorEastAsia" w:hAnsiTheme="minorHAnsi"/>
          <w:noProof/>
          <w:kern w:val="2"/>
          <w:sz w:val="22"/>
          <w:lang w:val="es-HN" w:eastAsia="es-HN"/>
          <w14:ligatures w14:val="standardContextual"/>
        </w:rPr>
      </w:pPr>
      <w:hyperlink w:anchor="_Toc157715887" w:history="1">
        <w:r w:rsidR="00384676" w:rsidRPr="00E2582B">
          <w:rPr>
            <w:rStyle w:val="Hipervnculo"/>
            <w:noProof/>
            <w:lang w:val="es-HN"/>
          </w:rPr>
          <w:t>1.1</w:t>
        </w:r>
        <w:r w:rsidR="00384676">
          <w:rPr>
            <w:rFonts w:asciiTheme="minorHAnsi" w:eastAsiaTheme="minorEastAsia" w:hAnsiTheme="minorHAnsi"/>
            <w:noProof/>
            <w:kern w:val="2"/>
            <w:sz w:val="22"/>
            <w:lang w:val="es-HN" w:eastAsia="es-HN"/>
            <w14:ligatures w14:val="standardContextual"/>
          </w:rPr>
          <w:tab/>
        </w:r>
        <w:r w:rsidR="00384676" w:rsidRPr="00E2582B">
          <w:rPr>
            <w:rStyle w:val="Hipervnculo"/>
            <w:noProof/>
            <w:lang w:val="es-HN"/>
          </w:rPr>
          <w:t>INTRODUCCIÓN</w:t>
        </w:r>
        <w:r w:rsidR="00384676">
          <w:rPr>
            <w:noProof/>
            <w:webHidden/>
          </w:rPr>
          <w:tab/>
        </w:r>
        <w:r w:rsidR="00384676">
          <w:rPr>
            <w:noProof/>
            <w:webHidden/>
          </w:rPr>
          <w:fldChar w:fldCharType="begin"/>
        </w:r>
        <w:r w:rsidR="00384676">
          <w:rPr>
            <w:noProof/>
            <w:webHidden/>
          </w:rPr>
          <w:instrText xml:space="preserve"> PAGEREF _Toc157715887 \h </w:instrText>
        </w:r>
        <w:r w:rsidR="00384676">
          <w:rPr>
            <w:noProof/>
            <w:webHidden/>
          </w:rPr>
        </w:r>
        <w:r w:rsidR="00384676">
          <w:rPr>
            <w:noProof/>
            <w:webHidden/>
          </w:rPr>
          <w:fldChar w:fldCharType="separate"/>
        </w:r>
        <w:r w:rsidR="007902BE">
          <w:rPr>
            <w:noProof/>
            <w:webHidden/>
          </w:rPr>
          <w:t>1</w:t>
        </w:r>
        <w:r w:rsidR="00384676">
          <w:rPr>
            <w:noProof/>
            <w:webHidden/>
          </w:rPr>
          <w:fldChar w:fldCharType="end"/>
        </w:r>
      </w:hyperlink>
    </w:p>
    <w:p w14:paraId="3267C186" w14:textId="7CFF15DD" w:rsidR="00384676" w:rsidRDefault="00691FEF">
      <w:pPr>
        <w:pStyle w:val="TDC2"/>
        <w:tabs>
          <w:tab w:val="left" w:pos="880"/>
          <w:tab w:val="right" w:leader="dot" w:pos="9350"/>
        </w:tabs>
        <w:rPr>
          <w:rFonts w:asciiTheme="minorHAnsi" w:eastAsiaTheme="minorEastAsia" w:hAnsiTheme="minorHAnsi"/>
          <w:noProof/>
          <w:kern w:val="2"/>
          <w:sz w:val="22"/>
          <w:lang w:val="es-HN" w:eastAsia="es-HN"/>
          <w14:ligatures w14:val="standardContextual"/>
        </w:rPr>
      </w:pPr>
      <w:hyperlink w:anchor="_Toc157715888" w:history="1">
        <w:r w:rsidR="00384676" w:rsidRPr="00E2582B">
          <w:rPr>
            <w:rStyle w:val="Hipervnculo"/>
            <w:noProof/>
          </w:rPr>
          <w:t>1.2</w:t>
        </w:r>
        <w:r w:rsidR="00384676">
          <w:rPr>
            <w:rFonts w:asciiTheme="minorHAnsi" w:eastAsiaTheme="minorEastAsia" w:hAnsiTheme="minorHAnsi"/>
            <w:noProof/>
            <w:kern w:val="2"/>
            <w:sz w:val="22"/>
            <w:lang w:val="es-HN" w:eastAsia="es-HN"/>
            <w14:ligatures w14:val="standardContextual"/>
          </w:rPr>
          <w:tab/>
        </w:r>
        <w:r w:rsidR="00384676" w:rsidRPr="00E2582B">
          <w:rPr>
            <w:rStyle w:val="Hipervnculo"/>
            <w:noProof/>
          </w:rPr>
          <w:t>ANTECEDENTES DEL PROBLEMA</w:t>
        </w:r>
        <w:r w:rsidR="00384676">
          <w:rPr>
            <w:noProof/>
            <w:webHidden/>
          </w:rPr>
          <w:tab/>
        </w:r>
        <w:r w:rsidR="00384676">
          <w:rPr>
            <w:noProof/>
            <w:webHidden/>
          </w:rPr>
          <w:fldChar w:fldCharType="begin"/>
        </w:r>
        <w:r w:rsidR="00384676">
          <w:rPr>
            <w:noProof/>
            <w:webHidden/>
          </w:rPr>
          <w:instrText xml:space="preserve"> PAGEREF _Toc157715888 \h </w:instrText>
        </w:r>
        <w:r w:rsidR="00384676">
          <w:rPr>
            <w:noProof/>
            <w:webHidden/>
          </w:rPr>
        </w:r>
        <w:r w:rsidR="00384676">
          <w:rPr>
            <w:noProof/>
            <w:webHidden/>
          </w:rPr>
          <w:fldChar w:fldCharType="separate"/>
        </w:r>
        <w:r w:rsidR="007902BE">
          <w:rPr>
            <w:noProof/>
            <w:webHidden/>
          </w:rPr>
          <w:t>1</w:t>
        </w:r>
        <w:r w:rsidR="00384676">
          <w:rPr>
            <w:noProof/>
            <w:webHidden/>
          </w:rPr>
          <w:fldChar w:fldCharType="end"/>
        </w:r>
      </w:hyperlink>
    </w:p>
    <w:p w14:paraId="5177F650" w14:textId="71BBCE16" w:rsidR="00384676" w:rsidRDefault="00691FEF">
      <w:pPr>
        <w:pStyle w:val="TDC2"/>
        <w:tabs>
          <w:tab w:val="right" w:leader="dot" w:pos="9350"/>
        </w:tabs>
        <w:rPr>
          <w:rFonts w:asciiTheme="minorHAnsi" w:eastAsiaTheme="minorEastAsia" w:hAnsiTheme="minorHAnsi"/>
          <w:noProof/>
          <w:kern w:val="2"/>
          <w:sz w:val="22"/>
          <w:lang w:val="es-HN" w:eastAsia="es-HN"/>
          <w14:ligatures w14:val="standardContextual"/>
        </w:rPr>
      </w:pPr>
      <w:hyperlink w:anchor="_Toc157715889" w:history="1">
        <w:r w:rsidR="00384676" w:rsidRPr="00E2582B">
          <w:rPr>
            <w:rStyle w:val="Hipervnculo"/>
            <w:noProof/>
            <w:lang w:val="es-HN"/>
          </w:rPr>
          <w:t>1.3 DEFINICIÓN DEL PROBLEMA</w:t>
        </w:r>
        <w:r w:rsidR="00384676">
          <w:rPr>
            <w:noProof/>
            <w:webHidden/>
          </w:rPr>
          <w:tab/>
        </w:r>
        <w:r w:rsidR="00384676">
          <w:rPr>
            <w:noProof/>
            <w:webHidden/>
          </w:rPr>
          <w:fldChar w:fldCharType="begin"/>
        </w:r>
        <w:r w:rsidR="00384676">
          <w:rPr>
            <w:noProof/>
            <w:webHidden/>
          </w:rPr>
          <w:instrText xml:space="preserve"> PAGEREF _Toc157715889 \h </w:instrText>
        </w:r>
        <w:r w:rsidR="00384676">
          <w:rPr>
            <w:noProof/>
            <w:webHidden/>
          </w:rPr>
        </w:r>
        <w:r w:rsidR="00384676">
          <w:rPr>
            <w:noProof/>
            <w:webHidden/>
          </w:rPr>
          <w:fldChar w:fldCharType="separate"/>
        </w:r>
        <w:r w:rsidR="007902BE">
          <w:rPr>
            <w:noProof/>
            <w:webHidden/>
          </w:rPr>
          <w:t>2</w:t>
        </w:r>
        <w:r w:rsidR="00384676">
          <w:rPr>
            <w:noProof/>
            <w:webHidden/>
          </w:rPr>
          <w:fldChar w:fldCharType="end"/>
        </w:r>
      </w:hyperlink>
    </w:p>
    <w:p w14:paraId="02314397" w14:textId="7C9CBA54" w:rsidR="00384676" w:rsidRDefault="00691FEF">
      <w:pPr>
        <w:pStyle w:val="TDC2"/>
        <w:tabs>
          <w:tab w:val="right" w:leader="dot" w:pos="9350"/>
        </w:tabs>
        <w:rPr>
          <w:rFonts w:asciiTheme="minorHAnsi" w:eastAsiaTheme="minorEastAsia" w:hAnsiTheme="minorHAnsi"/>
          <w:noProof/>
          <w:kern w:val="2"/>
          <w:sz w:val="22"/>
          <w:lang w:val="es-HN" w:eastAsia="es-HN"/>
          <w14:ligatures w14:val="standardContextual"/>
        </w:rPr>
      </w:pPr>
      <w:hyperlink w:anchor="_Toc157715890" w:history="1">
        <w:r w:rsidR="00384676" w:rsidRPr="00E2582B">
          <w:rPr>
            <w:rStyle w:val="Hipervnculo"/>
            <w:rFonts w:cs="Times New Roman"/>
            <w:noProof/>
            <w:lang w:val="es-ES"/>
          </w:rPr>
          <w:t>1.3.1 ENUNCIADO DEL PROBLEMA</w:t>
        </w:r>
        <w:r w:rsidR="00384676">
          <w:rPr>
            <w:noProof/>
            <w:webHidden/>
          </w:rPr>
          <w:tab/>
        </w:r>
        <w:r w:rsidR="00384676">
          <w:rPr>
            <w:noProof/>
            <w:webHidden/>
          </w:rPr>
          <w:fldChar w:fldCharType="begin"/>
        </w:r>
        <w:r w:rsidR="00384676">
          <w:rPr>
            <w:noProof/>
            <w:webHidden/>
          </w:rPr>
          <w:instrText xml:space="preserve"> PAGEREF _Toc157715890 \h </w:instrText>
        </w:r>
        <w:r w:rsidR="00384676">
          <w:rPr>
            <w:noProof/>
            <w:webHidden/>
          </w:rPr>
        </w:r>
        <w:r w:rsidR="00384676">
          <w:rPr>
            <w:noProof/>
            <w:webHidden/>
          </w:rPr>
          <w:fldChar w:fldCharType="separate"/>
        </w:r>
        <w:r w:rsidR="007902BE">
          <w:rPr>
            <w:noProof/>
            <w:webHidden/>
          </w:rPr>
          <w:t>2</w:t>
        </w:r>
        <w:r w:rsidR="00384676">
          <w:rPr>
            <w:noProof/>
            <w:webHidden/>
          </w:rPr>
          <w:fldChar w:fldCharType="end"/>
        </w:r>
      </w:hyperlink>
    </w:p>
    <w:p w14:paraId="36FABA3E" w14:textId="13A77AB1" w:rsidR="00384676" w:rsidRDefault="00691FEF">
      <w:pPr>
        <w:pStyle w:val="TDC2"/>
        <w:tabs>
          <w:tab w:val="right" w:leader="dot" w:pos="9350"/>
        </w:tabs>
        <w:rPr>
          <w:rFonts w:asciiTheme="minorHAnsi" w:eastAsiaTheme="minorEastAsia" w:hAnsiTheme="minorHAnsi"/>
          <w:noProof/>
          <w:kern w:val="2"/>
          <w:sz w:val="22"/>
          <w:lang w:val="es-HN" w:eastAsia="es-HN"/>
          <w14:ligatures w14:val="standardContextual"/>
        </w:rPr>
      </w:pPr>
      <w:hyperlink w:anchor="_Toc157715891" w:history="1">
        <w:r w:rsidR="00384676" w:rsidRPr="00E2582B">
          <w:rPr>
            <w:rStyle w:val="Hipervnculo"/>
            <w:rFonts w:cs="Times New Roman"/>
            <w:noProof/>
            <w:lang w:val="es-ES"/>
          </w:rPr>
          <w:t>1.3.2 FORMULACIÓN DEL PROBLEMA</w:t>
        </w:r>
        <w:r w:rsidR="00384676">
          <w:rPr>
            <w:noProof/>
            <w:webHidden/>
          </w:rPr>
          <w:tab/>
        </w:r>
        <w:r w:rsidR="00384676">
          <w:rPr>
            <w:noProof/>
            <w:webHidden/>
          </w:rPr>
          <w:fldChar w:fldCharType="begin"/>
        </w:r>
        <w:r w:rsidR="00384676">
          <w:rPr>
            <w:noProof/>
            <w:webHidden/>
          </w:rPr>
          <w:instrText xml:space="preserve"> PAGEREF _Toc157715891 \h </w:instrText>
        </w:r>
        <w:r w:rsidR="00384676">
          <w:rPr>
            <w:noProof/>
            <w:webHidden/>
          </w:rPr>
        </w:r>
        <w:r w:rsidR="00384676">
          <w:rPr>
            <w:noProof/>
            <w:webHidden/>
          </w:rPr>
          <w:fldChar w:fldCharType="separate"/>
        </w:r>
        <w:r w:rsidR="007902BE">
          <w:rPr>
            <w:noProof/>
            <w:webHidden/>
          </w:rPr>
          <w:t>2</w:t>
        </w:r>
        <w:r w:rsidR="00384676">
          <w:rPr>
            <w:noProof/>
            <w:webHidden/>
          </w:rPr>
          <w:fldChar w:fldCharType="end"/>
        </w:r>
      </w:hyperlink>
    </w:p>
    <w:p w14:paraId="4BC7B3D1" w14:textId="66DB2728" w:rsidR="00384676" w:rsidRDefault="00691FEF">
      <w:pPr>
        <w:pStyle w:val="TDC2"/>
        <w:tabs>
          <w:tab w:val="right" w:leader="dot" w:pos="9350"/>
        </w:tabs>
        <w:rPr>
          <w:rFonts w:asciiTheme="minorHAnsi" w:eastAsiaTheme="minorEastAsia" w:hAnsiTheme="minorHAnsi"/>
          <w:noProof/>
          <w:kern w:val="2"/>
          <w:sz w:val="22"/>
          <w:lang w:val="es-HN" w:eastAsia="es-HN"/>
          <w14:ligatures w14:val="standardContextual"/>
        </w:rPr>
      </w:pPr>
      <w:hyperlink w:anchor="_Toc157715892" w:history="1">
        <w:r w:rsidR="00384676" w:rsidRPr="00E2582B">
          <w:rPr>
            <w:rStyle w:val="Hipervnculo"/>
            <w:rFonts w:cs="Times New Roman"/>
            <w:noProof/>
            <w:lang w:val="es-ES"/>
          </w:rPr>
          <w:t>1.3.3 PREGUNTAS DE INVESTIGACIÓN</w:t>
        </w:r>
        <w:r w:rsidR="00384676">
          <w:rPr>
            <w:noProof/>
            <w:webHidden/>
          </w:rPr>
          <w:tab/>
        </w:r>
        <w:r w:rsidR="00384676">
          <w:rPr>
            <w:noProof/>
            <w:webHidden/>
          </w:rPr>
          <w:fldChar w:fldCharType="begin"/>
        </w:r>
        <w:r w:rsidR="00384676">
          <w:rPr>
            <w:noProof/>
            <w:webHidden/>
          </w:rPr>
          <w:instrText xml:space="preserve"> PAGEREF _Toc157715892 \h </w:instrText>
        </w:r>
        <w:r w:rsidR="00384676">
          <w:rPr>
            <w:noProof/>
            <w:webHidden/>
          </w:rPr>
        </w:r>
        <w:r w:rsidR="00384676">
          <w:rPr>
            <w:noProof/>
            <w:webHidden/>
          </w:rPr>
          <w:fldChar w:fldCharType="separate"/>
        </w:r>
        <w:r w:rsidR="007902BE">
          <w:rPr>
            <w:noProof/>
            <w:webHidden/>
          </w:rPr>
          <w:t>2</w:t>
        </w:r>
        <w:r w:rsidR="00384676">
          <w:rPr>
            <w:noProof/>
            <w:webHidden/>
          </w:rPr>
          <w:fldChar w:fldCharType="end"/>
        </w:r>
      </w:hyperlink>
    </w:p>
    <w:p w14:paraId="474A3ADB" w14:textId="6901CA14" w:rsidR="00384676" w:rsidRDefault="00691FEF">
      <w:pPr>
        <w:pStyle w:val="TDC2"/>
        <w:tabs>
          <w:tab w:val="right" w:leader="dot" w:pos="9350"/>
        </w:tabs>
        <w:rPr>
          <w:rFonts w:asciiTheme="minorHAnsi" w:eastAsiaTheme="minorEastAsia" w:hAnsiTheme="minorHAnsi"/>
          <w:noProof/>
          <w:kern w:val="2"/>
          <w:sz w:val="22"/>
          <w:lang w:val="es-HN" w:eastAsia="es-HN"/>
          <w14:ligatures w14:val="standardContextual"/>
        </w:rPr>
      </w:pPr>
      <w:hyperlink w:anchor="_Toc157715893" w:history="1">
        <w:r w:rsidR="00384676" w:rsidRPr="00E2582B">
          <w:rPr>
            <w:rStyle w:val="Hipervnculo"/>
            <w:noProof/>
            <w:lang w:val="es-HN"/>
          </w:rPr>
          <w:t>1.4 OBJETIVOS DEL PROYECTO</w:t>
        </w:r>
        <w:r w:rsidR="00384676">
          <w:rPr>
            <w:noProof/>
            <w:webHidden/>
          </w:rPr>
          <w:tab/>
        </w:r>
        <w:r w:rsidR="00384676">
          <w:rPr>
            <w:noProof/>
            <w:webHidden/>
          </w:rPr>
          <w:fldChar w:fldCharType="begin"/>
        </w:r>
        <w:r w:rsidR="00384676">
          <w:rPr>
            <w:noProof/>
            <w:webHidden/>
          </w:rPr>
          <w:instrText xml:space="preserve"> PAGEREF _Toc157715893 \h </w:instrText>
        </w:r>
        <w:r w:rsidR="00384676">
          <w:rPr>
            <w:noProof/>
            <w:webHidden/>
          </w:rPr>
        </w:r>
        <w:r w:rsidR="00384676">
          <w:rPr>
            <w:noProof/>
            <w:webHidden/>
          </w:rPr>
          <w:fldChar w:fldCharType="separate"/>
        </w:r>
        <w:r w:rsidR="007902BE">
          <w:rPr>
            <w:noProof/>
            <w:webHidden/>
          </w:rPr>
          <w:t>2</w:t>
        </w:r>
        <w:r w:rsidR="00384676">
          <w:rPr>
            <w:noProof/>
            <w:webHidden/>
          </w:rPr>
          <w:fldChar w:fldCharType="end"/>
        </w:r>
      </w:hyperlink>
    </w:p>
    <w:p w14:paraId="05C0CCE9" w14:textId="49B9BC95" w:rsidR="00384676" w:rsidRDefault="00691FEF">
      <w:pPr>
        <w:pStyle w:val="TDC2"/>
        <w:tabs>
          <w:tab w:val="right" w:leader="dot" w:pos="9350"/>
        </w:tabs>
        <w:rPr>
          <w:rFonts w:asciiTheme="minorHAnsi" w:eastAsiaTheme="minorEastAsia" w:hAnsiTheme="minorHAnsi"/>
          <w:noProof/>
          <w:kern w:val="2"/>
          <w:sz w:val="22"/>
          <w:lang w:val="es-HN" w:eastAsia="es-HN"/>
          <w14:ligatures w14:val="standardContextual"/>
        </w:rPr>
      </w:pPr>
      <w:hyperlink w:anchor="_Toc157715894" w:history="1">
        <w:r w:rsidR="00384676" w:rsidRPr="00E2582B">
          <w:rPr>
            <w:rStyle w:val="Hipervnculo"/>
            <w:rFonts w:cs="Times New Roman"/>
            <w:noProof/>
          </w:rPr>
          <w:t>1.4.1 OBJETIVOS ESPECIFICOS</w:t>
        </w:r>
        <w:r w:rsidR="00384676">
          <w:rPr>
            <w:noProof/>
            <w:webHidden/>
          </w:rPr>
          <w:tab/>
        </w:r>
        <w:r w:rsidR="00384676">
          <w:rPr>
            <w:noProof/>
            <w:webHidden/>
          </w:rPr>
          <w:fldChar w:fldCharType="begin"/>
        </w:r>
        <w:r w:rsidR="00384676">
          <w:rPr>
            <w:noProof/>
            <w:webHidden/>
          </w:rPr>
          <w:instrText xml:space="preserve"> PAGEREF _Toc157715894 \h </w:instrText>
        </w:r>
        <w:r w:rsidR="00384676">
          <w:rPr>
            <w:noProof/>
            <w:webHidden/>
          </w:rPr>
        </w:r>
        <w:r w:rsidR="00384676">
          <w:rPr>
            <w:noProof/>
            <w:webHidden/>
          </w:rPr>
          <w:fldChar w:fldCharType="separate"/>
        </w:r>
        <w:r w:rsidR="007902BE">
          <w:rPr>
            <w:noProof/>
            <w:webHidden/>
          </w:rPr>
          <w:t>3</w:t>
        </w:r>
        <w:r w:rsidR="00384676">
          <w:rPr>
            <w:noProof/>
            <w:webHidden/>
          </w:rPr>
          <w:fldChar w:fldCharType="end"/>
        </w:r>
      </w:hyperlink>
    </w:p>
    <w:p w14:paraId="5081C8F5" w14:textId="78FF9177" w:rsidR="00384676" w:rsidRDefault="00691FEF">
      <w:pPr>
        <w:pStyle w:val="TDC2"/>
        <w:tabs>
          <w:tab w:val="right" w:leader="dot" w:pos="9350"/>
        </w:tabs>
        <w:rPr>
          <w:rFonts w:asciiTheme="minorHAnsi" w:eastAsiaTheme="minorEastAsia" w:hAnsiTheme="minorHAnsi"/>
          <w:noProof/>
          <w:kern w:val="2"/>
          <w:sz w:val="22"/>
          <w:lang w:val="es-HN" w:eastAsia="es-HN"/>
          <w14:ligatures w14:val="standardContextual"/>
        </w:rPr>
      </w:pPr>
      <w:hyperlink w:anchor="_Toc157715895" w:history="1">
        <w:r w:rsidR="00384676" w:rsidRPr="00E2582B">
          <w:rPr>
            <w:rStyle w:val="Hipervnculo"/>
            <w:noProof/>
            <w:lang w:val="es-HN"/>
          </w:rPr>
          <w:t>1.5 JUSTIFICACIÓN</w:t>
        </w:r>
        <w:r w:rsidR="00384676">
          <w:rPr>
            <w:noProof/>
            <w:webHidden/>
          </w:rPr>
          <w:tab/>
        </w:r>
        <w:r w:rsidR="00384676">
          <w:rPr>
            <w:noProof/>
            <w:webHidden/>
          </w:rPr>
          <w:fldChar w:fldCharType="begin"/>
        </w:r>
        <w:r w:rsidR="00384676">
          <w:rPr>
            <w:noProof/>
            <w:webHidden/>
          </w:rPr>
          <w:instrText xml:space="preserve"> PAGEREF _Toc157715895 \h </w:instrText>
        </w:r>
        <w:r w:rsidR="00384676">
          <w:rPr>
            <w:noProof/>
            <w:webHidden/>
          </w:rPr>
        </w:r>
        <w:r w:rsidR="00384676">
          <w:rPr>
            <w:noProof/>
            <w:webHidden/>
          </w:rPr>
          <w:fldChar w:fldCharType="separate"/>
        </w:r>
        <w:r w:rsidR="007902BE">
          <w:rPr>
            <w:noProof/>
            <w:webHidden/>
          </w:rPr>
          <w:t>3</w:t>
        </w:r>
        <w:r w:rsidR="00384676">
          <w:rPr>
            <w:noProof/>
            <w:webHidden/>
          </w:rPr>
          <w:fldChar w:fldCharType="end"/>
        </w:r>
      </w:hyperlink>
    </w:p>
    <w:p w14:paraId="1E072F54" w14:textId="66992E96" w:rsidR="00384676" w:rsidRDefault="00691FEF">
      <w:pPr>
        <w:pStyle w:val="TDC1"/>
        <w:tabs>
          <w:tab w:val="right" w:leader="dot" w:pos="9350"/>
        </w:tabs>
        <w:rPr>
          <w:rFonts w:asciiTheme="minorHAnsi" w:eastAsiaTheme="minorEastAsia" w:hAnsiTheme="minorHAnsi"/>
          <w:noProof/>
          <w:kern w:val="2"/>
          <w:sz w:val="22"/>
          <w:lang w:val="es-HN" w:eastAsia="es-HN"/>
          <w14:ligatures w14:val="standardContextual"/>
        </w:rPr>
      </w:pPr>
      <w:hyperlink w:anchor="_Toc157715896" w:history="1">
        <w:r w:rsidR="00384676" w:rsidRPr="00E2582B">
          <w:rPr>
            <w:rStyle w:val="Hipervnculo"/>
            <w:noProof/>
          </w:rPr>
          <w:t>CAPÍTULO II. MARCO TEÓRICO</w:t>
        </w:r>
        <w:r w:rsidR="00384676">
          <w:rPr>
            <w:noProof/>
            <w:webHidden/>
          </w:rPr>
          <w:tab/>
        </w:r>
        <w:r w:rsidR="00384676">
          <w:rPr>
            <w:noProof/>
            <w:webHidden/>
          </w:rPr>
          <w:fldChar w:fldCharType="begin"/>
        </w:r>
        <w:r w:rsidR="00384676">
          <w:rPr>
            <w:noProof/>
            <w:webHidden/>
          </w:rPr>
          <w:instrText xml:space="preserve"> PAGEREF _Toc157715896 \h </w:instrText>
        </w:r>
        <w:r w:rsidR="00384676">
          <w:rPr>
            <w:noProof/>
            <w:webHidden/>
          </w:rPr>
        </w:r>
        <w:r w:rsidR="00384676">
          <w:rPr>
            <w:noProof/>
            <w:webHidden/>
          </w:rPr>
          <w:fldChar w:fldCharType="separate"/>
        </w:r>
        <w:r w:rsidR="007902BE">
          <w:rPr>
            <w:noProof/>
            <w:webHidden/>
          </w:rPr>
          <w:t>4</w:t>
        </w:r>
        <w:r w:rsidR="00384676">
          <w:rPr>
            <w:noProof/>
            <w:webHidden/>
          </w:rPr>
          <w:fldChar w:fldCharType="end"/>
        </w:r>
      </w:hyperlink>
    </w:p>
    <w:p w14:paraId="14AF7891" w14:textId="301788B8" w:rsidR="00384676" w:rsidRDefault="00691FEF">
      <w:pPr>
        <w:pStyle w:val="TDC2"/>
        <w:tabs>
          <w:tab w:val="left" w:pos="880"/>
          <w:tab w:val="right" w:leader="dot" w:pos="9350"/>
        </w:tabs>
        <w:rPr>
          <w:rFonts w:asciiTheme="minorHAnsi" w:eastAsiaTheme="minorEastAsia" w:hAnsiTheme="minorHAnsi"/>
          <w:noProof/>
          <w:kern w:val="2"/>
          <w:sz w:val="22"/>
          <w:lang w:val="es-HN" w:eastAsia="es-HN"/>
          <w14:ligatures w14:val="standardContextual"/>
        </w:rPr>
      </w:pPr>
      <w:hyperlink w:anchor="_Toc157715897" w:history="1">
        <w:r w:rsidR="00384676" w:rsidRPr="00E2582B">
          <w:rPr>
            <w:rStyle w:val="Hipervnculo"/>
            <w:noProof/>
            <w:lang w:val="es-HN"/>
          </w:rPr>
          <w:t>2.1</w:t>
        </w:r>
        <w:r w:rsidR="00384676">
          <w:rPr>
            <w:rFonts w:asciiTheme="minorHAnsi" w:eastAsiaTheme="minorEastAsia" w:hAnsiTheme="minorHAnsi"/>
            <w:noProof/>
            <w:kern w:val="2"/>
            <w:sz w:val="22"/>
            <w:lang w:val="es-HN" w:eastAsia="es-HN"/>
            <w14:ligatures w14:val="standardContextual"/>
          </w:rPr>
          <w:tab/>
        </w:r>
        <w:r w:rsidR="00384676" w:rsidRPr="00E2582B">
          <w:rPr>
            <w:rStyle w:val="Hipervnculo"/>
            <w:noProof/>
            <w:lang w:val="es-HN"/>
          </w:rPr>
          <w:t>ANÁLISIS DE LA SITUACIÓN ACTUAL.</w:t>
        </w:r>
        <w:r w:rsidR="00384676">
          <w:rPr>
            <w:noProof/>
            <w:webHidden/>
          </w:rPr>
          <w:tab/>
        </w:r>
        <w:r w:rsidR="00384676">
          <w:rPr>
            <w:noProof/>
            <w:webHidden/>
          </w:rPr>
          <w:fldChar w:fldCharType="begin"/>
        </w:r>
        <w:r w:rsidR="00384676">
          <w:rPr>
            <w:noProof/>
            <w:webHidden/>
          </w:rPr>
          <w:instrText xml:space="preserve"> PAGEREF _Toc157715897 \h </w:instrText>
        </w:r>
        <w:r w:rsidR="00384676">
          <w:rPr>
            <w:noProof/>
            <w:webHidden/>
          </w:rPr>
        </w:r>
        <w:r w:rsidR="00384676">
          <w:rPr>
            <w:noProof/>
            <w:webHidden/>
          </w:rPr>
          <w:fldChar w:fldCharType="separate"/>
        </w:r>
        <w:r w:rsidR="007902BE">
          <w:rPr>
            <w:noProof/>
            <w:webHidden/>
          </w:rPr>
          <w:t>4</w:t>
        </w:r>
        <w:r w:rsidR="00384676">
          <w:rPr>
            <w:noProof/>
            <w:webHidden/>
          </w:rPr>
          <w:fldChar w:fldCharType="end"/>
        </w:r>
      </w:hyperlink>
    </w:p>
    <w:p w14:paraId="2AB11E5B" w14:textId="123055B7" w:rsidR="00384676" w:rsidRDefault="00691FEF">
      <w:pPr>
        <w:pStyle w:val="TDC2"/>
        <w:tabs>
          <w:tab w:val="right" w:leader="dot" w:pos="9350"/>
        </w:tabs>
        <w:rPr>
          <w:rFonts w:asciiTheme="minorHAnsi" w:eastAsiaTheme="minorEastAsia" w:hAnsiTheme="minorHAnsi"/>
          <w:noProof/>
          <w:kern w:val="2"/>
          <w:sz w:val="22"/>
          <w:lang w:val="es-HN" w:eastAsia="es-HN"/>
          <w14:ligatures w14:val="standardContextual"/>
        </w:rPr>
      </w:pPr>
      <w:hyperlink w:anchor="_Toc157715898" w:history="1">
        <w:r w:rsidR="00384676" w:rsidRPr="00E2582B">
          <w:rPr>
            <w:rStyle w:val="Hipervnculo"/>
            <w:noProof/>
            <w:lang w:val="es-HN"/>
          </w:rPr>
          <w:t>2.1.1 ANÁLISIS DE MACROENTORNO</w:t>
        </w:r>
        <w:r w:rsidR="00384676">
          <w:rPr>
            <w:noProof/>
            <w:webHidden/>
          </w:rPr>
          <w:tab/>
        </w:r>
        <w:r w:rsidR="00384676">
          <w:rPr>
            <w:noProof/>
            <w:webHidden/>
          </w:rPr>
          <w:fldChar w:fldCharType="begin"/>
        </w:r>
        <w:r w:rsidR="00384676">
          <w:rPr>
            <w:noProof/>
            <w:webHidden/>
          </w:rPr>
          <w:instrText xml:space="preserve"> PAGEREF _Toc157715898 \h </w:instrText>
        </w:r>
        <w:r w:rsidR="00384676">
          <w:rPr>
            <w:noProof/>
            <w:webHidden/>
          </w:rPr>
        </w:r>
        <w:r w:rsidR="00384676">
          <w:rPr>
            <w:noProof/>
            <w:webHidden/>
          </w:rPr>
          <w:fldChar w:fldCharType="separate"/>
        </w:r>
        <w:r w:rsidR="007902BE">
          <w:rPr>
            <w:noProof/>
            <w:webHidden/>
          </w:rPr>
          <w:t>4</w:t>
        </w:r>
        <w:r w:rsidR="00384676">
          <w:rPr>
            <w:noProof/>
            <w:webHidden/>
          </w:rPr>
          <w:fldChar w:fldCharType="end"/>
        </w:r>
      </w:hyperlink>
    </w:p>
    <w:p w14:paraId="67E64E11" w14:textId="512370E1" w:rsidR="00384676" w:rsidRDefault="00691FEF">
      <w:pPr>
        <w:pStyle w:val="TDC2"/>
        <w:tabs>
          <w:tab w:val="right" w:leader="dot" w:pos="9350"/>
        </w:tabs>
        <w:rPr>
          <w:rFonts w:asciiTheme="minorHAnsi" w:eastAsiaTheme="minorEastAsia" w:hAnsiTheme="minorHAnsi"/>
          <w:noProof/>
          <w:kern w:val="2"/>
          <w:sz w:val="22"/>
          <w:lang w:val="es-HN" w:eastAsia="es-HN"/>
          <w14:ligatures w14:val="standardContextual"/>
        </w:rPr>
      </w:pPr>
      <w:hyperlink w:anchor="_Toc157715899" w:history="1">
        <w:r w:rsidR="00384676" w:rsidRPr="00E2582B">
          <w:rPr>
            <w:rStyle w:val="Hipervnculo"/>
            <w:noProof/>
          </w:rPr>
          <w:t>Estructura Organizacional</w:t>
        </w:r>
        <w:r w:rsidR="00384676">
          <w:rPr>
            <w:noProof/>
            <w:webHidden/>
          </w:rPr>
          <w:tab/>
        </w:r>
        <w:r w:rsidR="00384676">
          <w:rPr>
            <w:noProof/>
            <w:webHidden/>
          </w:rPr>
          <w:fldChar w:fldCharType="begin"/>
        </w:r>
        <w:r w:rsidR="00384676">
          <w:rPr>
            <w:noProof/>
            <w:webHidden/>
          </w:rPr>
          <w:instrText xml:space="preserve"> PAGEREF _Toc157715899 \h </w:instrText>
        </w:r>
        <w:r w:rsidR="00384676">
          <w:rPr>
            <w:noProof/>
            <w:webHidden/>
          </w:rPr>
        </w:r>
        <w:r w:rsidR="00384676">
          <w:rPr>
            <w:noProof/>
            <w:webHidden/>
          </w:rPr>
          <w:fldChar w:fldCharType="separate"/>
        </w:r>
        <w:r w:rsidR="007902BE">
          <w:rPr>
            <w:noProof/>
            <w:webHidden/>
          </w:rPr>
          <w:t>6</w:t>
        </w:r>
        <w:r w:rsidR="00384676">
          <w:rPr>
            <w:noProof/>
            <w:webHidden/>
          </w:rPr>
          <w:fldChar w:fldCharType="end"/>
        </w:r>
      </w:hyperlink>
    </w:p>
    <w:p w14:paraId="094DC72F" w14:textId="545E4DB2" w:rsidR="00384676" w:rsidRDefault="00691FEF">
      <w:pPr>
        <w:pStyle w:val="TDC2"/>
        <w:tabs>
          <w:tab w:val="left" w:pos="880"/>
          <w:tab w:val="right" w:leader="dot" w:pos="9350"/>
        </w:tabs>
        <w:rPr>
          <w:rFonts w:asciiTheme="minorHAnsi" w:eastAsiaTheme="minorEastAsia" w:hAnsiTheme="minorHAnsi"/>
          <w:noProof/>
          <w:kern w:val="2"/>
          <w:sz w:val="22"/>
          <w:lang w:val="es-HN" w:eastAsia="es-HN"/>
          <w14:ligatures w14:val="standardContextual"/>
        </w:rPr>
      </w:pPr>
      <w:hyperlink w:anchor="_Toc157715900" w:history="1">
        <w:r w:rsidR="00384676" w:rsidRPr="00E2582B">
          <w:rPr>
            <w:rStyle w:val="Hipervnculo"/>
            <w:noProof/>
            <w:lang w:val="es-HN"/>
          </w:rPr>
          <w:t>2.2</w:t>
        </w:r>
        <w:r w:rsidR="00384676">
          <w:rPr>
            <w:rFonts w:asciiTheme="minorHAnsi" w:eastAsiaTheme="minorEastAsia" w:hAnsiTheme="minorHAnsi"/>
            <w:noProof/>
            <w:kern w:val="2"/>
            <w:sz w:val="22"/>
            <w:lang w:val="es-HN" w:eastAsia="es-HN"/>
            <w14:ligatures w14:val="standardContextual"/>
          </w:rPr>
          <w:tab/>
        </w:r>
        <w:r w:rsidR="00384676" w:rsidRPr="00E2582B">
          <w:rPr>
            <w:rStyle w:val="Hipervnculo"/>
            <w:noProof/>
            <w:lang w:val="es-HN"/>
          </w:rPr>
          <w:t>CONCEPTUALIZACIÓN</w:t>
        </w:r>
        <w:r w:rsidR="00384676">
          <w:rPr>
            <w:noProof/>
            <w:webHidden/>
          </w:rPr>
          <w:tab/>
        </w:r>
        <w:r w:rsidR="00384676">
          <w:rPr>
            <w:noProof/>
            <w:webHidden/>
          </w:rPr>
          <w:fldChar w:fldCharType="begin"/>
        </w:r>
        <w:r w:rsidR="00384676">
          <w:rPr>
            <w:noProof/>
            <w:webHidden/>
          </w:rPr>
          <w:instrText xml:space="preserve"> PAGEREF _Toc157715900 \h </w:instrText>
        </w:r>
        <w:r w:rsidR="00384676">
          <w:rPr>
            <w:noProof/>
            <w:webHidden/>
          </w:rPr>
        </w:r>
        <w:r w:rsidR="00384676">
          <w:rPr>
            <w:noProof/>
            <w:webHidden/>
          </w:rPr>
          <w:fldChar w:fldCharType="separate"/>
        </w:r>
        <w:r w:rsidR="007902BE">
          <w:rPr>
            <w:noProof/>
            <w:webHidden/>
          </w:rPr>
          <w:t>7</w:t>
        </w:r>
        <w:r w:rsidR="00384676">
          <w:rPr>
            <w:noProof/>
            <w:webHidden/>
          </w:rPr>
          <w:fldChar w:fldCharType="end"/>
        </w:r>
      </w:hyperlink>
    </w:p>
    <w:p w14:paraId="07DF03DC" w14:textId="24C7DA9C" w:rsidR="00384676" w:rsidRDefault="00691FEF">
      <w:pPr>
        <w:pStyle w:val="TDC2"/>
        <w:tabs>
          <w:tab w:val="left" w:pos="880"/>
          <w:tab w:val="right" w:leader="dot" w:pos="9350"/>
        </w:tabs>
        <w:rPr>
          <w:rFonts w:asciiTheme="minorHAnsi" w:eastAsiaTheme="minorEastAsia" w:hAnsiTheme="minorHAnsi"/>
          <w:noProof/>
          <w:kern w:val="2"/>
          <w:sz w:val="22"/>
          <w:lang w:val="es-HN" w:eastAsia="es-HN"/>
          <w14:ligatures w14:val="standardContextual"/>
        </w:rPr>
      </w:pPr>
      <w:hyperlink w:anchor="_Toc157715901" w:history="1">
        <w:r w:rsidR="00384676" w:rsidRPr="00E2582B">
          <w:rPr>
            <w:rStyle w:val="Hipervnculo"/>
            <w:noProof/>
            <w:lang w:val="es-HN"/>
          </w:rPr>
          <w:t>2.3</w:t>
        </w:r>
        <w:r w:rsidR="00384676">
          <w:rPr>
            <w:rFonts w:asciiTheme="minorHAnsi" w:eastAsiaTheme="minorEastAsia" w:hAnsiTheme="minorHAnsi"/>
            <w:noProof/>
            <w:kern w:val="2"/>
            <w:sz w:val="22"/>
            <w:lang w:val="es-HN" w:eastAsia="es-HN"/>
            <w14:ligatures w14:val="standardContextual"/>
          </w:rPr>
          <w:tab/>
        </w:r>
        <w:r w:rsidR="00384676" w:rsidRPr="00E2582B">
          <w:rPr>
            <w:rStyle w:val="Hipervnculo"/>
            <w:noProof/>
            <w:lang w:val="es-HN"/>
          </w:rPr>
          <w:t>TEORÍAS DE SUSTENTO</w:t>
        </w:r>
        <w:r w:rsidR="00384676">
          <w:rPr>
            <w:noProof/>
            <w:webHidden/>
          </w:rPr>
          <w:tab/>
        </w:r>
        <w:r w:rsidR="00384676">
          <w:rPr>
            <w:noProof/>
            <w:webHidden/>
          </w:rPr>
          <w:fldChar w:fldCharType="begin"/>
        </w:r>
        <w:r w:rsidR="00384676">
          <w:rPr>
            <w:noProof/>
            <w:webHidden/>
          </w:rPr>
          <w:instrText xml:space="preserve"> PAGEREF _Toc157715901 \h </w:instrText>
        </w:r>
        <w:r w:rsidR="00384676">
          <w:rPr>
            <w:noProof/>
            <w:webHidden/>
          </w:rPr>
        </w:r>
        <w:r w:rsidR="00384676">
          <w:rPr>
            <w:noProof/>
            <w:webHidden/>
          </w:rPr>
          <w:fldChar w:fldCharType="separate"/>
        </w:r>
        <w:r w:rsidR="007902BE">
          <w:rPr>
            <w:noProof/>
            <w:webHidden/>
          </w:rPr>
          <w:t>8</w:t>
        </w:r>
        <w:r w:rsidR="00384676">
          <w:rPr>
            <w:noProof/>
            <w:webHidden/>
          </w:rPr>
          <w:fldChar w:fldCharType="end"/>
        </w:r>
      </w:hyperlink>
    </w:p>
    <w:p w14:paraId="11A3C1BA" w14:textId="65F9265A" w:rsidR="00384676" w:rsidRDefault="00691FEF">
      <w:pPr>
        <w:pStyle w:val="TDC2"/>
        <w:tabs>
          <w:tab w:val="left" w:pos="1100"/>
          <w:tab w:val="right" w:leader="dot" w:pos="9350"/>
        </w:tabs>
        <w:rPr>
          <w:rFonts w:asciiTheme="minorHAnsi" w:eastAsiaTheme="minorEastAsia" w:hAnsiTheme="minorHAnsi"/>
          <w:noProof/>
          <w:kern w:val="2"/>
          <w:sz w:val="22"/>
          <w:lang w:val="es-HN" w:eastAsia="es-HN"/>
          <w14:ligatures w14:val="standardContextual"/>
        </w:rPr>
      </w:pPr>
      <w:hyperlink w:anchor="_Toc157715902" w:history="1">
        <w:r w:rsidR="00384676" w:rsidRPr="00E2582B">
          <w:rPr>
            <w:rStyle w:val="Hipervnculo"/>
            <w:noProof/>
            <w:lang w:val="es-HN"/>
          </w:rPr>
          <w:t>2.3.4</w:t>
        </w:r>
        <w:r w:rsidR="00384676">
          <w:rPr>
            <w:rFonts w:asciiTheme="minorHAnsi" w:eastAsiaTheme="minorEastAsia" w:hAnsiTheme="minorHAnsi"/>
            <w:noProof/>
            <w:kern w:val="2"/>
            <w:sz w:val="22"/>
            <w:lang w:val="es-HN" w:eastAsia="es-HN"/>
            <w14:ligatures w14:val="standardContextual"/>
          </w:rPr>
          <w:tab/>
        </w:r>
        <w:r w:rsidR="00384676" w:rsidRPr="00E2582B">
          <w:rPr>
            <w:rStyle w:val="Hipervnculo"/>
            <w:noProof/>
            <w:lang w:val="es-HN"/>
          </w:rPr>
          <w:t>BASES TEÓRICAS</w:t>
        </w:r>
        <w:r w:rsidR="00384676">
          <w:rPr>
            <w:noProof/>
            <w:webHidden/>
          </w:rPr>
          <w:tab/>
        </w:r>
        <w:r w:rsidR="00384676">
          <w:rPr>
            <w:noProof/>
            <w:webHidden/>
          </w:rPr>
          <w:fldChar w:fldCharType="begin"/>
        </w:r>
        <w:r w:rsidR="00384676">
          <w:rPr>
            <w:noProof/>
            <w:webHidden/>
          </w:rPr>
          <w:instrText xml:space="preserve"> PAGEREF _Toc157715902 \h </w:instrText>
        </w:r>
        <w:r w:rsidR="00384676">
          <w:rPr>
            <w:noProof/>
            <w:webHidden/>
          </w:rPr>
        </w:r>
        <w:r w:rsidR="00384676">
          <w:rPr>
            <w:noProof/>
            <w:webHidden/>
          </w:rPr>
          <w:fldChar w:fldCharType="separate"/>
        </w:r>
        <w:r w:rsidR="007902BE">
          <w:rPr>
            <w:noProof/>
            <w:webHidden/>
          </w:rPr>
          <w:t>8</w:t>
        </w:r>
        <w:r w:rsidR="00384676">
          <w:rPr>
            <w:noProof/>
            <w:webHidden/>
          </w:rPr>
          <w:fldChar w:fldCharType="end"/>
        </w:r>
      </w:hyperlink>
    </w:p>
    <w:p w14:paraId="524BB5E4" w14:textId="3C733BC8" w:rsidR="00384676" w:rsidRDefault="00691FEF">
      <w:pPr>
        <w:pStyle w:val="TDC2"/>
        <w:tabs>
          <w:tab w:val="right" w:leader="dot" w:pos="9350"/>
        </w:tabs>
        <w:rPr>
          <w:rFonts w:asciiTheme="minorHAnsi" w:eastAsiaTheme="minorEastAsia" w:hAnsiTheme="minorHAnsi"/>
          <w:noProof/>
          <w:kern w:val="2"/>
          <w:sz w:val="22"/>
          <w:lang w:val="es-HN" w:eastAsia="es-HN"/>
          <w14:ligatures w14:val="standardContextual"/>
        </w:rPr>
      </w:pPr>
      <w:hyperlink w:anchor="_Toc157715903" w:history="1">
        <w:r w:rsidR="00384676" w:rsidRPr="00E2582B">
          <w:rPr>
            <w:rStyle w:val="Hipervnculo"/>
            <w:rFonts w:cs="Times New Roman"/>
            <w:noProof/>
            <w:lang w:val="es-ES"/>
          </w:rPr>
          <w:t>2.3.2 LOS COMPONENTES DEL CLIMA LABORAL</w:t>
        </w:r>
        <w:r w:rsidR="00384676">
          <w:rPr>
            <w:noProof/>
            <w:webHidden/>
          </w:rPr>
          <w:tab/>
        </w:r>
        <w:r w:rsidR="00384676">
          <w:rPr>
            <w:noProof/>
            <w:webHidden/>
          </w:rPr>
          <w:fldChar w:fldCharType="begin"/>
        </w:r>
        <w:r w:rsidR="00384676">
          <w:rPr>
            <w:noProof/>
            <w:webHidden/>
          </w:rPr>
          <w:instrText xml:space="preserve"> PAGEREF _Toc157715903 \h </w:instrText>
        </w:r>
        <w:r w:rsidR="00384676">
          <w:rPr>
            <w:noProof/>
            <w:webHidden/>
          </w:rPr>
        </w:r>
        <w:r w:rsidR="00384676">
          <w:rPr>
            <w:noProof/>
            <w:webHidden/>
          </w:rPr>
          <w:fldChar w:fldCharType="separate"/>
        </w:r>
        <w:r w:rsidR="007902BE">
          <w:rPr>
            <w:noProof/>
            <w:webHidden/>
          </w:rPr>
          <w:t>10</w:t>
        </w:r>
        <w:r w:rsidR="00384676">
          <w:rPr>
            <w:noProof/>
            <w:webHidden/>
          </w:rPr>
          <w:fldChar w:fldCharType="end"/>
        </w:r>
      </w:hyperlink>
    </w:p>
    <w:p w14:paraId="3D8DC3F2" w14:textId="61614823" w:rsidR="00384676" w:rsidRDefault="00691FEF">
      <w:pPr>
        <w:pStyle w:val="TDC3"/>
        <w:tabs>
          <w:tab w:val="right" w:leader="dot" w:pos="9350"/>
        </w:tabs>
        <w:rPr>
          <w:rFonts w:asciiTheme="minorHAnsi" w:eastAsiaTheme="minorEastAsia" w:hAnsiTheme="minorHAnsi"/>
          <w:noProof/>
          <w:kern w:val="2"/>
          <w:sz w:val="22"/>
          <w:lang w:val="es-HN" w:eastAsia="es-HN"/>
          <w14:ligatures w14:val="standardContextual"/>
        </w:rPr>
      </w:pPr>
      <w:hyperlink w:anchor="_Toc157715904" w:history="1">
        <w:r w:rsidR="00384676" w:rsidRPr="00E2582B">
          <w:rPr>
            <w:rStyle w:val="Hipervnculo"/>
            <w:rFonts w:cs="Times New Roman"/>
            <w:noProof/>
            <w:lang w:val="es-ES"/>
          </w:rPr>
          <w:t>A) ELEMENTOS DEL CLIMA ORGANIZACIONAL</w:t>
        </w:r>
        <w:r w:rsidR="00384676">
          <w:rPr>
            <w:noProof/>
            <w:webHidden/>
          </w:rPr>
          <w:tab/>
        </w:r>
        <w:r w:rsidR="00384676">
          <w:rPr>
            <w:noProof/>
            <w:webHidden/>
          </w:rPr>
          <w:fldChar w:fldCharType="begin"/>
        </w:r>
        <w:r w:rsidR="00384676">
          <w:rPr>
            <w:noProof/>
            <w:webHidden/>
          </w:rPr>
          <w:instrText xml:space="preserve"> PAGEREF _Toc157715904 \h </w:instrText>
        </w:r>
        <w:r w:rsidR="00384676">
          <w:rPr>
            <w:noProof/>
            <w:webHidden/>
          </w:rPr>
        </w:r>
        <w:r w:rsidR="00384676">
          <w:rPr>
            <w:noProof/>
            <w:webHidden/>
          </w:rPr>
          <w:fldChar w:fldCharType="separate"/>
        </w:r>
        <w:r w:rsidR="007902BE">
          <w:rPr>
            <w:noProof/>
            <w:webHidden/>
          </w:rPr>
          <w:t>10</w:t>
        </w:r>
        <w:r w:rsidR="00384676">
          <w:rPr>
            <w:noProof/>
            <w:webHidden/>
          </w:rPr>
          <w:fldChar w:fldCharType="end"/>
        </w:r>
      </w:hyperlink>
    </w:p>
    <w:p w14:paraId="02A2E5C6" w14:textId="2201BFE9" w:rsidR="00384676" w:rsidRDefault="00691FEF">
      <w:pPr>
        <w:pStyle w:val="TDC3"/>
        <w:tabs>
          <w:tab w:val="right" w:leader="dot" w:pos="9350"/>
        </w:tabs>
        <w:rPr>
          <w:rFonts w:asciiTheme="minorHAnsi" w:eastAsiaTheme="minorEastAsia" w:hAnsiTheme="minorHAnsi"/>
          <w:noProof/>
          <w:kern w:val="2"/>
          <w:sz w:val="22"/>
          <w:lang w:val="es-HN" w:eastAsia="es-HN"/>
          <w14:ligatures w14:val="standardContextual"/>
        </w:rPr>
      </w:pPr>
      <w:hyperlink w:anchor="_Toc157715905" w:history="1">
        <w:r w:rsidR="00384676" w:rsidRPr="00E2582B">
          <w:rPr>
            <w:rStyle w:val="Hipervnculo"/>
            <w:rFonts w:cs="Times New Roman"/>
            <w:noProof/>
            <w:lang w:val="es-ES"/>
          </w:rPr>
          <w:t>B) TIPOS DE CLIMA ORGANIZACIONAL</w:t>
        </w:r>
        <w:r w:rsidR="00384676">
          <w:rPr>
            <w:noProof/>
            <w:webHidden/>
          </w:rPr>
          <w:tab/>
        </w:r>
        <w:r w:rsidR="00384676">
          <w:rPr>
            <w:noProof/>
            <w:webHidden/>
          </w:rPr>
          <w:fldChar w:fldCharType="begin"/>
        </w:r>
        <w:r w:rsidR="00384676">
          <w:rPr>
            <w:noProof/>
            <w:webHidden/>
          </w:rPr>
          <w:instrText xml:space="preserve"> PAGEREF _Toc157715905 \h </w:instrText>
        </w:r>
        <w:r w:rsidR="00384676">
          <w:rPr>
            <w:noProof/>
            <w:webHidden/>
          </w:rPr>
        </w:r>
        <w:r w:rsidR="00384676">
          <w:rPr>
            <w:noProof/>
            <w:webHidden/>
          </w:rPr>
          <w:fldChar w:fldCharType="separate"/>
        </w:r>
        <w:r w:rsidR="007902BE">
          <w:rPr>
            <w:noProof/>
            <w:webHidden/>
          </w:rPr>
          <w:t>11</w:t>
        </w:r>
        <w:r w:rsidR="00384676">
          <w:rPr>
            <w:noProof/>
            <w:webHidden/>
          </w:rPr>
          <w:fldChar w:fldCharType="end"/>
        </w:r>
      </w:hyperlink>
    </w:p>
    <w:p w14:paraId="3E557BA7" w14:textId="109795DC" w:rsidR="00384676" w:rsidRDefault="00691FEF">
      <w:pPr>
        <w:pStyle w:val="TDC3"/>
        <w:tabs>
          <w:tab w:val="right" w:leader="dot" w:pos="9350"/>
        </w:tabs>
        <w:rPr>
          <w:rFonts w:asciiTheme="minorHAnsi" w:eastAsiaTheme="minorEastAsia" w:hAnsiTheme="minorHAnsi"/>
          <w:noProof/>
          <w:kern w:val="2"/>
          <w:sz w:val="22"/>
          <w:lang w:val="es-HN" w:eastAsia="es-HN"/>
          <w14:ligatures w14:val="standardContextual"/>
        </w:rPr>
      </w:pPr>
      <w:hyperlink w:anchor="_Toc157715906" w:history="1">
        <w:r w:rsidR="00384676" w:rsidRPr="00E2582B">
          <w:rPr>
            <w:rStyle w:val="Hipervnculo"/>
            <w:rFonts w:cs="Times New Roman"/>
            <w:noProof/>
            <w:lang w:val="es-ES"/>
          </w:rPr>
          <w:t>C) CARACTERÍSTICAS DEL CLIMA ORGANIZACIONAL</w:t>
        </w:r>
        <w:r w:rsidR="00384676">
          <w:rPr>
            <w:noProof/>
            <w:webHidden/>
          </w:rPr>
          <w:tab/>
        </w:r>
        <w:r w:rsidR="00384676">
          <w:rPr>
            <w:noProof/>
            <w:webHidden/>
          </w:rPr>
          <w:fldChar w:fldCharType="begin"/>
        </w:r>
        <w:r w:rsidR="00384676">
          <w:rPr>
            <w:noProof/>
            <w:webHidden/>
          </w:rPr>
          <w:instrText xml:space="preserve"> PAGEREF _Toc157715906 \h </w:instrText>
        </w:r>
        <w:r w:rsidR="00384676">
          <w:rPr>
            <w:noProof/>
            <w:webHidden/>
          </w:rPr>
        </w:r>
        <w:r w:rsidR="00384676">
          <w:rPr>
            <w:noProof/>
            <w:webHidden/>
          </w:rPr>
          <w:fldChar w:fldCharType="separate"/>
        </w:r>
        <w:r w:rsidR="007902BE">
          <w:rPr>
            <w:noProof/>
            <w:webHidden/>
          </w:rPr>
          <w:t>13</w:t>
        </w:r>
        <w:r w:rsidR="00384676">
          <w:rPr>
            <w:noProof/>
            <w:webHidden/>
          </w:rPr>
          <w:fldChar w:fldCharType="end"/>
        </w:r>
      </w:hyperlink>
    </w:p>
    <w:p w14:paraId="70757B47" w14:textId="5F8CDA88" w:rsidR="00384676" w:rsidRDefault="00691FEF">
      <w:pPr>
        <w:pStyle w:val="TDC3"/>
        <w:tabs>
          <w:tab w:val="right" w:leader="dot" w:pos="9350"/>
        </w:tabs>
        <w:rPr>
          <w:rFonts w:asciiTheme="minorHAnsi" w:eastAsiaTheme="minorEastAsia" w:hAnsiTheme="minorHAnsi"/>
          <w:noProof/>
          <w:kern w:val="2"/>
          <w:sz w:val="22"/>
          <w:lang w:val="es-HN" w:eastAsia="es-HN"/>
          <w14:ligatures w14:val="standardContextual"/>
        </w:rPr>
      </w:pPr>
      <w:hyperlink w:anchor="_Toc157715907" w:history="1">
        <w:r w:rsidR="00384676" w:rsidRPr="00E2582B">
          <w:rPr>
            <w:rStyle w:val="Hipervnculo"/>
            <w:rFonts w:cs="Times New Roman"/>
            <w:noProof/>
            <w:lang w:val="es-ES"/>
          </w:rPr>
          <w:t>D) TEORÍAS SOBRE EL CLIMA ORGANIZACIONAL</w:t>
        </w:r>
        <w:r w:rsidR="00384676">
          <w:rPr>
            <w:noProof/>
            <w:webHidden/>
          </w:rPr>
          <w:tab/>
        </w:r>
        <w:r w:rsidR="00384676">
          <w:rPr>
            <w:noProof/>
            <w:webHidden/>
          </w:rPr>
          <w:fldChar w:fldCharType="begin"/>
        </w:r>
        <w:r w:rsidR="00384676">
          <w:rPr>
            <w:noProof/>
            <w:webHidden/>
          </w:rPr>
          <w:instrText xml:space="preserve"> PAGEREF _Toc157715907 \h </w:instrText>
        </w:r>
        <w:r w:rsidR="00384676">
          <w:rPr>
            <w:noProof/>
            <w:webHidden/>
          </w:rPr>
        </w:r>
        <w:r w:rsidR="00384676">
          <w:rPr>
            <w:noProof/>
            <w:webHidden/>
          </w:rPr>
          <w:fldChar w:fldCharType="separate"/>
        </w:r>
        <w:r w:rsidR="007902BE">
          <w:rPr>
            <w:noProof/>
            <w:webHidden/>
          </w:rPr>
          <w:t>14</w:t>
        </w:r>
        <w:r w:rsidR="00384676">
          <w:rPr>
            <w:noProof/>
            <w:webHidden/>
          </w:rPr>
          <w:fldChar w:fldCharType="end"/>
        </w:r>
      </w:hyperlink>
    </w:p>
    <w:p w14:paraId="660739D1" w14:textId="10BB35CC" w:rsidR="00384676" w:rsidRDefault="00691FEF">
      <w:pPr>
        <w:pStyle w:val="TDC2"/>
        <w:tabs>
          <w:tab w:val="right" w:leader="dot" w:pos="9350"/>
        </w:tabs>
        <w:rPr>
          <w:rFonts w:asciiTheme="minorHAnsi" w:eastAsiaTheme="minorEastAsia" w:hAnsiTheme="minorHAnsi"/>
          <w:noProof/>
          <w:kern w:val="2"/>
          <w:sz w:val="22"/>
          <w:lang w:val="es-HN" w:eastAsia="es-HN"/>
          <w14:ligatures w14:val="standardContextual"/>
        </w:rPr>
      </w:pPr>
      <w:hyperlink w:anchor="_Toc157715908" w:history="1">
        <w:r w:rsidR="00384676" w:rsidRPr="00E2582B">
          <w:rPr>
            <w:rStyle w:val="Hipervnculo"/>
            <w:noProof/>
            <w:lang w:val="es-ES"/>
          </w:rPr>
          <w:t>TEORÍA DE LOS DOS FACTORES</w:t>
        </w:r>
        <w:r w:rsidR="00384676">
          <w:rPr>
            <w:noProof/>
            <w:webHidden/>
          </w:rPr>
          <w:tab/>
        </w:r>
        <w:r w:rsidR="00384676">
          <w:rPr>
            <w:noProof/>
            <w:webHidden/>
          </w:rPr>
          <w:fldChar w:fldCharType="begin"/>
        </w:r>
        <w:r w:rsidR="00384676">
          <w:rPr>
            <w:noProof/>
            <w:webHidden/>
          </w:rPr>
          <w:instrText xml:space="preserve"> PAGEREF _Toc157715908 \h </w:instrText>
        </w:r>
        <w:r w:rsidR="00384676">
          <w:rPr>
            <w:noProof/>
            <w:webHidden/>
          </w:rPr>
        </w:r>
        <w:r w:rsidR="00384676">
          <w:rPr>
            <w:noProof/>
            <w:webHidden/>
          </w:rPr>
          <w:fldChar w:fldCharType="separate"/>
        </w:r>
        <w:r w:rsidR="007902BE">
          <w:rPr>
            <w:noProof/>
            <w:webHidden/>
          </w:rPr>
          <w:t>14</w:t>
        </w:r>
        <w:r w:rsidR="00384676">
          <w:rPr>
            <w:noProof/>
            <w:webHidden/>
          </w:rPr>
          <w:fldChar w:fldCharType="end"/>
        </w:r>
      </w:hyperlink>
    </w:p>
    <w:p w14:paraId="3E41FDD6" w14:textId="4DC9110A" w:rsidR="00384676" w:rsidRDefault="00691FEF">
      <w:pPr>
        <w:pStyle w:val="TDC4"/>
        <w:rPr>
          <w:rFonts w:asciiTheme="minorHAnsi" w:eastAsiaTheme="minorEastAsia" w:hAnsiTheme="minorHAnsi"/>
          <w:kern w:val="2"/>
          <w:sz w:val="22"/>
          <w:lang w:eastAsia="es-HN"/>
          <w14:ligatures w14:val="standardContextual"/>
        </w:rPr>
      </w:pPr>
      <w:hyperlink w:anchor="_Toc157715909" w:history="1">
        <w:r w:rsidR="00384676" w:rsidRPr="00E2582B">
          <w:rPr>
            <w:rStyle w:val="Hipervnculo"/>
            <w:rFonts w:cs="Times New Roman"/>
            <w:lang w:val="es-ES"/>
          </w:rPr>
          <w:t>TEORÍAS SOBRE EL CLIMA LABORAL DE MCGREGOR</w:t>
        </w:r>
        <w:r w:rsidR="00384676">
          <w:rPr>
            <w:webHidden/>
          </w:rPr>
          <w:tab/>
        </w:r>
        <w:r w:rsidR="00384676">
          <w:rPr>
            <w:webHidden/>
          </w:rPr>
          <w:fldChar w:fldCharType="begin"/>
        </w:r>
        <w:r w:rsidR="00384676">
          <w:rPr>
            <w:webHidden/>
          </w:rPr>
          <w:instrText xml:space="preserve"> PAGEREF _Toc157715909 \h </w:instrText>
        </w:r>
        <w:r w:rsidR="00384676">
          <w:rPr>
            <w:webHidden/>
          </w:rPr>
        </w:r>
        <w:r w:rsidR="00384676">
          <w:rPr>
            <w:webHidden/>
          </w:rPr>
          <w:fldChar w:fldCharType="separate"/>
        </w:r>
        <w:r w:rsidR="007902BE">
          <w:rPr>
            <w:webHidden/>
          </w:rPr>
          <w:t>17</w:t>
        </w:r>
        <w:r w:rsidR="00384676">
          <w:rPr>
            <w:webHidden/>
          </w:rPr>
          <w:fldChar w:fldCharType="end"/>
        </w:r>
      </w:hyperlink>
    </w:p>
    <w:p w14:paraId="04B3DEB3" w14:textId="42F9AD02" w:rsidR="00384676" w:rsidRDefault="00691FEF">
      <w:pPr>
        <w:pStyle w:val="TDC4"/>
        <w:rPr>
          <w:rFonts w:asciiTheme="minorHAnsi" w:eastAsiaTheme="minorEastAsia" w:hAnsiTheme="minorHAnsi"/>
          <w:kern w:val="2"/>
          <w:sz w:val="22"/>
          <w:lang w:eastAsia="es-HN"/>
          <w14:ligatures w14:val="standardContextual"/>
        </w:rPr>
      </w:pPr>
      <w:hyperlink w:anchor="_Toc157715910" w:history="1">
        <w:r w:rsidR="00384676" w:rsidRPr="00E2582B">
          <w:rPr>
            <w:rStyle w:val="Hipervnculo"/>
            <w:rFonts w:cs="Times New Roman"/>
            <w:lang w:val="es-ES"/>
          </w:rPr>
          <w:t>TEORÍA X</w:t>
        </w:r>
        <w:r w:rsidR="00384676">
          <w:rPr>
            <w:webHidden/>
          </w:rPr>
          <w:tab/>
        </w:r>
        <w:r w:rsidR="00384676">
          <w:rPr>
            <w:webHidden/>
          </w:rPr>
          <w:fldChar w:fldCharType="begin"/>
        </w:r>
        <w:r w:rsidR="00384676">
          <w:rPr>
            <w:webHidden/>
          </w:rPr>
          <w:instrText xml:space="preserve"> PAGEREF _Toc157715910 \h </w:instrText>
        </w:r>
        <w:r w:rsidR="00384676">
          <w:rPr>
            <w:webHidden/>
          </w:rPr>
        </w:r>
        <w:r w:rsidR="00384676">
          <w:rPr>
            <w:webHidden/>
          </w:rPr>
          <w:fldChar w:fldCharType="separate"/>
        </w:r>
        <w:r w:rsidR="007902BE">
          <w:rPr>
            <w:webHidden/>
          </w:rPr>
          <w:t>18</w:t>
        </w:r>
        <w:r w:rsidR="00384676">
          <w:rPr>
            <w:webHidden/>
          </w:rPr>
          <w:fldChar w:fldCharType="end"/>
        </w:r>
      </w:hyperlink>
    </w:p>
    <w:p w14:paraId="03733859" w14:textId="62D8D21E" w:rsidR="00384676" w:rsidRDefault="00691FEF">
      <w:pPr>
        <w:pStyle w:val="TDC4"/>
        <w:rPr>
          <w:rFonts w:asciiTheme="minorHAnsi" w:eastAsiaTheme="minorEastAsia" w:hAnsiTheme="minorHAnsi"/>
          <w:kern w:val="2"/>
          <w:sz w:val="22"/>
          <w:lang w:eastAsia="es-HN"/>
          <w14:ligatures w14:val="standardContextual"/>
        </w:rPr>
      </w:pPr>
      <w:hyperlink w:anchor="_Toc157715911" w:history="1">
        <w:r w:rsidR="00384676" w:rsidRPr="00E2582B">
          <w:rPr>
            <w:rStyle w:val="Hipervnculo"/>
            <w:rFonts w:cs="Times New Roman"/>
            <w:lang w:val="es-ES"/>
          </w:rPr>
          <w:t>TEORÍA Y</w:t>
        </w:r>
        <w:r w:rsidR="00384676">
          <w:rPr>
            <w:webHidden/>
          </w:rPr>
          <w:tab/>
        </w:r>
        <w:r w:rsidR="00384676">
          <w:rPr>
            <w:webHidden/>
          </w:rPr>
          <w:fldChar w:fldCharType="begin"/>
        </w:r>
        <w:r w:rsidR="00384676">
          <w:rPr>
            <w:webHidden/>
          </w:rPr>
          <w:instrText xml:space="preserve"> PAGEREF _Toc157715911 \h </w:instrText>
        </w:r>
        <w:r w:rsidR="00384676">
          <w:rPr>
            <w:webHidden/>
          </w:rPr>
        </w:r>
        <w:r w:rsidR="00384676">
          <w:rPr>
            <w:webHidden/>
          </w:rPr>
          <w:fldChar w:fldCharType="separate"/>
        </w:r>
        <w:r w:rsidR="007902BE">
          <w:rPr>
            <w:webHidden/>
          </w:rPr>
          <w:t>18</w:t>
        </w:r>
        <w:r w:rsidR="00384676">
          <w:rPr>
            <w:webHidden/>
          </w:rPr>
          <w:fldChar w:fldCharType="end"/>
        </w:r>
      </w:hyperlink>
    </w:p>
    <w:p w14:paraId="76454E19" w14:textId="64E34F41" w:rsidR="00384676" w:rsidRDefault="00691FEF">
      <w:pPr>
        <w:pStyle w:val="TDC4"/>
        <w:rPr>
          <w:rFonts w:asciiTheme="minorHAnsi" w:eastAsiaTheme="minorEastAsia" w:hAnsiTheme="minorHAnsi"/>
          <w:kern w:val="2"/>
          <w:sz w:val="22"/>
          <w:lang w:eastAsia="es-HN"/>
          <w14:ligatures w14:val="standardContextual"/>
        </w:rPr>
      </w:pPr>
      <w:hyperlink w:anchor="_Toc157715912" w:history="1">
        <w:r w:rsidR="00384676" w:rsidRPr="00E2582B">
          <w:rPr>
            <w:rStyle w:val="Hipervnculo"/>
            <w:rFonts w:cs="Times New Roman"/>
            <w:lang w:val="es-ES"/>
          </w:rPr>
          <w:t>TEORÍA Z</w:t>
        </w:r>
        <w:r w:rsidR="00384676">
          <w:rPr>
            <w:webHidden/>
          </w:rPr>
          <w:tab/>
        </w:r>
        <w:r w:rsidR="00384676">
          <w:rPr>
            <w:webHidden/>
          </w:rPr>
          <w:fldChar w:fldCharType="begin"/>
        </w:r>
        <w:r w:rsidR="00384676">
          <w:rPr>
            <w:webHidden/>
          </w:rPr>
          <w:instrText xml:space="preserve"> PAGEREF _Toc157715912 \h </w:instrText>
        </w:r>
        <w:r w:rsidR="00384676">
          <w:rPr>
            <w:webHidden/>
          </w:rPr>
        </w:r>
        <w:r w:rsidR="00384676">
          <w:rPr>
            <w:webHidden/>
          </w:rPr>
          <w:fldChar w:fldCharType="separate"/>
        </w:r>
        <w:r w:rsidR="007902BE">
          <w:rPr>
            <w:webHidden/>
          </w:rPr>
          <w:t>18</w:t>
        </w:r>
        <w:r w:rsidR="00384676">
          <w:rPr>
            <w:webHidden/>
          </w:rPr>
          <w:fldChar w:fldCharType="end"/>
        </w:r>
      </w:hyperlink>
    </w:p>
    <w:p w14:paraId="5BD215E2" w14:textId="4AA21B19" w:rsidR="00384676" w:rsidRDefault="00691FEF">
      <w:pPr>
        <w:pStyle w:val="TDC1"/>
        <w:tabs>
          <w:tab w:val="right" w:leader="dot" w:pos="9350"/>
        </w:tabs>
        <w:rPr>
          <w:rFonts w:asciiTheme="minorHAnsi" w:eastAsiaTheme="minorEastAsia" w:hAnsiTheme="minorHAnsi"/>
          <w:noProof/>
          <w:kern w:val="2"/>
          <w:sz w:val="22"/>
          <w:lang w:val="es-HN" w:eastAsia="es-HN"/>
          <w14:ligatures w14:val="standardContextual"/>
        </w:rPr>
      </w:pPr>
      <w:hyperlink w:anchor="_Toc157715913" w:history="1">
        <w:r w:rsidR="00384676" w:rsidRPr="00E2582B">
          <w:rPr>
            <w:rStyle w:val="Hipervnculo"/>
            <w:bCs/>
            <w:noProof/>
            <w:lang w:val="es-ES"/>
          </w:rPr>
          <w:t>2.4 METODOLOGÍAS DESARROLLADAS POR OTROS INVESTIGADORES O EXPERTOS</w:t>
        </w:r>
        <w:r w:rsidR="00384676">
          <w:rPr>
            <w:noProof/>
            <w:webHidden/>
          </w:rPr>
          <w:tab/>
        </w:r>
        <w:r w:rsidR="00384676">
          <w:rPr>
            <w:noProof/>
            <w:webHidden/>
          </w:rPr>
          <w:fldChar w:fldCharType="begin"/>
        </w:r>
        <w:r w:rsidR="00384676">
          <w:rPr>
            <w:noProof/>
            <w:webHidden/>
          </w:rPr>
          <w:instrText xml:space="preserve"> PAGEREF _Toc157715913 \h </w:instrText>
        </w:r>
        <w:r w:rsidR="00384676">
          <w:rPr>
            <w:noProof/>
            <w:webHidden/>
          </w:rPr>
        </w:r>
        <w:r w:rsidR="00384676">
          <w:rPr>
            <w:noProof/>
            <w:webHidden/>
          </w:rPr>
          <w:fldChar w:fldCharType="separate"/>
        </w:r>
        <w:r w:rsidR="007902BE">
          <w:rPr>
            <w:noProof/>
            <w:webHidden/>
          </w:rPr>
          <w:t>22</w:t>
        </w:r>
        <w:r w:rsidR="00384676">
          <w:rPr>
            <w:noProof/>
            <w:webHidden/>
          </w:rPr>
          <w:fldChar w:fldCharType="end"/>
        </w:r>
      </w:hyperlink>
    </w:p>
    <w:p w14:paraId="259E623C" w14:textId="543F8BEC" w:rsidR="00384676" w:rsidRDefault="00691FEF">
      <w:pPr>
        <w:pStyle w:val="TDC1"/>
        <w:tabs>
          <w:tab w:val="right" w:leader="dot" w:pos="9350"/>
        </w:tabs>
        <w:rPr>
          <w:rFonts w:asciiTheme="minorHAnsi" w:eastAsiaTheme="minorEastAsia" w:hAnsiTheme="minorHAnsi"/>
          <w:noProof/>
          <w:kern w:val="2"/>
          <w:sz w:val="22"/>
          <w:lang w:val="es-HN" w:eastAsia="es-HN"/>
          <w14:ligatures w14:val="standardContextual"/>
        </w:rPr>
      </w:pPr>
      <w:hyperlink w:anchor="_Toc157715914" w:history="1">
        <w:r w:rsidR="00384676" w:rsidRPr="00E2582B">
          <w:rPr>
            <w:rStyle w:val="Hipervnculo"/>
            <w:noProof/>
          </w:rPr>
          <w:t>CAPÍTULO III. METODOLOGÍA</w:t>
        </w:r>
        <w:r w:rsidR="00384676">
          <w:rPr>
            <w:noProof/>
            <w:webHidden/>
          </w:rPr>
          <w:tab/>
        </w:r>
        <w:r w:rsidR="00384676">
          <w:rPr>
            <w:noProof/>
            <w:webHidden/>
          </w:rPr>
          <w:fldChar w:fldCharType="begin"/>
        </w:r>
        <w:r w:rsidR="00384676">
          <w:rPr>
            <w:noProof/>
            <w:webHidden/>
          </w:rPr>
          <w:instrText xml:space="preserve"> PAGEREF _Toc157715914 \h </w:instrText>
        </w:r>
        <w:r w:rsidR="00384676">
          <w:rPr>
            <w:noProof/>
            <w:webHidden/>
          </w:rPr>
        </w:r>
        <w:r w:rsidR="00384676">
          <w:rPr>
            <w:noProof/>
            <w:webHidden/>
          </w:rPr>
          <w:fldChar w:fldCharType="separate"/>
        </w:r>
        <w:r w:rsidR="007902BE">
          <w:rPr>
            <w:noProof/>
            <w:webHidden/>
          </w:rPr>
          <w:t>26</w:t>
        </w:r>
        <w:r w:rsidR="00384676">
          <w:rPr>
            <w:noProof/>
            <w:webHidden/>
          </w:rPr>
          <w:fldChar w:fldCharType="end"/>
        </w:r>
      </w:hyperlink>
    </w:p>
    <w:p w14:paraId="482B5730" w14:textId="6814B9EB" w:rsidR="00384676" w:rsidRDefault="00691FEF">
      <w:pPr>
        <w:pStyle w:val="TDC2"/>
        <w:tabs>
          <w:tab w:val="left" w:pos="880"/>
          <w:tab w:val="right" w:leader="dot" w:pos="9350"/>
        </w:tabs>
        <w:rPr>
          <w:rFonts w:asciiTheme="minorHAnsi" w:eastAsiaTheme="minorEastAsia" w:hAnsiTheme="minorHAnsi"/>
          <w:noProof/>
          <w:kern w:val="2"/>
          <w:sz w:val="22"/>
          <w:lang w:val="es-HN" w:eastAsia="es-HN"/>
          <w14:ligatures w14:val="standardContextual"/>
        </w:rPr>
      </w:pPr>
      <w:hyperlink w:anchor="_Toc157715916" w:history="1">
        <w:r w:rsidR="00384676" w:rsidRPr="00E2582B">
          <w:rPr>
            <w:rStyle w:val="Hipervnculo"/>
            <w:noProof/>
            <w:lang w:val="es-HN"/>
          </w:rPr>
          <w:t>3.2</w:t>
        </w:r>
        <w:r w:rsidR="00384676">
          <w:rPr>
            <w:rFonts w:asciiTheme="minorHAnsi" w:eastAsiaTheme="minorEastAsia" w:hAnsiTheme="minorHAnsi"/>
            <w:noProof/>
            <w:kern w:val="2"/>
            <w:sz w:val="22"/>
            <w:lang w:val="es-HN" w:eastAsia="es-HN"/>
            <w14:ligatures w14:val="standardContextual"/>
          </w:rPr>
          <w:tab/>
        </w:r>
        <w:r w:rsidR="00384676" w:rsidRPr="00E2582B">
          <w:rPr>
            <w:rStyle w:val="Hipervnculo"/>
            <w:noProof/>
            <w:lang w:val="es-HN"/>
          </w:rPr>
          <w:t>CONGRUENCIA METODOLÓGICA</w:t>
        </w:r>
        <w:r w:rsidR="00384676">
          <w:rPr>
            <w:noProof/>
            <w:webHidden/>
          </w:rPr>
          <w:tab/>
        </w:r>
        <w:r w:rsidR="00384676">
          <w:rPr>
            <w:noProof/>
            <w:webHidden/>
          </w:rPr>
          <w:fldChar w:fldCharType="begin"/>
        </w:r>
        <w:r w:rsidR="00384676">
          <w:rPr>
            <w:noProof/>
            <w:webHidden/>
          </w:rPr>
          <w:instrText xml:space="preserve"> PAGEREF _Toc157715916 \h </w:instrText>
        </w:r>
        <w:r w:rsidR="00384676">
          <w:rPr>
            <w:noProof/>
            <w:webHidden/>
          </w:rPr>
        </w:r>
        <w:r w:rsidR="00384676">
          <w:rPr>
            <w:noProof/>
            <w:webHidden/>
          </w:rPr>
          <w:fldChar w:fldCharType="separate"/>
        </w:r>
        <w:r w:rsidR="007902BE">
          <w:rPr>
            <w:noProof/>
            <w:webHidden/>
          </w:rPr>
          <w:t>26</w:t>
        </w:r>
        <w:r w:rsidR="00384676">
          <w:rPr>
            <w:noProof/>
            <w:webHidden/>
          </w:rPr>
          <w:fldChar w:fldCharType="end"/>
        </w:r>
      </w:hyperlink>
    </w:p>
    <w:p w14:paraId="41BC998A" w14:textId="2BF0C003" w:rsidR="00384676" w:rsidRDefault="00691FEF">
      <w:pPr>
        <w:pStyle w:val="TDC2"/>
        <w:tabs>
          <w:tab w:val="left" w:pos="1100"/>
          <w:tab w:val="right" w:leader="dot" w:pos="9350"/>
        </w:tabs>
        <w:rPr>
          <w:rFonts w:asciiTheme="minorHAnsi" w:eastAsiaTheme="minorEastAsia" w:hAnsiTheme="minorHAnsi"/>
          <w:noProof/>
          <w:kern w:val="2"/>
          <w:sz w:val="22"/>
          <w:lang w:val="es-HN" w:eastAsia="es-HN"/>
          <w14:ligatures w14:val="standardContextual"/>
        </w:rPr>
      </w:pPr>
      <w:hyperlink w:anchor="_Toc157715917" w:history="1">
        <w:r w:rsidR="00384676" w:rsidRPr="00E2582B">
          <w:rPr>
            <w:rStyle w:val="Hipervnculo"/>
            <w:noProof/>
            <w:lang w:val="es-HN"/>
          </w:rPr>
          <w:t>3.2.4</w:t>
        </w:r>
        <w:r w:rsidR="00384676">
          <w:rPr>
            <w:rFonts w:asciiTheme="minorHAnsi" w:eastAsiaTheme="minorEastAsia" w:hAnsiTheme="minorHAnsi"/>
            <w:noProof/>
            <w:kern w:val="2"/>
            <w:sz w:val="22"/>
            <w:lang w:val="es-HN" w:eastAsia="es-HN"/>
            <w14:ligatures w14:val="standardContextual"/>
          </w:rPr>
          <w:tab/>
        </w:r>
        <w:r w:rsidR="00384676" w:rsidRPr="00E2582B">
          <w:rPr>
            <w:rStyle w:val="Hipervnculo"/>
            <w:noProof/>
            <w:lang w:val="es-HN"/>
          </w:rPr>
          <w:t>MATRÍZ METODOLÓGICA</w:t>
        </w:r>
        <w:r w:rsidR="00384676">
          <w:rPr>
            <w:noProof/>
            <w:webHidden/>
          </w:rPr>
          <w:tab/>
        </w:r>
        <w:r w:rsidR="00384676">
          <w:rPr>
            <w:noProof/>
            <w:webHidden/>
          </w:rPr>
          <w:fldChar w:fldCharType="begin"/>
        </w:r>
        <w:r w:rsidR="00384676">
          <w:rPr>
            <w:noProof/>
            <w:webHidden/>
          </w:rPr>
          <w:instrText xml:space="preserve"> PAGEREF _Toc157715917 \h </w:instrText>
        </w:r>
        <w:r w:rsidR="00384676">
          <w:rPr>
            <w:noProof/>
            <w:webHidden/>
          </w:rPr>
        </w:r>
        <w:r w:rsidR="00384676">
          <w:rPr>
            <w:noProof/>
            <w:webHidden/>
          </w:rPr>
          <w:fldChar w:fldCharType="separate"/>
        </w:r>
        <w:r w:rsidR="007902BE">
          <w:rPr>
            <w:noProof/>
            <w:webHidden/>
          </w:rPr>
          <w:t>26</w:t>
        </w:r>
        <w:r w:rsidR="00384676">
          <w:rPr>
            <w:noProof/>
            <w:webHidden/>
          </w:rPr>
          <w:fldChar w:fldCharType="end"/>
        </w:r>
      </w:hyperlink>
    </w:p>
    <w:p w14:paraId="7B5B1972" w14:textId="6419EEE4" w:rsidR="00384676" w:rsidRDefault="00691FEF">
      <w:pPr>
        <w:pStyle w:val="TDC2"/>
        <w:tabs>
          <w:tab w:val="left" w:pos="1100"/>
          <w:tab w:val="right" w:leader="dot" w:pos="9350"/>
        </w:tabs>
        <w:rPr>
          <w:rFonts w:asciiTheme="minorHAnsi" w:eastAsiaTheme="minorEastAsia" w:hAnsiTheme="minorHAnsi"/>
          <w:noProof/>
          <w:kern w:val="2"/>
          <w:sz w:val="22"/>
          <w:lang w:val="es-HN" w:eastAsia="es-HN"/>
          <w14:ligatures w14:val="standardContextual"/>
        </w:rPr>
      </w:pPr>
      <w:hyperlink w:anchor="_Toc157715918" w:history="1">
        <w:r w:rsidR="00384676" w:rsidRPr="00E2582B">
          <w:rPr>
            <w:rStyle w:val="Hipervnculo"/>
            <w:noProof/>
            <w:lang w:val="es-HN"/>
          </w:rPr>
          <w:t>3.2.5</w:t>
        </w:r>
        <w:r w:rsidR="00384676">
          <w:rPr>
            <w:rFonts w:asciiTheme="minorHAnsi" w:eastAsiaTheme="minorEastAsia" w:hAnsiTheme="minorHAnsi"/>
            <w:noProof/>
            <w:kern w:val="2"/>
            <w:sz w:val="22"/>
            <w:lang w:val="es-HN" w:eastAsia="es-HN"/>
            <w14:ligatures w14:val="standardContextual"/>
          </w:rPr>
          <w:tab/>
        </w:r>
        <w:r w:rsidR="00384676" w:rsidRPr="00E2582B">
          <w:rPr>
            <w:rStyle w:val="Hipervnculo"/>
            <w:noProof/>
            <w:lang w:val="es-HN"/>
          </w:rPr>
          <w:t>ESQUEMA DE VARIABLES DE ESTUDIO</w:t>
        </w:r>
        <w:r w:rsidR="00384676">
          <w:rPr>
            <w:noProof/>
            <w:webHidden/>
          </w:rPr>
          <w:tab/>
        </w:r>
        <w:r w:rsidR="00384676">
          <w:rPr>
            <w:noProof/>
            <w:webHidden/>
          </w:rPr>
          <w:fldChar w:fldCharType="begin"/>
        </w:r>
        <w:r w:rsidR="00384676">
          <w:rPr>
            <w:noProof/>
            <w:webHidden/>
          </w:rPr>
          <w:instrText xml:space="preserve"> PAGEREF _Toc157715918 \h </w:instrText>
        </w:r>
        <w:r w:rsidR="00384676">
          <w:rPr>
            <w:noProof/>
            <w:webHidden/>
          </w:rPr>
        </w:r>
        <w:r w:rsidR="00384676">
          <w:rPr>
            <w:noProof/>
            <w:webHidden/>
          </w:rPr>
          <w:fldChar w:fldCharType="separate"/>
        </w:r>
        <w:r w:rsidR="007902BE">
          <w:rPr>
            <w:noProof/>
            <w:webHidden/>
          </w:rPr>
          <w:t>26</w:t>
        </w:r>
        <w:r w:rsidR="00384676">
          <w:rPr>
            <w:noProof/>
            <w:webHidden/>
          </w:rPr>
          <w:fldChar w:fldCharType="end"/>
        </w:r>
      </w:hyperlink>
    </w:p>
    <w:p w14:paraId="70EC3434" w14:textId="4A094890" w:rsidR="00384676" w:rsidRDefault="00691FEF">
      <w:pPr>
        <w:pStyle w:val="TDC2"/>
        <w:tabs>
          <w:tab w:val="left" w:pos="1100"/>
          <w:tab w:val="right" w:leader="dot" w:pos="9350"/>
        </w:tabs>
        <w:rPr>
          <w:rFonts w:asciiTheme="minorHAnsi" w:eastAsiaTheme="minorEastAsia" w:hAnsiTheme="minorHAnsi"/>
          <w:noProof/>
          <w:kern w:val="2"/>
          <w:sz w:val="22"/>
          <w:lang w:val="es-HN" w:eastAsia="es-HN"/>
          <w14:ligatures w14:val="standardContextual"/>
        </w:rPr>
      </w:pPr>
      <w:hyperlink w:anchor="_Toc157715919" w:history="1">
        <w:r w:rsidR="00384676" w:rsidRPr="00E2582B">
          <w:rPr>
            <w:rStyle w:val="Hipervnculo"/>
            <w:noProof/>
            <w:lang w:val="es-HN"/>
          </w:rPr>
          <w:t>3.2.6</w:t>
        </w:r>
        <w:r w:rsidR="00384676">
          <w:rPr>
            <w:rFonts w:asciiTheme="minorHAnsi" w:eastAsiaTheme="minorEastAsia" w:hAnsiTheme="minorHAnsi"/>
            <w:noProof/>
            <w:kern w:val="2"/>
            <w:sz w:val="22"/>
            <w:lang w:val="es-HN" w:eastAsia="es-HN"/>
            <w14:ligatures w14:val="standardContextual"/>
          </w:rPr>
          <w:tab/>
        </w:r>
        <w:r w:rsidR="00384676" w:rsidRPr="00E2582B">
          <w:rPr>
            <w:rStyle w:val="Hipervnculo"/>
            <w:noProof/>
            <w:lang w:val="es-HN"/>
          </w:rPr>
          <w:t>OPERACIONALIZACIÓN DE LAS VARIABLES</w:t>
        </w:r>
        <w:r w:rsidR="00384676">
          <w:rPr>
            <w:noProof/>
            <w:webHidden/>
          </w:rPr>
          <w:tab/>
        </w:r>
        <w:r w:rsidR="00384676">
          <w:rPr>
            <w:noProof/>
            <w:webHidden/>
          </w:rPr>
          <w:fldChar w:fldCharType="begin"/>
        </w:r>
        <w:r w:rsidR="00384676">
          <w:rPr>
            <w:noProof/>
            <w:webHidden/>
          </w:rPr>
          <w:instrText xml:space="preserve"> PAGEREF _Toc157715919 \h </w:instrText>
        </w:r>
        <w:r w:rsidR="00384676">
          <w:rPr>
            <w:noProof/>
            <w:webHidden/>
          </w:rPr>
        </w:r>
        <w:r w:rsidR="00384676">
          <w:rPr>
            <w:noProof/>
            <w:webHidden/>
          </w:rPr>
          <w:fldChar w:fldCharType="separate"/>
        </w:r>
        <w:r w:rsidR="007902BE">
          <w:rPr>
            <w:noProof/>
            <w:webHidden/>
          </w:rPr>
          <w:t>27</w:t>
        </w:r>
        <w:r w:rsidR="00384676">
          <w:rPr>
            <w:noProof/>
            <w:webHidden/>
          </w:rPr>
          <w:fldChar w:fldCharType="end"/>
        </w:r>
      </w:hyperlink>
    </w:p>
    <w:p w14:paraId="309BB098" w14:textId="4523B5CF" w:rsidR="00384676" w:rsidRDefault="00691FEF">
      <w:pPr>
        <w:pStyle w:val="TDC2"/>
        <w:tabs>
          <w:tab w:val="left" w:pos="880"/>
          <w:tab w:val="right" w:leader="dot" w:pos="9350"/>
        </w:tabs>
        <w:rPr>
          <w:rFonts w:asciiTheme="minorHAnsi" w:eastAsiaTheme="minorEastAsia" w:hAnsiTheme="minorHAnsi"/>
          <w:noProof/>
          <w:kern w:val="2"/>
          <w:sz w:val="22"/>
          <w:lang w:val="es-HN" w:eastAsia="es-HN"/>
          <w14:ligatures w14:val="standardContextual"/>
        </w:rPr>
      </w:pPr>
      <w:hyperlink w:anchor="_Toc157715920" w:history="1">
        <w:r w:rsidR="00384676" w:rsidRPr="00E2582B">
          <w:rPr>
            <w:rStyle w:val="Hipervnculo"/>
            <w:noProof/>
            <w:lang w:val="es-HN"/>
          </w:rPr>
          <w:t>3.3</w:t>
        </w:r>
        <w:r w:rsidR="00384676">
          <w:rPr>
            <w:rFonts w:asciiTheme="minorHAnsi" w:eastAsiaTheme="minorEastAsia" w:hAnsiTheme="minorHAnsi"/>
            <w:noProof/>
            <w:kern w:val="2"/>
            <w:sz w:val="22"/>
            <w:lang w:val="es-HN" w:eastAsia="es-HN"/>
            <w14:ligatures w14:val="standardContextual"/>
          </w:rPr>
          <w:tab/>
        </w:r>
        <w:r w:rsidR="00384676" w:rsidRPr="00E2582B">
          <w:rPr>
            <w:rStyle w:val="Hipervnculo"/>
            <w:noProof/>
            <w:lang w:val="es-HN"/>
          </w:rPr>
          <w:t>ENFOQUE Y MÉTODOS</w:t>
        </w:r>
        <w:r w:rsidR="00384676">
          <w:rPr>
            <w:noProof/>
            <w:webHidden/>
          </w:rPr>
          <w:tab/>
        </w:r>
        <w:r w:rsidR="00384676">
          <w:rPr>
            <w:noProof/>
            <w:webHidden/>
          </w:rPr>
          <w:fldChar w:fldCharType="begin"/>
        </w:r>
        <w:r w:rsidR="00384676">
          <w:rPr>
            <w:noProof/>
            <w:webHidden/>
          </w:rPr>
          <w:instrText xml:space="preserve"> PAGEREF _Toc157715920 \h </w:instrText>
        </w:r>
        <w:r w:rsidR="00384676">
          <w:rPr>
            <w:noProof/>
            <w:webHidden/>
          </w:rPr>
        </w:r>
        <w:r w:rsidR="00384676">
          <w:rPr>
            <w:noProof/>
            <w:webHidden/>
          </w:rPr>
          <w:fldChar w:fldCharType="separate"/>
        </w:r>
        <w:r w:rsidR="007902BE">
          <w:rPr>
            <w:noProof/>
            <w:webHidden/>
          </w:rPr>
          <w:t>27</w:t>
        </w:r>
        <w:r w:rsidR="00384676">
          <w:rPr>
            <w:noProof/>
            <w:webHidden/>
          </w:rPr>
          <w:fldChar w:fldCharType="end"/>
        </w:r>
      </w:hyperlink>
    </w:p>
    <w:p w14:paraId="5FD27AE1" w14:textId="2B66CC77" w:rsidR="00384676" w:rsidRDefault="00691FEF">
      <w:pPr>
        <w:pStyle w:val="TDC2"/>
        <w:tabs>
          <w:tab w:val="right" w:leader="dot" w:pos="9350"/>
        </w:tabs>
        <w:rPr>
          <w:rFonts w:asciiTheme="minorHAnsi" w:eastAsiaTheme="minorEastAsia" w:hAnsiTheme="minorHAnsi"/>
          <w:noProof/>
          <w:kern w:val="2"/>
          <w:sz w:val="22"/>
          <w:lang w:val="es-HN" w:eastAsia="es-HN"/>
          <w14:ligatures w14:val="standardContextual"/>
        </w:rPr>
      </w:pPr>
      <w:hyperlink w:anchor="_Toc157715921" w:history="1">
        <w:r w:rsidR="00384676" w:rsidRPr="00E2582B">
          <w:rPr>
            <w:rStyle w:val="Hipervnculo"/>
            <w:rFonts w:cs="Times New Roman"/>
            <w:noProof/>
            <w:lang w:val="es-HN"/>
          </w:rPr>
          <w:t>3.2.2 ALCANCE</w:t>
        </w:r>
        <w:r w:rsidR="00384676">
          <w:rPr>
            <w:noProof/>
            <w:webHidden/>
          </w:rPr>
          <w:tab/>
        </w:r>
        <w:r w:rsidR="00384676">
          <w:rPr>
            <w:noProof/>
            <w:webHidden/>
          </w:rPr>
          <w:fldChar w:fldCharType="begin"/>
        </w:r>
        <w:r w:rsidR="00384676">
          <w:rPr>
            <w:noProof/>
            <w:webHidden/>
          </w:rPr>
          <w:instrText xml:space="preserve"> PAGEREF _Toc157715921 \h </w:instrText>
        </w:r>
        <w:r w:rsidR="00384676">
          <w:rPr>
            <w:noProof/>
            <w:webHidden/>
          </w:rPr>
        </w:r>
        <w:r w:rsidR="00384676">
          <w:rPr>
            <w:noProof/>
            <w:webHidden/>
          </w:rPr>
          <w:fldChar w:fldCharType="separate"/>
        </w:r>
        <w:r w:rsidR="007902BE">
          <w:rPr>
            <w:noProof/>
            <w:webHidden/>
          </w:rPr>
          <w:t>28</w:t>
        </w:r>
        <w:r w:rsidR="00384676">
          <w:rPr>
            <w:noProof/>
            <w:webHidden/>
          </w:rPr>
          <w:fldChar w:fldCharType="end"/>
        </w:r>
      </w:hyperlink>
    </w:p>
    <w:p w14:paraId="28C0E467" w14:textId="2CE66137" w:rsidR="00384676" w:rsidRDefault="00691FEF">
      <w:pPr>
        <w:pStyle w:val="TDC2"/>
        <w:tabs>
          <w:tab w:val="left" w:pos="880"/>
          <w:tab w:val="right" w:leader="dot" w:pos="9350"/>
        </w:tabs>
        <w:rPr>
          <w:rFonts w:asciiTheme="minorHAnsi" w:eastAsiaTheme="minorEastAsia" w:hAnsiTheme="minorHAnsi"/>
          <w:noProof/>
          <w:kern w:val="2"/>
          <w:sz w:val="22"/>
          <w:lang w:val="es-HN" w:eastAsia="es-HN"/>
          <w14:ligatures w14:val="standardContextual"/>
        </w:rPr>
      </w:pPr>
      <w:hyperlink w:anchor="_Toc157715922" w:history="1">
        <w:r w:rsidR="00384676" w:rsidRPr="00E2582B">
          <w:rPr>
            <w:rStyle w:val="Hipervnculo"/>
            <w:noProof/>
            <w:lang w:val="es-HN"/>
          </w:rPr>
          <w:t>3.4</w:t>
        </w:r>
        <w:r w:rsidR="00384676">
          <w:rPr>
            <w:rFonts w:asciiTheme="minorHAnsi" w:eastAsiaTheme="minorEastAsia" w:hAnsiTheme="minorHAnsi"/>
            <w:noProof/>
            <w:kern w:val="2"/>
            <w:sz w:val="22"/>
            <w:lang w:val="es-HN" w:eastAsia="es-HN"/>
            <w14:ligatures w14:val="standardContextual"/>
          </w:rPr>
          <w:tab/>
        </w:r>
        <w:r w:rsidR="00384676" w:rsidRPr="00E2582B">
          <w:rPr>
            <w:rStyle w:val="Hipervnculo"/>
            <w:noProof/>
            <w:lang w:val="es-HN"/>
          </w:rPr>
          <w:t>DISEÑO DE LA INVESTIGACIÓN</w:t>
        </w:r>
        <w:r w:rsidR="00384676">
          <w:rPr>
            <w:noProof/>
            <w:webHidden/>
          </w:rPr>
          <w:tab/>
        </w:r>
        <w:r w:rsidR="00384676">
          <w:rPr>
            <w:noProof/>
            <w:webHidden/>
          </w:rPr>
          <w:fldChar w:fldCharType="begin"/>
        </w:r>
        <w:r w:rsidR="00384676">
          <w:rPr>
            <w:noProof/>
            <w:webHidden/>
          </w:rPr>
          <w:instrText xml:space="preserve"> PAGEREF _Toc157715922 \h </w:instrText>
        </w:r>
        <w:r w:rsidR="00384676">
          <w:rPr>
            <w:noProof/>
            <w:webHidden/>
          </w:rPr>
        </w:r>
        <w:r w:rsidR="00384676">
          <w:rPr>
            <w:noProof/>
            <w:webHidden/>
          </w:rPr>
          <w:fldChar w:fldCharType="separate"/>
        </w:r>
        <w:r w:rsidR="007902BE">
          <w:rPr>
            <w:noProof/>
            <w:webHidden/>
          </w:rPr>
          <w:t>28</w:t>
        </w:r>
        <w:r w:rsidR="00384676">
          <w:rPr>
            <w:noProof/>
            <w:webHidden/>
          </w:rPr>
          <w:fldChar w:fldCharType="end"/>
        </w:r>
      </w:hyperlink>
    </w:p>
    <w:p w14:paraId="0B071505" w14:textId="483A93E9" w:rsidR="00384676" w:rsidRDefault="00691FEF">
      <w:pPr>
        <w:pStyle w:val="TDC2"/>
        <w:tabs>
          <w:tab w:val="left" w:pos="1100"/>
          <w:tab w:val="right" w:leader="dot" w:pos="9350"/>
        </w:tabs>
        <w:rPr>
          <w:rFonts w:asciiTheme="minorHAnsi" w:eastAsiaTheme="minorEastAsia" w:hAnsiTheme="minorHAnsi"/>
          <w:noProof/>
          <w:kern w:val="2"/>
          <w:sz w:val="22"/>
          <w:lang w:val="es-HN" w:eastAsia="es-HN"/>
          <w14:ligatures w14:val="standardContextual"/>
        </w:rPr>
      </w:pPr>
      <w:hyperlink w:anchor="_Toc157715923" w:history="1">
        <w:r w:rsidR="00384676" w:rsidRPr="00E2582B">
          <w:rPr>
            <w:rStyle w:val="Hipervnculo"/>
            <w:noProof/>
            <w:lang w:val="es-HN"/>
          </w:rPr>
          <w:t>3.4.4</w:t>
        </w:r>
        <w:r w:rsidR="00384676">
          <w:rPr>
            <w:rFonts w:asciiTheme="minorHAnsi" w:eastAsiaTheme="minorEastAsia" w:hAnsiTheme="minorHAnsi"/>
            <w:noProof/>
            <w:kern w:val="2"/>
            <w:sz w:val="22"/>
            <w:lang w:val="es-HN" w:eastAsia="es-HN"/>
            <w14:ligatures w14:val="standardContextual"/>
          </w:rPr>
          <w:tab/>
        </w:r>
        <w:r w:rsidR="00384676" w:rsidRPr="00E2582B">
          <w:rPr>
            <w:rStyle w:val="Hipervnculo"/>
            <w:noProof/>
            <w:lang w:val="es-HN"/>
          </w:rPr>
          <w:t>POBLACIÓN</w:t>
        </w:r>
        <w:r w:rsidR="00384676">
          <w:rPr>
            <w:noProof/>
            <w:webHidden/>
          </w:rPr>
          <w:tab/>
        </w:r>
        <w:r w:rsidR="00384676">
          <w:rPr>
            <w:noProof/>
            <w:webHidden/>
          </w:rPr>
          <w:fldChar w:fldCharType="begin"/>
        </w:r>
        <w:r w:rsidR="00384676">
          <w:rPr>
            <w:noProof/>
            <w:webHidden/>
          </w:rPr>
          <w:instrText xml:space="preserve"> PAGEREF _Toc157715923 \h </w:instrText>
        </w:r>
        <w:r w:rsidR="00384676">
          <w:rPr>
            <w:noProof/>
            <w:webHidden/>
          </w:rPr>
        </w:r>
        <w:r w:rsidR="00384676">
          <w:rPr>
            <w:noProof/>
            <w:webHidden/>
          </w:rPr>
          <w:fldChar w:fldCharType="separate"/>
        </w:r>
        <w:r w:rsidR="007902BE">
          <w:rPr>
            <w:noProof/>
            <w:webHidden/>
          </w:rPr>
          <w:t>28</w:t>
        </w:r>
        <w:r w:rsidR="00384676">
          <w:rPr>
            <w:noProof/>
            <w:webHidden/>
          </w:rPr>
          <w:fldChar w:fldCharType="end"/>
        </w:r>
      </w:hyperlink>
    </w:p>
    <w:p w14:paraId="29BE0CE0" w14:textId="33AE8A60" w:rsidR="00384676" w:rsidRDefault="00691FEF">
      <w:pPr>
        <w:pStyle w:val="TDC2"/>
        <w:tabs>
          <w:tab w:val="left" w:pos="1100"/>
          <w:tab w:val="right" w:leader="dot" w:pos="9350"/>
        </w:tabs>
        <w:rPr>
          <w:rFonts w:asciiTheme="minorHAnsi" w:eastAsiaTheme="minorEastAsia" w:hAnsiTheme="minorHAnsi"/>
          <w:noProof/>
          <w:kern w:val="2"/>
          <w:sz w:val="22"/>
          <w:lang w:val="es-HN" w:eastAsia="es-HN"/>
          <w14:ligatures w14:val="standardContextual"/>
        </w:rPr>
      </w:pPr>
      <w:hyperlink w:anchor="_Toc157715924" w:history="1">
        <w:r w:rsidR="00384676" w:rsidRPr="00E2582B">
          <w:rPr>
            <w:rStyle w:val="Hipervnculo"/>
            <w:noProof/>
            <w:lang w:val="es-HN"/>
          </w:rPr>
          <w:t>3.4.5</w:t>
        </w:r>
        <w:r w:rsidR="00384676">
          <w:rPr>
            <w:rFonts w:asciiTheme="minorHAnsi" w:eastAsiaTheme="minorEastAsia" w:hAnsiTheme="minorHAnsi"/>
            <w:noProof/>
            <w:kern w:val="2"/>
            <w:sz w:val="22"/>
            <w:lang w:val="es-HN" w:eastAsia="es-HN"/>
            <w14:ligatures w14:val="standardContextual"/>
          </w:rPr>
          <w:tab/>
        </w:r>
        <w:r w:rsidR="00384676" w:rsidRPr="00E2582B">
          <w:rPr>
            <w:rStyle w:val="Hipervnculo"/>
            <w:noProof/>
            <w:lang w:val="es-HN"/>
          </w:rPr>
          <w:t>MUESTRA</w:t>
        </w:r>
        <w:r w:rsidR="00384676">
          <w:rPr>
            <w:noProof/>
            <w:webHidden/>
          </w:rPr>
          <w:tab/>
        </w:r>
        <w:r w:rsidR="00384676">
          <w:rPr>
            <w:noProof/>
            <w:webHidden/>
          </w:rPr>
          <w:fldChar w:fldCharType="begin"/>
        </w:r>
        <w:r w:rsidR="00384676">
          <w:rPr>
            <w:noProof/>
            <w:webHidden/>
          </w:rPr>
          <w:instrText xml:space="preserve"> PAGEREF _Toc157715924 \h </w:instrText>
        </w:r>
        <w:r w:rsidR="00384676">
          <w:rPr>
            <w:noProof/>
            <w:webHidden/>
          </w:rPr>
        </w:r>
        <w:r w:rsidR="00384676">
          <w:rPr>
            <w:noProof/>
            <w:webHidden/>
          </w:rPr>
          <w:fldChar w:fldCharType="separate"/>
        </w:r>
        <w:r w:rsidR="007902BE">
          <w:rPr>
            <w:noProof/>
            <w:webHidden/>
          </w:rPr>
          <w:t>28</w:t>
        </w:r>
        <w:r w:rsidR="00384676">
          <w:rPr>
            <w:noProof/>
            <w:webHidden/>
          </w:rPr>
          <w:fldChar w:fldCharType="end"/>
        </w:r>
      </w:hyperlink>
    </w:p>
    <w:p w14:paraId="7B00BFB8" w14:textId="640CADB8" w:rsidR="00384676" w:rsidRDefault="00691FEF">
      <w:pPr>
        <w:pStyle w:val="TDC2"/>
        <w:tabs>
          <w:tab w:val="left" w:pos="1100"/>
          <w:tab w:val="right" w:leader="dot" w:pos="9350"/>
        </w:tabs>
        <w:rPr>
          <w:rFonts w:asciiTheme="minorHAnsi" w:eastAsiaTheme="minorEastAsia" w:hAnsiTheme="minorHAnsi"/>
          <w:noProof/>
          <w:kern w:val="2"/>
          <w:sz w:val="22"/>
          <w:lang w:val="es-HN" w:eastAsia="es-HN"/>
          <w14:ligatures w14:val="standardContextual"/>
        </w:rPr>
      </w:pPr>
      <w:hyperlink w:anchor="_Toc157715925" w:history="1">
        <w:r w:rsidR="00384676" w:rsidRPr="00E2582B">
          <w:rPr>
            <w:rStyle w:val="Hipervnculo"/>
            <w:noProof/>
            <w:lang w:val="es-HN"/>
          </w:rPr>
          <w:t>3.4.6</w:t>
        </w:r>
        <w:r w:rsidR="00384676">
          <w:rPr>
            <w:rFonts w:asciiTheme="minorHAnsi" w:eastAsiaTheme="minorEastAsia" w:hAnsiTheme="minorHAnsi"/>
            <w:noProof/>
            <w:kern w:val="2"/>
            <w:sz w:val="22"/>
            <w:lang w:val="es-HN" w:eastAsia="es-HN"/>
            <w14:ligatures w14:val="standardContextual"/>
          </w:rPr>
          <w:tab/>
        </w:r>
        <w:r w:rsidR="00384676" w:rsidRPr="00E2582B">
          <w:rPr>
            <w:rStyle w:val="Hipervnculo"/>
            <w:noProof/>
            <w:lang w:val="es-HN"/>
          </w:rPr>
          <w:t>TÉCNICAS DE MUESTREO</w:t>
        </w:r>
        <w:r w:rsidR="00384676">
          <w:rPr>
            <w:noProof/>
            <w:webHidden/>
          </w:rPr>
          <w:tab/>
        </w:r>
        <w:r w:rsidR="00384676">
          <w:rPr>
            <w:noProof/>
            <w:webHidden/>
          </w:rPr>
          <w:fldChar w:fldCharType="begin"/>
        </w:r>
        <w:r w:rsidR="00384676">
          <w:rPr>
            <w:noProof/>
            <w:webHidden/>
          </w:rPr>
          <w:instrText xml:space="preserve"> PAGEREF _Toc157715925 \h </w:instrText>
        </w:r>
        <w:r w:rsidR="00384676">
          <w:rPr>
            <w:noProof/>
            <w:webHidden/>
          </w:rPr>
        </w:r>
        <w:r w:rsidR="00384676">
          <w:rPr>
            <w:noProof/>
            <w:webHidden/>
          </w:rPr>
          <w:fldChar w:fldCharType="separate"/>
        </w:r>
        <w:r w:rsidR="007902BE">
          <w:rPr>
            <w:noProof/>
            <w:webHidden/>
          </w:rPr>
          <w:t>29</w:t>
        </w:r>
        <w:r w:rsidR="00384676">
          <w:rPr>
            <w:noProof/>
            <w:webHidden/>
          </w:rPr>
          <w:fldChar w:fldCharType="end"/>
        </w:r>
      </w:hyperlink>
    </w:p>
    <w:p w14:paraId="66C7E795" w14:textId="7AEEDE2B" w:rsidR="00384676" w:rsidRDefault="00691FEF">
      <w:pPr>
        <w:pStyle w:val="TDC2"/>
        <w:tabs>
          <w:tab w:val="right" w:leader="dot" w:pos="9350"/>
        </w:tabs>
        <w:rPr>
          <w:rFonts w:asciiTheme="minorHAnsi" w:eastAsiaTheme="minorEastAsia" w:hAnsiTheme="minorHAnsi"/>
          <w:noProof/>
          <w:kern w:val="2"/>
          <w:sz w:val="22"/>
          <w:lang w:val="es-HN" w:eastAsia="es-HN"/>
          <w14:ligatures w14:val="standardContextual"/>
        </w:rPr>
      </w:pPr>
      <w:hyperlink w:anchor="_Toc157715926" w:history="1">
        <w:r w:rsidR="00384676" w:rsidRPr="00E2582B">
          <w:rPr>
            <w:rStyle w:val="Hipervnculo"/>
            <w:noProof/>
            <w:lang w:val="es-HN"/>
          </w:rPr>
          <w:t>3.4.7 TÉCNICAS, INSTRUMENTOS Y PROCEDIMIENTOS APLICADOS</w:t>
        </w:r>
        <w:r w:rsidR="00384676">
          <w:rPr>
            <w:noProof/>
            <w:webHidden/>
          </w:rPr>
          <w:tab/>
        </w:r>
        <w:r w:rsidR="00384676">
          <w:rPr>
            <w:noProof/>
            <w:webHidden/>
          </w:rPr>
          <w:fldChar w:fldCharType="begin"/>
        </w:r>
        <w:r w:rsidR="00384676">
          <w:rPr>
            <w:noProof/>
            <w:webHidden/>
          </w:rPr>
          <w:instrText xml:space="preserve"> PAGEREF _Toc157715926 \h </w:instrText>
        </w:r>
        <w:r w:rsidR="00384676">
          <w:rPr>
            <w:noProof/>
            <w:webHidden/>
          </w:rPr>
        </w:r>
        <w:r w:rsidR="00384676">
          <w:rPr>
            <w:noProof/>
            <w:webHidden/>
          </w:rPr>
          <w:fldChar w:fldCharType="separate"/>
        </w:r>
        <w:r w:rsidR="007902BE">
          <w:rPr>
            <w:noProof/>
            <w:webHidden/>
          </w:rPr>
          <w:t>29</w:t>
        </w:r>
        <w:r w:rsidR="00384676">
          <w:rPr>
            <w:noProof/>
            <w:webHidden/>
          </w:rPr>
          <w:fldChar w:fldCharType="end"/>
        </w:r>
      </w:hyperlink>
    </w:p>
    <w:p w14:paraId="1E0C3525" w14:textId="5227B16C" w:rsidR="00384676" w:rsidRDefault="00691FEF">
      <w:pPr>
        <w:pStyle w:val="TDC2"/>
        <w:tabs>
          <w:tab w:val="left" w:pos="880"/>
          <w:tab w:val="right" w:leader="dot" w:pos="9350"/>
        </w:tabs>
        <w:rPr>
          <w:rFonts w:asciiTheme="minorHAnsi" w:eastAsiaTheme="minorEastAsia" w:hAnsiTheme="minorHAnsi"/>
          <w:noProof/>
          <w:kern w:val="2"/>
          <w:sz w:val="22"/>
          <w:lang w:val="es-HN" w:eastAsia="es-HN"/>
          <w14:ligatures w14:val="standardContextual"/>
        </w:rPr>
      </w:pPr>
      <w:hyperlink w:anchor="_Toc157715927" w:history="1">
        <w:r w:rsidR="00384676" w:rsidRPr="00E2582B">
          <w:rPr>
            <w:rStyle w:val="Hipervnculo"/>
            <w:noProof/>
            <w:lang w:val="es-HN"/>
          </w:rPr>
          <w:t>3.5</w:t>
        </w:r>
        <w:r w:rsidR="00384676">
          <w:rPr>
            <w:rFonts w:asciiTheme="minorHAnsi" w:eastAsiaTheme="minorEastAsia" w:hAnsiTheme="minorHAnsi"/>
            <w:noProof/>
            <w:kern w:val="2"/>
            <w:sz w:val="22"/>
            <w:lang w:val="es-HN" w:eastAsia="es-HN"/>
            <w14:ligatures w14:val="standardContextual"/>
          </w:rPr>
          <w:tab/>
        </w:r>
        <w:r w:rsidR="00384676" w:rsidRPr="00E2582B">
          <w:rPr>
            <w:rStyle w:val="Hipervnculo"/>
            <w:noProof/>
            <w:lang w:val="es-HN"/>
          </w:rPr>
          <w:t>FUENTES DE INFORMACIÓN</w:t>
        </w:r>
        <w:r w:rsidR="00384676">
          <w:rPr>
            <w:noProof/>
            <w:webHidden/>
          </w:rPr>
          <w:tab/>
        </w:r>
        <w:r w:rsidR="00384676">
          <w:rPr>
            <w:noProof/>
            <w:webHidden/>
          </w:rPr>
          <w:fldChar w:fldCharType="begin"/>
        </w:r>
        <w:r w:rsidR="00384676">
          <w:rPr>
            <w:noProof/>
            <w:webHidden/>
          </w:rPr>
          <w:instrText xml:space="preserve"> PAGEREF _Toc157715927 \h </w:instrText>
        </w:r>
        <w:r w:rsidR="00384676">
          <w:rPr>
            <w:noProof/>
            <w:webHidden/>
          </w:rPr>
        </w:r>
        <w:r w:rsidR="00384676">
          <w:rPr>
            <w:noProof/>
            <w:webHidden/>
          </w:rPr>
          <w:fldChar w:fldCharType="separate"/>
        </w:r>
        <w:r w:rsidR="007902BE">
          <w:rPr>
            <w:noProof/>
            <w:webHidden/>
          </w:rPr>
          <w:t>29</w:t>
        </w:r>
        <w:r w:rsidR="00384676">
          <w:rPr>
            <w:noProof/>
            <w:webHidden/>
          </w:rPr>
          <w:fldChar w:fldCharType="end"/>
        </w:r>
      </w:hyperlink>
    </w:p>
    <w:p w14:paraId="555F8323" w14:textId="205BD900" w:rsidR="00384676" w:rsidRDefault="00691FEF">
      <w:pPr>
        <w:pStyle w:val="TDC2"/>
        <w:tabs>
          <w:tab w:val="left" w:pos="1100"/>
          <w:tab w:val="right" w:leader="dot" w:pos="9350"/>
        </w:tabs>
        <w:rPr>
          <w:rFonts w:asciiTheme="minorHAnsi" w:eastAsiaTheme="minorEastAsia" w:hAnsiTheme="minorHAnsi"/>
          <w:noProof/>
          <w:kern w:val="2"/>
          <w:sz w:val="22"/>
          <w:lang w:val="es-HN" w:eastAsia="es-HN"/>
          <w14:ligatures w14:val="standardContextual"/>
        </w:rPr>
      </w:pPr>
      <w:hyperlink w:anchor="_Toc157715928" w:history="1">
        <w:r w:rsidR="00384676" w:rsidRPr="00E2582B">
          <w:rPr>
            <w:rStyle w:val="Hipervnculo"/>
            <w:noProof/>
            <w:lang w:val="es-HN"/>
          </w:rPr>
          <w:t>3.5.4</w:t>
        </w:r>
        <w:r w:rsidR="00384676">
          <w:rPr>
            <w:rFonts w:asciiTheme="minorHAnsi" w:eastAsiaTheme="minorEastAsia" w:hAnsiTheme="minorHAnsi"/>
            <w:noProof/>
            <w:kern w:val="2"/>
            <w:sz w:val="22"/>
            <w:lang w:val="es-HN" w:eastAsia="es-HN"/>
            <w14:ligatures w14:val="standardContextual"/>
          </w:rPr>
          <w:tab/>
        </w:r>
        <w:r w:rsidR="00384676" w:rsidRPr="00E2582B">
          <w:rPr>
            <w:rStyle w:val="Hipervnculo"/>
            <w:noProof/>
            <w:lang w:val="es-HN"/>
          </w:rPr>
          <w:t>FUENTES PRIMARIAS</w:t>
        </w:r>
        <w:r w:rsidR="00384676">
          <w:rPr>
            <w:noProof/>
            <w:webHidden/>
          </w:rPr>
          <w:tab/>
        </w:r>
        <w:r w:rsidR="00384676">
          <w:rPr>
            <w:noProof/>
            <w:webHidden/>
          </w:rPr>
          <w:fldChar w:fldCharType="begin"/>
        </w:r>
        <w:r w:rsidR="00384676">
          <w:rPr>
            <w:noProof/>
            <w:webHidden/>
          </w:rPr>
          <w:instrText xml:space="preserve"> PAGEREF _Toc157715928 \h </w:instrText>
        </w:r>
        <w:r w:rsidR="00384676">
          <w:rPr>
            <w:noProof/>
            <w:webHidden/>
          </w:rPr>
        </w:r>
        <w:r w:rsidR="00384676">
          <w:rPr>
            <w:noProof/>
            <w:webHidden/>
          </w:rPr>
          <w:fldChar w:fldCharType="separate"/>
        </w:r>
        <w:r w:rsidR="007902BE">
          <w:rPr>
            <w:noProof/>
            <w:webHidden/>
          </w:rPr>
          <w:t>29</w:t>
        </w:r>
        <w:r w:rsidR="00384676">
          <w:rPr>
            <w:noProof/>
            <w:webHidden/>
          </w:rPr>
          <w:fldChar w:fldCharType="end"/>
        </w:r>
      </w:hyperlink>
    </w:p>
    <w:p w14:paraId="4C36C67B" w14:textId="7340F838" w:rsidR="00384676" w:rsidRDefault="00691FEF">
      <w:pPr>
        <w:pStyle w:val="TDC2"/>
        <w:tabs>
          <w:tab w:val="left" w:pos="1100"/>
          <w:tab w:val="right" w:leader="dot" w:pos="9350"/>
        </w:tabs>
        <w:rPr>
          <w:rFonts w:asciiTheme="minorHAnsi" w:eastAsiaTheme="minorEastAsia" w:hAnsiTheme="minorHAnsi"/>
          <w:noProof/>
          <w:kern w:val="2"/>
          <w:sz w:val="22"/>
          <w:lang w:val="es-HN" w:eastAsia="es-HN"/>
          <w14:ligatures w14:val="standardContextual"/>
        </w:rPr>
      </w:pPr>
      <w:hyperlink w:anchor="_Toc157715929" w:history="1">
        <w:r w:rsidR="00384676" w:rsidRPr="00E2582B">
          <w:rPr>
            <w:rStyle w:val="Hipervnculo"/>
            <w:noProof/>
            <w:lang w:val="es-HN"/>
          </w:rPr>
          <w:t>3.5.5</w:t>
        </w:r>
        <w:r w:rsidR="00384676">
          <w:rPr>
            <w:rFonts w:asciiTheme="minorHAnsi" w:eastAsiaTheme="minorEastAsia" w:hAnsiTheme="minorHAnsi"/>
            <w:noProof/>
            <w:kern w:val="2"/>
            <w:sz w:val="22"/>
            <w:lang w:val="es-HN" w:eastAsia="es-HN"/>
            <w14:ligatures w14:val="standardContextual"/>
          </w:rPr>
          <w:tab/>
        </w:r>
        <w:r w:rsidR="00384676" w:rsidRPr="00E2582B">
          <w:rPr>
            <w:rStyle w:val="Hipervnculo"/>
            <w:noProof/>
            <w:lang w:val="es-HN"/>
          </w:rPr>
          <w:t>FUENTES SECUNDARIAS</w:t>
        </w:r>
        <w:r w:rsidR="00384676">
          <w:rPr>
            <w:noProof/>
            <w:webHidden/>
          </w:rPr>
          <w:tab/>
        </w:r>
        <w:r w:rsidR="00384676">
          <w:rPr>
            <w:noProof/>
            <w:webHidden/>
          </w:rPr>
          <w:fldChar w:fldCharType="begin"/>
        </w:r>
        <w:r w:rsidR="00384676">
          <w:rPr>
            <w:noProof/>
            <w:webHidden/>
          </w:rPr>
          <w:instrText xml:space="preserve"> PAGEREF _Toc157715929 \h </w:instrText>
        </w:r>
        <w:r w:rsidR="00384676">
          <w:rPr>
            <w:noProof/>
            <w:webHidden/>
          </w:rPr>
        </w:r>
        <w:r w:rsidR="00384676">
          <w:rPr>
            <w:noProof/>
            <w:webHidden/>
          </w:rPr>
          <w:fldChar w:fldCharType="separate"/>
        </w:r>
        <w:r w:rsidR="007902BE">
          <w:rPr>
            <w:noProof/>
            <w:webHidden/>
          </w:rPr>
          <w:t>29</w:t>
        </w:r>
        <w:r w:rsidR="00384676">
          <w:rPr>
            <w:noProof/>
            <w:webHidden/>
          </w:rPr>
          <w:fldChar w:fldCharType="end"/>
        </w:r>
      </w:hyperlink>
    </w:p>
    <w:p w14:paraId="6C6944AF" w14:textId="17C9476D" w:rsidR="00384676" w:rsidRDefault="00691FEF">
      <w:pPr>
        <w:pStyle w:val="TDC1"/>
        <w:tabs>
          <w:tab w:val="right" w:leader="dot" w:pos="9350"/>
        </w:tabs>
        <w:rPr>
          <w:rFonts w:asciiTheme="minorHAnsi" w:eastAsiaTheme="minorEastAsia" w:hAnsiTheme="minorHAnsi"/>
          <w:noProof/>
          <w:kern w:val="2"/>
          <w:sz w:val="22"/>
          <w:lang w:val="es-HN" w:eastAsia="es-HN"/>
          <w14:ligatures w14:val="standardContextual"/>
        </w:rPr>
      </w:pPr>
      <w:hyperlink w:anchor="_Toc157715930" w:history="1">
        <w:r w:rsidR="00384676" w:rsidRPr="00E2582B">
          <w:rPr>
            <w:rStyle w:val="Hipervnculo"/>
            <w:noProof/>
          </w:rPr>
          <w:t>CAPÍTULO IV. RESULTADOS Y ANÁLISIS</w:t>
        </w:r>
        <w:r w:rsidR="00384676">
          <w:rPr>
            <w:noProof/>
            <w:webHidden/>
          </w:rPr>
          <w:tab/>
        </w:r>
        <w:r w:rsidR="00384676">
          <w:rPr>
            <w:noProof/>
            <w:webHidden/>
          </w:rPr>
          <w:fldChar w:fldCharType="begin"/>
        </w:r>
        <w:r w:rsidR="00384676">
          <w:rPr>
            <w:noProof/>
            <w:webHidden/>
          </w:rPr>
          <w:instrText xml:space="preserve"> PAGEREF _Toc157715930 \h </w:instrText>
        </w:r>
        <w:r w:rsidR="00384676">
          <w:rPr>
            <w:noProof/>
            <w:webHidden/>
          </w:rPr>
        </w:r>
        <w:r w:rsidR="00384676">
          <w:rPr>
            <w:noProof/>
            <w:webHidden/>
          </w:rPr>
          <w:fldChar w:fldCharType="separate"/>
        </w:r>
        <w:r w:rsidR="007902BE">
          <w:rPr>
            <w:noProof/>
            <w:webHidden/>
          </w:rPr>
          <w:t>30</w:t>
        </w:r>
        <w:r w:rsidR="00384676">
          <w:rPr>
            <w:noProof/>
            <w:webHidden/>
          </w:rPr>
          <w:fldChar w:fldCharType="end"/>
        </w:r>
      </w:hyperlink>
    </w:p>
    <w:p w14:paraId="1D7CCBE9" w14:textId="03B90AD4" w:rsidR="00384676" w:rsidRDefault="00691FEF">
      <w:pPr>
        <w:pStyle w:val="TDC2"/>
        <w:tabs>
          <w:tab w:val="left" w:pos="880"/>
          <w:tab w:val="right" w:leader="dot" w:pos="9350"/>
        </w:tabs>
        <w:rPr>
          <w:rFonts w:asciiTheme="minorHAnsi" w:eastAsiaTheme="minorEastAsia" w:hAnsiTheme="minorHAnsi"/>
          <w:noProof/>
          <w:kern w:val="2"/>
          <w:sz w:val="22"/>
          <w:lang w:val="es-HN" w:eastAsia="es-HN"/>
          <w14:ligatures w14:val="standardContextual"/>
        </w:rPr>
      </w:pPr>
      <w:hyperlink w:anchor="_Toc157715932" w:history="1">
        <w:r w:rsidR="00384676" w:rsidRPr="00E2582B">
          <w:rPr>
            <w:rStyle w:val="Hipervnculo"/>
            <w:noProof/>
            <w:lang w:val="es-HN"/>
          </w:rPr>
          <w:t>4.2</w:t>
        </w:r>
        <w:r w:rsidR="00384676">
          <w:rPr>
            <w:rFonts w:asciiTheme="minorHAnsi" w:eastAsiaTheme="minorEastAsia" w:hAnsiTheme="minorHAnsi"/>
            <w:noProof/>
            <w:kern w:val="2"/>
            <w:sz w:val="22"/>
            <w:lang w:val="es-HN" w:eastAsia="es-HN"/>
            <w14:ligatures w14:val="standardContextual"/>
          </w:rPr>
          <w:tab/>
        </w:r>
        <w:r w:rsidR="00384676" w:rsidRPr="00E2582B">
          <w:rPr>
            <w:rStyle w:val="Hipervnculo"/>
            <w:noProof/>
            <w:lang w:val="es-HN"/>
          </w:rPr>
          <w:t>INFORME DE PROCESO DE RECOLECCIÓN DE DATOS</w:t>
        </w:r>
        <w:r w:rsidR="00384676">
          <w:rPr>
            <w:noProof/>
            <w:webHidden/>
          </w:rPr>
          <w:tab/>
        </w:r>
        <w:r w:rsidR="00384676">
          <w:rPr>
            <w:noProof/>
            <w:webHidden/>
          </w:rPr>
          <w:fldChar w:fldCharType="begin"/>
        </w:r>
        <w:r w:rsidR="00384676">
          <w:rPr>
            <w:noProof/>
            <w:webHidden/>
          </w:rPr>
          <w:instrText xml:space="preserve"> PAGEREF _Toc157715932 \h </w:instrText>
        </w:r>
        <w:r w:rsidR="00384676">
          <w:rPr>
            <w:noProof/>
            <w:webHidden/>
          </w:rPr>
        </w:r>
        <w:r w:rsidR="00384676">
          <w:rPr>
            <w:noProof/>
            <w:webHidden/>
          </w:rPr>
          <w:fldChar w:fldCharType="separate"/>
        </w:r>
        <w:r w:rsidR="007902BE">
          <w:rPr>
            <w:noProof/>
            <w:webHidden/>
          </w:rPr>
          <w:t>30</w:t>
        </w:r>
        <w:r w:rsidR="00384676">
          <w:rPr>
            <w:noProof/>
            <w:webHidden/>
          </w:rPr>
          <w:fldChar w:fldCharType="end"/>
        </w:r>
      </w:hyperlink>
    </w:p>
    <w:p w14:paraId="57A7777E" w14:textId="12074DDB" w:rsidR="00384676" w:rsidRDefault="00691FEF">
      <w:pPr>
        <w:pStyle w:val="TDC2"/>
        <w:tabs>
          <w:tab w:val="left" w:pos="880"/>
          <w:tab w:val="right" w:leader="dot" w:pos="9350"/>
        </w:tabs>
        <w:rPr>
          <w:rFonts w:asciiTheme="minorHAnsi" w:eastAsiaTheme="minorEastAsia" w:hAnsiTheme="minorHAnsi"/>
          <w:noProof/>
          <w:kern w:val="2"/>
          <w:sz w:val="22"/>
          <w:lang w:val="es-HN" w:eastAsia="es-HN"/>
          <w14:ligatures w14:val="standardContextual"/>
        </w:rPr>
      </w:pPr>
      <w:hyperlink w:anchor="_Toc157715933" w:history="1">
        <w:r w:rsidR="00384676" w:rsidRPr="00E2582B">
          <w:rPr>
            <w:rStyle w:val="Hipervnculo"/>
            <w:noProof/>
            <w:lang w:val="es-HN"/>
          </w:rPr>
          <w:t>4.3</w:t>
        </w:r>
        <w:r w:rsidR="00384676">
          <w:rPr>
            <w:rFonts w:asciiTheme="minorHAnsi" w:eastAsiaTheme="minorEastAsia" w:hAnsiTheme="minorHAnsi"/>
            <w:noProof/>
            <w:kern w:val="2"/>
            <w:sz w:val="22"/>
            <w:lang w:val="es-HN" w:eastAsia="es-HN"/>
            <w14:ligatures w14:val="standardContextual"/>
          </w:rPr>
          <w:tab/>
        </w:r>
        <w:r w:rsidR="00384676" w:rsidRPr="00E2582B">
          <w:rPr>
            <w:rStyle w:val="Hipervnculo"/>
            <w:noProof/>
            <w:lang w:val="es-HN"/>
          </w:rPr>
          <w:t>RESULTADOS Y ANÁLISIS DE LAS TÉCNICAS APLICADAS</w:t>
        </w:r>
        <w:r w:rsidR="00384676">
          <w:rPr>
            <w:noProof/>
            <w:webHidden/>
          </w:rPr>
          <w:tab/>
        </w:r>
        <w:r w:rsidR="00384676">
          <w:rPr>
            <w:noProof/>
            <w:webHidden/>
          </w:rPr>
          <w:fldChar w:fldCharType="begin"/>
        </w:r>
        <w:r w:rsidR="00384676">
          <w:rPr>
            <w:noProof/>
            <w:webHidden/>
          </w:rPr>
          <w:instrText xml:space="preserve"> PAGEREF _Toc157715933 \h </w:instrText>
        </w:r>
        <w:r w:rsidR="00384676">
          <w:rPr>
            <w:noProof/>
            <w:webHidden/>
          </w:rPr>
        </w:r>
        <w:r w:rsidR="00384676">
          <w:rPr>
            <w:noProof/>
            <w:webHidden/>
          </w:rPr>
          <w:fldChar w:fldCharType="separate"/>
        </w:r>
        <w:r w:rsidR="007902BE">
          <w:rPr>
            <w:noProof/>
            <w:webHidden/>
          </w:rPr>
          <w:t>30</w:t>
        </w:r>
        <w:r w:rsidR="00384676">
          <w:rPr>
            <w:noProof/>
            <w:webHidden/>
          </w:rPr>
          <w:fldChar w:fldCharType="end"/>
        </w:r>
      </w:hyperlink>
    </w:p>
    <w:p w14:paraId="4EA01269" w14:textId="3AC1B2C1" w:rsidR="00384676" w:rsidRDefault="00691FEF">
      <w:pPr>
        <w:pStyle w:val="TDC1"/>
        <w:tabs>
          <w:tab w:val="right" w:leader="dot" w:pos="9350"/>
        </w:tabs>
        <w:rPr>
          <w:rFonts w:asciiTheme="minorHAnsi" w:eastAsiaTheme="minorEastAsia" w:hAnsiTheme="minorHAnsi"/>
          <w:noProof/>
          <w:kern w:val="2"/>
          <w:sz w:val="22"/>
          <w:lang w:val="es-HN" w:eastAsia="es-HN"/>
          <w14:ligatures w14:val="standardContextual"/>
        </w:rPr>
      </w:pPr>
      <w:hyperlink w:anchor="_Toc157715934" w:history="1">
        <w:r w:rsidR="00384676" w:rsidRPr="00E2582B">
          <w:rPr>
            <w:rStyle w:val="Hipervnculo"/>
            <w:noProof/>
          </w:rPr>
          <w:t>CAPÍTULO V. CONCLUSIONES Y RECOMENDACIONES</w:t>
        </w:r>
        <w:r w:rsidR="00384676">
          <w:rPr>
            <w:noProof/>
            <w:webHidden/>
          </w:rPr>
          <w:tab/>
        </w:r>
        <w:r w:rsidR="00384676">
          <w:rPr>
            <w:noProof/>
            <w:webHidden/>
          </w:rPr>
          <w:fldChar w:fldCharType="begin"/>
        </w:r>
        <w:r w:rsidR="00384676">
          <w:rPr>
            <w:noProof/>
            <w:webHidden/>
          </w:rPr>
          <w:instrText xml:space="preserve"> PAGEREF _Toc157715934 \h </w:instrText>
        </w:r>
        <w:r w:rsidR="00384676">
          <w:rPr>
            <w:noProof/>
            <w:webHidden/>
          </w:rPr>
        </w:r>
        <w:r w:rsidR="00384676">
          <w:rPr>
            <w:noProof/>
            <w:webHidden/>
          </w:rPr>
          <w:fldChar w:fldCharType="separate"/>
        </w:r>
        <w:r w:rsidR="007902BE">
          <w:rPr>
            <w:noProof/>
            <w:webHidden/>
          </w:rPr>
          <w:t>52</w:t>
        </w:r>
        <w:r w:rsidR="00384676">
          <w:rPr>
            <w:noProof/>
            <w:webHidden/>
          </w:rPr>
          <w:fldChar w:fldCharType="end"/>
        </w:r>
      </w:hyperlink>
    </w:p>
    <w:p w14:paraId="6DEF26BA" w14:textId="1A2F56F1" w:rsidR="00384676" w:rsidRDefault="00691FEF">
      <w:pPr>
        <w:pStyle w:val="TDC2"/>
        <w:tabs>
          <w:tab w:val="left" w:pos="880"/>
          <w:tab w:val="right" w:leader="dot" w:pos="9350"/>
        </w:tabs>
        <w:rPr>
          <w:rFonts w:asciiTheme="minorHAnsi" w:eastAsiaTheme="minorEastAsia" w:hAnsiTheme="minorHAnsi"/>
          <w:noProof/>
          <w:kern w:val="2"/>
          <w:sz w:val="22"/>
          <w:lang w:val="es-HN" w:eastAsia="es-HN"/>
          <w14:ligatures w14:val="standardContextual"/>
        </w:rPr>
      </w:pPr>
      <w:hyperlink w:anchor="_Toc157715936" w:history="1">
        <w:r w:rsidR="00384676" w:rsidRPr="00E2582B">
          <w:rPr>
            <w:rStyle w:val="Hipervnculo"/>
            <w:noProof/>
            <w:lang w:val="es-HN"/>
          </w:rPr>
          <w:t>5.2</w:t>
        </w:r>
        <w:r w:rsidR="00384676">
          <w:rPr>
            <w:rFonts w:asciiTheme="minorHAnsi" w:eastAsiaTheme="minorEastAsia" w:hAnsiTheme="minorHAnsi"/>
            <w:noProof/>
            <w:kern w:val="2"/>
            <w:sz w:val="22"/>
            <w:lang w:val="es-HN" w:eastAsia="es-HN"/>
            <w14:ligatures w14:val="standardContextual"/>
          </w:rPr>
          <w:tab/>
        </w:r>
        <w:r w:rsidR="00384676" w:rsidRPr="00E2582B">
          <w:rPr>
            <w:rStyle w:val="Hipervnculo"/>
            <w:noProof/>
            <w:lang w:val="es-HN"/>
          </w:rPr>
          <w:t>CONCLUSIONES</w:t>
        </w:r>
        <w:r w:rsidR="00384676">
          <w:rPr>
            <w:noProof/>
            <w:webHidden/>
          </w:rPr>
          <w:tab/>
        </w:r>
        <w:r w:rsidR="00384676">
          <w:rPr>
            <w:noProof/>
            <w:webHidden/>
          </w:rPr>
          <w:fldChar w:fldCharType="begin"/>
        </w:r>
        <w:r w:rsidR="00384676">
          <w:rPr>
            <w:noProof/>
            <w:webHidden/>
          </w:rPr>
          <w:instrText xml:space="preserve"> PAGEREF _Toc157715936 \h </w:instrText>
        </w:r>
        <w:r w:rsidR="00384676">
          <w:rPr>
            <w:noProof/>
            <w:webHidden/>
          </w:rPr>
        </w:r>
        <w:r w:rsidR="00384676">
          <w:rPr>
            <w:noProof/>
            <w:webHidden/>
          </w:rPr>
          <w:fldChar w:fldCharType="separate"/>
        </w:r>
        <w:r w:rsidR="007902BE">
          <w:rPr>
            <w:noProof/>
            <w:webHidden/>
          </w:rPr>
          <w:t>52</w:t>
        </w:r>
        <w:r w:rsidR="00384676">
          <w:rPr>
            <w:noProof/>
            <w:webHidden/>
          </w:rPr>
          <w:fldChar w:fldCharType="end"/>
        </w:r>
      </w:hyperlink>
    </w:p>
    <w:p w14:paraId="225DEDC6" w14:textId="499A0F87" w:rsidR="00384676" w:rsidRDefault="00384676">
      <w:pPr>
        <w:pStyle w:val="TDC2"/>
        <w:tabs>
          <w:tab w:val="right" w:leader="dot" w:pos="9350"/>
        </w:tabs>
        <w:rPr>
          <w:rFonts w:asciiTheme="minorHAnsi" w:eastAsiaTheme="minorEastAsia" w:hAnsiTheme="minorHAnsi"/>
          <w:noProof/>
          <w:kern w:val="2"/>
          <w:sz w:val="22"/>
          <w:lang w:val="es-HN" w:eastAsia="es-HN"/>
          <w14:ligatures w14:val="standardContextual"/>
        </w:rPr>
      </w:pPr>
    </w:p>
    <w:p w14:paraId="087786A5" w14:textId="65FF96A5" w:rsidR="00384676" w:rsidRDefault="00691FEF">
      <w:pPr>
        <w:pStyle w:val="TDC2"/>
        <w:tabs>
          <w:tab w:val="left" w:pos="880"/>
          <w:tab w:val="right" w:leader="dot" w:pos="9350"/>
        </w:tabs>
        <w:rPr>
          <w:rFonts w:asciiTheme="minorHAnsi" w:eastAsiaTheme="minorEastAsia" w:hAnsiTheme="minorHAnsi"/>
          <w:noProof/>
          <w:kern w:val="2"/>
          <w:sz w:val="22"/>
          <w:lang w:val="es-HN" w:eastAsia="es-HN"/>
          <w14:ligatures w14:val="standardContextual"/>
        </w:rPr>
      </w:pPr>
      <w:hyperlink w:anchor="_Toc157715940" w:history="1">
        <w:r w:rsidR="00384676" w:rsidRPr="00E2582B">
          <w:rPr>
            <w:rStyle w:val="Hipervnculo"/>
            <w:noProof/>
            <w:lang w:val="es-HN"/>
          </w:rPr>
          <w:t>5.3</w:t>
        </w:r>
        <w:r w:rsidR="00384676">
          <w:rPr>
            <w:rFonts w:asciiTheme="minorHAnsi" w:eastAsiaTheme="minorEastAsia" w:hAnsiTheme="minorHAnsi"/>
            <w:noProof/>
            <w:kern w:val="2"/>
            <w:sz w:val="22"/>
            <w:lang w:val="es-HN" w:eastAsia="es-HN"/>
            <w14:ligatures w14:val="standardContextual"/>
          </w:rPr>
          <w:tab/>
        </w:r>
        <w:r w:rsidR="00384676" w:rsidRPr="00E2582B">
          <w:rPr>
            <w:rStyle w:val="Hipervnculo"/>
            <w:noProof/>
            <w:lang w:val="es-HN"/>
          </w:rPr>
          <w:t>RECOMENDACIONES</w:t>
        </w:r>
        <w:r w:rsidR="00384676">
          <w:rPr>
            <w:noProof/>
            <w:webHidden/>
          </w:rPr>
          <w:tab/>
        </w:r>
        <w:r w:rsidR="00384676">
          <w:rPr>
            <w:noProof/>
            <w:webHidden/>
          </w:rPr>
          <w:fldChar w:fldCharType="begin"/>
        </w:r>
        <w:r w:rsidR="00384676">
          <w:rPr>
            <w:noProof/>
            <w:webHidden/>
          </w:rPr>
          <w:instrText xml:space="preserve"> PAGEREF _Toc157715940 \h </w:instrText>
        </w:r>
        <w:r w:rsidR="00384676">
          <w:rPr>
            <w:noProof/>
            <w:webHidden/>
          </w:rPr>
        </w:r>
        <w:r w:rsidR="00384676">
          <w:rPr>
            <w:noProof/>
            <w:webHidden/>
          </w:rPr>
          <w:fldChar w:fldCharType="separate"/>
        </w:r>
        <w:r w:rsidR="007902BE">
          <w:rPr>
            <w:noProof/>
            <w:webHidden/>
          </w:rPr>
          <w:t>53</w:t>
        </w:r>
        <w:r w:rsidR="00384676">
          <w:rPr>
            <w:noProof/>
            <w:webHidden/>
          </w:rPr>
          <w:fldChar w:fldCharType="end"/>
        </w:r>
      </w:hyperlink>
    </w:p>
    <w:p w14:paraId="6C7526E1" w14:textId="3FEDD639" w:rsidR="00384676" w:rsidRDefault="00691FEF">
      <w:pPr>
        <w:pStyle w:val="TDC2"/>
        <w:tabs>
          <w:tab w:val="right" w:leader="dot" w:pos="9350"/>
        </w:tabs>
        <w:rPr>
          <w:rFonts w:asciiTheme="minorHAnsi" w:eastAsiaTheme="minorEastAsia" w:hAnsiTheme="minorHAnsi"/>
          <w:noProof/>
          <w:kern w:val="2"/>
          <w:sz w:val="22"/>
          <w:lang w:val="es-HN" w:eastAsia="es-HN"/>
          <w14:ligatures w14:val="standardContextual"/>
        </w:rPr>
      </w:pPr>
      <w:hyperlink w:anchor="_Toc157715941" w:history="1">
        <w:r w:rsidR="00384676" w:rsidRPr="00E2582B">
          <w:rPr>
            <w:rStyle w:val="Hipervnculo"/>
            <w:noProof/>
            <w:lang w:val="es-HN"/>
          </w:rPr>
          <w:t>5.3.1</w:t>
        </w:r>
        <w:r w:rsidR="00384676">
          <w:rPr>
            <w:noProof/>
            <w:webHidden/>
          </w:rPr>
          <w:tab/>
        </w:r>
        <w:r w:rsidR="00384676">
          <w:rPr>
            <w:noProof/>
            <w:webHidden/>
          </w:rPr>
          <w:fldChar w:fldCharType="begin"/>
        </w:r>
        <w:r w:rsidR="00384676">
          <w:rPr>
            <w:noProof/>
            <w:webHidden/>
          </w:rPr>
          <w:instrText xml:space="preserve"> PAGEREF _Toc157715941 \h </w:instrText>
        </w:r>
        <w:r w:rsidR="00384676">
          <w:rPr>
            <w:noProof/>
            <w:webHidden/>
          </w:rPr>
        </w:r>
        <w:r w:rsidR="00384676">
          <w:rPr>
            <w:noProof/>
            <w:webHidden/>
          </w:rPr>
          <w:fldChar w:fldCharType="separate"/>
        </w:r>
        <w:r w:rsidR="007902BE">
          <w:rPr>
            <w:noProof/>
            <w:webHidden/>
          </w:rPr>
          <w:t>53</w:t>
        </w:r>
        <w:r w:rsidR="00384676">
          <w:rPr>
            <w:noProof/>
            <w:webHidden/>
          </w:rPr>
          <w:fldChar w:fldCharType="end"/>
        </w:r>
      </w:hyperlink>
    </w:p>
    <w:p w14:paraId="07B22B96" w14:textId="0E89086B" w:rsidR="00384676" w:rsidRDefault="00691FEF">
      <w:pPr>
        <w:pStyle w:val="TDC1"/>
        <w:tabs>
          <w:tab w:val="right" w:leader="dot" w:pos="9350"/>
        </w:tabs>
        <w:rPr>
          <w:rFonts w:asciiTheme="minorHAnsi" w:eastAsiaTheme="minorEastAsia" w:hAnsiTheme="minorHAnsi"/>
          <w:noProof/>
          <w:kern w:val="2"/>
          <w:sz w:val="22"/>
          <w:lang w:val="es-HN" w:eastAsia="es-HN"/>
          <w14:ligatures w14:val="standardContextual"/>
        </w:rPr>
      </w:pPr>
      <w:hyperlink w:anchor="_Toc157715944" w:history="1">
        <w:r w:rsidR="00384676" w:rsidRPr="00E2582B">
          <w:rPr>
            <w:rStyle w:val="Hipervnculo"/>
            <w:noProof/>
          </w:rPr>
          <w:t>CAPÍTULO VI. APLICABILIDAD</w:t>
        </w:r>
        <w:r w:rsidR="00384676">
          <w:rPr>
            <w:noProof/>
            <w:webHidden/>
          </w:rPr>
          <w:tab/>
        </w:r>
        <w:r w:rsidR="00384676">
          <w:rPr>
            <w:noProof/>
            <w:webHidden/>
          </w:rPr>
          <w:fldChar w:fldCharType="begin"/>
        </w:r>
        <w:r w:rsidR="00384676">
          <w:rPr>
            <w:noProof/>
            <w:webHidden/>
          </w:rPr>
          <w:instrText xml:space="preserve"> PAGEREF _Toc157715944 \h </w:instrText>
        </w:r>
        <w:r w:rsidR="00384676">
          <w:rPr>
            <w:noProof/>
            <w:webHidden/>
          </w:rPr>
        </w:r>
        <w:r w:rsidR="00384676">
          <w:rPr>
            <w:noProof/>
            <w:webHidden/>
          </w:rPr>
          <w:fldChar w:fldCharType="separate"/>
        </w:r>
        <w:r w:rsidR="007902BE">
          <w:rPr>
            <w:noProof/>
            <w:webHidden/>
          </w:rPr>
          <w:t>54</w:t>
        </w:r>
        <w:r w:rsidR="00384676">
          <w:rPr>
            <w:noProof/>
            <w:webHidden/>
          </w:rPr>
          <w:fldChar w:fldCharType="end"/>
        </w:r>
      </w:hyperlink>
    </w:p>
    <w:p w14:paraId="593EDF66" w14:textId="45B53336" w:rsidR="00384676" w:rsidRDefault="00691FEF">
      <w:pPr>
        <w:pStyle w:val="TDC2"/>
        <w:tabs>
          <w:tab w:val="left" w:pos="880"/>
          <w:tab w:val="right" w:leader="dot" w:pos="9350"/>
        </w:tabs>
        <w:rPr>
          <w:rFonts w:asciiTheme="minorHAnsi" w:eastAsiaTheme="minorEastAsia" w:hAnsiTheme="minorHAnsi"/>
          <w:noProof/>
          <w:kern w:val="2"/>
          <w:sz w:val="22"/>
          <w:lang w:val="es-HN" w:eastAsia="es-HN"/>
          <w14:ligatures w14:val="standardContextual"/>
        </w:rPr>
      </w:pPr>
      <w:hyperlink w:anchor="_Toc157715946" w:history="1">
        <w:r w:rsidR="00384676" w:rsidRPr="00E2582B">
          <w:rPr>
            <w:rStyle w:val="Hipervnculo"/>
            <w:noProof/>
            <w:lang w:val="es-HN"/>
          </w:rPr>
          <w:t>6.2</w:t>
        </w:r>
        <w:r w:rsidR="00384676">
          <w:rPr>
            <w:rFonts w:asciiTheme="minorHAnsi" w:eastAsiaTheme="minorEastAsia" w:hAnsiTheme="minorHAnsi"/>
            <w:noProof/>
            <w:kern w:val="2"/>
            <w:sz w:val="22"/>
            <w:lang w:val="es-HN" w:eastAsia="es-HN"/>
            <w14:ligatures w14:val="standardContextual"/>
          </w:rPr>
          <w:tab/>
        </w:r>
        <w:r w:rsidR="00384676" w:rsidRPr="00E2582B">
          <w:rPr>
            <w:rStyle w:val="Hipervnculo"/>
            <w:noProof/>
            <w:lang w:val="es-HN"/>
          </w:rPr>
          <w:t>PLAN INTEGRAL DE MEJORA CONTINUA PARA EL CLIMA LABORAL EN MACDEL DE HONDURAS S.A DE C.V</w:t>
        </w:r>
        <w:r w:rsidR="00384676">
          <w:rPr>
            <w:noProof/>
            <w:webHidden/>
          </w:rPr>
          <w:tab/>
        </w:r>
        <w:r w:rsidR="00384676">
          <w:rPr>
            <w:noProof/>
            <w:webHidden/>
          </w:rPr>
          <w:fldChar w:fldCharType="begin"/>
        </w:r>
        <w:r w:rsidR="00384676">
          <w:rPr>
            <w:noProof/>
            <w:webHidden/>
          </w:rPr>
          <w:instrText xml:space="preserve"> PAGEREF _Toc157715946 \h </w:instrText>
        </w:r>
        <w:r w:rsidR="00384676">
          <w:rPr>
            <w:noProof/>
            <w:webHidden/>
          </w:rPr>
        </w:r>
        <w:r w:rsidR="00384676">
          <w:rPr>
            <w:noProof/>
            <w:webHidden/>
          </w:rPr>
          <w:fldChar w:fldCharType="separate"/>
        </w:r>
        <w:r w:rsidR="007902BE">
          <w:rPr>
            <w:noProof/>
            <w:webHidden/>
          </w:rPr>
          <w:t>54</w:t>
        </w:r>
        <w:r w:rsidR="00384676">
          <w:rPr>
            <w:noProof/>
            <w:webHidden/>
          </w:rPr>
          <w:fldChar w:fldCharType="end"/>
        </w:r>
      </w:hyperlink>
    </w:p>
    <w:p w14:paraId="5C0D37F3" w14:textId="1A9A4721" w:rsidR="00384676" w:rsidRDefault="00691FEF">
      <w:pPr>
        <w:pStyle w:val="TDC2"/>
        <w:tabs>
          <w:tab w:val="left" w:pos="880"/>
          <w:tab w:val="right" w:leader="dot" w:pos="9350"/>
        </w:tabs>
        <w:rPr>
          <w:rFonts w:asciiTheme="minorHAnsi" w:eastAsiaTheme="minorEastAsia" w:hAnsiTheme="minorHAnsi"/>
          <w:noProof/>
          <w:kern w:val="2"/>
          <w:sz w:val="22"/>
          <w:lang w:val="es-HN" w:eastAsia="es-HN"/>
          <w14:ligatures w14:val="standardContextual"/>
        </w:rPr>
      </w:pPr>
      <w:hyperlink w:anchor="_Toc157715947" w:history="1">
        <w:r w:rsidR="00384676" w:rsidRPr="00E2582B">
          <w:rPr>
            <w:rStyle w:val="Hipervnculo"/>
            <w:noProof/>
            <w:lang w:val="es-HN"/>
          </w:rPr>
          <w:t>6.3</w:t>
        </w:r>
        <w:r w:rsidR="00384676">
          <w:rPr>
            <w:rFonts w:asciiTheme="minorHAnsi" w:eastAsiaTheme="minorEastAsia" w:hAnsiTheme="minorHAnsi"/>
            <w:noProof/>
            <w:kern w:val="2"/>
            <w:sz w:val="22"/>
            <w:lang w:val="es-HN" w:eastAsia="es-HN"/>
            <w14:ligatures w14:val="standardContextual"/>
          </w:rPr>
          <w:tab/>
        </w:r>
        <w:r w:rsidR="00384676" w:rsidRPr="00E2582B">
          <w:rPr>
            <w:rStyle w:val="Hipervnculo"/>
            <w:noProof/>
            <w:lang w:val="es-HN"/>
          </w:rPr>
          <w:t>JUSTIFICACIÓN DE LA PROPUESTA</w:t>
        </w:r>
        <w:r w:rsidR="00384676">
          <w:rPr>
            <w:noProof/>
            <w:webHidden/>
          </w:rPr>
          <w:tab/>
        </w:r>
        <w:r w:rsidR="00384676">
          <w:rPr>
            <w:noProof/>
            <w:webHidden/>
          </w:rPr>
          <w:fldChar w:fldCharType="begin"/>
        </w:r>
        <w:r w:rsidR="00384676">
          <w:rPr>
            <w:noProof/>
            <w:webHidden/>
          </w:rPr>
          <w:instrText xml:space="preserve"> PAGEREF _Toc157715947 \h </w:instrText>
        </w:r>
        <w:r w:rsidR="00384676">
          <w:rPr>
            <w:noProof/>
            <w:webHidden/>
          </w:rPr>
        </w:r>
        <w:r w:rsidR="00384676">
          <w:rPr>
            <w:noProof/>
            <w:webHidden/>
          </w:rPr>
          <w:fldChar w:fldCharType="separate"/>
        </w:r>
        <w:r w:rsidR="007902BE">
          <w:rPr>
            <w:noProof/>
            <w:webHidden/>
          </w:rPr>
          <w:t>54</w:t>
        </w:r>
        <w:r w:rsidR="00384676">
          <w:rPr>
            <w:noProof/>
            <w:webHidden/>
          </w:rPr>
          <w:fldChar w:fldCharType="end"/>
        </w:r>
      </w:hyperlink>
    </w:p>
    <w:p w14:paraId="022854B3" w14:textId="53D13D09" w:rsidR="00384676" w:rsidRDefault="00691FEF">
      <w:pPr>
        <w:pStyle w:val="TDC2"/>
        <w:tabs>
          <w:tab w:val="left" w:pos="880"/>
          <w:tab w:val="right" w:leader="dot" w:pos="9350"/>
        </w:tabs>
        <w:rPr>
          <w:rFonts w:asciiTheme="minorHAnsi" w:eastAsiaTheme="minorEastAsia" w:hAnsiTheme="minorHAnsi"/>
          <w:noProof/>
          <w:kern w:val="2"/>
          <w:sz w:val="22"/>
          <w:lang w:val="es-HN" w:eastAsia="es-HN"/>
          <w14:ligatures w14:val="standardContextual"/>
        </w:rPr>
      </w:pPr>
      <w:hyperlink w:anchor="_Toc157715948" w:history="1">
        <w:r w:rsidR="00384676" w:rsidRPr="00E2582B">
          <w:rPr>
            <w:rStyle w:val="Hipervnculo"/>
            <w:noProof/>
            <w:lang w:val="es-HN"/>
          </w:rPr>
          <w:t>6.4</w:t>
        </w:r>
        <w:r w:rsidR="00384676">
          <w:rPr>
            <w:rFonts w:asciiTheme="minorHAnsi" w:eastAsiaTheme="minorEastAsia" w:hAnsiTheme="minorHAnsi"/>
            <w:noProof/>
            <w:kern w:val="2"/>
            <w:sz w:val="22"/>
            <w:lang w:val="es-HN" w:eastAsia="es-HN"/>
            <w14:ligatures w14:val="standardContextual"/>
          </w:rPr>
          <w:tab/>
        </w:r>
        <w:r w:rsidR="00384676" w:rsidRPr="00E2582B">
          <w:rPr>
            <w:rStyle w:val="Hipervnculo"/>
            <w:noProof/>
            <w:lang w:val="es-HN"/>
          </w:rPr>
          <w:t>ALCANCE DE LA PROPUESTA</w:t>
        </w:r>
        <w:r w:rsidR="00384676">
          <w:rPr>
            <w:noProof/>
            <w:webHidden/>
          </w:rPr>
          <w:tab/>
        </w:r>
        <w:r w:rsidR="00384676">
          <w:rPr>
            <w:noProof/>
            <w:webHidden/>
          </w:rPr>
          <w:fldChar w:fldCharType="begin"/>
        </w:r>
        <w:r w:rsidR="00384676">
          <w:rPr>
            <w:noProof/>
            <w:webHidden/>
          </w:rPr>
          <w:instrText xml:space="preserve"> PAGEREF _Toc157715948 \h </w:instrText>
        </w:r>
        <w:r w:rsidR="00384676">
          <w:rPr>
            <w:noProof/>
            <w:webHidden/>
          </w:rPr>
        </w:r>
        <w:r w:rsidR="00384676">
          <w:rPr>
            <w:noProof/>
            <w:webHidden/>
          </w:rPr>
          <w:fldChar w:fldCharType="separate"/>
        </w:r>
        <w:r w:rsidR="007902BE">
          <w:rPr>
            <w:noProof/>
            <w:webHidden/>
          </w:rPr>
          <w:t>55</w:t>
        </w:r>
        <w:r w:rsidR="00384676">
          <w:rPr>
            <w:noProof/>
            <w:webHidden/>
          </w:rPr>
          <w:fldChar w:fldCharType="end"/>
        </w:r>
      </w:hyperlink>
    </w:p>
    <w:p w14:paraId="60460E53" w14:textId="5A030E7A" w:rsidR="00384676" w:rsidRDefault="00691FEF">
      <w:pPr>
        <w:pStyle w:val="TDC2"/>
        <w:tabs>
          <w:tab w:val="left" w:pos="880"/>
          <w:tab w:val="right" w:leader="dot" w:pos="9350"/>
        </w:tabs>
        <w:rPr>
          <w:rFonts w:asciiTheme="minorHAnsi" w:eastAsiaTheme="minorEastAsia" w:hAnsiTheme="minorHAnsi"/>
          <w:noProof/>
          <w:kern w:val="2"/>
          <w:sz w:val="22"/>
          <w:lang w:val="es-HN" w:eastAsia="es-HN"/>
          <w14:ligatures w14:val="standardContextual"/>
        </w:rPr>
      </w:pPr>
      <w:hyperlink w:anchor="_Toc157715949" w:history="1">
        <w:r w:rsidR="00384676" w:rsidRPr="00E2582B">
          <w:rPr>
            <w:rStyle w:val="Hipervnculo"/>
            <w:noProof/>
            <w:lang w:val="es-HN"/>
          </w:rPr>
          <w:t>6.5</w:t>
        </w:r>
        <w:r w:rsidR="00384676">
          <w:rPr>
            <w:rFonts w:asciiTheme="minorHAnsi" w:eastAsiaTheme="minorEastAsia" w:hAnsiTheme="minorHAnsi"/>
            <w:noProof/>
            <w:kern w:val="2"/>
            <w:sz w:val="22"/>
            <w:lang w:val="es-HN" w:eastAsia="es-HN"/>
            <w14:ligatures w14:val="standardContextual"/>
          </w:rPr>
          <w:tab/>
        </w:r>
        <w:r w:rsidR="00384676" w:rsidRPr="00E2582B">
          <w:rPr>
            <w:rStyle w:val="Hipervnculo"/>
            <w:noProof/>
            <w:lang w:val="es-HN"/>
          </w:rPr>
          <w:t>DESCRIPCIÓN Y DESARROLLO</w:t>
        </w:r>
        <w:r w:rsidR="00384676">
          <w:rPr>
            <w:noProof/>
            <w:webHidden/>
          </w:rPr>
          <w:tab/>
        </w:r>
        <w:r w:rsidR="00384676">
          <w:rPr>
            <w:noProof/>
            <w:webHidden/>
          </w:rPr>
          <w:fldChar w:fldCharType="begin"/>
        </w:r>
        <w:r w:rsidR="00384676">
          <w:rPr>
            <w:noProof/>
            <w:webHidden/>
          </w:rPr>
          <w:instrText xml:space="preserve"> PAGEREF _Toc157715949 \h </w:instrText>
        </w:r>
        <w:r w:rsidR="00384676">
          <w:rPr>
            <w:noProof/>
            <w:webHidden/>
          </w:rPr>
        </w:r>
        <w:r w:rsidR="00384676">
          <w:rPr>
            <w:noProof/>
            <w:webHidden/>
          </w:rPr>
          <w:fldChar w:fldCharType="separate"/>
        </w:r>
        <w:r w:rsidR="007902BE">
          <w:rPr>
            <w:noProof/>
            <w:webHidden/>
          </w:rPr>
          <w:t>56</w:t>
        </w:r>
        <w:r w:rsidR="00384676">
          <w:rPr>
            <w:noProof/>
            <w:webHidden/>
          </w:rPr>
          <w:fldChar w:fldCharType="end"/>
        </w:r>
      </w:hyperlink>
    </w:p>
    <w:p w14:paraId="7AA061F0" w14:textId="75BCBC75" w:rsidR="00384676" w:rsidRDefault="00691FEF">
      <w:pPr>
        <w:pStyle w:val="TDC2"/>
        <w:tabs>
          <w:tab w:val="left" w:pos="1100"/>
          <w:tab w:val="right" w:leader="dot" w:pos="9350"/>
        </w:tabs>
        <w:rPr>
          <w:rFonts w:asciiTheme="minorHAnsi" w:eastAsiaTheme="minorEastAsia" w:hAnsiTheme="minorHAnsi"/>
          <w:noProof/>
          <w:kern w:val="2"/>
          <w:sz w:val="22"/>
          <w:lang w:val="es-HN" w:eastAsia="es-HN"/>
          <w14:ligatures w14:val="standardContextual"/>
        </w:rPr>
      </w:pPr>
      <w:hyperlink w:anchor="_Toc157715950" w:history="1">
        <w:r w:rsidR="00384676" w:rsidRPr="00E2582B">
          <w:rPr>
            <w:rStyle w:val="Hipervnculo"/>
            <w:noProof/>
            <w:lang w:val="es-HN"/>
          </w:rPr>
          <w:t>6.5.4</w:t>
        </w:r>
        <w:r w:rsidR="00384676">
          <w:rPr>
            <w:rFonts w:asciiTheme="minorHAnsi" w:eastAsiaTheme="minorEastAsia" w:hAnsiTheme="minorHAnsi"/>
            <w:noProof/>
            <w:kern w:val="2"/>
            <w:sz w:val="22"/>
            <w:lang w:val="es-HN" w:eastAsia="es-HN"/>
            <w14:ligatures w14:val="standardContextual"/>
          </w:rPr>
          <w:tab/>
        </w:r>
        <w:r w:rsidR="00384676" w:rsidRPr="00E2582B">
          <w:rPr>
            <w:rStyle w:val="Hipervnculo"/>
            <w:noProof/>
            <w:lang w:val="es-HN"/>
          </w:rPr>
          <w:t>DESCRIPCIÓN</w:t>
        </w:r>
        <w:r w:rsidR="00384676">
          <w:rPr>
            <w:noProof/>
            <w:webHidden/>
          </w:rPr>
          <w:tab/>
        </w:r>
        <w:r w:rsidR="00384676">
          <w:rPr>
            <w:noProof/>
            <w:webHidden/>
          </w:rPr>
          <w:fldChar w:fldCharType="begin"/>
        </w:r>
        <w:r w:rsidR="00384676">
          <w:rPr>
            <w:noProof/>
            <w:webHidden/>
          </w:rPr>
          <w:instrText xml:space="preserve"> PAGEREF _Toc157715950 \h </w:instrText>
        </w:r>
        <w:r w:rsidR="00384676">
          <w:rPr>
            <w:noProof/>
            <w:webHidden/>
          </w:rPr>
        </w:r>
        <w:r w:rsidR="00384676">
          <w:rPr>
            <w:noProof/>
            <w:webHidden/>
          </w:rPr>
          <w:fldChar w:fldCharType="separate"/>
        </w:r>
        <w:r w:rsidR="007902BE">
          <w:rPr>
            <w:noProof/>
            <w:webHidden/>
          </w:rPr>
          <w:t>56</w:t>
        </w:r>
        <w:r w:rsidR="00384676">
          <w:rPr>
            <w:noProof/>
            <w:webHidden/>
          </w:rPr>
          <w:fldChar w:fldCharType="end"/>
        </w:r>
      </w:hyperlink>
    </w:p>
    <w:p w14:paraId="75DA3895" w14:textId="092038DE" w:rsidR="00384676" w:rsidRDefault="00691FEF">
      <w:pPr>
        <w:pStyle w:val="TDC2"/>
        <w:tabs>
          <w:tab w:val="left" w:pos="1100"/>
          <w:tab w:val="right" w:leader="dot" w:pos="9350"/>
        </w:tabs>
        <w:rPr>
          <w:rFonts w:asciiTheme="minorHAnsi" w:eastAsiaTheme="minorEastAsia" w:hAnsiTheme="minorHAnsi"/>
          <w:noProof/>
          <w:kern w:val="2"/>
          <w:sz w:val="22"/>
          <w:lang w:val="es-HN" w:eastAsia="es-HN"/>
          <w14:ligatures w14:val="standardContextual"/>
        </w:rPr>
      </w:pPr>
      <w:hyperlink w:anchor="_Toc157715951" w:history="1">
        <w:r w:rsidR="00384676" w:rsidRPr="00E2582B">
          <w:rPr>
            <w:rStyle w:val="Hipervnculo"/>
            <w:noProof/>
            <w:lang w:val="es-HN"/>
          </w:rPr>
          <w:t>6.5.5</w:t>
        </w:r>
        <w:r w:rsidR="00384676">
          <w:rPr>
            <w:rFonts w:asciiTheme="minorHAnsi" w:eastAsiaTheme="minorEastAsia" w:hAnsiTheme="minorHAnsi"/>
            <w:noProof/>
            <w:kern w:val="2"/>
            <w:sz w:val="22"/>
            <w:lang w:val="es-HN" w:eastAsia="es-HN"/>
            <w14:ligatures w14:val="standardContextual"/>
          </w:rPr>
          <w:tab/>
        </w:r>
        <w:r w:rsidR="00384676" w:rsidRPr="00E2582B">
          <w:rPr>
            <w:rStyle w:val="Hipervnculo"/>
            <w:noProof/>
            <w:lang w:val="es-HN"/>
          </w:rPr>
          <w:t>DESARROLLO</w:t>
        </w:r>
        <w:r w:rsidR="00384676">
          <w:rPr>
            <w:noProof/>
            <w:webHidden/>
          </w:rPr>
          <w:tab/>
        </w:r>
        <w:r w:rsidR="00384676">
          <w:rPr>
            <w:noProof/>
            <w:webHidden/>
          </w:rPr>
          <w:fldChar w:fldCharType="begin"/>
        </w:r>
        <w:r w:rsidR="00384676">
          <w:rPr>
            <w:noProof/>
            <w:webHidden/>
          </w:rPr>
          <w:instrText xml:space="preserve"> PAGEREF _Toc157715951 \h </w:instrText>
        </w:r>
        <w:r w:rsidR="00384676">
          <w:rPr>
            <w:noProof/>
            <w:webHidden/>
          </w:rPr>
        </w:r>
        <w:r w:rsidR="00384676">
          <w:rPr>
            <w:noProof/>
            <w:webHidden/>
          </w:rPr>
          <w:fldChar w:fldCharType="separate"/>
        </w:r>
        <w:r w:rsidR="007902BE">
          <w:rPr>
            <w:noProof/>
            <w:webHidden/>
          </w:rPr>
          <w:t>56</w:t>
        </w:r>
        <w:r w:rsidR="00384676">
          <w:rPr>
            <w:noProof/>
            <w:webHidden/>
          </w:rPr>
          <w:fldChar w:fldCharType="end"/>
        </w:r>
      </w:hyperlink>
    </w:p>
    <w:p w14:paraId="4FB9AAD5" w14:textId="09020FC2" w:rsidR="00384676" w:rsidRDefault="00691FEF">
      <w:pPr>
        <w:pStyle w:val="TDC2"/>
        <w:tabs>
          <w:tab w:val="left" w:pos="880"/>
          <w:tab w:val="right" w:leader="dot" w:pos="9350"/>
        </w:tabs>
        <w:rPr>
          <w:rFonts w:asciiTheme="minorHAnsi" w:eastAsiaTheme="minorEastAsia" w:hAnsiTheme="minorHAnsi"/>
          <w:noProof/>
          <w:kern w:val="2"/>
          <w:sz w:val="22"/>
          <w:lang w:val="es-HN" w:eastAsia="es-HN"/>
          <w14:ligatures w14:val="standardContextual"/>
        </w:rPr>
      </w:pPr>
      <w:hyperlink w:anchor="_Toc157715952" w:history="1">
        <w:r w:rsidR="00384676" w:rsidRPr="00E2582B">
          <w:rPr>
            <w:rStyle w:val="Hipervnculo"/>
            <w:noProof/>
            <w:lang w:val="es-HN"/>
          </w:rPr>
          <w:t>6.6</w:t>
        </w:r>
        <w:r w:rsidR="00384676">
          <w:rPr>
            <w:rFonts w:asciiTheme="minorHAnsi" w:eastAsiaTheme="minorEastAsia" w:hAnsiTheme="minorHAnsi"/>
            <w:noProof/>
            <w:kern w:val="2"/>
            <w:sz w:val="22"/>
            <w:lang w:val="es-HN" w:eastAsia="es-HN"/>
            <w14:ligatures w14:val="standardContextual"/>
          </w:rPr>
          <w:tab/>
        </w:r>
        <w:r w:rsidR="00384676" w:rsidRPr="00E2582B">
          <w:rPr>
            <w:rStyle w:val="Hipervnculo"/>
            <w:noProof/>
            <w:lang w:val="es-HN"/>
          </w:rPr>
          <w:t>MEDIDAS DE CONTROL</w:t>
        </w:r>
        <w:r w:rsidR="00384676">
          <w:rPr>
            <w:noProof/>
            <w:webHidden/>
          </w:rPr>
          <w:tab/>
        </w:r>
        <w:r w:rsidR="00384676">
          <w:rPr>
            <w:noProof/>
            <w:webHidden/>
          </w:rPr>
          <w:fldChar w:fldCharType="begin"/>
        </w:r>
        <w:r w:rsidR="00384676">
          <w:rPr>
            <w:noProof/>
            <w:webHidden/>
          </w:rPr>
          <w:instrText xml:space="preserve"> PAGEREF _Toc157715952 \h </w:instrText>
        </w:r>
        <w:r w:rsidR="00384676">
          <w:rPr>
            <w:noProof/>
            <w:webHidden/>
          </w:rPr>
        </w:r>
        <w:r w:rsidR="00384676">
          <w:rPr>
            <w:noProof/>
            <w:webHidden/>
          </w:rPr>
          <w:fldChar w:fldCharType="separate"/>
        </w:r>
        <w:r w:rsidR="007902BE">
          <w:rPr>
            <w:noProof/>
            <w:webHidden/>
          </w:rPr>
          <w:t>61</w:t>
        </w:r>
        <w:r w:rsidR="00384676">
          <w:rPr>
            <w:noProof/>
            <w:webHidden/>
          </w:rPr>
          <w:fldChar w:fldCharType="end"/>
        </w:r>
      </w:hyperlink>
    </w:p>
    <w:p w14:paraId="20DB8D37" w14:textId="7577D85F" w:rsidR="00384676" w:rsidRDefault="00691FEF">
      <w:pPr>
        <w:pStyle w:val="TDC2"/>
        <w:tabs>
          <w:tab w:val="left" w:pos="880"/>
          <w:tab w:val="right" w:leader="dot" w:pos="9350"/>
        </w:tabs>
        <w:rPr>
          <w:rFonts w:asciiTheme="minorHAnsi" w:eastAsiaTheme="minorEastAsia" w:hAnsiTheme="minorHAnsi"/>
          <w:noProof/>
          <w:kern w:val="2"/>
          <w:sz w:val="22"/>
          <w:lang w:val="es-HN" w:eastAsia="es-HN"/>
          <w14:ligatures w14:val="standardContextual"/>
        </w:rPr>
      </w:pPr>
      <w:hyperlink w:anchor="_Toc157715953" w:history="1">
        <w:r w:rsidR="00384676" w:rsidRPr="00E2582B">
          <w:rPr>
            <w:rStyle w:val="Hipervnculo"/>
            <w:noProof/>
            <w:lang w:val="es-HN"/>
          </w:rPr>
          <w:t>6.7</w:t>
        </w:r>
        <w:r w:rsidR="00384676">
          <w:rPr>
            <w:rFonts w:asciiTheme="minorHAnsi" w:eastAsiaTheme="minorEastAsia" w:hAnsiTheme="minorHAnsi"/>
            <w:noProof/>
            <w:kern w:val="2"/>
            <w:sz w:val="22"/>
            <w:lang w:val="es-HN" w:eastAsia="es-HN"/>
            <w14:ligatures w14:val="standardContextual"/>
          </w:rPr>
          <w:tab/>
        </w:r>
        <w:r w:rsidR="00384676" w:rsidRPr="00E2582B">
          <w:rPr>
            <w:rStyle w:val="Hipervnculo"/>
            <w:noProof/>
            <w:lang w:val="es-HN"/>
          </w:rPr>
          <w:t>CRONOGRAMA DE IMPLEMENTACIÓN Y PRESUPUESTO</w:t>
        </w:r>
        <w:r w:rsidR="00384676">
          <w:rPr>
            <w:noProof/>
            <w:webHidden/>
          </w:rPr>
          <w:tab/>
        </w:r>
        <w:r w:rsidR="00384676">
          <w:rPr>
            <w:noProof/>
            <w:webHidden/>
          </w:rPr>
          <w:fldChar w:fldCharType="begin"/>
        </w:r>
        <w:r w:rsidR="00384676">
          <w:rPr>
            <w:noProof/>
            <w:webHidden/>
          </w:rPr>
          <w:instrText xml:space="preserve"> PAGEREF _Toc157715953 \h </w:instrText>
        </w:r>
        <w:r w:rsidR="00384676">
          <w:rPr>
            <w:noProof/>
            <w:webHidden/>
          </w:rPr>
        </w:r>
        <w:r w:rsidR="00384676">
          <w:rPr>
            <w:noProof/>
            <w:webHidden/>
          </w:rPr>
          <w:fldChar w:fldCharType="separate"/>
        </w:r>
        <w:r w:rsidR="007902BE">
          <w:rPr>
            <w:noProof/>
            <w:webHidden/>
          </w:rPr>
          <w:t>62</w:t>
        </w:r>
        <w:r w:rsidR="00384676">
          <w:rPr>
            <w:noProof/>
            <w:webHidden/>
          </w:rPr>
          <w:fldChar w:fldCharType="end"/>
        </w:r>
      </w:hyperlink>
    </w:p>
    <w:p w14:paraId="21C536AC" w14:textId="58F0AB68" w:rsidR="00384676" w:rsidRDefault="00691FEF">
      <w:pPr>
        <w:pStyle w:val="TDC2"/>
        <w:tabs>
          <w:tab w:val="left" w:pos="880"/>
          <w:tab w:val="right" w:leader="dot" w:pos="9350"/>
        </w:tabs>
        <w:rPr>
          <w:rFonts w:asciiTheme="minorHAnsi" w:eastAsiaTheme="minorEastAsia" w:hAnsiTheme="minorHAnsi"/>
          <w:noProof/>
          <w:kern w:val="2"/>
          <w:sz w:val="22"/>
          <w:lang w:val="es-HN" w:eastAsia="es-HN"/>
          <w14:ligatures w14:val="standardContextual"/>
        </w:rPr>
      </w:pPr>
      <w:hyperlink w:anchor="_Toc157715954" w:history="1">
        <w:r w:rsidR="00384676" w:rsidRPr="00E2582B">
          <w:rPr>
            <w:rStyle w:val="Hipervnculo"/>
            <w:noProof/>
            <w:lang w:val="es-HN"/>
          </w:rPr>
          <w:t>6.8</w:t>
        </w:r>
        <w:r w:rsidR="00384676">
          <w:rPr>
            <w:rFonts w:asciiTheme="minorHAnsi" w:eastAsiaTheme="minorEastAsia" w:hAnsiTheme="minorHAnsi"/>
            <w:noProof/>
            <w:kern w:val="2"/>
            <w:sz w:val="22"/>
            <w:lang w:val="es-HN" w:eastAsia="es-HN"/>
            <w14:ligatures w14:val="standardContextual"/>
          </w:rPr>
          <w:tab/>
        </w:r>
        <w:r w:rsidR="00384676" w:rsidRPr="00E2582B">
          <w:rPr>
            <w:rStyle w:val="Hipervnculo"/>
            <w:noProof/>
            <w:lang w:val="es-HN"/>
          </w:rPr>
          <w:t>CONCORDANCIA DE LOS SEGMENTOS DE LA TESIS CON LA PROPUESTA</w:t>
        </w:r>
        <w:r w:rsidR="00384676">
          <w:rPr>
            <w:noProof/>
            <w:webHidden/>
          </w:rPr>
          <w:tab/>
        </w:r>
        <w:r w:rsidR="00384676">
          <w:rPr>
            <w:noProof/>
            <w:webHidden/>
          </w:rPr>
          <w:fldChar w:fldCharType="begin"/>
        </w:r>
        <w:r w:rsidR="00384676">
          <w:rPr>
            <w:noProof/>
            <w:webHidden/>
          </w:rPr>
          <w:instrText xml:space="preserve"> PAGEREF _Toc157715954 \h </w:instrText>
        </w:r>
        <w:r w:rsidR="00384676">
          <w:rPr>
            <w:noProof/>
            <w:webHidden/>
          </w:rPr>
        </w:r>
        <w:r w:rsidR="00384676">
          <w:rPr>
            <w:noProof/>
            <w:webHidden/>
          </w:rPr>
          <w:fldChar w:fldCharType="separate"/>
        </w:r>
        <w:r w:rsidR="007902BE">
          <w:rPr>
            <w:noProof/>
            <w:webHidden/>
          </w:rPr>
          <w:t>65</w:t>
        </w:r>
        <w:r w:rsidR="00384676">
          <w:rPr>
            <w:noProof/>
            <w:webHidden/>
          </w:rPr>
          <w:fldChar w:fldCharType="end"/>
        </w:r>
      </w:hyperlink>
    </w:p>
    <w:p w14:paraId="25CF2719" w14:textId="46A0CA7E" w:rsidR="00384676" w:rsidRDefault="00691FEF">
      <w:pPr>
        <w:pStyle w:val="TDC1"/>
        <w:tabs>
          <w:tab w:val="right" w:leader="dot" w:pos="9350"/>
        </w:tabs>
        <w:rPr>
          <w:rFonts w:asciiTheme="minorHAnsi" w:eastAsiaTheme="minorEastAsia" w:hAnsiTheme="minorHAnsi"/>
          <w:noProof/>
          <w:kern w:val="2"/>
          <w:sz w:val="22"/>
          <w:lang w:val="es-HN" w:eastAsia="es-HN"/>
          <w14:ligatures w14:val="standardContextual"/>
        </w:rPr>
      </w:pPr>
      <w:hyperlink w:anchor="_Toc157715955" w:history="1">
        <w:r w:rsidR="00384676" w:rsidRPr="00E2582B">
          <w:rPr>
            <w:rStyle w:val="Hipervnculo"/>
            <w:noProof/>
          </w:rPr>
          <w:t>REFERENCIAS BIBLIOGRÁFICAS</w:t>
        </w:r>
        <w:r w:rsidR="00384676">
          <w:rPr>
            <w:noProof/>
            <w:webHidden/>
          </w:rPr>
          <w:tab/>
        </w:r>
        <w:r w:rsidR="00384676">
          <w:rPr>
            <w:noProof/>
            <w:webHidden/>
          </w:rPr>
          <w:fldChar w:fldCharType="begin"/>
        </w:r>
        <w:r w:rsidR="00384676">
          <w:rPr>
            <w:noProof/>
            <w:webHidden/>
          </w:rPr>
          <w:instrText xml:space="preserve"> PAGEREF _Toc157715955 \h </w:instrText>
        </w:r>
        <w:r w:rsidR="00384676">
          <w:rPr>
            <w:noProof/>
            <w:webHidden/>
          </w:rPr>
        </w:r>
        <w:r w:rsidR="00384676">
          <w:rPr>
            <w:noProof/>
            <w:webHidden/>
          </w:rPr>
          <w:fldChar w:fldCharType="separate"/>
        </w:r>
        <w:r w:rsidR="007902BE">
          <w:rPr>
            <w:noProof/>
            <w:webHidden/>
          </w:rPr>
          <w:t>66</w:t>
        </w:r>
        <w:r w:rsidR="00384676">
          <w:rPr>
            <w:noProof/>
            <w:webHidden/>
          </w:rPr>
          <w:fldChar w:fldCharType="end"/>
        </w:r>
      </w:hyperlink>
    </w:p>
    <w:p w14:paraId="171BAFEB" w14:textId="0A524746" w:rsidR="00384676" w:rsidRDefault="00691FEF">
      <w:pPr>
        <w:pStyle w:val="TDC2"/>
        <w:tabs>
          <w:tab w:val="right" w:leader="dot" w:pos="9350"/>
        </w:tabs>
        <w:rPr>
          <w:rFonts w:asciiTheme="minorHAnsi" w:eastAsiaTheme="minorEastAsia" w:hAnsiTheme="minorHAnsi"/>
          <w:noProof/>
          <w:kern w:val="2"/>
          <w:sz w:val="22"/>
          <w:lang w:val="es-HN" w:eastAsia="es-HN"/>
          <w14:ligatures w14:val="standardContextual"/>
        </w:rPr>
      </w:pPr>
      <w:hyperlink w:anchor="_Toc157715956" w:history="1">
        <w:r w:rsidR="00384676" w:rsidRPr="00E2582B">
          <w:rPr>
            <w:rStyle w:val="Hipervnculo"/>
            <w:noProof/>
            <w:lang w:val="es-MX"/>
          </w:rPr>
          <w:t>ANEXO 1 CUESTIONARIO CLIMA LABORAL</w:t>
        </w:r>
        <w:r w:rsidR="00384676">
          <w:rPr>
            <w:noProof/>
            <w:webHidden/>
          </w:rPr>
          <w:tab/>
        </w:r>
        <w:r w:rsidR="00384676">
          <w:rPr>
            <w:noProof/>
            <w:webHidden/>
          </w:rPr>
          <w:fldChar w:fldCharType="begin"/>
        </w:r>
        <w:r w:rsidR="00384676">
          <w:rPr>
            <w:noProof/>
            <w:webHidden/>
          </w:rPr>
          <w:instrText xml:space="preserve"> PAGEREF _Toc157715956 \h </w:instrText>
        </w:r>
        <w:r w:rsidR="00384676">
          <w:rPr>
            <w:noProof/>
            <w:webHidden/>
          </w:rPr>
        </w:r>
        <w:r w:rsidR="00384676">
          <w:rPr>
            <w:noProof/>
            <w:webHidden/>
          </w:rPr>
          <w:fldChar w:fldCharType="separate"/>
        </w:r>
        <w:r w:rsidR="007902BE">
          <w:rPr>
            <w:noProof/>
            <w:webHidden/>
          </w:rPr>
          <w:t>67</w:t>
        </w:r>
        <w:r w:rsidR="00384676">
          <w:rPr>
            <w:noProof/>
            <w:webHidden/>
          </w:rPr>
          <w:fldChar w:fldCharType="end"/>
        </w:r>
      </w:hyperlink>
    </w:p>
    <w:p w14:paraId="1C3888F0" w14:textId="337EFEF3" w:rsidR="00384676" w:rsidRDefault="00691FEF">
      <w:pPr>
        <w:pStyle w:val="TDC4"/>
        <w:rPr>
          <w:rFonts w:asciiTheme="minorHAnsi" w:eastAsiaTheme="minorEastAsia" w:hAnsiTheme="minorHAnsi"/>
          <w:kern w:val="2"/>
          <w:sz w:val="22"/>
          <w:lang w:eastAsia="es-HN"/>
          <w14:ligatures w14:val="standardContextual"/>
        </w:rPr>
      </w:pPr>
      <w:hyperlink w:anchor="_Toc157715957" w:history="1">
        <w:r w:rsidR="00384676" w:rsidRPr="00E2582B">
          <w:rPr>
            <w:rStyle w:val="Hipervnculo"/>
          </w:rPr>
          <w:t>ANEXO 2 VALIDACIÓN DE CROMBACH</w:t>
        </w:r>
        <w:r w:rsidR="00384676">
          <w:rPr>
            <w:webHidden/>
          </w:rPr>
          <w:tab/>
        </w:r>
        <w:r w:rsidR="00384676">
          <w:rPr>
            <w:webHidden/>
          </w:rPr>
          <w:fldChar w:fldCharType="begin"/>
        </w:r>
        <w:r w:rsidR="00384676">
          <w:rPr>
            <w:webHidden/>
          </w:rPr>
          <w:instrText xml:space="preserve"> PAGEREF _Toc157715957 \h </w:instrText>
        </w:r>
        <w:r w:rsidR="00384676">
          <w:rPr>
            <w:webHidden/>
          </w:rPr>
        </w:r>
        <w:r w:rsidR="00384676">
          <w:rPr>
            <w:webHidden/>
          </w:rPr>
          <w:fldChar w:fldCharType="separate"/>
        </w:r>
        <w:r w:rsidR="007902BE">
          <w:rPr>
            <w:webHidden/>
          </w:rPr>
          <w:t>71</w:t>
        </w:r>
        <w:r w:rsidR="00384676">
          <w:rPr>
            <w:webHidden/>
          </w:rPr>
          <w:fldChar w:fldCharType="end"/>
        </w:r>
      </w:hyperlink>
    </w:p>
    <w:p w14:paraId="3FEA2C5D" w14:textId="7BE06E5F" w:rsidR="00384676" w:rsidRDefault="00691FEF">
      <w:pPr>
        <w:pStyle w:val="TDC2"/>
        <w:tabs>
          <w:tab w:val="right" w:leader="dot" w:pos="9350"/>
        </w:tabs>
        <w:rPr>
          <w:rFonts w:asciiTheme="minorHAnsi" w:eastAsiaTheme="minorEastAsia" w:hAnsiTheme="minorHAnsi"/>
          <w:noProof/>
          <w:kern w:val="2"/>
          <w:sz w:val="22"/>
          <w:lang w:val="es-HN" w:eastAsia="es-HN"/>
          <w14:ligatures w14:val="standardContextual"/>
        </w:rPr>
      </w:pPr>
      <w:hyperlink w:anchor="_Toc157715958" w:history="1">
        <w:r w:rsidR="00384676" w:rsidRPr="00E2582B">
          <w:rPr>
            <w:rStyle w:val="Hipervnculo"/>
            <w:noProof/>
            <w:lang w:val="es-HN"/>
          </w:rPr>
          <w:t>ANEXO 3 CARTA DE COMPROMISO PARA ASESORIA</w:t>
        </w:r>
        <w:r w:rsidR="00384676">
          <w:rPr>
            <w:noProof/>
            <w:webHidden/>
          </w:rPr>
          <w:tab/>
        </w:r>
        <w:r w:rsidR="00384676">
          <w:rPr>
            <w:noProof/>
            <w:webHidden/>
          </w:rPr>
          <w:fldChar w:fldCharType="begin"/>
        </w:r>
        <w:r w:rsidR="00384676">
          <w:rPr>
            <w:noProof/>
            <w:webHidden/>
          </w:rPr>
          <w:instrText xml:space="preserve"> PAGEREF _Toc157715958 \h </w:instrText>
        </w:r>
        <w:r w:rsidR="00384676">
          <w:rPr>
            <w:noProof/>
            <w:webHidden/>
          </w:rPr>
        </w:r>
        <w:r w:rsidR="00384676">
          <w:rPr>
            <w:noProof/>
            <w:webHidden/>
          </w:rPr>
          <w:fldChar w:fldCharType="separate"/>
        </w:r>
        <w:r w:rsidR="007902BE">
          <w:rPr>
            <w:noProof/>
            <w:webHidden/>
          </w:rPr>
          <w:t>72</w:t>
        </w:r>
        <w:r w:rsidR="00384676">
          <w:rPr>
            <w:noProof/>
            <w:webHidden/>
          </w:rPr>
          <w:fldChar w:fldCharType="end"/>
        </w:r>
      </w:hyperlink>
    </w:p>
    <w:p w14:paraId="15B4C913" w14:textId="05DD02BF" w:rsidR="00384676" w:rsidRDefault="00691FEF">
      <w:pPr>
        <w:pStyle w:val="TDC2"/>
        <w:tabs>
          <w:tab w:val="right" w:leader="dot" w:pos="9350"/>
        </w:tabs>
        <w:rPr>
          <w:rFonts w:asciiTheme="minorHAnsi" w:eastAsiaTheme="minorEastAsia" w:hAnsiTheme="minorHAnsi"/>
          <w:noProof/>
          <w:kern w:val="2"/>
          <w:sz w:val="22"/>
          <w:lang w:val="es-HN" w:eastAsia="es-HN"/>
          <w14:ligatures w14:val="standardContextual"/>
        </w:rPr>
      </w:pPr>
      <w:hyperlink w:anchor="_Toc157715959" w:history="1">
        <w:r w:rsidR="00384676" w:rsidRPr="00E2582B">
          <w:rPr>
            <w:rStyle w:val="Hipervnculo"/>
            <w:noProof/>
            <w:lang w:val="es-HN"/>
          </w:rPr>
          <w:t>ANEXO 4 CARTA DE AUTORIZACION DE LA EMPRESA</w:t>
        </w:r>
        <w:r w:rsidR="00384676">
          <w:rPr>
            <w:noProof/>
            <w:webHidden/>
          </w:rPr>
          <w:tab/>
        </w:r>
        <w:r w:rsidR="00384676">
          <w:rPr>
            <w:noProof/>
            <w:webHidden/>
          </w:rPr>
          <w:fldChar w:fldCharType="begin"/>
        </w:r>
        <w:r w:rsidR="00384676">
          <w:rPr>
            <w:noProof/>
            <w:webHidden/>
          </w:rPr>
          <w:instrText xml:space="preserve"> PAGEREF _Toc157715959 \h </w:instrText>
        </w:r>
        <w:r w:rsidR="00384676">
          <w:rPr>
            <w:noProof/>
            <w:webHidden/>
          </w:rPr>
        </w:r>
        <w:r w:rsidR="00384676">
          <w:rPr>
            <w:noProof/>
            <w:webHidden/>
          </w:rPr>
          <w:fldChar w:fldCharType="separate"/>
        </w:r>
        <w:r w:rsidR="007902BE">
          <w:rPr>
            <w:noProof/>
            <w:webHidden/>
          </w:rPr>
          <w:t>73</w:t>
        </w:r>
        <w:r w:rsidR="00384676">
          <w:rPr>
            <w:noProof/>
            <w:webHidden/>
          </w:rPr>
          <w:fldChar w:fldCharType="end"/>
        </w:r>
      </w:hyperlink>
    </w:p>
    <w:p w14:paraId="539296D9" w14:textId="5CD65D8B" w:rsidR="00384676" w:rsidRDefault="00691FEF">
      <w:pPr>
        <w:pStyle w:val="TDC2"/>
        <w:tabs>
          <w:tab w:val="right" w:leader="dot" w:pos="9350"/>
        </w:tabs>
        <w:rPr>
          <w:rFonts w:asciiTheme="minorHAnsi" w:eastAsiaTheme="minorEastAsia" w:hAnsiTheme="minorHAnsi"/>
          <w:noProof/>
          <w:kern w:val="2"/>
          <w:sz w:val="22"/>
          <w:lang w:val="es-HN" w:eastAsia="es-HN"/>
          <w14:ligatures w14:val="standardContextual"/>
        </w:rPr>
      </w:pPr>
      <w:hyperlink w:anchor="_Toc157715960" w:history="1">
        <w:r w:rsidR="00384676" w:rsidRPr="00E2582B">
          <w:rPr>
            <w:rStyle w:val="Hipervnculo"/>
            <w:noProof/>
            <w:lang w:val="es-HN"/>
          </w:rPr>
          <w:t>ANEXO 5 FORMATO DE REUNIONES</w:t>
        </w:r>
        <w:r w:rsidR="00384676">
          <w:rPr>
            <w:noProof/>
            <w:webHidden/>
          </w:rPr>
          <w:tab/>
        </w:r>
        <w:r w:rsidR="00384676">
          <w:rPr>
            <w:noProof/>
            <w:webHidden/>
          </w:rPr>
          <w:fldChar w:fldCharType="begin"/>
        </w:r>
        <w:r w:rsidR="00384676">
          <w:rPr>
            <w:noProof/>
            <w:webHidden/>
          </w:rPr>
          <w:instrText xml:space="preserve"> PAGEREF _Toc157715960 \h </w:instrText>
        </w:r>
        <w:r w:rsidR="00384676">
          <w:rPr>
            <w:noProof/>
            <w:webHidden/>
          </w:rPr>
        </w:r>
        <w:r w:rsidR="00384676">
          <w:rPr>
            <w:noProof/>
            <w:webHidden/>
          </w:rPr>
          <w:fldChar w:fldCharType="separate"/>
        </w:r>
        <w:r w:rsidR="007902BE">
          <w:rPr>
            <w:noProof/>
            <w:webHidden/>
          </w:rPr>
          <w:t>74</w:t>
        </w:r>
        <w:r w:rsidR="00384676">
          <w:rPr>
            <w:noProof/>
            <w:webHidden/>
          </w:rPr>
          <w:fldChar w:fldCharType="end"/>
        </w:r>
      </w:hyperlink>
    </w:p>
    <w:p w14:paraId="39B1DE78" w14:textId="03918858" w:rsidR="00384676" w:rsidRDefault="00691FEF">
      <w:pPr>
        <w:pStyle w:val="TDC2"/>
        <w:tabs>
          <w:tab w:val="right" w:leader="dot" w:pos="9350"/>
        </w:tabs>
        <w:rPr>
          <w:rFonts w:asciiTheme="minorHAnsi" w:eastAsiaTheme="minorEastAsia" w:hAnsiTheme="minorHAnsi"/>
          <w:noProof/>
          <w:kern w:val="2"/>
          <w:sz w:val="22"/>
          <w:lang w:val="es-HN" w:eastAsia="es-HN"/>
          <w14:ligatures w14:val="standardContextual"/>
        </w:rPr>
      </w:pPr>
      <w:hyperlink w:anchor="_Toc157715961" w:history="1">
        <w:r w:rsidR="00384676" w:rsidRPr="00E2582B">
          <w:rPr>
            <w:rStyle w:val="Hipervnculo"/>
            <w:noProof/>
            <w:lang w:val="es-HN"/>
          </w:rPr>
          <w:t>ANEXO 6 TARJETA DE RECONOCIMIENTO</w:t>
        </w:r>
        <w:r w:rsidR="00384676">
          <w:rPr>
            <w:noProof/>
            <w:webHidden/>
          </w:rPr>
          <w:tab/>
        </w:r>
        <w:r w:rsidR="00384676">
          <w:rPr>
            <w:noProof/>
            <w:webHidden/>
          </w:rPr>
          <w:fldChar w:fldCharType="begin"/>
        </w:r>
        <w:r w:rsidR="00384676">
          <w:rPr>
            <w:noProof/>
            <w:webHidden/>
          </w:rPr>
          <w:instrText xml:space="preserve"> PAGEREF _Toc157715961 \h </w:instrText>
        </w:r>
        <w:r w:rsidR="00384676">
          <w:rPr>
            <w:noProof/>
            <w:webHidden/>
          </w:rPr>
        </w:r>
        <w:r w:rsidR="00384676">
          <w:rPr>
            <w:noProof/>
            <w:webHidden/>
          </w:rPr>
          <w:fldChar w:fldCharType="separate"/>
        </w:r>
        <w:r w:rsidR="007902BE">
          <w:rPr>
            <w:noProof/>
            <w:webHidden/>
          </w:rPr>
          <w:t>75</w:t>
        </w:r>
        <w:r w:rsidR="00384676">
          <w:rPr>
            <w:noProof/>
            <w:webHidden/>
          </w:rPr>
          <w:fldChar w:fldCharType="end"/>
        </w:r>
      </w:hyperlink>
    </w:p>
    <w:p w14:paraId="4A4621BA" w14:textId="77B0810D" w:rsidR="00F56E3A" w:rsidRDefault="003F60B4" w:rsidP="005B1CDC">
      <w:pPr>
        <w:pStyle w:val="TextoPrincipal"/>
      </w:pPr>
      <w:r>
        <w:fldChar w:fldCharType="end"/>
      </w:r>
    </w:p>
    <w:p w14:paraId="478173AC" w14:textId="1912A037" w:rsidR="00D246F4" w:rsidRPr="005B1CDC" w:rsidRDefault="004A08BB" w:rsidP="004A08BB">
      <w:pPr>
        <w:pStyle w:val="TextoPrincipal"/>
        <w:jc w:val="center"/>
      </w:pPr>
      <w:r>
        <w:t>INDICE FIGURAS</w:t>
      </w:r>
    </w:p>
    <w:p w14:paraId="0E0E2282" w14:textId="544CA9C9" w:rsidR="00292E7F" w:rsidRDefault="00D24464">
      <w:pPr>
        <w:pStyle w:val="Tabladeilustraciones"/>
        <w:tabs>
          <w:tab w:val="right" w:leader="dot" w:pos="9350"/>
        </w:tabs>
        <w:rPr>
          <w:rFonts w:eastAsiaTheme="minorEastAsia"/>
          <w:noProof/>
          <w:kern w:val="2"/>
          <w:lang w:val="es-HN" w:eastAsia="es-HN"/>
          <w14:ligatures w14:val="standardContextual"/>
        </w:rPr>
      </w:pPr>
      <w:r w:rsidRPr="00D24464">
        <w:rPr>
          <w:rFonts w:ascii="Times New Roman" w:hAnsi="Times New Roman" w:cs="Times New Roman"/>
          <w:sz w:val="24"/>
          <w:szCs w:val="24"/>
          <w:lang w:val="es-MX"/>
        </w:rPr>
        <w:fldChar w:fldCharType="begin"/>
      </w:r>
      <w:r w:rsidRPr="00D24464">
        <w:rPr>
          <w:rFonts w:ascii="Times New Roman" w:hAnsi="Times New Roman" w:cs="Times New Roman"/>
          <w:sz w:val="24"/>
          <w:szCs w:val="24"/>
          <w:lang w:val="es-MX"/>
        </w:rPr>
        <w:instrText xml:space="preserve"> TOC \h \z \c "Figura" </w:instrText>
      </w:r>
      <w:r w:rsidRPr="00D24464">
        <w:rPr>
          <w:rFonts w:ascii="Times New Roman" w:hAnsi="Times New Roman" w:cs="Times New Roman"/>
          <w:sz w:val="24"/>
          <w:szCs w:val="24"/>
          <w:lang w:val="es-MX"/>
        </w:rPr>
        <w:fldChar w:fldCharType="separate"/>
      </w:r>
      <w:hyperlink w:anchor="_Toc153486237" w:history="1">
        <w:r w:rsidR="00292E7F" w:rsidRPr="00DE1D10">
          <w:rPr>
            <w:rStyle w:val="Hipervnculo"/>
            <w:rFonts w:ascii="Times New Roman" w:hAnsi="Times New Roman" w:cs="Times New Roman"/>
            <w:noProof/>
            <w:lang w:val="es-HN"/>
          </w:rPr>
          <w:t>Figura 1 Organigrama Macdel de Honduras</w:t>
        </w:r>
        <w:r w:rsidR="00292E7F">
          <w:rPr>
            <w:noProof/>
            <w:webHidden/>
          </w:rPr>
          <w:tab/>
        </w:r>
        <w:r w:rsidR="00292E7F">
          <w:rPr>
            <w:noProof/>
            <w:webHidden/>
          </w:rPr>
          <w:fldChar w:fldCharType="begin"/>
        </w:r>
        <w:r w:rsidR="00292E7F">
          <w:rPr>
            <w:noProof/>
            <w:webHidden/>
          </w:rPr>
          <w:instrText xml:space="preserve"> PAGEREF _Toc153486237 \h </w:instrText>
        </w:r>
        <w:r w:rsidR="00292E7F">
          <w:rPr>
            <w:noProof/>
            <w:webHidden/>
          </w:rPr>
        </w:r>
        <w:r w:rsidR="00292E7F">
          <w:rPr>
            <w:noProof/>
            <w:webHidden/>
          </w:rPr>
          <w:fldChar w:fldCharType="separate"/>
        </w:r>
        <w:r w:rsidR="007902BE">
          <w:rPr>
            <w:noProof/>
            <w:webHidden/>
          </w:rPr>
          <w:t>6</w:t>
        </w:r>
        <w:r w:rsidR="00292E7F">
          <w:rPr>
            <w:noProof/>
            <w:webHidden/>
          </w:rPr>
          <w:fldChar w:fldCharType="end"/>
        </w:r>
      </w:hyperlink>
    </w:p>
    <w:p w14:paraId="4F4E8F38" w14:textId="3AC63023" w:rsidR="00292E7F" w:rsidRDefault="00691FEF">
      <w:pPr>
        <w:pStyle w:val="Tabladeilustraciones"/>
        <w:tabs>
          <w:tab w:val="right" w:leader="dot" w:pos="9350"/>
        </w:tabs>
        <w:rPr>
          <w:rFonts w:eastAsiaTheme="minorEastAsia"/>
          <w:noProof/>
          <w:kern w:val="2"/>
          <w:lang w:val="es-HN" w:eastAsia="es-HN"/>
          <w14:ligatures w14:val="standardContextual"/>
        </w:rPr>
      </w:pPr>
      <w:hyperlink w:anchor="_Toc153486238" w:history="1">
        <w:r w:rsidR="00292E7F" w:rsidRPr="00DE1D10">
          <w:rPr>
            <w:rStyle w:val="Hipervnculo"/>
            <w:rFonts w:ascii="Times New Roman" w:hAnsi="Times New Roman" w:cs="Times New Roman"/>
            <w:noProof/>
          </w:rPr>
          <w:t>Figura 2 Necesidades de Maslow</w:t>
        </w:r>
        <w:r w:rsidR="00292E7F">
          <w:rPr>
            <w:noProof/>
            <w:webHidden/>
          </w:rPr>
          <w:tab/>
        </w:r>
        <w:r w:rsidR="00292E7F">
          <w:rPr>
            <w:noProof/>
            <w:webHidden/>
          </w:rPr>
          <w:fldChar w:fldCharType="begin"/>
        </w:r>
        <w:r w:rsidR="00292E7F">
          <w:rPr>
            <w:noProof/>
            <w:webHidden/>
          </w:rPr>
          <w:instrText xml:space="preserve"> PAGEREF _Toc153486238 \h </w:instrText>
        </w:r>
        <w:r w:rsidR="00292E7F">
          <w:rPr>
            <w:noProof/>
            <w:webHidden/>
          </w:rPr>
        </w:r>
        <w:r w:rsidR="00292E7F">
          <w:rPr>
            <w:noProof/>
            <w:webHidden/>
          </w:rPr>
          <w:fldChar w:fldCharType="separate"/>
        </w:r>
        <w:r w:rsidR="007902BE">
          <w:rPr>
            <w:noProof/>
            <w:webHidden/>
          </w:rPr>
          <w:t>21</w:t>
        </w:r>
        <w:r w:rsidR="00292E7F">
          <w:rPr>
            <w:noProof/>
            <w:webHidden/>
          </w:rPr>
          <w:fldChar w:fldCharType="end"/>
        </w:r>
      </w:hyperlink>
    </w:p>
    <w:p w14:paraId="13D947D0" w14:textId="6702E4BF" w:rsidR="00292E7F" w:rsidRDefault="00691FEF">
      <w:pPr>
        <w:pStyle w:val="Tabladeilustraciones"/>
        <w:tabs>
          <w:tab w:val="right" w:leader="dot" w:pos="9350"/>
        </w:tabs>
        <w:rPr>
          <w:rFonts w:eastAsiaTheme="minorEastAsia"/>
          <w:noProof/>
          <w:kern w:val="2"/>
          <w:lang w:val="es-HN" w:eastAsia="es-HN"/>
          <w14:ligatures w14:val="standardContextual"/>
        </w:rPr>
      </w:pPr>
      <w:hyperlink w:anchor="_Toc153486239" w:history="1">
        <w:r w:rsidR="00292E7F" w:rsidRPr="00DE1D10">
          <w:rPr>
            <w:rStyle w:val="Hipervnculo"/>
            <w:rFonts w:ascii="Times New Roman" w:hAnsi="Times New Roman" w:cs="Times New Roman"/>
            <w:noProof/>
            <w:lang w:val="es-HN"/>
          </w:rPr>
          <w:t>Figura 3 Ecuaciones Básicas de la motivación en las personas</w:t>
        </w:r>
        <w:r w:rsidR="00292E7F">
          <w:rPr>
            <w:noProof/>
            <w:webHidden/>
          </w:rPr>
          <w:tab/>
        </w:r>
        <w:r w:rsidR="00292E7F">
          <w:rPr>
            <w:noProof/>
            <w:webHidden/>
          </w:rPr>
          <w:fldChar w:fldCharType="begin"/>
        </w:r>
        <w:r w:rsidR="00292E7F">
          <w:rPr>
            <w:noProof/>
            <w:webHidden/>
          </w:rPr>
          <w:instrText xml:space="preserve"> PAGEREF _Toc153486239 \h </w:instrText>
        </w:r>
        <w:r w:rsidR="00292E7F">
          <w:rPr>
            <w:noProof/>
            <w:webHidden/>
          </w:rPr>
        </w:r>
        <w:r w:rsidR="00292E7F">
          <w:rPr>
            <w:noProof/>
            <w:webHidden/>
          </w:rPr>
          <w:fldChar w:fldCharType="separate"/>
        </w:r>
        <w:r w:rsidR="007902BE">
          <w:rPr>
            <w:noProof/>
            <w:webHidden/>
          </w:rPr>
          <w:t>22</w:t>
        </w:r>
        <w:r w:rsidR="00292E7F">
          <w:rPr>
            <w:noProof/>
            <w:webHidden/>
          </w:rPr>
          <w:fldChar w:fldCharType="end"/>
        </w:r>
      </w:hyperlink>
    </w:p>
    <w:p w14:paraId="11A4C2B1" w14:textId="45D160E6" w:rsidR="00292E7F" w:rsidRDefault="00691FEF">
      <w:pPr>
        <w:pStyle w:val="Tabladeilustraciones"/>
        <w:tabs>
          <w:tab w:val="right" w:leader="dot" w:pos="9350"/>
        </w:tabs>
        <w:rPr>
          <w:rFonts w:eastAsiaTheme="minorEastAsia"/>
          <w:noProof/>
          <w:kern w:val="2"/>
          <w:lang w:val="es-HN" w:eastAsia="es-HN"/>
          <w14:ligatures w14:val="standardContextual"/>
        </w:rPr>
      </w:pPr>
      <w:hyperlink r:id="rId10" w:anchor="_Toc153486240" w:history="1">
        <w:r w:rsidR="00292E7F" w:rsidRPr="00DE1D10">
          <w:rPr>
            <w:rStyle w:val="Hipervnculo"/>
            <w:rFonts w:ascii="Times New Roman" w:hAnsi="Times New Roman" w:cs="Times New Roman"/>
            <w:noProof/>
          </w:rPr>
          <w:t>Figura 4 Esquema de Variables</w:t>
        </w:r>
        <w:r w:rsidR="00292E7F">
          <w:rPr>
            <w:noProof/>
            <w:webHidden/>
          </w:rPr>
          <w:tab/>
        </w:r>
        <w:r w:rsidR="00292E7F">
          <w:rPr>
            <w:noProof/>
            <w:webHidden/>
          </w:rPr>
          <w:fldChar w:fldCharType="begin"/>
        </w:r>
        <w:r w:rsidR="00292E7F">
          <w:rPr>
            <w:noProof/>
            <w:webHidden/>
          </w:rPr>
          <w:instrText xml:space="preserve"> PAGEREF _Toc153486240 \h </w:instrText>
        </w:r>
        <w:r w:rsidR="00292E7F">
          <w:rPr>
            <w:noProof/>
            <w:webHidden/>
          </w:rPr>
        </w:r>
        <w:r w:rsidR="00292E7F">
          <w:rPr>
            <w:noProof/>
            <w:webHidden/>
          </w:rPr>
          <w:fldChar w:fldCharType="separate"/>
        </w:r>
        <w:r w:rsidR="007902BE">
          <w:rPr>
            <w:noProof/>
            <w:webHidden/>
          </w:rPr>
          <w:t>26</w:t>
        </w:r>
        <w:r w:rsidR="00292E7F">
          <w:rPr>
            <w:noProof/>
            <w:webHidden/>
          </w:rPr>
          <w:fldChar w:fldCharType="end"/>
        </w:r>
      </w:hyperlink>
    </w:p>
    <w:p w14:paraId="78CDC8C1" w14:textId="073D79DE" w:rsidR="00292E7F" w:rsidRDefault="00691FEF">
      <w:pPr>
        <w:pStyle w:val="Tabladeilustraciones"/>
        <w:tabs>
          <w:tab w:val="right" w:leader="dot" w:pos="9350"/>
        </w:tabs>
        <w:rPr>
          <w:rFonts w:eastAsiaTheme="minorEastAsia"/>
          <w:noProof/>
          <w:kern w:val="2"/>
          <w:lang w:val="es-HN" w:eastAsia="es-HN"/>
          <w14:ligatures w14:val="standardContextual"/>
        </w:rPr>
      </w:pPr>
      <w:hyperlink w:anchor="_Toc153486241" w:history="1">
        <w:r w:rsidR="00292E7F" w:rsidRPr="00DE1D10">
          <w:rPr>
            <w:rStyle w:val="Hipervnculo"/>
            <w:rFonts w:ascii="Times New Roman" w:hAnsi="Times New Roman" w:cs="Times New Roman"/>
            <w:noProof/>
            <w:lang w:val="es-HN"/>
          </w:rPr>
          <w:t>Figura 5 Enfoque y Método</w:t>
        </w:r>
        <w:r w:rsidR="00292E7F">
          <w:rPr>
            <w:noProof/>
            <w:webHidden/>
          </w:rPr>
          <w:tab/>
        </w:r>
        <w:r w:rsidR="00292E7F">
          <w:rPr>
            <w:noProof/>
            <w:webHidden/>
          </w:rPr>
          <w:fldChar w:fldCharType="begin"/>
        </w:r>
        <w:r w:rsidR="00292E7F">
          <w:rPr>
            <w:noProof/>
            <w:webHidden/>
          </w:rPr>
          <w:instrText xml:space="preserve"> PAGEREF _Toc153486241 \h </w:instrText>
        </w:r>
        <w:r w:rsidR="00292E7F">
          <w:rPr>
            <w:noProof/>
            <w:webHidden/>
          </w:rPr>
        </w:r>
        <w:r w:rsidR="00292E7F">
          <w:rPr>
            <w:noProof/>
            <w:webHidden/>
          </w:rPr>
          <w:fldChar w:fldCharType="separate"/>
        </w:r>
        <w:r w:rsidR="007902BE">
          <w:rPr>
            <w:noProof/>
            <w:webHidden/>
          </w:rPr>
          <w:t>27</w:t>
        </w:r>
        <w:r w:rsidR="00292E7F">
          <w:rPr>
            <w:noProof/>
            <w:webHidden/>
          </w:rPr>
          <w:fldChar w:fldCharType="end"/>
        </w:r>
      </w:hyperlink>
    </w:p>
    <w:p w14:paraId="099B86C2" w14:textId="24C94656" w:rsidR="00292E7F" w:rsidRDefault="00691FEF">
      <w:pPr>
        <w:pStyle w:val="Tabladeilustraciones"/>
        <w:tabs>
          <w:tab w:val="right" w:leader="dot" w:pos="9350"/>
        </w:tabs>
        <w:rPr>
          <w:rFonts w:eastAsiaTheme="minorEastAsia"/>
          <w:noProof/>
          <w:kern w:val="2"/>
          <w:lang w:val="es-HN" w:eastAsia="es-HN"/>
          <w14:ligatures w14:val="standardContextual"/>
        </w:rPr>
      </w:pPr>
      <w:hyperlink w:anchor="_Toc153486242" w:history="1">
        <w:r w:rsidR="00292E7F" w:rsidRPr="00DE1D10">
          <w:rPr>
            <w:rStyle w:val="Hipervnculo"/>
            <w:rFonts w:ascii="Times New Roman" w:hAnsi="Times New Roman" w:cs="Times New Roman"/>
            <w:noProof/>
            <w:lang w:val="es-HN"/>
          </w:rPr>
          <w:t>Figura 6 Proceso de Comunicación</w:t>
        </w:r>
        <w:r w:rsidR="00292E7F">
          <w:rPr>
            <w:noProof/>
            <w:webHidden/>
          </w:rPr>
          <w:tab/>
        </w:r>
        <w:r w:rsidR="00292E7F">
          <w:rPr>
            <w:noProof/>
            <w:webHidden/>
          </w:rPr>
          <w:fldChar w:fldCharType="begin"/>
        </w:r>
        <w:r w:rsidR="00292E7F">
          <w:rPr>
            <w:noProof/>
            <w:webHidden/>
          </w:rPr>
          <w:instrText xml:space="preserve"> PAGEREF _Toc153486242 \h </w:instrText>
        </w:r>
        <w:r w:rsidR="00292E7F">
          <w:rPr>
            <w:noProof/>
            <w:webHidden/>
          </w:rPr>
        </w:r>
        <w:r w:rsidR="00292E7F">
          <w:rPr>
            <w:noProof/>
            <w:webHidden/>
          </w:rPr>
          <w:fldChar w:fldCharType="separate"/>
        </w:r>
        <w:r w:rsidR="007902BE">
          <w:rPr>
            <w:noProof/>
            <w:webHidden/>
          </w:rPr>
          <w:t>59</w:t>
        </w:r>
        <w:r w:rsidR="00292E7F">
          <w:rPr>
            <w:noProof/>
            <w:webHidden/>
          </w:rPr>
          <w:fldChar w:fldCharType="end"/>
        </w:r>
      </w:hyperlink>
    </w:p>
    <w:p w14:paraId="2E8D70A8" w14:textId="76340414" w:rsidR="00292E7F" w:rsidRDefault="00691FEF">
      <w:pPr>
        <w:pStyle w:val="Tabladeilustraciones"/>
        <w:tabs>
          <w:tab w:val="right" w:leader="dot" w:pos="9350"/>
        </w:tabs>
        <w:rPr>
          <w:rFonts w:eastAsiaTheme="minorEastAsia"/>
          <w:noProof/>
          <w:kern w:val="2"/>
          <w:lang w:val="es-HN" w:eastAsia="es-HN"/>
          <w14:ligatures w14:val="standardContextual"/>
        </w:rPr>
      </w:pPr>
      <w:hyperlink w:anchor="_Toc153486243" w:history="1">
        <w:r w:rsidR="00292E7F" w:rsidRPr="00DE1D10">
          <w:rPr>
            <w:rStyle w:val="Hipervnculo"/>
            <w:rFonts w:ascii="Times New Roman" w:hAnsi="Times New Roman" w:cs="Times New Roman"/>
            <w:noProof/>
            <w:lang w:val="es-HN"/>
          </w:rPr>
          <w:t>Figura 7 Proceso de Reconocimiento</w:t>
        </w:r>
        <w:r w:rsidR="00292E7F">
          <w:rPr>
            <w:noProof/>
            <w:webHidden/>
          </w:rPr>
          <w:tab/>
        </w:r>
        <w:r w:rsidR="00292E7F">
          <w:rPr>
            <w:noProof/>
            <w:webHidden/>
          </w:rPr>
          <w:fldChar w:fldCharType="begin"/>
        </w:r>
        <w:r w:rsidR="00292E7F">
          <w:rPr>
            <w:noProof/>
            <w:webHidden/>
          </w:rPr>
          <w:instrText xml:space="preserve"> PAGEREF _Toc153486243 \h </w:instrText>
        </w:r>
        <w:r w:rsidR="00292E7F">
          <w:rPr>
            <w:noProof/>
            <w:webHidden/>
          </w:rPr>
        </w:r>
        <w:r w:rsidR="00292E7F">
          <w:rPr>
            <w:noProof/>
            <w:webHidden/>
          </w:rPr>
          <w:fldChar w:fldCharType="separate"/>
        </w:r>
        <w:r w:rsidR="007902BE">
          <w:rPr>
            <w:noProof/>
            <w:webHidden/>
          </w:rPr>
          <w:t>60</w:t>
        </w:r>
        <w:r w:rsidR="00292E7F">
          <w:rPr>
            <w:noProof/>
            <w:webHidden/>
          </w:rPr>
          <w:fldChar w:fldCharType="end"/>
        </w:r>
      </w:hyperlink>
    </w:p>
    <w:p w14:paraId="0327AF02" w14:textId="01AA934F" w:rsidR="00292E7F" w:rsidRDefault="00691FEF">
      <w:pPr>
        <w:pStyle w:val="Tabladeilustraciones"/>
        <w:tabs>
          <w:tab w:val="right" w:leader="dot" w:pos="9350"/>
        </w:tabs>
        <w:rPr>
          <w:rFonts w:eastAsiaTheme="minorEastAsia"/>
          <w:noProof/>
          <w:kern w:val="2"/>
          <w:lang w:val="es-HN" w:eastAsia="es-HN"/>
          <w14:ligatures w14:val="standardContextual"/>
        </w:rPr>
      </w:pPr>
      <w:hyperlink w:anchor="_Toc153486244" w:history="1">
        <w:r w:rsidR="00292E7F" w:rsidRPr="00DE1D10">
          <w:rPr>
            <w:rStyle w:val="Hipervnculo"/>
            <w:rFonts w:ascii="Times New Roman" w:hAnsi="Times New Roman" w:cs="Times New Roman"/>
            <w:noProof/>
            <w:lang w:val="es-HN"/>
          </w:rPr>
          <w:t>Figura 8 Desarrollo y crecimiento profesional</w:t>
        </w:r>
        <w:r w:rsidR="00292E7F">
          <w:rPr>
            <w:noProof/>
            <w:webHidden/>
          </w:rPr>
          <w:tab/>
        </w:r>
        <w:r w:rsidR="00292E7F">
          <w:rPr>
            <w:noProof/>
            <w:webHidden/>
          </w:rPr>
          <w:fldChar w:fldCharType="begin"/>
        </w:r>
        <w:r w:rsidR="00292E7F">
          <w:rPr>
            <w:noProof/>
            <w:webHidden/>
          </w:rPr>
          <w:instrText xml:space="preserve"> PAGEREF _Toc153486244 \h </w:instrText>
        </w:r>
        <w:r w:rsidR="00292E7F">
          <w:rPr>
            <w:noProof/>
            <w:webHidden/>
          </w:rPr>
        </w:r>
        <w:r w:rsidR="00292E7F">
          <w:rPr>
            <w:noProof/>
            <w:webHidden/>
          </w:rPr>
          <w:fldChar w:fldCharType="separate"/>
        </w:r>
        <w:r w:rsidR="007902BE">
          <w:rPr>
            <w:noProof/>
            <w:webHidden/>
          </w:rPr>
          <w:t>61</w:t>
        </w:r>
        <w:r w:rsidR="00292E7F">
          <w:rPr>
            <w:noProof/>
            <w:webHidden/>
          </w:rPr>
          <w:fldChar w:fldCharType="end"/>
        </w:r>
      </w:hyperlink>
    </w:p>
    <w:p w14:paraId="606462F6" w14:textId="24718844" w:rsidR="004A08BB" w:rsidRDefault="00D24464" w:rsidP="00F56E3A">
      <w:pPr>
        <w:rPr>
          <w:rFonts w:ascii="Times New Roman" w:hAnsi="Times New Roman" w:cs="Times New Roman"/>
          <w:sz w:val="24"/>
          <w:szCs w:val="24"/>
          <w:lang w:val="es-MX"/>
        </w:rPr>
      </w:pPr>
      <w:r w:rsidRPr="00D24464">
        <w:rPr>
          <w:rFonts w:ascii="Times New Roman" w:hAnsi="Times New Roman" w:cs="Times New Roman"/>
          <w:sz w:val="24"/>
          <w:szCs w:val="24"/>
          <w:lang w:val="es-MX"/>
        </w:rPr>
        <w:fldChar w:fldCharType="end"/>
      </w:r>
    </w:p>
    <w:p w14:paraId="7B7C2C82" w14:textId="77777777" w:rsidR="00395659" w:rsidRDefault="004A08BB" w:rsidP="004A08BB">
      <w:pPr>
        <w:jc w:val="center"/>
        <w:rPr>
          <w:noProof/>
        </w:rPr>
      </w:pPr>
      <w:r>
        <w:rPr>
          <w:rFonts w:ascii="Times New Roman" w:hAnsi="Times New Roman" w:cs="Times New Roman"/>
          <w:sz w:val="24"/>
          <w:szCs w:val="24"/>
          <w:lang w:val="es-MX"/>
        </w:rPr>
        <w:t>INDICE DE TABLA</w:t>
      </w:r>
      <w:r w:rsidR="00D24464" w:rsidRPr="00D24464">
        <w:rPr>
          <w:rFonts w:ascii="Times New Roman" w:hAnsi="Times New Roman" w:cs="Times New Roman"/>
          <w:sz w:val="24"/>
          <w:szCs w:val="24"/>
          <w:lang w:val="es-MX"/>
        </w:rPr>
        <w:fldChar w:fldCharType="begin"/>
      </w:r>
      <w:r w:rsidR="00D24464" w:rsidRPr="00D24464">
        <w:rPr>
          <w:rFonts w:ascii="Times New Roman" w:hAnsi="Times New Roman" w:cs="Times New Roman"/>
          <w:sz w:val="24"/>
          <w:szCs w:val="24"/>
          <w:lang w:val="es-MX"/>
        </w:rPr>
        <w:instrText xml:space="preserve"> TOC \h \z \c "Tabla" </w:instrText>
      </w:r>
      <w:r w:rsidR="00D24464" w:rsidRPr="00D24464">
        <w:rPr>
          <w:rFonts w:ascii="Times New Roman" w:hAnsi="Times New Roman" w:cs="Times New Roman"/>
          <w:sz w:val="24"/>
          <w:szCs w:val="24"/>
          <w:lang w:val="es-MX"/>
        </w:rPr>
        <w:fldChar w:fldCharType="separate"/>
      </w:r>
    </w:p>
    <w:p w14:paraId="65C476E7" w14:textId="03B72877" w:rsidR="00395659" w:rsidRDefault="00691FEF">
      <w:pPr>
        <w:pStyle w:val="Tabladeilustraciones"/>
        <w:tabs>
          <w:tab w:val="right" w:leader="dot" w:pos="9350"/>
        </w:tabs>
        <w:rPr>
          <w:rFonts w:eastAsiaTheme="minorEastAsia"/>
          <w:noProof/>
          <w:kern w:val="2"/>
          <w:lang w:val="es-HN" w:eastAsia="es-HN"/>
          <w14:ligatures w14:val="standardContextual"/>
        </w:rPr>
      </w:pPr>
      <w:hyperlink w:anchor="_Toc153227179" w:history="1">
        <w:r w:rsidR="00395659" w:rsidRPr="00331006">
          <w:rPr>
            <w:rStyle w:val="Hipervnculo"/>
            <w:rFonts w:ascii="Times New Roman" w:hAnsi="Times New Roman" w:cs="Times New Roman"/>
            <w:noProof/>
          </w:rPr>
          <w:t>Tabla 1 Matríz Metodológica</w:t>
        </w:r>
        <w:r w:rsidR="00395659">
          <w:rPr>
            <w:noProof/>
            <w:webHidden/>
          </w:rPr>
          <w:tab/>
        </w:r>
        <w:r w:rsidR="00395659">
          <w:rPr>
            <w:noProof/>
            <w:webHidden/>
          </w:rPr>
          <w:fldChar w:fldCharType="begin"/>
        </w:r>
        <w:r w:rsidR="00395659">
          <w:rPr>
            <w:noProof/>
            <w:webHidden/>
          </w:rPr>
          <w:instrText xml:space="preserve"> PAGEREF _Toc153227179 \h </w:instrText>
        </w:r>
        <w:r w:rsidR="00395659">
          <w:rPr>
            <w:noProof/>
            <w:webHidden/>
          </w:rPr>
        </w:r>
        <w:r w:rsidR="00395659">
          <w:rPr>
            <w:noProof/>
            <w:webHidden/>
          </w:rPr>
          <w:fldChar w:fldCharType="separate"/>
        </w:r>
        <w:r w:rsidR="007902BE">
          <w:rPr>
            <w:noProof/>
            <w:webHidden/>
          </w:rPr>
          <w:t>26</w:t>
        </w:r>
        <w:r w:rsidR="00395659">
          <w:rPr>
            <w:noProof/>
            <w:webHidden/>
          </w:rPr>
          <w:fldChar w:fldCharType="end"/>
        </w:r>
      </w:hyperlink>
    </w:p>
    <w:p w14:paraId="3D12698A" w14:textId="75F10607" w:rsidR="00395659" w:rsidRDefault="00691FEF">
      <w:pPr>
        <w:pStyle w:val="Tabladeilustraciones"/>
        <w:tabs>
          <w:tab w:val="right" w:leader="dot" w:pos="9350"/>
        </w:tabs>
        <w:rPr>
          <w:rFonts w:eastAsiaTheme="minorEastAsia"/>
          <w:noProof/>
          <w:kern w:val="2"/>
          <w:lang w:val="es-HN" w:eastAsia="es-HN"/>
          <w14:ligatures w14:val="standardContextual"/>
        </w:rPr>
      </w:pPr>
      <w:hyperlink w:anchor="_Toc153227180" w:history="1">
        <w:r w:rsidR="00395659" w:rsidRPr="00331006">
          <w:rPr>
            <w:rStyle w:val="Hipervnculo"/>
            <w:rFonts w:ascii="Times New Roman" w:hAnsi="Times New Roman" w:cs="Times New Roman"/>
            <w:noProof/>
          </w:rPr>
          <w:t>Tabla 2 Operacionalización de variables</w:t>
        </w:r>
        <w:r w:rsidR="00395659">
          <w:rPr>
            <w:noProof/>
            <w:webHidden/>
          </w:rPr>
          <w:tab/>
        </w:r>
        <w:r w:rsidR="00395659">
          <w:rPr>
            <w:noProof/>
            <w:webHidden/>
          </w:rPr>
          <w:fldChar w:fldCharType="begin"/>
        </w:r>
        <w:r w:rsidR="00395659">
          <w:rPr>
            <w:noProof/>
            <w:webHidden/>
          </w:rPr>
          <w:instrText xml:space="preserve"> PAGEREF _Toc153227180 \h </w:instrText>
        </w:r>
        <w:r w:rsidR="00395659">
          <w:rPr>
            <w:noProof/>
            <w:webHidden/>
          </w:rPr>
        </w:r>
        <w:r w:rsidR="00395659">
          <w:rPr>
            <w:noProof/>
            <w:webHidden/>
          </w:rPr>
          <w:fldChar w:fldCharType="separate"/>
        </w:r>
        <w:r w:rsidR="007902BE">
          <w:rPr>
            <w:noProof/>
            <w:webHidden/>
          </w:rPr>
          <w:t>27</w:t>
        </w:r>
        <w:r w:rsidR="00395659">
          <w:rPr>
            <w:noProof/>
            <w:webHidden/>
          </w:rPr>
          <w:fldChar w:fldCharType="end"/>
        </w:r>
      </w:hyperlink>
    </w:p>
    <w:p w14:paraId="0667A303" w14:textId="0BD9D600" w:rsidR="00395659" w:rsidRDefault="00691FEF">
      <w:pPr>
        <w:pStyle w:val="Tabladeilustraciones"/>
        <w:tabs>
          <w:tab w:val="right" w:leader="dot" w:pos="9350"/>
        </w:tabs>
        <w:rPr>
          <w:rFonts w:eastAsiaTheme="minorEastAsia"/>
          <w:noProof/>
          <w:kern w:val="2"/>
          <w:lang w:val="es-HN" w:eastAsia="es-HN"/>
          <w14:ligatures w14:val="standardContextual"/>
        </w:rPr>
      </w:pPr>
      <w:hyperlink w:anchor="_Toc153227181" w:history="1">
        <w:r w:rsidR="00395659" w:rsidRPr="00331006">
          <w:rPr>
            <w:rStyle w:val="Hipervnculo"/>
            <w:rFonts w:ascii="Times New Roman" w:hAnsi="Times New Roman" w:cs="Times New Roman"/>
            <w:noProof/>
            <w:lang w:val="es-HN"/>
          </w:rPr>
          <w:t>Tabla 3Foda Macdel de Honduras S.A de C.V</w:t>
        </w:r>
        <w:r w:rsidR="00395659">
          <w:rPr>
            <w:noProof/>
            <w:webHidden/>
          </w:rPr>
          <w:tab/>
        </w:r>
        <w:r w:rsidR="00395659">
          <w:rPr>
            <w:noProof/>
            <w:webHidden/>
          </w:rPr>
          <w:fldChar w:fldCharType="begin"/>
        </w:r>
        <w:r w:rsidR="00395659">
          <w:rPr>
            <w:noProof/>
            <w:webHidden/>
          </w:rPr>
          <w:instrText xml:space="preserve"> PAGEREF _Toc153227181 \h </w:instrText>
        </w:r>
        <w:r w:rsidR="00395659">
          <w:rPr>
            <w:noProof/>
            <w:webHidden/>
          </w:rPr>
        </w:r>
        <w:r w:rsidR="00395659">
          <w:rPr>
            <w:noProof/>
            <w:webHidden/>
          </w:rPr>
          <w:fldChar w:fldCharType="separate"/>
        </w:r>
        <w:r w:rsidR="007902BE">
          <w:rPr>
            <w:noProof/>
            <w:webHidden/>
          </w:rPr>
          <w:t>56</w:t>
        </w:r>
        <w:r w:rsidR="00395659">
          <w:rPr>
            <w:noProof/>
            <w:webHidden/>
          </w:rPr>
          <w:fldChar w:fldCharType="end"/>
        </w:r>
      </w:hyperlink>
    </w:p>
    <w:p w14:paraId="50E54F54" w14:textId="1D213DD0" w:rsidR="00395659" w:rsidRDefault="00691FEF">
      <w:pPr>
        <w:pStyle w:val="Tabladeilustraciones"/>
        <w:tabs>
          <w:tab w:val="right" w:leader="dot" w:pos="9350"/>
        </w:tabs>
        <w:rPr>
          <w:rFonts w:eastAsiaTheme="minorEastAsia"/>
          <w:noProof/>
          <w:kern w:val="2"/>
          <w:lang w:val="es-HN" w:eastAsia="es-HN"/>
          <w14:ligatures w14:val="standardContextual"/>
        </w:rPr>
      </w:pPr>
      <w:hyperlink w:anchor="_Toc153227182" w:history="1">
        <w:r w:rsidR="00395659" w:rsidRPr="00331006">
          <w:rPr>
            <w:rStyle w:val="Hipervnculo"/>
            <w:rFonts w:ascii="Times New Roman" w:hAnsi="Times New Roman" w:cs="Times New Roman"/>
            <w:noProof/>
          </w:rPr>
          <w:t>Tabla 4 Plan de Mejora Continua</w:t>
        </w:r>
        <w:r w:rsidR="00395659">
          <w:rPr>
            <w:noProof/>
            <w:webHidden/>
          </w:rPr>
          <w:tab/>
        </w:r>
        <w:r w:rsidR="00395659">
          <w:rPr>
            <w:noProof/>
            <w:webHidden/>
          </w:rPr>
          <w:fldChar w:fldCharType="begin"/>
        </w:r>
        <w:r w:rsidR="00395659">
          <w:rPr>
            <w:noProof/>
            <w:webHidden/>
          </w:rPr>
          <w:instrText xml:space="preserve"> PAGEREF _Toc153227182 \h </w:instrText>
        </w:r>
        <w:r w:rsidR="00395659">
          <w:rPr>
            <w:noProof/>
            <w:webHidden/>
          </w:rPr>
        </w:r>
        <w:r w:rsidR="00395659">
          <w:rPr>
            <w:noProof/>
            <w:webHidden/>
          </w:rPr>
          <w:fldChar w:fldCharType="separate"/>
        </w:r>
        <w:r w:rsidR="007902BE">
          <w:rPr>
            <w:noProof/>
            <w:webHidden/>
          </w:rPr>
          <w:t>57</w:t>
        </w:r>
        <w:r w:rsidR="00395659">
          <w:rPr>
            <w:noProof/>
            <w:webHidden/>
          </w:rPr>
          <w:fldChar w:fldCharType="end"/>
        </w:r>
      </w:hyperlink>
    </w:p>
    <w:p w14:paraId="08212DEC" w14:textId="6B4E0161" w:rsidR="00395659" w:rsidRDefault="00691FEF">
      <w:pPr>
        <w:pStyle w:val="Tabladeilustraciones"/>
        <w:tabs>
          <w:tab w:val="right" w:leader="dot" w:pos="9350"/>
        </w:tabs>
        <w:rPr>
          <w:rFonts w:eastAsiaTheme="minorEastAsia"/>
          <w:noProof/>
          <w:kern w:val="2"/>
          <w:lang w:val="es-HN" w:eastAsia="es-HN"/>
          <w14:ligatures w14:val="standardContextual"/>
        </w:rPr>
      </w:pPr>
      <w:hyperlink w:anchor="_Toc153227183" w:history="1">
        <w:r w:rsidR="00395659" w:rsidRPr="00331006">
          <w:rPr>
            <w:rStyle w:val="Hipervnculo"/>
            <w:rFonts w:ascii="Times New Roman" w:hAnsi="Times New Roman" w:cs="Times New Roman"/>
            <w:noProof/>
          </w:rPr>
          <w:t>Tabla 5 Cronograma</w:t>
        </w:r>
        <w:r w:rsidR="00395659">
          <w:rPr>
            <w:noProof/>
            <w:webHidden/>
          </w:rPr>
          <w:tab/>
        </w:r>
        <w:r w:rsidR="00395659">
          <w:rPr>
            <w:noProof/>
            <w:webHidden/>
          </w:rPr>
          <w:fldChar w:fldCharType="begin"/>
        </w:r>
        <w:r w:rsidR="00395659">
          <w:rPr>
            <w:noProof/>
            <w:webHidden/>
          </w:rPr>
          <w:instrText xml:space="preserve"> PAGEREF _Toc153227183 \h </w:instrText>
        </w:r>
        <w:r w:rsidR="00395659">
          <w:rPr>
            <w:noProof/>
            <w:webHidden/>
          </w:rPr>
        </w:r>
        <w:r w:rsidR="00395659">
          <w:rPr>
            <w:noProof/>
            <w:webHidden/>
          </w:rPr>
          <w:fldChar w:fldCharType="separate"/>
        </w:r>
        <w:r w:rsidR="007902BE">
          <w:rPr>
            <w:noProof/>
            <w:webHidden/>
          </w:rPr>
          <w:t>62</w:t>
        </w:r>
        <w:r w:rsidR="00395659">
          <w:rPr>
            <w:noProof/>
            <w:webHidden/>
          </w:rPr>
          <w:fldChar w:fldCharType="end"/>
        </w:r>
      </w:hyperlink>
    </w:p>
    <w:p w14:paraId="7BEB797E" w14:textId="1B5A2976" w:rsidR="00395659" w:rsidRDefault="00691FEF">
      <w:pPr>
        <w:pStyle w:val="Tabladeilustraciones"/>
        <w:tabs>
          <w:tab w:val="right" w:leader="dot" w:pos="9350"/>
        </w:tabs>
        <w:rPr>
          <w:rFonts w:eastAsiaTheme="minorEastAsia"/>
          <w:noProof/>
          <w:kern w:val="2"/>
          <w:lang w:val="es-HN" w:eastAsia="es-HN"/>
          <w14:ligatures w14:val="standardContextual"/>
        </w:rPr>
      </w:pPr>
      <w:hyperlink r:id="rId11" w:anchor="_Toc153227184" w:history="1">
        <w:r w:rsidR="00395659" w:rsidRPr="00331006">
          <w:rPr>
            <w:rStyle w:val="Hipervnculo"/>
            <w:rFonts w:ascii="Times New Roman" w:hAnsi="Times New Roman" w:cs="Times New Roman"/>
            <w:noProof/>
          </w:rPr>
          <w:t>Tabla 6 Congruencia Metodologica</w:t>
        </w:r>
        <w:r w:rsidR="00395659">
          <w:rPr>
            <w:noProof/>
            <w:webHidden/>
          </w:rPr>
          <w:tab/>
        </w:r>
        <w:r w:rsidR="00395659">
          <w:rPr>
            <w:noProof/>
            <w:webHidden/>
          </w:rPr>
          <w:fldChar w:fldCharType="begin"/>
        </w:r>
        <w:r w:rsidR="00395659">
          <w:rPr>
            <w:noProof/>
            <w:webHidden/>
          </w:rPr>
          <w:instrText xml:space="preserve"> PAGEREF _Toc153227184 \h </w:instrText>
        </w:r>
        <w:r w:rsidR="00395659">
          <w:rPr>
            <w:noProof/>
            <w:webHidden/>
          </w:rPr>
        </w:r>
        <w:r w:rsidR="00395659">
          <w:rPr>
            <w:noProof/>
            <w:webHidden/>
          </w:rPr>
          <w:fldChar w:fldCharType="separate"/>
        </w:r>
        <w:r w:rsidR="007902BE">
          <w:rPr>
            <w:noProof/>
            <w:webHidden/>
          </w:rPr>
          <w:t>65</w:t>
        </w:r>
        <w:r w:rsidR="00395659">
          <w:rPr>
            <w:noProof/>
            <w:webHidden/>
          </w:rPr>
          <w:fldChar w:fldCharType="end"/>
        </w:r>
      </w:hyperlink>
    </w:p>
    <w:p w14:paraId="04F400D4" w14:textId="77777777" w:rsidR="004A08BB" w:rsidRDefault="00D24464" w:rsidP="00F56E3A">
      <w:pPr>
        <w:rPr>
          <w:rFonts w:ascii="Times New Roman" w:hAnsi="Times New Roman" w:cs="Times New Roman"/>
          <w:sz w:val="24"/>
          <w:szCs w:val="24"/>
          <w:lang w:val="es-MX"/>
        </w:rPr>
      </w:pPr>
      <w:r w:rsidRPr="00D24464">
        <w:rPr>
          <w:rFonts w:ascii="Times New Roman" w:hAnsi="Times New Roman" w:cs="Times New Roman"/>
          <w:sz w:val="24"/>
          <w:szCs w:val="24"/>
          <w:lang w:val="es-MX"/>
        </w:rPr>
        <w:fldChar w:fldCharType="end"/>
      </w:r>
    </w:p>
    <w:p w14:paraId="63428EBB" w14:textId="77777777" w:rsidR="00292E7F" w:rsidRDefault="004A08BB" w:rsidP="004A08BB">
      <w:pPr>
        <w:jc w:val="center"/>
        <w:rPr>
          <w:noProof/>
        </w:rPr>
      </w:pPr>
      <w:r>
        <w:rPr>
          <w:rFonts w:ascii="Times New Roman" w:hAnsi="Times New Roman" w:cs="Times New Roman"/>
          <w:sz w:val="24"/>
          <w:szCs w:val="24"/>
          <w:lang w:val="es-MX"/>
        </w:rPr>
        <w:t>INDICE DE FUENTES</w:t>
      </w:r>
      <w:r w:rsidR="00D24464" w:rsidRPr="00D24464">
        <w:rPr>
          <w:rFonts w:ascii="Times New Roman" w:hAnsi="Times New Roman" w:cs="Times New Roman"/>
          <w:sz w:val="24"/>
          <w:szCs w:val="24"/>
          <w:lang w:val="es-MX"/>
        </w:rPr>
        <w:fldChar w:fldCharType="begin"/>
      </w:r>
      <w:r w:rsidR="00D24464" w:rsidRPr="00D24464">
        <w:rPr>
          <w:rFonts w:ascii="Times New Roman" w:hAnsi="Times New Roman" w:cs="Times New Roman"/>
          <w:sz w:val="24"/>
          <w:szCs w:val="24"/>
          <w:lang w:val="es-MX"/>
        </w:rPr>
        <w:instrText xml:space="preserve"> TOC \h \z \c "Fuente: Elaboración propia " </w:instrText>
      </w:r>
      <w:r w:rsidR="00D24464" w:rsidRPr="00D24464">
        <w:rPr>
          <w:rFonts w:ascii="Times New Roman" w:hAnsi="Times New Roman" w:cs="Times New Roman"/>
          <w:sz w:val="24"/>
          <w:szCs w:val="24"/>
          <w:lang w:val="es-MX"/>
        </w:rPr>
        <w:fldChar w:fldCharType="separate"/>
      </w:r>
    </w:p>
    <w:p w14:paraId="0B6A8D61" w14:textId="18D2EBBD" w:rsidR="00292E7F" w:rsidRDefault="00691FEF">
      <w:pPr>
        <w:pStyle w:val="Tabladeilustraciones"/>
        <w:tabs>
          <w:tab w:val="right" w:leader="dot" w:pos="9350"/>
        </w:tabs>
        <w:rPr>
          <w:rFonts w:eastAsiaTheme="minorEastAsia"/>
          <w:noProof/>
          <w:kern w:val="2"/>
          <w:lang w:val="es-HN" w:eastAsia="es-HN"/>
          <w14:ligatures w14:val="standardContextual"/>
        </w:rPr>
      </w:pPr>
      <w:hyperlink w:anchor="_Toc153486248" w:history="1">
        <w:r w:rsidR="00292E7F" w:rsidRPr="007C2738">
          <w:rPr>
            <w:rStyle w:val="Hipervnculo"/>
            <w:rFonts w:ascii="Times New Roman" w:hAnsi="Times New Roman" w:cs="Times New Roman"/>
            <w:noProof/>
          </w:rPr>
          <w:t>Fuente: Elaboración propia  1</w:t>
        </w:r>
        <w:r w:rsidR="00292E7F">
          <w:rPr>
            <w:noProof/>
            <w:webHidden/>
          </w:rPr>
          <w:tab/>
        </w:r>
        <w:r w:rsidR="00292E7F">
          <w:rPr>
            <w:noProof/>
            <w:webHidden/>
          </w:rPr>
          <w:fldChar w:fldCharType="begin"/>
        </w:r>
        <w:r w:rsidR="00292E7F">
          <w:rPr>
            <w:noProof/>
            <w:webHidden/>
          </w:rPr>
          <w:instrText xml:space="preserve"> PAGEREF _Toc153486248 \h </w:instrText>
        </w:r>
        <w:r w:rsidR="00292E7F">
          <w:rPr>
            <w:noProof/>
            <w:webHidden/>
          </w:rPr>
        </w:r>
        <w:r w:rsidR="00292E7F">
          <w:rPr>
            <w:noProof/>
            <w:webHidden/>
          </w:rPr>
          <w:fldChar w:fldCharType="separate"/>
        </w:r>
        <w:r w:rsidR="007902BE">
          <w:rPr>
            <w:noProof/>
            <w:webHidden/>
          </w:rPr>
          <w:t>21</w:t>
        </w:r>
        <w:r w:rsidR="00292E7F">
          <w:rPr>
            <w:noProof/>
            <w:webHidden/>
          </w:rPr>
          <w:fldChar w:fldCharType="end"/>
        </w:r>
      </w:hyperlink>
    </w:p>
    <w:p w14:paraId="11BE75DE" w14:textId="1B55719D" w:rsidR="00292E7F" w:rsidRDefault="00691FEF">
      <w:pPr>
        <w:pStyle w:val="Tabladeilustraciones"/>
        <w:tabs>
          <w:tab w:val="right" w:leader="dot" w:pos="9350"/>
        </w:tabs>
        <w:rPr>
          <w:rFonts w:eastAsiaTheme="minorEastAsia"/>
          <w:noProof/>
          <w:kern w:val="2"/>
          <w:lang w:val="es-HN" w:eastAsia="es-HN"/>
          <w14:ligatures w14:val="standardContextual"/>
        </w:rPr>
      </w:pPr>
      <w:hyperlink w:anchor="_Toc153486249" w:history="1">
        <w:r w:rsidR="00292E7F" w:rsidRPr="007C2738">
          <w:rPr>
            <w:rStyle w:val="Hipervnculo"/>
            <w:rFonts w:ascii="Times New Roman" w:hAnsi="Times New Roman" w:cs="Times New Roman"/>
            <w:noProof/>
          </w:rPr>
          <w:t>Fuente: Elaboración propia 2</w:t>
        </w:r>
        <w:r w:rsidR="00292E7F">
          <w:rPr>
            <w:noProof/>
            <w:webHidden/>
          </w:rPr>
          <w:tab/>
        </w:r>
        <w:r w:rsidR="00292E7F">
          <w:rPr>
            <w:noProof/>
            <w:webHidden/>
          </w:rPr>
          <w:fldChar w:fldCharType="begin"/>
        </w:r>
        <w:r w:rsidR="00292E7F">
          <w:rPr>
            <w:noProof/>
            <w:webHidden/>
          </w:rPr>
          <w:instrText xml:space="preserve"> PAGEREF _Toc153486249 \h </w:instrText>
        </w:r>
        <w:r w:rsidR="00292E7F">
          <w:rPr>
            <w:noProof/>
            <w:webHidden/>
          </w:rPr>
        </w:r>
        <w:r w:rsidR="00292E7F">
          <w:rPr>
            <w:noProof/>
            <w:webHidden/>
          </w:rPr>
          <w:fldChar w:fldCharType="separate"/>
        </w:r>
        <w:r w:rsidR="007902BE">
          <w:rPr>
            <w:noProof/>
            <w:webHidden/>
          </w:rPr>
          <w:t>26</w:t>
        </w:r>
        <w:r w:rsidR="00292E7F">
          <w:rPr>
            <w:noProof/>
            <w:webHidden/>
          </w:rPr>
          <w:fldChar w:fldCharType="end"/>
        </w:r>
      </w:hyperlink>
    </w:p>
    <w:p w14:paraId="52BC7EE5" w14:textId="30BBC606" w:rsidR="00292E7F" w:rsidRDefault="00691FEF">
      <w:pPr>
        <w:pStyle w:val="Tabladeilustraciones"/>
        <w:tabs>
          <w:tab w:val="right" w:leader="dot" w:pos="9350"/>
        </w:tabs>
        <w:rPr>
          <w:rFonts w:eastAsiaTheme="minorEastAsia"/>
          <w:noProof/>
          <w:kern w:val="2"/>
          <w:lang w:val="es-HN" w:eastAsia="es-HN"/>
          <w14:ligatures w14:val="standardContextual"/>
        </w:rPr>
      </w:pPr>
      <w:hyperlink r:id="rId12" w:anchor="_Toc153486250" w:history="1">
        <w:r w:rsidR="00292E7F" w:rsidRPr="007C2738">
          <w:rPr>
            <w:rStyle w:val="Hipervnculo"/>
            <w:rFonts w:ascii="Times New Roman" w:hAnsi="Times New Roman" w:cs="Times New Roman"/>
            <w:noProof/>
          </w:rPr>
          <w:t>Fuente: Elaboración propia  3</w:t>
        </w:r>
        <w:r w:rsidR="00292E7F">
          <w:rPr>
            <w:noProof/>
            <w:webHidden/>
          </w:rPr>
          <w:tab/>
        </w:r>
        <w:r w:rsidR="00292E7F">
          <w:rPr>
            <w:noProof/>
            <w:webHidden/>
          </w:rPr>
          <w:fldChar w:fldCharType="begin"/>
        </w:r>
        <w:r w:rsidR="00292E7F">
          <w:rPr>
            <w:noProof/>
            <w:webHidden/>
          </w:rPr>
          <w:instrText xml:space="preserve"> PAGEREF _Toc153486250 \h </w:instrText>
        </w:r>
        <w:r w:rsidR="00292E7F">
          <w:rPr>
            <w:noProof/>
            <w:webHidden/>
          </w:rPr>
        </w:r>
        <w:r w:rsidR="00292E7F">
          <w:rPr>
            <w:noProof/>
            <w:webHidden/>
          </w:rPr>
          <w:fldChar w:fldCharType="separate"/>
        </w:r>
        <w:r w:rsidR="007902BE">
          <w:rPr>
            <w:noProof/>
            <w:webHidden/>
          </w:rPr>
          <w:t>26</w:t>
        </w:r>
        <w:r w:rsidR="00292E7F">
          <w:rPr>
            <w:noProof/>
            <w:webHidden/>
          </w:rPr>
          <w:fldChar w:fldCharType="end"/>
        </w:r>
      </w:hyperlink>
    </w:p>
    <w:p w14:paraId="245CE857" w14:textId="14E72CFF" w:rsidR="00292E7F" w:rsidRDefault="00691FEF">
      <w:pPr>
        <w:pStyle w:val="Tabladeilustraciones"/>
        <w:tabs>
          <w:tab w:val="right" w:leader="dot" w:pos="9350"/>
        </w:tabs>
        <w:rPr>
          <w:rFonts w:eastAsiaTheme="minorEastAsia"/>
          <w:noProof/>
          <w:kern w:val="2"/>
          <w:lang w:val="es-HN" w:eastAsia="es-HN"/>
          <w14:ligatures w14:val="standardContextual"/>
        </w:rPr>
      </w:pPr>
      <w:hyperlink w:anchor="_Toc153486251" w:history="1">
        <w:r w:rsidR="00292E7F" w:rsidRPr="007C2738">
          <w:rPr>
            <w:rStyle w:val="Hipervnculo"/>
            <w:rFonts w:ascii="Times New Roman" w:hAnsi="Times New Roman" w:cs="Times New Roman"/>
            <w:noProof/>
          </w:rPr>
          <w:t>Fuente: Elaboración propia  4</w:t>
        </w:r>
        <w:r w:rsidR="00292E7F">
          <w:rPr>
            <w:noProof/>
            <w:webHidden/>
          </w:rPr>
          <w:tab/>
        </w:r>
        <w:r w:rsidR="00292E7F">
          <w:rPr>
            <w:noProof/>
            <w:webHidden/>
          </w:rPr>
          <w:fldChar w:fldCharType="begin"/>
        </w:r>
        <w:r w:rsidR="00292E7F">
          <w:rPr>
            <w:noProof/>
            <w:webHidden/>
          </w:rPr>
          <w:instrText xml:space="preserve"> PAGEREF _Toc153486251 \h </w:instrText>
        </w:r>
        <w:r w:rsidR="00292E7F">
          <w:rPr>
            <w:noProof/>
            <w:webHidden/>
          </w:rPr>
        </w:r>
        <w:r w:rsidR="00292E7F">
          <w:rPr>
            <w:noProof/>
            <w:webHidden/>
          </w:rPr>
          <w:fldChar w:fldCharType="separate"/>
        </w:r>
        <w:r w:rsidR="007902BE">
          <w:rPr>
            <w:noProof/>
            <w:webHidden/>
          </w:rPr>
          <w:t>27</w:t>
        </w:r>
        <w:r w:rsidR="00292E7F">
          <w:rPr>
            <w:noProof/>
            <w:webHidden/>
          </w:rPr>
          <w:fldChar w:fldCharType="end"/>
        </w:r>
      </w:hyperlink>
    </w:p>
    <w:p w14:paraId="1B4A2095" w14:textId="7518AEE5" w:rsidR="00292E7F" w:rsidRDefault="00691FEF">
      <w:pPr>
        <w:pStyle w:val="Tabladeilustraciones"/>
        <w:tabs>
          <w:tab w:val="right" w:leader="dot" w:pos="9350"/>
        </w:tabs>
        <w:rPr>
          <w:rFonts w:eastAsiaTheme="minorEastAsia"/>
          <w:noProof/>
          <w:kern w:val="2"/>
          <w:lang w:val="es-HN" w:eastAsia="es-HN"/>
          <w14:ligatures w14:val="standardContextual"/>
        </w:rPr>
      </w:pPr>
      <w:hyperlink w:anchor="_Toc153486252" w:history="1">
        <w:r w:rsidR="00292E7F" w:rsidRPr="007C2738">
          <w:rPr>
            <w:rStyle w:val="Hipervnculo"/>
            <w:rFonts w:ascii="Times New Roman" w:hAnsi="Times New Roman" w:cs="Times New Roman"/>
            <w:noProof/>
            <w:lang w:val="es-HN"/>
          </w:rPr>
          <w:t>Fuente: Elaboración propia  5</w:t>
        </w:r>
        <w:r w:rsidR="00292E7F">
          <w:rPr>
            <w:noProof/>
            <w:webHidden/>
          </w:rPr>
          <w:tab/>
        </w:r>
        <w:r w:rsidR="00292E7F">
          <w:rPr>
            <w:noProof/>
            <w:webHidden/>
          </w:rPr>
          <w:fldChar w:fldCharType="begin"/>
        </w:r>
        <w:r w:rsidR="00292E7F">
          <w:rPr>
            <w:noProof/>
            <w:webHidden/>
          </w:rPr>
          <w:instrText xml:space="preserve"> PAGEREF _Toc153486252 \h </w:instrText>
        </w:r>
        <w:r w:rsidR="00292E7F">
          <w:rPr>
            <w:noProof/>
            <w:webHidden/>
          </w:rPr>
        </w:r>
        <w:r w:rsidR="00292E7F">
          <w:rPr>
            <w:noProof/>
            <w:webHidden/>
          </w:rPr>
          <w:fldChar w:fldCharType="separate"/>
        </w:r>
        <w:r w:rsidR="007902BE">
          <w:rPr>
            <w:noProof/>
            <w:webHidden/>
          </w:rPr>
          <w:t>27</w:t>
        </w:r>
        <w:r w:rsidR="00292E7F">
          <w:rPr>
            <w:noProof/>
            <w:webHidden/>
          </w:rPr>
          <w:fldChar w:fldCharType="end"/>
        </w:r>
      </w:hyperlink>
    </w:p>
    <w:p w14:paraId="05D0B8D8" w14:textId="77DEF0D6" w:rsidR="00292E7F" w:rsidRDefault="00691FEF">
      <w:pPr>
        <w:pStyle w:val="Tabladeilustraciones"/>
        <w:tabs>
          <w:tab w:val="right" w:leader="dot" w:pos="9350"/>
        </w:tabs>
        <w:rPr>
          <w:rFonts w:eastAsiaTheme="minorEastAsia"/>
          <w:noProof/>
          <w:kern w:val="2"/>
          <w:lang w:val="es-HN" w:eastAsia="es-HN"/>
          <w14:ligatures w14:val="standardContextual"/>
        </w:rPr>
      </w:pPr>
      <w:hyperlink w:anchor="_Toc153486253" w:history="1">
        <w:r w:rsidR="00292E7F" w:rsidRPr="007C2738">
          <w:rPr>
            <w:rStyle w:val="Hipervnculo"/>
            <w:rFonts w:ascii="Times New Roman" w:hAnsi="Times New Roman" w:cs="Times New Roman"/>
            <w:noProof/>
            <w:lang w:val="es-HN"/>
          </w:rPr>
          <w:t>Fuente: Elaboración propia  6</w:t>
        </w:r>
        <w:r w:rsidR="00292E7F">
          <w:rPr>
            <w:noProof/>
            <w:webHidden/>
          </w:rPr>
          <w:tab/>
        </w:r>
        <w:r w:rsidR="00292E7F">
          <w:rPr>
            <w:noProof/>
            <w:webHidden/>
          </w:rPr>
          <w:fldChar w:fldCharType="begin"/>
        </w:r>
        <w:r w:rsidR="00292E7F">
          <w:rPr>
            <w:noProof/>
            <w:webHidden/>
          </w:rPr>
          <w:instrText xml:space="preserve"> PAGEREF _Toc153486253 \h </w:instrText>
        </w:r>
        <w:r w:rsidR="00292E7F">
          <w:rPr>
            <w:noProof/>
            <w:webHidden/>
          </w:rPr>
        </w:r>
        <w:r w:rsidR="00292E7F">
          <w:rPr>
            <w:noProof/>
            <w:webHidden/>
          </w:rPr>
          <w:fldChar w:fldCharType="separate"/>
        </w:r>
        <w:r w:rsidR="007902BE">
          <w:rPr>
            <w:noProof/>
            <w:webHidden/>
          </w:rPr>
          <w:t>30</w:t>
        </w:r>
        <w:r w:rsidR="00292E7F">
          <w:rPr>
            <w:noProof/>
            <w:webHidden/>
          </w:rPr>
          <w:fldChar w:fldCharType="end"/>
        </w:r>
      </w:hyperlink>
    </w:p>
    <w:p w14:paraId="334FD93D" w14:textId="717E8501" w:rsidR="00292E7F" w:rsidRDefault="00691FEF">
      <w:pPr>
        <w:pStyle w:val="Tabladeilustraciones"/>
        <w:tabs>
          <w:tab w:val="right" w:leader="dot" w:pos="9350"/>
        </w:tabs>
        <w:rPr>
          <w:rFonts w:eastAsiaTheme="minorEastAsia"/>
          <w:noProof/>
          <w:kern w:val="2"/>
          <w:lang w:val="es-HN" w:eastAsia="es-HN"/>
          <w14:ligatures w14:val="standardContextual"/>
        </w:rPr>
      </w:pPr>
      <w:hyperlink w:anchor="_Toc153486254" w:history="1">
        <w:r w:rsidR="00292E7F" w:rsidRPr="007C2738">
          <w:rPr>
            <w:rStyle w:val="Hipervnculo"/>
            <w:rFonts w:ascii="Times New Roman" w:hAnsi="Times New Roman" w:cs="Times New Roman"/>
            <w:noProof/>
            <w:lang w:val="es-HN"/>
          </w:rPr>
          <w:t>Fuente: Elaboración propia  7</w:t>
        </w:r>
        <w:r w:rsidR="00292E7F">
          <w:rPr>
            <w:noProof/>
            <w:webHidden/>
          </w:rPr>
          <w:tab/>
        </w:r>
        <w:r w:rsidR="00292E7F">
          <w:rPr>
            <w:noProof/>
            <w:webHidden/>
          </w:rPr>
          <w:fldChar w:fldCharType="begin"/>
        </w:r>
        <w:r w:rsidR="00292E7F">
          <w:rPr>
            <w:noProof/>
            <w:webHidden/>
          </w:rPr>
          <w:instrText xml:space="preserve"> PAGEREF _Toc153486254 \h </w:instrText>
        </w:r>
        <w:r w:rsidR="00292E7F">
          <w:rPr>
            <w:noProof/>
            <w:webHidden/>
          </w:rPr>
        </w:r>
        <w:r w:rsidR="00292E7F">
          <w:rPr>
            <w:noProof/>
            <w:webHidden/>
          </w:rPr>
          <w:fldChar w:fldCharType="separate"/>
        </w:r>
        <w:r w:rsidR="007902BE">
          <w:rPr>
            <w:noProof/>
            <w:webHidden/>
          </w:rPr>
          <w:t>31</w:t>
        </w:r>
        <w:r w:rsidR="00292E7F">
          <w:rPr>
            <w:noProof/>
            <w:webHidden/>
          </w:rPr>
          <w:fldChar w:fldCharType="end"/>
        </w:r>
      </w:hyperlink>
    </w:p>
    <w:p w14:paraId="194DB76E" w14:textId="20687AC5" w:rsidR="00292E7F" w:rsidRDefault="00691FEF">
      <w:pPr>
        <w:pStyle w:val="Tabladeilustraciones"/>
        <w:tabs>
          <w:tab w:val="right" w:leader="dot" w:pos="9350"/>
        </w:tabs>
        <w:rPr>
          <w:rFonts w:eastAsiaTheme="minorEastAsia"/>
          <w:noProof/>
          <w:kern w:val="2"/>
          <w:lang w:val="es-HN" w:eastAsia="es-HN"/>
          <w14:ligatures w14:val="standardContextual"/>
        </w:rPr>
      </w:pPr>
      <w:hyperlink w:anchor="_Toc153486255" w:history="1">
        <w:r w:rsidR="00292E7F" w:rsidRPr="007C2738">
          <w:rPr>
            <w:rStyle w:val="Hipervnculo"/>
            <w:rFonts w:ascii="Times New Roman" w:hAnsi="Times New Roman" w:cs="Times New Roman"/>
            <w:noProof/>
            <w:lang w:val="es-HN"/>
          </w:rPr>
          <w:t>Fuente: Elaboración propia  8</w:t>
        </w:r>
        <w:r w:rsidR="00292E7F">
          <w:rPr>
            <w:noProof/>
            <w:webHidden/>
          </w:rPr>
          <w:tab/>
        </w:r>
        <w:r w:rsidR="00292E7F">
          <w:rPr>
            <w:noProof/>
            <w:webHidden/>
          </w:rPr>
          <w:fldChar w:fldCharType="begin"/>
        </w:r>
        <w:r w:rsidR="00292E7F">
          <w:rPr>
            <w:noProof/>
            <w:webHidden/>
          </w:rPr>
          <w:instrText xml:space="preserve"> PAGEREF _Toc153486255 \h </w:instrText>
        </w:r>
        <w:r w:rsidR="00292E7F">
          <w:rPr>
            <w:noProof/>
            <w:webHidden/>
          </w:rPr>
        </w:r>
        <w:r w:rsidR="00292E7F">
          <w:rPr>
            <w:noProof/>
            <w:webHidden/>
          </w:rPr>
          <w:fldChar w:fldCharType="separate"/>
        </w:r>
        <w:r w:rsidR="007902BE">
          <w:rPr>
            <w:noProof/>
            <w:webHidden/>
          </w:rPr>
          <w:t>31</w:t>
        </w:r>
        <w:r w:rsidR="00292E7F">
          <w:rPr>
            <w:noProof/>
            <w:webHidden/>
          </w:rPr>
          <w:fldChar w:fldCharType="end"/>
        </w:r>
      </w:hyperlink>
    </w:p>
    <w:p w14:paraId="5582A843" w14:textId="5A02FF00" w:rsidR="00292E7F" w:rsidRDefault="00691FEF">
      <w:pPr>
        <w:pStyle w:val="Tabladeilustraciones"/>
        <w:tabs>
          <w:tab w:val="right" w:leader="dot" w:pos="9350"/>
        </w:tabs>
        <w:rPr>
          <w:rFonts w:eastAsiaTheme="minorEastAsia"/>
          <w:noProof/>
          <w:kern w:val="2"/>
          <w:lang w:val="es-HN" w:eastAsia="es-HN"/>
          <w14:ligatures w14:val="standardContextual"/>
        </w:rPr>
      </w:pPr>
      <w:hyperlink w:anchor="_Toc153486256" w:history="1">
        <w:r w:rsidR="00292E7F" w:rsidRPr="007C2738">
          <w:rPr>
            <w:rStyle w:val="Hipervnculo"/>
            <w:rFonts w:ascii="Times New Roman" w:hAnsi="Times New Roman" w:cs="Times New Roman"/>
            <w:noProof/>
            <w:lang w:val="es-HN"/>
          </w:rPr>
          <w:t>Fuente: Elaboración propia  9</w:t>
        </w:r>
        <w:r w:rsidR="00292E7F">
          <w:rPr>
            <w:noProof/>
            <w:webHidden/>
          </w:rPr>
          <w:tab/>
        </w:r>
        <w:r w:rsidR="00292E7F">
          <w:rPr>
            <w:noProof/>
            <w:webHidden/>
          </w:rPr>
          <w:fldChar w:fldCharType="begin"/>
        </w:r>
        <w:r w:rsidR="00292E7F">
          <w:rPr>
            <w:noProof/>
            <w:webHidden/>
          </w:rPr>
          <w:instrText xml:space="preserve"> PAGEREF _Toc153486256 \h </w:instrText>
        </w:r>
        <w:r w:rsidR="00292E7F">
          <w:rPr>
            <w:noProof/>
            <w:webHidden/>
          </w:rPr>
        </w:r>
        <w:r w:rsidR="00292E7F">
          <w:rPr>
            <w:noProof/>
            <w:webHidden/>
          </w:rPr>
          <w:fldChar w:fldCharType="separate"/>
        </w:r>
        <w:r w:rsidR="007902BE">
          <w:rPr>
            <w:noProof/>
            <w:webHidden/>
          </w:rPr>
          <w:t>32</w:t>
        </w:r>
        <w:r w:rsidR="00292E7F">
          <w:rPr>
            <w:noProof/>
            <w:webHidden/>
          </w:rPr>
          <w:fldChar w:fldCharType="end"/>
        </w:r>
      </w:hyperlink>
    </w:p>
    <w:p w14:paraId="107E001D" w14:textId="7C90DFEB" w:rsidR="00292E7F" w:rsidRDefault="00691FEF">
      <w:pPr>
        <w:pStyle w:val="Tabladeilustraciones"/>
        <w:tabs>
          <w:tab w:val="right" w:leader="dot" w:pos="9350"/>
        </w:tabs>
        <w:rPr>
          <w:rFonts w:eastAsiaTheme="minorEastAsia"/>
          <w:noProof/>
          <w:kern w:val="2"/>
          <w:lang w:val="es-HN" w:eastAsia="es-HN"/>
          <w14:ligatures w14:val="standardContextual"/>
        </w:rPr>
      </w:pPr>
      <w:hyperlink w:anchor="_Toc153486257" w:history="1">
        <w:r w:rsidR="00292E7F" w:rsidRPr="007C2738">
          <w:rPr>
            <w:rStyle w:val="Hipervnculo"/>
            <w:rFonts w:ascii="Times New Roman" w:hAnsi="Times New Roman" w:cs="Times New Roman"/>
            <w:noProof/>
            <w:lang w:val="es-HN"/>
          </w:rPr>
          <w:t>Fuente: Elaboración propia  10</w:t>
        </w:r>
        <w:r w:rsidR="00292E7F">
          <w:rPr>
            <w:noProof/>
            <w:webHidden/>
          </w:rPr>
          <w:tab/>
        </w:r>
        <w:r w:rsidR="00292E7F">
          <w:rPr>
            <w:noProof/>
            <w:webHidden/>
          </w:rPr>
          <w:fldChar w:fldCharType="begin"/>
        </w:r>
        <w:r w:rsidR="00292E7F">
          <w:rPr>
            <w:noProof/>
            <w:webHidden/>
          </w:rPr>
          <w:instrText xml:space="preserve"> PAGEREF _Toc153486257 \h </w:instrText>
        </w:r>
        <w:r w:rsidR="00292E7F">
          <w:rPr>
            <w:noProof/>
            <w:webHidden/>
          </w:rPr>
        </w:r>
        <w:r w:rsidR="00292E7F">
          <w:rPr>
            <w:noProof/>
            <w:webHidden/>
          </w:rPr>
          <w:fldChar w:fldCharType="separate"/>
        </w:r>
        <w:r w:rsidR="007902BE">
          <w:rPr>
            <w:noProof/>
            <w:webHidden/>
          </w:rPr>
          <w:t>32</w:t>
        </w:r>
        <w:r w:rsidR="00292E7F">
          <w:rPr>
            <w:noProof/>
            <w:webHidden/>
          </w:rPr>
          <w:fldChar w:fldCharType="end"/>
        </w:r>
      </w:hyperlink>
    </w:p>
    <w:p w14:paraId="4CD70FFB" w14:textId="463E9637" w:rsidR="00292E7F" w:rsidRDefault="00691FEF">
      <w:pPr>
        <w:pStyle w:val="Tabladeilustraciones"/>
        <w:tabs>
          <w:tab w:val="right" w:leader="dot" w:pos="9350"/>
        </w:tabs>
        <w:rPr>
          <w:rFonts w:eastAsiaTheme="minorEastAsia"/>
          <w:noProof/>
          <w:kern w:val="2"/>
          <w:lang w:val="es-HN" w:eastAsia="es-HN"/>
          <w14:ligatures w14:val="standardContextual"/>
        </w:rPr>
      </w:pPr>
      <w:hyperlink w:anchor="_Toc153486258" w:history="1">
        <w:r w:rsidR="00292E7F" w:rsidRPr="007C2738">
          <w:rPr>
            <w:rStyle w:val="Hipervnculo"/>
            <w:rFonts w:ascii="Times New Roman" w:hAnsi="Times New Roman" w:cs="Times New Roman"/>
            <w:noProof/>
            <w:lang w:val="es-HN"/>
          </w:rPr>
          <w:t>Fuente: Elaboración propia  11</w:t>
        </w:r>
        <w:r w:rsidR="00292E7F">
          <w:rPr>
            <w:noProof/>
            <w:webHidden/>
          </w:rPr>
          <w:tab/>
        </w:r>
        <w:r w:rsidR="00292E7F">
          <w:rPr>
            <w:noProof/>
            <w:webHidden/>
          </w:rPr>
          <w:fldChar w:fldCharType="begin"/>
        </w:r>
        <w:r w:rsidR="00292E7F">
          <w:rPr>
            <w:noProof/>
            <w:webHidden/>
          </w:rPr>
          <w:instrText xml:space="preserve"> PAGEREF _Toc153486258 \h </w:instrText>
        </w:r>
        <w:r w:rsidR="00292E7F">
          <w:rPr>
            <w:noProof/>
            <w:webHidden/>
          </w:rPr>
        </w:r>
        <w:r w:rsidR="00292E7F">
          <w:rPr>
            <w:noProof/>
            <w:webHidden/>
          </w:rPr>
          <w:fldChar w:fldCharType="separate"/>
        </w:r>
        <w:r w:rsidR="007902BE">
          <w:rPr>
            <w:noProof/>
            <w:webHidden/>
          </w:rPr>
          <w:t>33</w:t>
        </w:r>
        <w:r w:rsidR="00292E7F">
          <w:rPr>
            <w:noProof/>
            <w:webHidden/>
          </w:rPr>
          <w:fldChar w:fldCharType="end"/>
        </w:r>
      </w:hyperlink>
    </w:p>
    <w:p w14:paraId="718CF9E8" w14:textId="5BE76B04" w:rsidR="00292E7F" w:rsidRDefault="00691FEF">
      <w:pPr>
        <w:pStyle w:val="Tabladeilustraciones"/>
        <w:tabs>
          <w:tab w:val="right" w:leader="dot" w:pos="9350"/>
        </w:tabs>
        <w:rPr>
          <w:rFonts w:eastAsiaTheme="minorEastAsia"/>
          <w:noProof/>
          <w:kern w:val="2"/>
          <w:lang w:val="es-HN" w:eastAsia="es-HN"/>
          <w14:ligatures w14:val="standardContextual"/>
        </w:rPr>
      </w:pPr>
      <w:hyperlink w:anchor="_Toc153486259" w:history="1">
        <w:r w:rsidR="00292E7F" w:rsidRPr="007C2738">
          <w:rPr>
            <w:rStyle w:val="Hipervnculo"/>
            <w:rFonts w:ascii="Times New Roman" w:hAnsi="Times New Roman" w:cs="Times New Roman"/>
            <w:noProof/>
            <w:lang w:val="es-HN"/>
          </w:rPr>
          <w:t>Fuente: Elaboración propia  12</w:t>
        </w:r>
        <w:r w:rsidR="00292E7F">
          <w:rPr>
            <w:noProof/>
            <w:webHidden/>
          </w:rPr>
          <w:tab/>
        </w:r>
        <w:r w:rsidR="00292E7F">
          <w:rPr>
            <w:noProof/>
            <w:webHidden/>
          </w:rPr>
          <w:fldChar w:fldCharType="begin"/>
        </w:r>
        <w:r w:rsidR="00292E7F">
          <w:rPr>
            <w:noProof/>
            <w:webHidden/>
          </w:rPr>
          <w:instrText xml:space="preserve"> PAGEREF _Toc153486259 \h </w:instrText>
        </w:r>
        <w:r w:rsidR="00292E7F">
          <w:rPr>
            <w:noProof/>
            <w:webHidden/>
          </w:rPr>
        </w:r>
        <w:r w:rsidR="00292E7F">
          <w:rPr>
            <w:noProof/>
            <w:webHidden/>
          </w:rPr>
          <w:fldChar w:fldCharType="separate"/>
        </w:r>
        <w:r w:rsidR="007902BE">
          <w:rPr>
            <w:noProof/>
            <w:webHidden/>
          </w:rPr>
          <w:t>34</w:t>
        </w:r>
        <w:r w:rsidR="00292E7F">
          <w:rPr>
            <w:noProof/>
            <w:webHidden/>
          </w:rPr>
          <w:fldChar w:fldCharType="end"/>
        </w:r>
      </w:hyperlink>
    </w:p>
    <w:p w14:paraId="485C1E6F" w14:textId="485C9AC9" w:rsidR="00292E7F" w:rsidRDefault="00691FEF">
      <w:pPr>
        <w:pStyle w:val="Tabladeilustraciones"/>
        <w:tabs>
          <w:tab w:val="right" w:leader="dot" w:pos="9350"/>
        </w:tabs>
        <w:rPr>
          <w:rFonts w:eastAsiaTheme="minorEastAsia"/>
          <w:noProof/>
          <w:kern w:val="2"/>
          <w:lang w:val="es-HN" w:eastAsia="es-HN"/>
          <w14:ligatures w14:val="standardContextual"/>
        </w:rPr>
      </w:pPr>
      <w:hyperlink w:anchor="_Toc153486260" w:history="1">
        <w:r w:rsidR="00292E7F" w:rsidRPr="007C2738">
          <w:rPr>
            <w:rStyle w:val="Hipervnculo"/>
            <w:rFonts w:ascii="Times New Roman" w:hAnsi="Times New Roman" w:cs="Times New Roman"/>
            <w:noProof/>
            <w:lang w:val="es-HN"/>
          </w:rPr>
          <w:t>Fuente: Elaboración propia  13</w:t>
        </w:r>
        <w:r w:rsidR="00292E7F">
          <w:rPr>
            <w:noProof/>
            <w:webHidden/>
          </w:rPr>
          <w:tab/>
        </w:r>
        <w:r w:rsidR="00292E7F">
          <w:rPr>
            <w:noProof/>
            <w:webHidden/>
          </w:rPr>
          <w:fldChar w:fldCharType="begin"/>
        </w:r>
        <w:r w:rsidR="00292E7F">
          <w:rPr>
            <w:noProof/>
            <w:webHidden/>
          </w:rPr>
          <w:instrText xml:space="preserve"> PAGEREF _Toc153486260 \h </w:instrText>
        </w:r>
        <w:r w:rsidR="00292E7F">
          <w:rPr>
            <w:noProof/>
            <w:webHidden/>
          </w:rPr>
        </w:r>
        <w:r w:rsidR="00292E7F">
          <w:rPr>
            <w:noProof/>
            <w:webHidden/>
          </w:rPr>
          <w:fldChar w:fldCharType="separate"/>
        </w:r>
        <w:r w:rsidR="007902BE">
          <w:rPr>
            <w:noProof/>
            <w:webHidden/>
          </w:rPr>
          <w:t>34</w:t>
        </w:r>
        <w:r w:rsidR="00292E7F">
          <w:rPr>
            <w:noProof/>
            <w:webHidden/>
          </w:rPr>
          <w:fldChar w:fldCharType="end"/>
        </w:r>
      </w:hyperlink>
    </w:p>
    <w:p w14:paraId="11086A8F" w14:textId="6EC46E4F" w:rsidR="00292E7F" w:rsidRDefault="00691FEF">
      <w:pPr>
        <w:pStyle w:val="Tabladeilustraciones"/>
        <w:tabs>
          <w:tab w:val="right" w:leader="dot" w:pos="9350"/>
        </w:tabs>
        <w:rPr>
          <w:rFonts w:eastAsiaTheme="minorEastAsia"/>
          <w:noProof/>
          <w:kern w:val="2"/>
          <w:lang w:val="es-HN" w:eastAsia="es-HN"/>
          <w14:ligatures w14:val="standardContextual"/>
        </w:rPr>
      </w:pPr>
      <w:hyperlink w:anchor="_Toc153486261" w:history="1">
        <w:r w:rsidR="00292E7F" w:rsidRPr="007C2738">
          <w:rPr>
            <w:rStyle w:val="Hipervnculo"/>
            <w:rFonts w:ascii="Times New Roman" w:hAnsi="Times New Roman" w:cs="Times New Roman"/>
            <w:noProof/>
            <w:lang w:val="es-HN"/>
          </w:rPr>
          <w:t>Fuente: Elaboración propia  14</w:t>
        </w:r>
        <w:r w:rsidR="00292E7F">
          <w:rPr>
            <w:noProof/>
            <w:webHidden/>
          </w:rPr>
          <w:tab/>
        </w:r>
        <w:r w:rsidR="00292E7F">
          <w:rPr>
            <w:noProof/>
            <w:webHidden/>
          </w:rPr>
          <w:fldChar w:fldCharType="begin"/>
        </w:r>
        <w:r w:rsidR="00292E7F">
          <w:rPr>
            <w:noProof/>
            <w:webHidden/>
          </w:rPr>
          <w:instrText xml:space="preserve"> PAGEREF _Toc153486261 \h </w:instrText>
        </w:r>
        <w:r w:rsidR="00292E7F">
          <w:rPr>
            <w:noProof/>
            <w:webHidden/>
          </w:rPr>
        </w:r>
        <w:r w:rsidR="00292E7F">
          <w:rPr>
            <w:noProof/>
            <w:webHidden/>
          </w:rPr>
          <w:fldChar w:fldCharType="separate"/>
        </w:r>
        <w:r w:rsidR="007902BE">
          <w:rPr>
            <w:noProof/>
            <w:webHidden/>
          </w:rPr>
          <w:t>35</w:t>
        </w:r>
        <w:r w:rsidR="00292E7F">
          <w:rPr>
            <w:noProof/>
            <w:webHidden/>
          </w:rPr>
          <w:fldChar w:fldCharType="end"/>
        </w:r>
      </w:hyperlink>
    </w:p>
    <w:p w14:paraId="0AECA873" w14:textId="2E111DA4" w:rsidR="00292E7F" w:rsidRDefault="00691FEF">
      <w:pPr>
        <w:pStyle w:val="Tabladeilustraciones"/>
        <w:tabs>
          <w:tab w:val="right" w:leader="dot" w:pos="9350"/>
        </w:tabs>
        <w:rPr>
          <w:rFonts w:eastAsiaTheme="minorEastAsia"/>
          <w:noProof/>
          <w:kern w:val="2"/>
          <w:lang w:val="es-HN" w:eastAsia="es-HN"/>
          <w14:ligatures w14:val="standardContextual"/>
        </w:rPr>
      </w:pPr>
      <w:hyperlink w:anchor="_Toc153486262" w:history="1">
        <w:r w:rsidR="00292E7F" w:rsidRPr="007C2738">
          <w:rPr>
            <w:rStyle w:val="Hipervnculo"/>
            <w:rFonts w:ascii="Times New Roman" w:hAnsi="Times New Roman" w:cs="Times New Roman"/>
            <w:noProof/>
            <w:lang w:val="es-HN"/>
          </w:rPr>
          <w:t>Fuente: Elaboración propia  15</w:t>
        </w:r>
        <w:r w:rsidR="00292E7F">
          <w:rPr>
            <w:noProof/>
            <w:webHidden/>
          </w:rPr>
          <w:tab/>
        </w:r>
        <w:r w:rsidR="00292E7F">
          <w:rPr>
            <w:noProof/>
            <w:webHidden/>
          </w:rPr>
          <w:fldChar w:fldCharType="begin"/>
        </w:r>
        <w:r w:rsidR="00292E7F">
          <w:rPr>
            <w:noProof/>
            <w:webHidden/>
          </w:rPr>
          <w:instrText xml:space="preserve"> PAGEREF _Toc153486262 \h </w:instrText>
        </w:r>
        <w:r w:rsidR="00292E7F">
          <w:rPr>
            <w:noProof/>
            <w:webHidden/>
          </w:rPr>
        </w:r>
        <w:r w:rsidR="00292E7F">
          <w:rPr>
            <w:noProof/>
            <w:webHidden/>
          </w:rPr>
          <w:fldChar w:fldCharType="separate"/>
        </w:r>
        <w:r w:rsidR="007902BE">
          <w:rPr>
            <w:noProof/>
            <w:webHidden/>
          </w:rPr>
          <w:t>35</w:t>
        </w:r>
        <w:r w:rsidR="00292E7F">
          <w:rPr>
            <w:noProof/>
            <w:webHidden/>
          </w:rPr>
          <w:fldChar w:fldCharType="end"/>
        </w:r>
      </w:hyperlink>
    </w:p>
    <w:p w14:paraId="3406F59B" w14:textId="74358124" w:rsidR="00292E7F" w:rsidRDefault="00691FEF">
      <w:pPr>
        <w:pStyle w:val="Tabladeilustraciones"/>
        <w:tabs>
          <w:tab w:val="right" w:leader="dot" w:pos="9350"/>
        </w:tabs>
        <w:rPr>
          <w:rFonts w:eastAsiaTheme="minorEastAsia"/>
          <w:noProof/>
          <w:kern w:val="2"/>
          <w:lang w:val="es-HN" w:eastAsia="es-HN"/>
          <w14:ligatures w14:val="standardContextual"/>
        </w:rPr>
      </w:pPr>
      <w:hyperlink w:anchor="_Toc153486263" w:history="1">
        <w:r w:rsidR="00292E7F" w:rsidRPr="007C2738">
          <w:rPr>
            <w:rStyle w:val="Hipervnculo"/>
            <w:rFonts w:ascii="Times New Roman" w:hAnsi="Times New Roman" w:cs="Times New Roman"/>
            <w:noProof/>
            <w:lang w:val="es-HN"/>
          </w:rPr>
          <w:t>Fuente: Elaboración propia  16</w:t>
        </w:r>
        <w:r w:rsidR="00292E7F">
          <w:rPr>
            <w:noProof/>
            <w:webHidden/>
          </w:rPr>
          <w:tab/>
        </w:r>
        <w:r w:rsidR="00292E7F">
          <w:rPr>
            <w:noProof/>
            <w:webHidden/>
          </w:rPr>
          <w:fldChar w:fldCharType="begin"/>
        </w:r>
        <w:r w:rsidR="00292E7F">
          <w:rPr>
            <w:noProof/>
            <w:webHidden/>
          </w:rPr>
          <w:instrText xml:space="preserve"> PAGEREF _Toc153486263 \h </w:instrText>
        </w:r>
        <w:r w:rsidR="00292E7F">
          <w:rPr>
            <w:noProof/>
            <w:webHidden/>
          </w:rPr>
        </w:r>
        <w:r w:rsidR="00292E7F">
          <w:rPr>
            <w:noProof/>
            <w:webHidden/>
          </w:rPr>
          <w:fldChar w:fldCharType="separate"/>
        </w:r>
        <w:r w:rsidR="007902BE">
          <w:rPr>
            <w:noProof/>
            <w:webHidden/>
          </w:rPr>
          <w:t>36</w:t>
        </w:r>
        <w:r w:rsidR="00292E7F">
          <w:rPr>
            <w:noProof/>
            <w:webHidden/>
          </w:rPr>
          <w:fldChar w:fldCharType="end"/>
        </w:r>
      </w:hyperlink>
    </w:p>
    <w:p w14:paraId="0A090D22" w14:textId="26601439" w:rsidR="00292E7F" w:rsidRDefault="00691FEF">
      <w:pPr>
        <w:pStyle w:val="Tabladeilustraciones"/>
        <w:tabs>
          <w:tab w:val="right" w:leader="dot" w:pos="9350"/>
        </w:tabs>
        <w:rPr>
          <w:rFonts w:eastAsiaTheme="minorEastAsia"/>
          <w:noProof/>
          <w:kern w:val="2"/>
          <w:lang w:val="es-HN" w:eastAsia="es-HN"/>
          <w14:ligatures w14:val="standardContextual"/>
        </w:rPr>
      </w:pPr>
      <w:hyperlink w:anchor="_Toc153486264" w:history="1">
        <w:r w:rsidR="00292E7F" w:rsidRPr="007C2738">
          <w:rPr>
            <w:rStyle w:val="Hipervnculo"/>
            <w:rFonts w:ascii="Times New Roman" w:hAnsi="Times New Roman" w:cs="Times New Roman"/>
            <w:noProof/>
            <w:lang w:val="es-HN"/>
          </w:rPr>
          <w:t>Fuente: Elaboración propia  17</w:t>
        </w:r>
        <w:r w:rsidR="00292E7F">
          <w:rPr>
            <w:noProof/>
            <w:webHidden/>
          </w:rPr>
          <w:tab/>
        </w:r>
        <w:r w:rsidR="00292E7F">
          <w:rPr>
            <w:noProof/>
            <w:webHidden/>
          </w:rPr>
          <w:fldChar w:fldCharType="begin"/>
        </w:r>
        <w:r w:rsidR="00292E7F">
          <w:rPr>
            <w:noProof/>
            <w:webHidden/>
          </w:rPr>
          <w:instrText xml:space="preserve"> PAGEREF _Toc153486264 \h </w:instrText>
        </w:r>
        <w:r w:rsidR="00292E7F">
          <w:rPr>
            <w:noProof/>
            <w:webHidden/>
          </w:rPr>
        </w:r>
        <w:r w:rsidR="00292E7F">
          <w:rPr>
            <w:noProof/>
            <w:webHidden/>
          </w:rPr>
          <w:fldChar w:fldCharType="separate"/>
        </w:r>
        <w:r w:rsidR="007902BE">
          <w:rPr>
            <w:noProof/>
            <w:webHidden/>
          </w:rPr>
          <w:t>37</w:t>
        </w:r>
        <w:r w:rsidR="00292E7F">
          <w:rPr>
            <w:noProof/>
            <w:webHidden/>
          </w:rPr>
          <w:fldChar w:fldCharType="end"/>
        </w:r>
      </w:hyperlink>
    </w:p>
    <w:p w14:paraId="18499251" w14:textId="1689275C" w:rsidR="00292E7F" w:rsidRDefault="00691FEF">
      <w:pPr>
        <w:pStyle w:val="Tabladeilustraciones"/>
        <w:tabs>
          <w:tab w:val="right" w:leader="dot" w:pos="9350"/>
        </w:tabs>
        <w:rPr>
          <w:rFonts w:eastAsiaTheme="minorEastAsia"/>
          <w:noProof/>
          <w:kern w:val="2"/>
          <w:lang w:val="es-HN" w:eastAsia="es-HN"/>
          <w14:ligatures w14:val="standardContextual"/>
        </w:rPr>
      </w:pPr>
      <w:hyperlink w:anchor="_Toc153486265" w:history="1">
        <w:r w:rsidR="00292E7F" w:rsidRPr="007C2738">
          <w:rPr>
            <w:rStyle w:val="Hipervnculo"/>
            <w:rFonts w:ascii="Times New Roman" w:hAnsi="Times New Roman" w:cs="Times New Roman"/>
            <w:noProof/>
            <w:lang w:val="es-HN"/>
          </w:rPr>
          <w:t>Fuente: Elaboración propia  18</w:t>
        </w:r>
        <w:r w:rsidR="00292E7F">
          <w:rPr>
            <w:noProof/>
            <w:webHidden/>
          </w:rPr>
          <w:tab/>
        </w:r>
        <w:r w:rsidR="00292E7F">
          <w:rPr>
            <w:noProof/>
            <w:webHidden/>
          </w:rPr>
          <w:fldChar w:fldCharType="begin"/>
        </w:r>
        <w:r w:rsidR="00292E7F">
          <w:rPr>
            <w:noProof/>
            <w:webHidden/>
          </w:rPr>
          <w:instrText xml:space="preserve"> PAGEREF _Toc153486265 \h </w:instrText>
        </w:r>
        <w:r w:rsidR="00292E7F">
          <w:rPr>
            <w:noProof/>
            <w:webHidden/>
          </w:rPr>
        </w:r>
        <w:r w:rsidR="00292E7F">
          <w:rPr>
            <w:noProof/>
            <w:webHidden/>
          </w:rPr>
          <w:fldChar w:fldCharType="separate"/>
        </w:r>
        <w:r w:rsidR="007902BE">
          <w:rPr>
            <w:noProof/>
            <w:webHidden/>
          </w:rPr>
          <w:t>37</w:t>
        </w:r>
        <w:r w:rsidR="00292E7F">
          <w:rPr>
            <w:noProof/>
            <w:webHidden/>
          </w:rPr>
          <w:fldChar w:fldCharType="end"/>
        </w:r>
      </w:hyperlink>
    </w:p>
    <w:p w14:paraId="597EF368" w14:textId="6FDEC6A5" w:rsidR="00292E7F" w:rsidRDefault="00691FEF">
      <w:pPr>
        <w:pStyle w:val="Tabladeilustraciones"/>
        <w:tabs>
          <w:tab w:val="right" w:leader="dot" w:pos="9350"/>
        </w:tabs>
        <w:rPr>
          <w:rFonts w:eastAsiaTheme="minorEastAsia"/>
          <w:noProof/>
          <w:kern w:val="2"/>
          <w:lang w:val="es-HN" w:eastAsia="es-HN"/>
          <w14:ligatures w14:val="standardContextual"/>
        </w:rPr>
      </w:pPr>
      <w:hyperlink w:anchor="_Toc153486266" w:history="1">
        <w:r w:rsidR="00292E7F" w:rsidRPr="007C2738">
          <w:rPr>
            <w:rStyle w:val="Hipervnculo"/>
            <w:rFonts w:ascii="Times New Roman" w:hAnsi="Times New Roman" w:cs="Times New Roman"/>
            <w:noProof/>
            <w:lang w:val="es-HN"/>
          </w:rPr>
          <w:t>Fuente: Elaboración propia  19</w:t>
        </w:r>
        <w:r w:rsidR="00292E7F">
          <w:rPr>
            <w:noProof/>
            <w:webHidden/>
          </w:rPr>
          <w:tab/>
        </w:r>
        <w:r w:rsidR="00292E7F">
          <w:rPr>
            <w:noProof/>
            <w:webHidden/>
          </w:rPr>
          <w:fldChar w:fldCharType="begin"/>
        </w:r>
        <w:r w:rsidR="00292E7F">
          <w:rPr>
            <w:noProof/>
            <w:webHidden/>
          </w:rPr>
          <w:instrText xml:space="preserve"> PAGEREF _Toc153486266 \h </w:instrText>
        </w:r>
        <w:r w:rsidR="00292E7F">
          <w:rPr>
            <w:noProof/>
            <w:webHidden/>
          </w:rPr>
        </w:r>
        <w:r w:rsidR="00292E7F">
          <w:rPr>
            <w:noProof/>
            <w:webHidden/>
          </w:rPr>
          <w:fldChar w:fldCharType="separate"/>
        </w:r>
        <w:r w:rsidR="007902BE">
          <w:rPr>
            <w:noProof/>
            <w:webHidden/>
          </w:rPr>
          <w:t>38</w:t>
        </w:r>
        <w:r w:rsidR="00292E7F">
          <w:rPr>
            <w:noProof/>
            <w:webHidden/>
          </w:rPr>
          <w:fldChar w:fldCharType="end"/>
        </w:r>
      </w:hyperlink>
    </w:p>
    <w:p w14:paraId="764CCFA5" w14:textId="17CE1889" w:rsidR="00292E7F" w:rsidRDefault="00691FEF">
      <w:pPr>
        <w:pStyle w:val="Tabladeilustraciones"/>
        <w:tabs>
          <w:tab w:val="right" w:leader="dot" w:pos="9350"/>
        </w:tabs>
        <w:rPr>
          <w:rFonts w:eastAsiaTheme="minorEastAsia"/>
          <w:noProof/>
          <w:kern w:val="2"/>
          <w:lang w:val="es-HN" w:eastAsia="es-HN"/>
          <w14:ligatures w14:val="standardContextual"/>
        </w:rPr>
      </w:pPr>
      <w:hyperlink w:anchor="_Toc153486267" w:history="1">
        <w:r w:rsidR="00292E7F" w:rsidRPr="007C2738">
          <w:rPr>
            <w:rStyle w:val="Hipervnculo"/>
            <w:rFonts w:ascii="Times New Roman" w:hAnsi="Times New Roman" w:cs="Times New Roman"/>
            <w:noProof/>
            <w:lang w:val="es-HN"/>
          </w:rPr>
          <w:t>Fuente: Elaboración propia  20</w:t>
        </w:r>
        <w:r w:rsidR="00292E7F">
          <w:rPr>
            <w:noProof/>
            <w:webHidden/>
          </w:rPr>
          <w:tab/>
        </w:r>
        <w:r w:rsidR="00292E7F">
          <w:rPr>
            <w:noProof/>
            <w:webHidden/>
          </w:rPr>
          <w:fldChar w:fldCharType="begin"/>
        </w:r>
        <w:r w:rsidR="00292E7F">
          <w:rPr>
            <w:noProof/>
            <w:webHidden/>
          </w:rPr>
          <w:instrText xml:space="preserve"> PAGEREF _Toc153486267 \h </w:instrText>
        </w:r>
        <w:r w:rsidR="00292E7F">
          <w:rPr>
            <w:noProof/>
            <w:webHidden/>
          </w:rPr>
        </w:r>
        <w:r w:rsidR="00292E7F">
          <w:rPr>
            <w:noProof/>
            <w:webHidden/>
          </w:rPr>
          <w:fldChar w:fldCharType="separate"/>
        </w:r>
        <w:r w:rsidR="007902BE">
          <w:rPr>
            <w:noProof/>
            <w:webHidden/>
          </w:rPr>
          <w:t>39</w:t>
        </w:r>
        <w:r w:rsidR="00292E7F">
          <w:rPr>
            <w:noProof/>
            <w:webHidden/>
          </w:rPr>
          <w:fldChar w:fldCharType="end"/>
        </w:r>
      </w:hyperlink>
    </w:p>
    <w:p w14:paraId="7BC6D83C" w14:textId="278191E5" w:rsidR="00292E7F" w:rsidRDefault="00691FEF">
      <w:pPr>
        <w:pStyle w:val="Tabladeilustraciones"/>
        <w:tabs>
          <w:tab w:val="right" w:leader="dot" w:pos="9350"/>
        </w:tabs>
        <w:rPr>
          <w:rFonts w:eastAsiaTheme="minorEastAsia"/>
          <w:noProof/>
          <w:kern w:val="2"/>
          <w:lang w:val="es-HN" w:eastAsia="es-HN"/>
          <w14:ligatures w14:val="standardContextual"/>
        </w:rPr>
      </w:pPr>
      <w:hyperlink w:anchor="_Toc153486268" w:history="1">
        <w:r w:rsidR="00292E7F" w:rsidRPr="007C2738">
          <w:rPr>
            <w:rStyle w:val="Hipervnculo"/>
            <w:rFonts w:ascii="Times New Roman" w:hAnsi="Times New Roman" w:cs="Times New Roman"/>
            <w:noProof/>
            <w:lang w:val="es-HN"/>
          </w:rPr>
          <w:t>Fuente: Elaboración propia  21</w:t>
        </w:r>
        <w:r w:rsidR="00292E7F">
          <w:rPr>
            <w:noProof/>
            <w:webHidden/>
          </w:rPr>
          <w:tab/>
        </w:r>
        <w:r w:rsidR="00292E7F">
          <w:rPr>
            <w:noProof/>
            <w:webHidden/>
          </w:rPr>
          <w:fldChar w:fldCharType="begin"/>
        </w:r>
        <w:r w:rsidR="00292E7F">
          <w:rPr>
            <w:noProof/>
            <w:webHidden/>
          </w:rPr>
          <w:instrText xml:space="preserve"> PAGEREF _Toc153486268 \h </w:instrText>
        </w:r>
        <w:r w:rsidR="00292E7F">
          <w:rPr>
            <w:noProof/>
            <w:webHidden/>
          </w:rPr>
        </w:r>
        <w:r w:rsidR="00292E7F">
          <w:rPr>
            <w:noProof/>
            <w:webHidden/>
          </w:rPr>
          <w:fldChar w:fldCharType="separate"/>
        </w:r>
        <w:r w:rsidR="007902BE">
          <w:rPr>
            <w:noProof/>
            <w:webHidden/>
          </w:rPr>
          <w:t>40</w:t>
        </w:r>
        <w:r w:rsidR="00292E7F">
          <w:rPr>
            <w:noProof/>
            <w:webHidden/>
          </w:rPr>
          <w:fldChar w:fldCharType="end"/>
        </w:r>
      </w:hyperlink>
    </w:p>
    <w:p w14:paraId="16627A33" w14:textId="538088F0" w:rsidR="00292E7F" w:rsidRDefault="00691FEF">
      <w:pPr>
        <w:pStyle w:val="Tabladeilustraciones"/>
        <w:tabs>
          <w:tab w:val="right" w:leader="dot" w:pos="9350"/>
        </w:tabs>
        <w:rPr>
          <w:rFonts w:eastAsiaTheme="minorEastAsia"/>
          <w:noProof/>
          <w:kern w:val="2"/>
          <w:lang w:val="es-HN" w:eastAsia="es-HN"/>
          <w14:ligatures w14:val="standardContextual"/>
        </w:rPr>
      </w:pPr>
      <w:hyperlink w:anchor="_Toc153486269" w:history="1">
        <w:r w:rsidR="00292E7F" w:rsidRPr="007C2738">
          <w:rPr>
            <w:rStyle w:val="Hipervnculo"/>
            <w:rFonts w:ascii="Times New Roman" w:hAnsi="Times New Roman" w:cs="Times New Roman"/>
            <w:noProof/>
            <w:lang w:val="es-HN"/>
          </w:rPr>
          <w:t>Fuente: Elaboración propia  22</w:t>
        </w:r>
        <w:r w:rsidR="00292E7F">
          <w:rPr>
            <w:noProof/>
            <w:webHidden/>
          </w:rPr>
          <w:tab/>
        </w:r>
        <w:r w:rsidR="00292E7F">
          <w:rPr>
            <w:noProof/>
            <w:webHidden/>
          </w:rPr>
          <w:fldChar w:fldCharType="begin"/>
        </w:r>
        <w:r w:rsidR="00292E7F">
          <w:rPr>
            <w:noProof/>
            <w:webHidden/>
          </w:rPr>
          <w:instrText xml:space="preserve"> PAGEREF _Toc153486269 \h </w:instrText>
        </w:r>
        <w:r w:rsidR="00292E7F">
          <w:rPr>
            <w:noProof/>
            <w:webHidden/>
          </w:rPr>
        </w:r>
        <w:r w:rsidR="00292E7F">
          <w:rPr>
            <w:noProof/>
            <w:webHidden/>
          </w:rPr>
          <w:fldChar w:fldCharType="separate"/>
        </w:r>
        <w:r w:rsidR="007902BE">
          <w:rPr>
            <w:noProof/>
            <w:webHidden/>
          </w:rPr>
          <w:t>40</w:t>
        </w:r>
        <w:r w:rsidR="00292E7F">
          <w:rPr>
            <w:noProof/>
            <w:webHidden/>
          </w:rPr>
          <w:fldChar w:fldCharType="end"/>
        </w:r>
      </w:hyperlink>
    </w:p>
    <w:p w14:paraId="5AF6A881" w14:textId="262E3E36" w:rsidR="00292E7F" w:rsidRDefault="00691FEF">
      <w:pPr>
        <w:pStyle w:val="Tabladeilustraciones"/>
        <w:tabs>
          <w:tab w:val="right" w:leader="dot" w:pos="9350"/>
        </w:tabs>
        <w:rPr>
          <w:rFonts w:eastAsiaTheme="minorEastAsia"/>
          <w:noProof/>
          <w:kern w:val="2"/>
          <w:lang w:val="es-HN" w:eastAsia="es-HN"/>
          <w14:ligatures w14:val="standardContextual"/>
        </w:rPr>
      </w:pPr>
      <w:hyperlink w:anchor="_Toc153486270" w:history="1">
        <w:r w:rsidR="00292E7F" w:rsidRPr="007C2738">
          <w:rPr>
            <w:rStyle w:val="Hipervnculo"/>
            <w:rFonts w:ascii="Times New Roman" w:hAnsi="Times New Roman" w:cs="Times New Roman"/>
            <w:noProof/>
            <w:lang w:val="es-HN"/>
          </w:rPr>
          <w:t>Fuente: Elaboración propia  23</w:t>
        </w:r>
        <w:r w:rsidR="00292E7F">
          <w:rPr>
            <w:noProof/>
            <w:webHidden/>
          </w:rPr>
          <w:tab/>
        </w:r>
        <w:r w:rsidR="00292E7F">
          <w:rPr>
            <w:noProof/>
            <w:webHidden/>
          </w:rPr>
          <w:fldChar w:fldCharType="begin"/>
        </w:r>
        <w:r w:rsidR="00292E7F">
          <w:rPr>
            <w:noProof/>
            <w:webHidden/>
          </w:rPr>
          <w:instrText xml:space="preserve"> PAGEREF _Toc153486270 \h </w:instrText>
        </w:r>
        <w:r w:rsidR="00292E7F">
          <w:rPr>
            <w:noProof/>
            <w:webHidden/>
          </w:rPr>
        </w:r>
        <w:r w:rsidR="00292E7F">
          <w:rPr>
            <w:noProof/>
            <w:webHidden/>
          </w:rPr>
          <w:fldChar w:fldCharType="separate"/>
        </w:r>
        <w:r w:rsidR="007902BE">
          <w:rPr>
            <w:noProof/>
            <w:webHidden/>
          </w:rPr>
          <w:t>41</w:t>
        </w:r>
        <w:r w:rsidR="00292E7F">
          <w:rPr>
            <w:noProof/>
            <w:webHidden/>
          </w:rPr>
          <w:fldChar w:fldCharType="end"/>
        </w:r>
      </w:hyperlink>
    </w:p>
    <w:p w14:paraId="43AB3C9F" w14:textId="68842F80" w:rsidR="00292E7F" w:rsidRDefault="00691FEF">
      <w:pPr>
        <w:pStyle w:val="Tabladeilustraciones"/>
        <w:tabs>
          <w:tab w:val="right" w:leader="dot" w:pos="9350"/>
        </w:tabs>
        <w:rPr>
          <w:rFonts w:eastAsiaTheme="minorEastAsia"/>
          <w:noProof/>
          <w:kern w:val="2"/>
          <w:lang w:val="es-HN" w:eastAsia="es-HN"/>
          <w14:ligatures w14:val="standardContextual"/>
        </w:rPr>
      </w:pPr>
      <w:hyperlink w:anchor="_Toc153486271" w:history="1">
        <w:r w:rsidR="00292E7F" w:rsidRPr="007C2738">
          <w:rPr>
            <w:rStyle w:val="Hipervnculo"/>
            <w:rFonts w:ascii="Times New Roman" w:hAnsi="Times New Roman" w:cs="Times New Roman"/>
            <w:noProof/>
            <w:lang w:val="es-HN"/>
          </w:rPr>
          <w:t>Fuente: Elaboración propia  24</w:t>
        </w:r>
        <w:r w:rsidR="00292E7F">
          <w:rPr>
            <w:noProof/>
            <w:webHidden/>
          </w:rPr>
          <w:tab/>
        </w:r>
        <w:r w:rsidR="00292E7F">
          <w:rPr>
            <w:noProof/>
            <w:webHidden/>
          </w:rPr>
          <w:fldChar w:fldCharType="begin"/>
        </w:r>
        <w:r w:rsidR="00292E7F">
          <w:rPr>
            <w:noProof/>
            <w:webHidden/>
          </w:rPr>
          <w:instrText xml:space="preserve"> PAGEREF _Toc153486271 \h </w:instrText>
        </w:r>
        <w:r w:rsidR="00292E7F">
          <w:rPr>
            <w:noProof/>
            <w:webHidden/>
          </w:rPr>
        </w:r>
        <w:r w:rsidR="00292E7F">
          <w:rPr>
            <w:noProof/>
            <w:webHidden/>
          </w:rPr>
          <w:fldChar w:fldCharType="separate"/>
        </w:r>
        <w:r w:rsidR="007902BE">
          <w:rPr>
            <w:noProof/>
            <w:webHidden/>
          </w:rPr>
          <w:t>41</w:t>
        </w:r>
        <w:r w:rsidR="00292E7F">
          <w:rPr>
            <w:noProof/>
            <w:webHidden/>
          </w:rPr>
          <w:fldChar w:fldCharType="end"/>
        </w:r>
      </w:hyperlink>
    </w:p>
    <w:p w14:paraId="1B417ED9" w14:textId="70E9AD6F" w:rsidR="00292E7F" w:rsidRDefault="00691FEF">
      <w:pPr>
        <w:pStyle w:val="Tabladeilustraciones"/>
        <w:tabs>
          <w:tab w:val="right" w:leader="dot" w:pos="9350"/>
        </w:tabs>
        <w:rPr>
          <w:rFonts w:eastAsiaTheme="minorEastAsia"/>
          <w:noProof/>
          <w:kern w:val="2"/>
          <w:lang w:val="es-HN" w:eastAsia="es-HN"/>
          <w14:ligatures w14:val="standardContextual"/>
        </w:rPr>
      </w:pPr>
      <w:hyperlink w:anchor="_Toc153486272" w:history="1">
        <w:r w:rsidR="00292E7F" w:rsidRPr="007C2738">
          <w:rPr>
            <w:rStyle w:val="Hipervnculo"/>
            <w:rFonts w:ascii="Times New Roman" w:hAnsi="Times New Roman" w:cs="Times New Roman"/>
            <w:noProof/>
            <w:lang w:val="es-HN"/>
          </w:rPr>
          <w:t>Fuente: Elaboración propia  25</w:t>
        </w:r>
        <w:r w:rsidR="00292E7F">
          <w:rPr>
            <w:noProof/>
            <w:webHidden/>
          </w:rPr>
          <w:tab/>
        </w:r>
        <w:r w:rsidR="00292E7F">
          <w:rPr>
            <w:noProof/>
            <w:webHidden/>
          </w:rPr>
          <w:fldChar w:fldCharType="begin"/>
        </w:r>
        <w:r w:rsidR="00292E7F">
          <w:rPr>
            <w:noProof/>
            <w:webHidden/>
          </w:rPr>
          <w:instrText xml:space="preserve"> PAGEREF _Toc153486272 \h </w:instrText>
        </w:r>
        <w:r w:rsidR="00292E7F">
          <w:rPr>
            <w:noProof/>
            <w:webHidden/>
          </w:rPr>
        </w:r>
        <w:r w:rsidR="00292E7F">
          <w:rPr>
            <w:noProof/>
            <w:webHidden/>
          </w:rPr>
          <w:fldChar w:fldCharType="separate"/>
        </w:r>
        <w:r w:rsidR="007902BE">
          <w:rPr>
            <w:noProof/>
            <w:webHidden/>
          </w:rPr>
          <w:t>42</w:t>
        </w:r>
        <w:r w:rsidR="00292E7F">
          <w:rPr>
            <w:noProof/>
            <w:webHidden/>
          </w:rPr>
          <w:fldChar w:fldCharType="end"/>
        </w:r>
      </w:hyperlink>
    </w:p>
    <w:p w14:paraId="3AAC1191" w14:textId="1A539985" w:rsidR="00292E7F" w:rsidRDefault="00691FEF">
      <w:pPr>
        <w:pStyle w:val="Tabladeilustraciones"/>
        <w:tabs>
          <w:tab w:val="right" w:leader="dot" w:pos="9350"/>
        </w:tabs>
        <w:rPr>
          <w:rFonts w:eastAsiaTheme="minorEastAsia"/>
          <w:noProof/>
          <w:kern w:val="2"/>
          <w:lang w:val="es-HN" w:eastAsia="es-HN"/>
          <w14:ligatures w14:val="standardContextual"/>
        </w:rPr>
      </w:pPr>
      <w:hyperlink w:anchor="_Toc153486273" w:history="1">
        <w:r w:rsidR="00292E7F" w:rsidRPr="007C2738">
          <w:rPr>
            <w:rStyle w:val="Hipervnculo"/>
            <w:rFonts w:ascii="Times New Roman" w:hAnsi="Times New Roman" w:cs="Times New Roman"/>
            <w:noProof/>
            <w:lang w:val="es-HN"/>
          </w:rPr>
          <w:t>Fuente: Elaboración propia  26</w:t>
        </w:r>
        <w:r w:rsidR="00292E7F">
          <w:rPr>
            <w:noProof/>
            <w:webHidden/>
          </w:rPr>
          <w:tab/>
        </w:r>
        <w:r w:rsidR="00292E7F">
          <w:rPr>
            <w:noProof/>
            <w:webHidden/>
          </w:rPr>
          <w:fldChar w:fldCharType="begin"/>
        </w:r>
        <w:r w:rsidR="00292E7F">
          <w:rPr>
            <w:noProof/>
            <w:webHidden/>
          </w:rPr>
          <w:instrText xml:space="preserve"> PAGEREF _Toc153486273 \h </w:instrText>
        </w:r>
        <w:r w:rsidR="00292E7F">
          <w:rPr>
            <w:noProof/>
            <w:webHidden/>
          </w:rPr>
        </w:r>
        <w:r w:rsidR="00292E7F">
          <w:rPr>
            <w:noProof/>
            <w:webHidden/>
          </w:rPr>
          <w:fldChar w:fldCharType="separate"/>
        </w:r>
        <w:r w:rsidR="007902BE">
          <w:rPr>
            <w:noProof/>
            <w:webHidden/>
          </w:rPr>
          <w:t>43</w:t>
        </w:r>
        <w:r w:rsidR="00292E7F">
          <w:rPr>
            <w:noProof/>
            <w:webHidden/>
          </w:rPr>
          <w:fldChar w:fldCharType="end"/>
        </w:r>
      </w:hyperlink>
    </w:p>
    <w:p w14:paraId="762AAD22" w14:textId="597270AF" w:rsidR="00292E7F" w:rsidRDefault="00691FEF">
      <w:pPr>
        <w:pStyle w:val="Tabladeilustraciones"/>
        <w:tabs>
          <w:tab w:val="right" w:leader="dot" w:pos="9350"/>
        </w:tabs>
        <w:rPr>
          <w:rFonts w:eastAsiaTheme="minorEastAsia"/>
          <w:noProof/>
          <w:kern w:val="2"/>
          <w:lang w:val="es-HN" w:eastAsia="es-HN"/>
          <w14:ligatures w14:val="standardContextual"/>
        </w:rPr>
      </w:pPr>
      <w:hyperlink w:anchor="_Toc153486274" w:history="1">
        <w:r w:rsidR="00292E7F" w:rsidRPr="007C2738">
          <w:rPr>
            <w:rStyle w:val="Hipervnculo"/>
            <w:rFonts w:ascii="Times New Roman" w:hAnsi="Times New Roman" w:cs="Times New Roman"/>
            <w:noProof/>
            <w:lang w:val="es-HN"/>
          </w:rPr>
          <w:t>Fuente: Elaboración propia  27</w:t>
        </w:r>
        <w:r w:rsidR="00292E7F">
          <w:rPr>
            <w:noProof/>
            <w:webHidden/>
          </w:rPr>
          <w:tab/>
        </w:r>
        <w:r w:rsidR="00292E7F">
          <w:rPr>
            <w:noProof/>
            <w:webHidden/>
          </w:rPr>
          <w:fldChar w:fldCharType="begin"/>
        </w:r>
        <w:r w:rsidR="00292E7F">
          <w:rPr>
            <w:noProof/>
            <w:webHidden/>
          </w:rPr>
          <w:instrText xml:space="preserve"> PAGEREF _Toc153486274 \h </w:instrText>
        </w:r>
        <w:r w:rsidR="00292E7F">
          <w:rPr>
            <w:noProof/>
            <w:webHidden/>
          </w:rPr>
        </w:r>
        <w:r w:rsidR="00292E7F">
          <w:rPr>
            <w:noProof/>
            <w:webHidden/>
          </w:rPr>
          <w:fldChar w:fldCharType="separate"/>
        </w:r>
        <w:r w:rsidR="007902BE">
          <w:rPr>
            <w:noProof/>
            <w:webHidden/>
          </w:rPr>
          <w:t>44</w:t>
        </w:r>
        <w:r w:rsidR="00292E7F">
          <w:rPr>
            <w:noProof/>
            <w:webHidden/>
          </w:rPr>
          <w:fldChar w:fldCharType="end"/>
        </w:r>
      </w:hyperlink>
    </w:p>
    <w:p w14:paraId="5E40D9CD" w14:textId="0D14E666" w:rsidR="00292E7F" w:rsidRDefault="00691FEF">
      <w:pPr>
        <w:pStyle w:val="Tabladeilustraciones"/>
        <w:tabs>
          <w:tab w:val="right" w:leader="dot" w:pos="9350"/>
        </w:tabs>
        <w:rPr>
          <w:rFonts w:eastAsiaTheme="minorEastAsia"/>
          <w:noProof/>
          <w:kern w:val="2"/>
          <w:lang w:val="es-HN" w:eastAsia="es-HN"/>
          <w14:ligatures w14:val="standardContextual"/>
        </w:rPr>
      </w:pPr>
      <w:hyperlink w:anchor="_Toc153486275" w:history="1">
        <w:r w:rsidR="00292E7F" w:rsidRPr="007C2738">
          <w:rPr>
            <w:rStyle w:val="Hipervnculo"/>
            <w:rFonts w:ascii="Times New Roman" w:hAnsi="Times New Roman" w:cs="Times New Roman"/>
            <w:noProof/>
            <w:lang w:val="es-HN"/>
          </w:rPr>
          <w:t>Fuente: Elaboración propia  28</w:t>
        </w:r>
        <w:r w:rsidR="00292E7F">
          <w:rPr>
            <w:noProof/>
            <w:webHidden/>
          </w:rPr>
          <w:tab/>
        </w:r>
        <w:r w:rsidR="00292E7F">
          <w:rPr>
            <w:noProof/>
            <w:webHidden/>
          </w:rPr>
          <w:fldChar w:fldCharType="begin"/>
        </w:r>
        <w:r w:rsidR="00292E7F">
          <w:rPr>
            <w:noProof/>
            <w:webHidden/>
          </w:rPr>
          <w:instrText xml:space="preserve"> PAGEREF _Toc153486275 \h </w:instrText>
        </w:r>
        <w:r w:rsidR="00292E7F">
          <w:rPr>
            <w:noProof/>
            <w:webHidden/>
          </w:rPr>
        </w:r>
        <w:r w:rsidR="00292E7F">
          <w:rPr>
            <w:noProof/>
            <w:webHidden/>
          </w:rPr>
          <w:fldChar w:fldCharType="separate"/>
        </w:r>
        <w:r w:rsidR="007902BE">
          <w:rPr>
            <w:noProof/>
            <w:webHidden/>
          </w:rPr>
          <w:t>44</w:t>
        </w:r>
        <w:r w:rsidR="00292E7F">
          <w:rPr>
            <w:noProof/>
            <w:webHidden/>
          </w:rPr>
          <w:fldChar w:fldCharType="end"/>
        </w:r>
      </w:hyperlink>
    </w:p>
    <w:p w14:paraId="78F06F67" w14:textId="68FE742C" w:rsidR="00292E7F" w:rsidRDefault="00691FEF">
      <w:pPr>
        <w:pStyle w:val="Tabladeilustraciones"/>
        <w:tabs>
          <w:tab w:val="right" w:leader="dot" w:pos="9350"/>
        </w:tabs>
        <w:rPr>
          <w:rFonts w:eastAsiaTheme="minorEastAsia"/>
          <w:noProof/>
          <w:kern w:val="2"/>
          <w:lang w:val="es-HN" w:eastAsia="es-HN"/>
          <w14:ligatures w14:val="standardContextual"/>
        </w:rPr>
      </w:pPr>
      <w:hyperlink w:anchor="_Toc153486276" w:history="1">
        <w:r w:rsidR="00292E7F" w:rsidRPr="007C2738">
          <w:rPr>
            <w:rStyle w:val="Hipervnculo"/>
            <w:rFonts w:ascii="Times New Roman" w:hAnsi="Times New Roman" w:cs="Times New Roman"/>
            <w:noProof/>
            <w:lang w:val="es-HN"/>
          </w:rPr>
          <w:t>Fuente: Elaboración propia  29</w:t>
        </w:r>
        <w:r w:rsidR="00292E7F">
          <w:rPr>
            <w:noProof/>
            <w:webHidden/>
          </w:rPr>
          <w:tab/>
        </w:r>
        <w:r w:rsidR="00292E7F">
          <w:rPr>
            <w:noProof/>
            <w:webHidden/>
          </w:rPr>
          <w:fldChar w:fldCharType="begin"/>
        </w:r>
        <w:r w:rsidR="00292E7F">
          <w:rPr>
            <w:noProof/>
            <w:webHidden/>
          </w:rPr>
          <w:instrText xml:space="preserve"> PAGEREF _Toc153486276 \h </w:instrText>
        </w:r>
        <w:r w:rsidR="00292E7F">
          <w:rPr>
            <w:noProof/>
            <w:webHidden/>
          </w:rPr>
        </w:r>
        <w:r w:rsidR="00292E7F">
          <w:rPr>
            <w:noProof/>
            <w:webHidden/>
          </w:rPr>
          <w:fldChar w:fldCharType="separate"/>
        </w:r>
        <w:r w:rsidR="007902BE">
          <w:rPr>
            <w:noProof/>
            <w:webHidden/>
          </w:rPr>
          <w:t>45</w:t>
        </w:r>
        <w:r w:rsidR="00292E7F">
          <w:rPr>
            <w:noProof/>
            <w:webHidden/>
          </w:rPr>
          <w:fldChar w:fldCharType="end"/>
        </w:r>
      </w:hyperlink>
    </w:p>
    <w:p w14:paraId="3AEEABC5" w14:textId="2CCE418C" w:rsidR="00292E7F" w:rsidRDefault="00691FEF">
      <w:pPr>
        <w:pStyle w:val="Tabladeilustraciones"/>
        <w:tabs>
          <w:tab w:val="right" w:leader="dot" w:pos="9350"/>
        </w:tabs>
        <w:rPr>
          <w:rFonts w:eastAsiaTheme="minorEastAsia"/>
          <w:noProof/>
          <w:kern w:val="2"/>
          <w:lang w:val="es-HN" w:eastAsia="es-HN"/>
          <w14:ligatures w14:val="standardContextual"/>
        </w:rPr>
      </w:pPr>
      <w:hyperlink w:anchor="_Toc153486277" w:history="1">
        <w:r w:rsidR="00292E7F" w:rsidRPr="007C2738">
          <w:rPr>
            <w:rStyle w:val="Hipervnculo"/>
            <w:rFonts w:ascii="Times New Roman" w:hAnsi="Times New Roman" w:cs="Times New Roman"/>
            <w:noProof/>
            <w:lang w:val="es-HN"/>
          </w:rPr>
          <w:t>Fuente: Elaboración propia  30</w:t>
        </w:r>
        <w:r w:rsidR="00292E7F">
          <w:rPr>
            <w:noProof/>
            <w:webHidden/>
          </w:rPr>
          <w:tab/>
        </w:r>
        <w:r w:rsidR="00292E7F">
          <w:rPr>
            <w:noProof/>
            <w:webHidden/>
          </w:rPr>
          <w:fldChar w:fldCharType="begin"/>
        </w:r>
        <w:r w:rsidR="00292E7F">
          <w:rPr>
            <w:noProof/>
            <w:webHidden/>
          </w:rPr>
          <w:instrText xml:space="preserve"> PAGEREF _Toc153486277 \h </w:instrText>
        </w:r>
        <w:r w:rsidR="00292E7F">
          <w:rPr>
            <w:noProof/>
            <w:webHidden/>
          </w:rPr>
        </w:r>
        <w:r w:rsidR="00292E7F">
          <w:rPr>
            <w:noProof/>
            <w:webHidden/>
          </w:rPr>
          <w:fldChar w:fldCharType="separate"/>
        </w:r>
        <w:r w:rsidR="007902BE">
          <w:rPr>
            <w:noProof/>
            <w:webHidden/>
          </w:rPr>
          <w:t>46</w:t>
        </w:r>
        <w:r w:rsidR="00292E7F">
          <w:rPr>
            <w:noProof/>
            <w:webHidden/>
          </w:rPr>
          <w:fldChar w:fldCharType="end"/>
        </w:r>
      </w:hyperlink>
    </w:p>
    <w:p w14:paraId="71406706" w14:textId="6E2B3975" w:rsidR="00292E7F" w:rsidRDefault="00691FEF">
      <w:pPr>
        <w:pStyle w:val="Tabladeilustraciones"/>
        <w:tabs>
          <w:tab w:val="right" w:leader="dot" w:pos="9350"/>
        </w:tabs>
        <w:rPr>
          <w:rFonts w:eastAsiaTheme="minorEastAsia"/>
          <w:noProof/>
          <w:kern w:val="2"/>
          <w:lang w:val="es-HN" w:eastAsia="es-HN"/>
          <w14:ligatures w14:val="standardContextual"/>
        </w:rPr>
      </w:pPr>
      <w:hyperlink w:anchor="_Toc153486278" w:history="1">
        <w:r w:rsidR="00292E7F" w:rsidRPr="007C2738">
          <w:rPr>
            <w:rStyle w:val="Hipervnculo"/>
            <w:rFonts w:ascii="Times New Roman" w:hAnsi="Times New Roman" w:cs="Times New Roman"/>
            <w:noProof/>
            <w:lang w:val="es-HN"/>
          </w:rPr>
          <w:t>Fuente: Elaboración propia  31</w:t>
        </w:r>
        <w:r w:rsidR="00292E7F">
          <w:rPr>
            <w:noProof/>
            <w:webHidden/>
          </w:rPr>
          <w:tab/>
        </w:r>
        <w:r w:rsidR="00292E7F">
          <w:rPr>
            <w:noProof/>
            <w:webHidden/>
          </w:rPr>
          <w:fldChar w:fldCharType="begin"/>
        </w:r>
        <w:r w:rsidR="00292E7F">
          <w:rPr>
            <w:noProof/>
            <w:webHidden/>
          </w:rPr>
          <w:instrText xml:space="preserve"> PAGEREF _Toc153486278 \h </w:instrText>
        </w:r>
        <w:r w:rsidR="00292E7F">
          <w:rPr>
            <w:noProof/>
            <w:webHidden/>
          </w:rPr>
        </w:r>
        <w:r w:rsidR="00292E7F">
          <w:rPr>
            <w:noProof/>
            <w:webHidden/>
          </w:rPr>
          <w:fldChar w:fldCharType="separate"/>
        </w:r>
        <w:r w:rsidR="007902BE">
          <w:rPr>
            <w:noProof/>
            <w:webHidden/>
          </w:rPr>
          <w:t>47</w:t>
        </w:r>
        <w:r w:rsidR="00292E7F">
          <w:rPr>
            <w:noProof/>
            <w:webHidden/>
          </w:rPr>
          <w:fldChar w:fldCharType="end"/>
        </w:r>
      </w:hyperlink>
    </w:p>
    <w:p w14:paraId="4EBD55CD" w14:textId="6A383FBF" w:rsidR="00292E7F" w:rsidRDefault="00691FEF">
      <w:pPr>
        <w:pStyle w:val="Tabladeilustraciones"/>
        <w:tabs>
          <w:tab w:val="right" w:leader="dot" w:pos="9350"/>
        </w:tabs>
        <w:rPr>
          <w:rFonts w:eastAsiaTheme="minorEastAsia"/>
          <w:noProof/>
          <w:kern w:val="2"/>
          <w:lang w:val="es-HN" w:eastAsia="es-HN"/>
          <w14:ligatures w14:val="standardContextual"/>
        </w:rPr>
      </w:pPr>
      <w:hyperlink w:anchor="_Toc153486279" w:history="1">
        <w:r w:rsidR="00292E7F" w:rsidRPr="007C2738">
          <w:rPr>
            <w:rStyle w:val="Hipervnculo"/>
            <w:rFonts w:ascii="Times New Roman" w:hAnsi="Times New Roman" w:cs="Times New Roman"/>
            <w:noProof/>
            <w:lang w:val="es-HN"/>
          </w:rPr>
          <w:t>Fuente: Elaboración propia  32</w:t>
        </w:r>
        <w:r w:rsidR="00292E7F">
          <w:rPr>
            <w:noProof/>
            <w:webHidden/>
          </w:rPr>
          <w:tab/>
        </w:r>
        <w:r w:rsidR="00292E7F">
          <w:rPr>
            <w:noProof/>
            <w:webHidden/>
          </w:rPr>
          <w:fldChar w:fldCharType="begin"/>
        </w:r>
        <w:r w:rsidR="00292E7F">
          <w:rPr>
            <w:noProof/>
            <w:webHidden/>
          </w:rPr>
          <w:instrText xml:space="preserve"> PAGEREF _Toc153486279 \h </w:instrText>
        </w:r>
        <w:r w:rsidR="00292E7F">
          <w:rPr>
            <w:noProof/>
            <w:webHidden/>
          </w:rPr>
        </w:r>
        <w:r w:rsidR="00292E7F">
          <w:rPr>
            <w:noProof/>
            <w:webHidden/>
          </w:rPr>
          <w:fldChar w:fldCharType="separate"/>
        </w:r>
        <w:r w:rsidR="007902BE">
          <w:rPr>
            <w:noProof/>
            <w:webHidden/>
          </w:rPr>
          <w:t>47</w:t>
        </w:r>
        <w:r w:rsidR="00292E7F">
          <w:rPr>
            <w:noProof/>
            <w:webHidden/>
          </w:rPr>
          <w:fldChar w:fldCharType="end"/>
        </w:r>
      </w:hyperlink>
    </w:p>
    <w:p w14:paraId="509186CB" w14:textId="0F6707A2" w:rsidR="00292E7F" w:rsidRDefault="00691FEF">
      <w:pPr>
        <w:pStyle w:val="Tabladeilustraciones"/>
        <w:tabs>
          <w:tab w:val="right" w:leader="dot" w:pos="9350"/>
        </w:tabs>
        <w:rPr>
          <w:rFonts w:eastAsiaTheme="minorEastAsia"/>
          <w:noProof/>
          <w:kern w:val="2"/>
          <w:lang w:val="es-HN" w:eastAsia="es-HN"/>
          <w14:ligatures w14:val="standardContextual"/>
        </w:rPr>
      </w:pPr>
      <w:hyperlink w:anchor="_Toc153486280" w:history="1">
        <w:r w:rsidR="00292E7F" w:rsidRPr="007C2738">
          <w:rPr>
            <w:rStyle w:val="Hipervnculo"/>
            <w:rFonts w:ascii="Times New Roman" w:hAnsi="Times New Roman" w:cs="Times New Roman"/>
            <w:noProof/>
            <w:lang w:val="es-HN"/>
          </w:rPr>
          <w:t>Fuente: Elaboración propia  33</w:t>
        </w:r>
        <w:r w:rsidR="00292E7F">
          <w:rPr>
            <w:noProof/>
            <w:webHidden/>
          </w:rPr>
          <w:tab/>
        </w:r>
        <w:r w:rsidR="00292E7F">
          <w:rPr>
            <w:noProof/>
            <w:webHidden/>
          </w:rPr>
          <w:fldChar w:fldCharType="begin"/>
        </w:r>
        <w:r w:rsidR="00292E7F">
          <w:rPr>
            <w:noProof/>
            <w:webHidden/>
          </w:rPr>
          <w:instrText xml:space="preserve"> PAGEREF _Toc153486280 \h </w:instrText>
        </w:r>
        <w:r w:rsidR="00292E7F">
          <w:rPr>
            <w:noProof/>
            <w:webHidden/>
          </w:rPr>
        </w:r>
        <w:r w:rsidR="00292E7F">
          <w:rPr>
            <w:noProof/>
            <w:webHidden/>
          </w:rPr>
          <w:fldChar w:fldCharType="separate"/>
        </w:r>
        <w:r w:rsidR="007902BE">
          <w:rPr>
            <w:noProof/>
            <w:webHidden/>
          </w:rPr>
          <w:t>48</w:t>
        </w:r>
        <w:r w:rsidR="00292E7F">
          <w:rPr>
            <w:noProof/>
            <w:webHidden/>
          </w:rPr>
          <w:fldChar w:fldCharType="end"/>
        </w:r>
      </w:hyperlink>
    </w:p>
    <w:p w14:paraId="79ECF41B" w14:textId="562993E2" w:rsidR="00292E7F" w:rsidRDefault="00691FEF">
      <w:pPr>
        <w:pStyle w:val="Tabladeilustraciones"/>
        <w:tabs>
          <w:tab w:val="right" w:leader="dot" w:pos="9350"/>
        </w:tabs>
        <w:rPr>
          <w:rFonts w:eastAsiaTheme="minorEastAsia"/>
          <w:noProof/>
          <w:kern w:val="2"/>
          <w:lang w:val="es-HN" w:eastAsia="es-HN"/>
          <w14:ligatures w14:val="standardContextual"/>
        </w:rPr>
      </w:pPr>
      <w:hyperlink w:anchor="_Toc153486281" w:history="1">
        <w:r w:rsidR="00292E7F" w:rsidRPr="007C2738">
          <w:rPr>
            <w:rStyle w:val="Hipervnculo"/>
            <w:rFonts w:ascii="Times New Roman" w:hAnsi="Times New Roman" w:cs="Times New Roman"/>
            <w:noProof/>
            <w:lang w:val="es-HN"/>
          </w:rPr>
          <w:t>Fuente: Elaboración propia  34</w:t>
        </w:r>
        <w:r w:rsidR="00292E7F">
          <w:rPr>
            <w:noProof/>
            <w:webHidden/>
          </w:rPr>
          <w:tab/>
        </w:r>
        <w:r w:rsidR="00292E7F">
          <w:rPr>
            <w:noProof/>
            <w:webHidden/>
          </w:rPr>
          <w:fldChar w:fldCharType="begin"/>
        </w:r>
        <w:r w:rsidR="00292E7F">
          <w:rPr>
            <w:noProof/>
            <w:webHidden/>
          </w:rPr>
          <w:instrText xml:space="preserve"> PAGEREF _Toc153486281 \h </w:instrText>
        </w:r>
        <w:r w:rsidR="00292E7F">
          <w:rPr>
            <w:noProof/>
            <w:webHidden/>
          </w:rPr>
        </w:r>
        <w:r w:rsidR="00292E7F">
          <w:rPr>
            <w:noProof/>
            <w:webHidden/>
          </w:rPr>
          <w:fldChar w:fldCharType="separate"/>
        </w:r>
        <w:r w:rsidR="007902BE">
          <w:rPr>
            <w:noProof/>
            <w:webHidden/>
          </w:rPr>
          <w:t>49</w:t>
        </w:r>
        <w:r w:rsidR="00292E7F">
          <w:rPr>
            <w:noProof/>
            <w:webHidden/>
          </w:rPr>
          <w:fldChar w:fldCharType="end"/>
        </w:r>
      </w:hyperlink>
    </w:p>
    <w:p w14:paraId="125DB243" w14:textId="72DD2E6C" w:rsidR="00292E7F" w:rsidRDefault="00691FEF">
      <w:pPr>
        <w:pStyle w:val="Tabladeilustraciones"/>
        <w:tabs>
          <w:tab w:val="right" w:leader="dot" w:pos="9350"/>
        </w:tabs>
        <w:rPr>
          <w:rFonts w:eastAsiaTheme="minorEastAsia"/>
          <w:noProof/>
          <w:kern w:val="2"/>
          <w:lang w:val="es-HN" w:eastAsia="es-HN"/>
          <w14:ligatures w14:val="standardContextual"/>
        </w:rPr>
      </w:pPr>
      <w:hyperlink w:anchor="_Toc153486282" w:history="1">
        <w:r w:rsidR="00292E7F" w:rsidRPr="007C2738">
          <w:rPr>
            <w:rStyle w:val="Hipervnculo"/>
            <w:rFonts w:ascii="Times New Roman" w:hAnsi="Times New Roman" w:cs="Times New Roman"/>
            <w:noProof/>
            <w:lang w:val="es-HN"/>
          </w:rPr>
          <w:t>Fuente: Elaboración propia  35</w:t>
        </w:r>
        <w:r w:rsidR="00292E7F">
          <w:rPr>
            <w:noProof/>
            <w:webHidden/>
          </w:rPr>
          <w:tab/>
        </w:r>
        <w:r w:rsidR="00292E7F">
          <w:rPr>
            <w:noProof/>
            <w:webHidden/>
          </w:rPr>
          <w:fldChar w:fldCharType="begin"/>
        </w:r>
        <w:r w:rsidR="00292E7F">
          <w:rPr>
            <w:noProof/>
            <w:webHidden/>
          </w:rPr>
          <w:instrText xml:space="preserve"> PAGEREF _Toc153486282 \h </w:instrText>
        </w:r>
        <w:r w:rsidR="00292E7F">
          <w:rPr>
            <w:noProof/>
            <w:webHidden/>
          </w:rPr>
        </w:r>
        <w:r w:rsidR="00292E7F">
          <w:rPr>
            <w:noProof/>
            <w:webHidden/>
          </w:rPr>
          <w:fldChar w:fldCharType="separate"/>
        </w:r>
        <w:r w:rsidR="007902BE">
          <w:rPr>
            <w:noProof/>
            <w:webHidden/>
          </w:rPr>
          <w:t>49</w:t>
        </w:r>
        <w:r w:rsidR="00292E7F">
          <w:rPr>
            <w:noProof/>
            <w:webHidden/>
          </w:rPr>
          <w:fldChar w:fldCharType="end"/>
        </w:r>
      </w:hyperlink>
    </w:p>
    <w:p w14:paraId="2F8C70F5" w14:textId="14F21B37" w:rsidR="00292E7F" w:rsidRDefault="00691FEF">
      <w:pPr>
        <w:pStyle w:val="Tabladeilustraciones"/>
        <w:tabs>
          <w:tab w:val="right" w:leader="dot" w:pos="9350"/>
        </w:tabs>
        <w:rPr>
          <w:rFonts w:eastAsiaTheme="minorEastAsia"/>
          <w:noProof/>
          <w:kern w:val="2"/>
          <w:lang w:val="es-HN" w:eastAsia="es-HN"/>
          <w14:ligatures w14:val="standardContextual"/>
        </w:rPr>
      </w:pPr>
      <w:hyperlink w:anchor="_Toc153486283" w:history="1">
        <w:r w:rsidR="00292E7F" w:rsidRPr="007C2738">
          <w:rPr>
            <w:rStyle w:val="Hipervnculo"/>
            <w:rFonts w:ascii="Times New Roman" w:hAnsi="Times New Roman" w:cs="Times New Roman"/>
            <w:noProof/>
            <w:lang w:val="es-HN"/>
          </w:rPr>
          <w:t>Fuente: Elaboración propia  36</w:t>
        </w:r>
        <w:r w:rsidR="00292E7F">
          <w:rPr>
            <w:noProof/>
            <w:webHidden/>
          </w:rPr>
          <w:tab/>
        </w:r>
        <w:r w:rsidR="00292E7F">
          <w:rPr>
            <w:noProof/>
            <w:webHidden/>
          </w:rPr>
          <w:fldChar w:fldCharType="begin"/>
        </w:r>
        <w:r w:rsidR="00292E7F">
          <w:rPr>
            <w:noProof/>
            <w:webHidden/>
          </w:rPr>
          <w:instrText xml:space="preserve"> PAGEREF _Toc153486283 \h </w:instrText>
        </w:r>
        <w:r w:rsidR="00292E7F">
          <w:rPr>
            <w:noProof/>
            <w:webHidden/>
          </w:rPr>
        </w:r>
        <w:r w:rsidR="00292E7F">
          <w:rPr>
            <w:noProof/>
            <w:webHidden/>
          </w:rPr>
          <w:fldChar w:fldCharType="separate"/>
        </w:r>
        <w:r w:rsidR="007902BE">
          <w:rPr>
            <w:noProof/>
            <w:webHidden/>
          </w:rPr>
          <w:t>50</w:t>
        </w:r>
        <w:r w:rsidR="00292E7F">
          <w:rPr>
            <w:noProof/>
            <w:webHidden/>
          </w:rPr>
          <w:fldChar w:fldCharType="end"/>
        </w:r>
      </w:hyperlink>
    </w:p>
    <w:p w14:paraId="39D63ED2" w14:textId="641B67F0" w:rsidR="00292E7F" w:rsidRDefault="00691FEF">
      <w:pPr>
        <w:pStyle w:val="Tabladeilustraciones"/>
        <w:tabs>
          <w:tab w:val="right" w:leader="dot" w:pos="9350"/>
        </w:tabs>
        <w:rPr>
          <w:rFonts w:eastAsiaTheme="minorEastAsia"/>
          <w:noProof/>
          <w:kern w:val="2"/>
          <w:lang w:val="es-HN" w:eastAsia="es-HN"/>
          <w14:ligatures w14:val="standardContextual"/>
        </w:rPr>
      </w:pPr>
      <w:hyperlink w:anchor="_Toc153486284" w:history="1">
        <w:r w:rsidR="00292E7F" w:rsidRPr="007C2738">
          <w:rPr>
            <w:rStyle w:val="Hipervnculo"/>
            <w:rFonts w:ascii="Times New Roman" w:hAnsi="Times New Roman" w:cs="Times New Roman"/>
            <w:noProof/>
            <w:lang w:val="es-HN"/>
          </w:rPr>
          <w:t>Fuente: Elaboración propia  37</w:t>
        </w:r>
        <w:r w:rsidR="00292E7F">
          <w:rPr>
            <w:noProof/>
            <w:webHidden/>
          </w:rPr>
          <w:tab/>
        </w:r>
        <w:r w:rsidR="00292E7F">
          <w:rPr>
            <w:noProof/>
            <w:webHidden/>
          </w:rPr>
          <w:fldChar w:fldCharType="begin"/>
        </w:r>
        <w:r w:rsidR="00292E7F">
          <w:rPr>
            <w:noProof/>
            <w:webHidden/>
          </w:rPr>
          <w:instrText xml:space="preserve"> PAGEREF _Toc153486284 \h </w:instrText>
        </w:r>
        <w:r w:rsidR="00292E7F">
          <w:rPr>
            <w:noProof/>
            <w:webHidden/>
          </w:rPr>
        </w:r>
        <w:r w:rsidR="00292E7F">
          <w:rPr>
            <w:noProof/>
            <w:webHidden/>
          </w:rPr>
          <w:fldChar w:fldCharType="separate"/>
        </w:r>
        <w:r w:rsidR="007902BE">
          <w:rPr>
            <w:noProof/>
            <w:webHidden/>
          </w:rPr>
          <w:t>51</w:t>
        </w:r>
        <w:r w:rsidR="00292E7F">
          <w:rPr>
            <w:noProof/>
            <w:webHidden/>
          </w:rPr>
          <w:fldChar w:fldCharType="end"/>
        </w:r>
      </w:hyperlink>
    </w:p>
    <w:p w14:paraId="6B34D3A1" w14:textId="6D359279" w:rsidR="00292E7F" w:rsidRDefault="00691FEF">
      <w:pPr>
        <w:pStyle w:val="Tabladeilustraciones"/>
        <w:tabs>
          <w:tab w:val="right" w:leader="dot" w:pos="9350"/>
        </w:tabs>
        <w:rPr>
          <w:rFonts w:eastAsiaTheme="minorEastAsia"/>
          <w:noProof/>
          <w:kern w:val="2"/>
          <w:lang w:val="es-HN" w:eastAsia="es-HN"/>
          <w14:ligatures w14:val="standardContextual"/>
        </w:rPr>
      </w:pPr>
      <w:hyperlink w:anchor="_Toc153486285" w:history="1">
        <w:r w:rsidR="00292E7F" w:rsidRPr="007C2738">
          <w:rPr>
            <w:rStyle w:val="Hipervnculo"/>
            <w:rFonts w:ascii="Times New Roman" w:hAnsi="Times New Roman" w:cs="Times New Roman"/>
            <w:noProof/>
            <w:lang w:val="es-HN"/>
          </w:rPr>
          <w:t>Fuente: Elaboración propia  38</w:t>
        </w:r>
        <w:r w:rsidR="00292E7F">
          <w:rPr>
            <w:noProof/>
            <w:webHidden/>
          </w:rPr>
          <w:tab/>
        </w:r>
        <w:r w:rsidR="00292E7F">
          <w:rPr>
            <w:noProof/>
            <w:webHidden/>
          </w:rPr>
          <w:fldChar w:fldCharType="begin"/>
        </w:r>
        <w:r w:rsidR="00292E7F">
          <w:rPr>
            <w:noProof/>
            <w:webHidden/>
          </w:rPr>
          <w:instrText xml:space="preserve"> PAGEREF _Toc153486285 \h </w:instrText>
        </w:r>
        <w:r w:rsidR="00292E7F">
          <w:rPr>
            <w:noProof/>
            <w:webHidden/>
          </w:rPr>
        </w:r>
        <w:r w:rsidR="00292E7F">
          <w:rPr>
            <w:noProof/>
            <w:webHidden/>
          </w:rPr>
          <w:fldChar w:fldCharType="separate"/>
        </w:r>
        <w:r w:rsidR="007902BE">
          <w:rPr>
            <w:noProof/>
            <w:webHidden/>
          </w:rPr>
          <w:t>51</w:t>
        </w:r>
        <w:r w:rsidR="00292E7F">
          <w:rPr>
            <w:noProof/>
            <w:webHidden/>
          </w:rPr>
          <w:fldChar w:fldCharType="end"/>
        </w:r>
      </w:hyperlink>
    </w:p>
    <w:p w14:paraId="64A7C36B" w14:textId="4C7EE721" w:rsidR="00292E7F" w:rsidRDefault="00691FEF">
      <w:pPr>
        <w:pStyle w:val="Tabladeilustraciones"/>
        <w:tabs>
          <w:tab w:val="right" w:leader="dot" w:pos="9350"/>
        </w:tabs>
        <w:rPr>
          <w:rFonts w:eastAsiaTheme="minorEastAsia"/>
          <w:noProof/>
          <w:kern w:val="2"/>
          <w:lang w:val="es-HN" w:eastAsia="es-HN"/>
          <w14:ligatures w14:val="standardContextual"/>
        </w:rPr>
      </w:pPr>
      <w:hyperlink w:anchor="_Toc153486286" w:history="1">
        <w:r w:rsidR="00292E7F" w:rsidRPr="007C2738">
          <w:rPr>
            <w:rStyle w:val="Hipervnculo"/>
            <w:rFonts w:ascii="Times New Roman" w:hAnsi="Times New Roman" w:cs="Times New Roman"/>
            <w:noProof/>
          </w:rPr>
          <w:t>Fuente: Elaboración propia  39</w:t>
        </w:r>
        <w:r w:rsidR="00292E7F">
          <w:rPr>
            <w:noProof/>
            <w:webHidden/>
          </w:rPr>
          <w:tab/>
        </w:r>
        <w:r w:rsidR="00292E7F">
          <w:rPr>
            <w:noProof/>
            <w:webHidden/>
          </w:rPr>
          <w:fldChar w:fldCharType="begin"/>
        </w:r>
        <w:r w:rsidR="00292E7F">
          <w:rPr>
            <w:noProof/>
            <w:webHidden/>
          </w:rPr>
          <w:instrText xml:space="preserve"> PAGEREF _Toc153486286 \h </w:instrText>
        </w:r>
        <w:r w:rsidR="00292E7F">
          <w:rPr>
            <w:noProof/>
            <w:webHidden/>
          </w:rPr>
        </w:r>
        <w:r w:rsidR="00292E7F">
          <w:rPr>
            <w:noProof/>
            <w:webHidden/>
          </w:rPr>
          <w:fldChar w:fldCharType="separate"/>
        </w:r>
        <w:r w:rsidR="007902BE">
          <w:rPr>
            <w:noProof/>
            <w:webHidden/>
          </w:rPr>
          <w:t>56</w:t>
        </w:r>
        <w:r w:rsidR="00292E7F">
          <w:rPr>
            <w:noProof/>
            <w:webHidden/>
          </w:rPr>
          <w:fldChar w:fldCharType="end"/>
        </w:r>
      </w:hyperlink>
    </w:p>
    <w:p w14:paraId="1300CA7F" w14:textId="2E58502A" w:rsidR="00292E7F" w:rsidRDefault="00691FEF">
      <w:pPr>
        <w:pStyle w:val="Tabladeilustraciones"/>
        <w:tabs>
          <w:tab w:val="right" w:leader="dot" w:pos="9350"/>
        </w:tabs>
        <w:rPr>
          <w:rFonts w:eastAsiaTheme="minorEastAsia"/>
          <w:noProof/>
          <w:kern w:val="2"/>
          <w:lang w:val="es-HN" w:eastAsia="es-HN"/>
          <w14:ligatures w14:val="standardContextual"/>
        </w:rPr>
      </w:pPr>
      <w:hyperlink w:anchor="_Toc153486287" w:history="1">
        <w:r w:rsidR="00292E7F" w:rsidRPr="007C2738">
          <w:rPr>
            <w:rStyle w:val="Hipervnculo"/>
            <w:rFonts w:ascii="Times New Roman" w:hAnsi="Times New Roman" w:cs="Times New Roman"/>
            <w:noProof/>
          </w:rPr>
          <w:t>Fuente: Elaboración propia  40</w:t>
        </w:r>
        <w:r w:rsidR="00292E7F">
          <w:rPr>
            <w:noProof/>
            <w:webHidden/>
          </w:rPr>
          <w:tab/>
        </w:r>
        <w:r w:rsidR="00292E7F">
          <w:rPr>
            <w:noProof/>
            <w:webHidden/>
          </w:rPr>
          <w:fldChar w:fldCharType="begin"/>
        </w:r>
        <w:r w:rsidR="00292E7F">
          <w:rPr>
            <w:noProof/>
            <w:webHidden/>
          </w:rPr>
          <w:instrText xml:space="preserve"> PAGEREF _Toc153486287 \h </w:instrText>
        </w:r>
        <w:r w:rsidR="00292E7F">
          <w:rPr>
            <w:noProof/>
            <w:webHidden/>
          </w:rPr>
        </w:r>
        <w:r w:rsidR="00292E7F">
          <w:rPr>
            <w:noProof/>
            <w:webHidden/>
          </w:rPr>
          <w:fldChar w:fldCharType="separate"/>
        </w:r>
        <w:r w:rsidR="007902BE">
          <w:rPr>
            <w:noProof/>
            <w:webHidden/>
          </w:rPr>
          <w:t>57</w:t>
        </w:r>
        <w:r w:rsidR="00292E7F">
          <w:rPr>
            <w:noProof/>
            <w:webHidden/>
          </w:rPr>
          <w:fldChar w:fldCharType="end"/>
        </w:r>
      </w:hyperlink>
    </w:p>
    <w:p w14:paraId="20652FD3" w14:textId="0A7A64D7" w:rsidR="00292E7F" w:rsidRDefault="00691FEF">
      <w:pPr>
        <w:pStyle w:val="Tabladeilustraciones"/>
        <w:tabs>
          <w:tab w:val="right" w:leader="dot" w:pos="9350"/>
        </w:tabs>
        <w:rPr>
          <w:rFonts w:eastAsiaTheme="minorEastAsia"/>
          <w:noProof/>
          <w:kern w:val="2"/>
          <w:lang w:val="es-HN" w:eastAsia="es-HN"/>
          <w14:ligatures w14:val="standardContextual"/>
        </w:rPr>
      </w:pPr>
      <w:hyperlink w:anchor="_Toc153486288" w:history="1">
        <w:r w:rsidR="00292E7F" w:rsidRPr="007C2738">
          <w:rPr>
            <w:rStyle w:val="Hipervnculo"/>
            <w:rFonts w:ascii="Times New Roman" w:hAnsi="Times New Roman" w:cs="Times New Roman"/>
            <w:noProof/>
            <w:lang w:val="es-HN"/>
          </w:rPr>
          <w:t>Fuente: Elaboración propia  41</w:t>
        </w:r>
        <w:r w:rsidR="00292E7F">
          <w:rPr>
            <w:noProof/>
            <w:webHidden/>
          </w:rPr>
          <w:tab/>
        </w:r>
        <w:r w:rsidR="00292E7F">
          <w:rPr>
            <w:noProof/>
            <w:webHidden/>
          </w:rPr>
          <w:fldChar w:fldCharType="begin"/>
        </w:r>
        <w:r w:rsidR="00292E7F">
          <w:rPr>
            <w:noProof/>
            <w:webHidden/>
          </w:rPr>
          <w:instrText xml:space="preserve"> PAGEREF _Toc153486288 \h </w:instrText>
        </w:r>
        <w:r w:rsidR="00292E7F">
          <w:rPr>
            <w:noProof/>
            <w:webHidden/>
          </w:rPr>
        </w:r>
        <w:r w:rsidR="00292E7F">
          <w:rPr>
            <w:noProof/>
            <w:webHidden/>
          </w:rPr>
          <w:fldChar w:fldCharType="separate"/>
        </w:r>
        <w:r w:rsidR="007902BE">
          <w:rPr>
            <w:noProof/>
            <w:webHidden/>
          </w:rPr>
          <w:t>59</w:t>
        </w:r>
        <w:r w:rsidR="00292E7F">
          <w:rPr>
            <w:noProof/>
            <w:webHidden/>
          </w:rPr>
          <w:fldChar w:fldCharType="end"/>
        </w:r>
      </w:hyperlink>
    </w:p>
    <w:p w14:paraId="64E86247" w14:textId="59AD0CFF" w:rsidR="00292E7F" w:rsidRDefault="00691FEF">
      <w:pPr>
        <w:pStyle w:val="Tabladeilustraciones"/>
        <w:tabs>
          <w:tab w:val="right" w:leader="dot" w:pos="9350"/>
        </w:tabs>
        <w:rPr>
          <w:rFonts w:eastAsiaTheme="minorEastAsia"/>
          <w:noProof/>
          <w:kern w:val="2"/>
          <w:lang w:val="es-HN" w:eastAsia="es-HN"/>
          <w14:ligatures w14:val="standardContextual"/>
        </w:rPr>
      </w:pPr>
      <w:hyperlink w:anchor="_Toc153486289" w:history="1">
        <w:r w:rsidR="00292E7F" w:rsidRPr="007C2738">
          <w:rPr>
            <w:rStyle w:val="Hipervnculo"/>
            <w:rFonts w:ascii="Times New Roman" w:hAnsi="Times New Roman" w:cs="Times New Roman"/>
            <w:noProof/>
            <w:lang w:val="es-HN"/>
          </w:rPr>
          <w:t>Fuente: Elaboración propia  42</w:t>
        </w:r>
        <w:r w:rsidR="00292E7F">
          <w:rPr>
            <w:noProof/>
            <w:webHidden/>
          </w:rPr>
          <w:tab/>
        </w:r>
        <w:r w:rsidR="00292E7F">
          <w:rPr>
            <w:noProof/>
            <w:webHidden/>
          </w:rPr>
          <w:fldChar w:fldCharType="begin"/>
        </w:r>
        <w:r w:rsidR="00292E7F">
          <w:rPr>
            <w:noProof/>
            <w:webHidden/>
          </w:rPr>
          <w:instrText xml:space="preserve"> PAGEREF _Toc153486289 \h </w:instrText>
        </w:r>
        <w:r w:rsidR="00292E7F">
          <w:rPr>
            <w:noProof/>
            <w:webHidden/>
          </w:rPr>
        </w:r>
        <w:r w:rsidR="00292E7F">
          <w:rPr>
            <w:noProof/>
            <w:webHidden/>
          </w:rPr>
          <w:fldChar w:fldCharType="separate"/>
        </w:r>
        <w:r w:rsidR="007902BE">
          <w:rPr>
            <w:noProof/>
            <w:webHidden/>
          </w:rPr>
          <w:t>60</w:t>
        </w:r>
        <w:r w:rsidR="00292E7F">
          <w:rPr>
            <w:noProof/>
            <w:webHidden/>
          </w:rPr>
          <w:fldChar w:fldCharType="end"/>
        </w:r>
      </w:hyperlink>
    </w:p>
    <w:p w14:paraId="420F3993" w14:textId="2F283D1B" w:rsidR="00292E7F" w:rsidRDefault="00691FEF">
      <w:pPr>
        <w:pStyle w:val="Tabladeilustraciones"/>
        <w:tabs>
          <w:tab w:val="right" w:leader="dot" w:pos="9350"/>
        </w:tabs>
        <w:rPr>
          <w:rFonts w:eastAsiaTheme="minorEastAsia"/>
          <w:noProof/>
          <w:kern w:val="2"/>
          <w:lang w:val="es-HN" w:eastAsia="es-HN"/>
          <w14:ligatures w14:val="standardContextual"/>
        </w:rPr>
      </w:pPr>
      <w:hyperlink w:anchor="_Toc153486290" w:history="1">
        <w:r w:rsidR="00292E7F" w:rsidRPr="007C2738">
          <w:rPr>
            <w:rStyle w:val="Hipervnculo"/>
            <w:rFonts w:ascii="Times New Roman" w:hAnsi="Times New Roman" w:cs="Times New Roman"/>
            <w:noProof/>
            <w:lang w:val="es-HN"/>
          </w:rPr>
          <w:t>Fuente: Elaboración propia 43</w:t>
        </w:r>
        <w:r w:rsidR="00292E7F">
          <w:rPr>
            <w:noProof/>
            <w:webHidden/>
          </w:rPr>
          <w:tab/>
        </w:r>
        <w:r w:rsidR="00292E7F">
          <w:rPr>
            <w:noProof/>
            <w:webHidden/>
          </w:rPr>
          <w:fldChar w:fldCharType="begin"/>
        </w:r>
        <w:r w:rsidR="00292E7F">
          <w:rPr>
            <w:noProof/>
            <w:webHidden/>
          </w:rPr>
          <w:instrText xml:space="preserve"> PAGEREF _Toc153486290 \h </w:instrText>
        </w:r>
        <w:r w:rsidR="00292E7F">
          <w:rPr>
            <w:noProof/>
            <w:webHidden/>
          </w:rPr>
        </w:r>
        <w:r w:rsidR="00292E7F">
          <w:rPr>
            <w:noProof/>
            <w:webHidden/>
          </w:rPr>
          <w:fldChar w:fldCharType="separate"/>
        </w:r>
        <w:r w:rsidR="007902BE">
          <w:rPr>
            <w:noProof/>
            <w:webHidden/>
          </w:rPr>
          <w:t>61</w:t>
        </w:r>
        <w:r w:rsidR="00292E7F">
          <w:rPr>
            <w:noProof/>
            <w:webHidden/>
          </w:rPr>
          <w:fldChar w:fldCharType="end"/>
        </w:r>
      </w:hyperlink>
    </w:p>
    <w:p w14:paraId="5D2098F0" w14:textId="304F6ED5" w:rsidR="00292E7F" w:rsidRDefault="00691FEF">
      <w:pPr>
        <w:pStyle w:val="Tabladeilustraciones"/>
        <w:tabs>
          <w:tab w:val="right" w:leader="dot" w:pos="9350"/>
        </w:tabs>
        <w:rPr>
          <w:rFonts w:eastAsiaTheme="minorEastAsia"/>
          <w:noProof/>
          <w:kern w:val="2"/>
          <w:lang w:val="es-HN" w:eastAsia="es-HN"/>
          <w14:ligatures w14:val="standardContextual"/>
        </w:rPr>
      </w:pPr>
      <w:hyperlink w:anchor="_Toc153486291" w:history="1">
        <w:r w:rsidR="00292E7F" w:rsidRPr="007C2738">
          <w:rPr>
            <w:rStyle w:val="Hipervnculo"/>
            <w:rFonts w:ascii="Times New Roman" w:hAnsi="Times New Roman" w:cs="Times New Roman"/>
            <w:noProof/>
            <w:lang w:val="es-HN"/>
          </w:rPr>
          <w:t>Fuente: Elaboración propia  44</w:t>
        </w:r>
        <w:r w:rsidR="00292E7F">
          <w:rPr>
            <w:noProof/>
            <w:webHidden/>
          </w:rPr>
          <w:tab/>
        </w:r>
        <w:r w:rsidR="00292E7F">
          <w:rPr>
            <w:noProof/>
            <w:webHidden/>
          </w:rPr>
          <w:fldChar w:fldCharType="begin"/>
        </w:r>
        <w:r w:rsidR="00292E7F">
          <w:rPr>
            <w:noProof/>
            <w:webHidden/>
          </w:rPr>
          <w:instrText xml:space="preserve"> PAGEREF _Toc153486291 \h </w:instrText>
        </w:r>
        <w:r w:rsidR="00292E7F">
          <w:rPr>
            <w:noProof/>
            <w:webHidden/>
          </w:rPr>
        </w:r>
        <w:r w:rsidR="00292E7F">
          <w:rPr>
            <w:noProof/>
            <w:webHidden/>
          </w:rPr>
          <w:fldChar w:fldCharType="separate"/>
        </w:r>
        <w:r w:rsidR="007902BE">
          <w:rPr>
            <w:noProof/>
            <w:webHidden/>
          </w:rPr>
          <w:t>62</w:t>
        </w:r>
        <w:r w:rsidR="00292E7F">
          <w:rPr>
            <w:noProof/>
            <w:webHidden/>
          </w:rPr>
          <w:fldChar w:fldCharType="end"/>
        </w:r>
      </w:hyperlink>
    </w:p>
    <w:p w14:paraId="4698158A" w14:textId="42559A19" w:rsidR="00292E7F" w:rsidRDefault="00691FEF">
      <w:pPr>
        <w:pStyle w:val="Tabladeilustraciones"/>
        <w:tabs>
          <w:tab w:val="right" w:leader="dot" w:pos="9350"/>
        </w:tabs>
        <w:rPr>
          <w:rFonts w:eastAsiaTheme="minorEastAsia"/>
          <w:noProof/>
          <w:kern w:val="2"/>
          <w:lang w:val="es-HN" w:eastAsia="es-HN"/>
          <w14:ligatures w14:val="standardContextual"/>
        </w:rPr>
      </w:pPr>
      <w:hyperlink w:anchor="_Toc153486292" w:history="1">
        <w:r w:rsidR="00292E7F" w:rsidRPr="007C2738">
          <w:rPr>
            <w:rStyle w:val="Hipervnculo"/>
            <w:rFonts w:ascii="Times New Roman" w:hAnsi="Times New Roman" w:cs="Times New Roman"/>
            <w:noProof/>
          </w:rPr>
          <w:t>Fuente: Elaboración propia  45</w:t>
        </w:r>
        <w:r w:rsidR="00292E7F">
          <w:rPr>
            <w:noProof/>
            <w:webHidden/>
          </w:rPr>
          <w:tab/>
        </w:r>
        <w:r w:rsidR="00292E7F">
          <w:rPr>
            <w:noProof/>
            <w:webHidden/>
          </w:rPr>
          <w:fldChar w:fldCharType="begin"/>
        </w:r>
        <w:r w:rsidR="00292E7F">
          <w:rPr>
            <w:noProof/>
            <w:webHidden/>
          </w:rPr>
          <w:instrText xml:space="preserve"> PAGEREF _Toc153486292 \h </w:instrText>
        </w:r>
        <w:r w:rsidR="00292E7F">
          <w:rPr>
            <w:noProof/>
            <w:webHidden/>
          </w:rPr>
        </w:r>
        <w:r w:rsidR="00292E7F">
          <w:rPr>
            <w:noProof/>
            <w:webHidden/>
          </w:rPr>
          <w:fldChar w:fldCharType="separate"/>
        </w:r>
        <w:r w:rsidR="007902BE">
          <w:rPr>
            <w:noProof/>
            <w:webHidden/>
          </w:rPr>
          <w:t>64</w:t>
        </w:r>
        <w:r w:rsidR="00292E7F">
          <w:rPr>
            <w:noProof/>
            <w:webHidden/>
          </w:rPr>
          <w:fldChar w:fldCharType="end"/>
        </w:r>
      </w:hyperlink>
    </w:p>
    <w:p w14:paraId="537F2D9E" w14:textId="11CF7284" w:rsidR="00292E7F" w:rsidRDefault="00691FEF">
      <w:pPr>
        <w:pStyle w:val="Tabladeilustraciones"/>
        <w:tabs>
          <w:tab w:val="right" w:leader="dot" w:pos="9350"/>
        </w:tabs>
        <w:rPr>
          <w:rFonts w:eastAsiaTheme="minorEastAsia"/>
          <w:noProof/>
          <w:kern w:val="2"/>
          <w:lang w:val="es-HN" w:eastAsia="es-HN"/>
          <w14:ligatures w14:val="standardContextual"/>
        </w:rPr>
      </w:pPr>
      <w:hyperlink r:id="rId13" w:anchor="_Toc153486293" w:history="1">
        <w:r w:rsidR="00292E7F" w:rsidRPr="007C2738">
          <w:rPr>
            <w:rStyle w:val="Hipervnculo"/>
            <w:rFonts w:ascii="Times New Roman" w:hAnsi="Times New Roman" w:cs="Times New Roman"/>
            <w:noProof/>
          </w:rPr>
          <w:t>Fuente: Elaboración propia  46</w:t>
        </w:r>
        <w:r w:rsidR="00292E7F">
          <w:rPr>
            <w:noProof/>
            <w:webHidden/>
          </w:rPr>
          <w:tab/>
        </w:r>
        <w:r w:rsidR="00292E7F">
          <w:rPr>
            <w:noProof/>
            <w:webHidden/>
          </w:rPr>
          <w:fldChar w:fldCharType="begin"/>
        </w:r>
        <w:r w:rsidR="00292E7F">
          <w:rPr>
            <w:noProof/>
            <w:webHidden/>
          </w:rPr>
          <w:instrText xml:space="preserve"> PAGEREF _Toc153486293 \h </w:instrText>
        </w:r>
        <w:r w:rsidR="00292E7F">
          <w:rPr>
            <w:noProof/>
            <w:webHidden/>
          </w:rPr>
        </w:r>
        <w:r w:rsidR="00292E7F">
          <w:rPr>
            <w:noProof/>
            <w:webHidden/>
          </w:rPr>
          <w:fldChar w:fldCharType="separate"/>
        </w:r>
        <w:r w:rsidR="007902BE">
          <w:rPr>
            <w:noProof/>
            <w:webHidden/>
          </w:rPr>
          <w:t>65</w:t>
        </w:r>
        <w:r w:rsidR="00292E7F">
          <w:rPr>
            <w:noProof/>
            <w:webHidden/>
          </w:rPr>
          <w:fldChar w:fldCharType="end"/>
        </w:r>
      </w:hyperlink>
    </w:p>
    <w:p w14:paraId="434C6E88" w14:textId="77777777" w:rsidR="004A08BB" w:rsidRDefault="00D24464" w:rsidP="00F56E3A">
      <w:pPr>
        <w:rPr>
          <w:rFonts w:ascii="Times New Roman" w:hAnsi="Times New Roman" w:cs="Times New Roman"/>
          <w:sz w:val="24"/>
          <w:szCs w:val="24"/>
          <w:lang w:val="es-MX"/>
        </w:rPr>
      </w:pPr>
      <w:r w:rsidRPr="00D24464">
        <w:rPr>
          <w:rFonts w:ascii="Times New Roman" w:hAnsi="Times New Roman" w:cs="Times New Roman"/>
          <w:sz w:val="24"/>
          <w:szCs w:val="24"/>
          <w:lang w:val="es-MX"/>
        </w:rPr>
        <w:fldChar w:fldCharType="end"/>
      </w:r>
    </w:p>
    <w:p w14:paraId="79391BBE" w14:textId="77777777" w:rsidR="00395659" w:rsidRDefault="004A08BB" w:rsidP="004A08BB">
      <w:pPr>
        <w:jc w:val="center"/>
        <w:rPr>
          <w:noProof/>
        </w:rPr>
      </w:pPr>
      <w:r>
        <w:rPr>
          <w:rFonts w:ascii="Times New Roman" w:hAnsi="Times New Roman" w:cs="Times New Roman"/>
          <w:sz w:val="24"/>
          <w:szCs w:val="24"/>
          <w:lang w:val="es-MX"/>
        </w:rPr>
        <w:t>INDICE DE GRÁFICO</w:t>
      </w:r>
      <w:r w:rsidR="00D24464" w:rsidRPr="00D24464">
        <w:rPr>
          <w:rFonts w:ascii="Times New Roman" w:hAnsi="Times New Roman" w:cs="Times New Roman"/>
          <w:sz w:val="24"/>
          <w:szCs w:val="24"/>
          <w:lang w:val="es-MX"/>
        </w:rPr>
        <w:fldChar w:fldCharType="begin"/>
      </w:r>
      <w:r w:rsidR="00D24464" w:rsidRPr="00D24464">
        <w:rPr>
          <w:rFonts w:ascii="Times New Roman" w:hAnsi="Times New Roman" w:cs="Times New Roman"/>
          <w:sz w:val="24"/>
          <w:szCs w:val="24"/>
          <w:lang w:val="es-MX"/>
        </w:rPr>
        <w:instrText xml:space="preserve"> TOC \h \z \c "Gráfico" </w:instrText>
      </w:r>
      <w:r w:rsidR="00D24464" w:rsidRPr="00D24464">
        <w:rPr>
          <w:rFonts w:ascii="Times New Roman" w:hAnsi="Times New Roman" w:cs="Times New Roman"/>
          <w:sz w:val="24"/>
          <w:szCs w:val="24"/>
          <w:lang w:val="es-MX"/>
        </w:rPr>
        <w:fldChar w:fldCharType="separate"/>
      </w:r>
    </w:p>
    <w:p w14:paraId="1EEA4CF3" w14:textId="7C051E4C" w:rsidR="00395659" w:rsidRDefault="00691FEF">
      <w:pPr>
        <w:pStyle w:val="Tabladeilustraciones"/>
        <w:tabs>
          <w:tab w:val="right" w:leader="dot" w:pos="9350"/>
        </w:tabs>
        <w:rPr>
          <w:rFonts w:eastAsiaTheme="minorEastAsia"/>
          <w:noProof/>
          <w:kern w:val="2"/>
          <w:lang w:val="es-HN" w:eastAsia="es-HN"/>
          <w14:ligatures w14:val="standardContextual"/>
        </w:rPr>
      </w:pPr>
      <w:hyperlink w:anchor="_Toc153227229" w:history="1">
        <w:r w:rsidR="00395659" w:rsidRPr="00005416">
          <w:rPr>
            <w:rStyle w:val="Hipervnculo"/>
            <w:rFonts w:ascii="Times New Roman" w:hAnsi="Times New Roman" w:cs="Times New Roman"/>
            <w:noProof/>
            <w:lang w:val="es-HN"/>
          </w:rPr>
          <w:t>Gráfico 1 Edad</w:t>
        </w:r>
        <w:r w:rsidR="00395659">
          <w:rPr>
            <w:noProof/>
            <w:webHidden/>
          </w:rPr>
          <w:tab/>
        </w:r>
        <w:r w:rsidR="00395659">
          <w:rPr>
            <w:noProof/>
            <w:webHidden/>
          </w:rPr>
          <w:fldChar w:fldCharType="begin"/>
        </w:r>
        <w:r w:rsidR="00395659">
          <w:rPr>
            <w:noProof/>
            <w:webHidden/>
          </w:rPr>
          <w:instrText xml:space="preserve"> PAGEREF _Toc153227229 \h </w:instrText>
        </w:r>
        <w:r w:rsidR="00395659">
          <w:rPr>
            <w:noProof/>
            <w:webHidden/>
          </w:rPr>
        </w:r>
        <w:r w:rsidR="00395659">
          <w:rPr>
            <w:noProof/>
            <w:webHidden/>
          </w:rPr>
          <w:fldChar w:fldCharType="separate"/>
        </w:r>
        <w:r w:rsidR="007902BE">
          <w:rPr>
            <w:noProof/>
            <w:webHidden/>
          </w:rPr>
          <w:t>30</w:t>
        </w:r>
        <w:r w:rsidR="00395659">
          <w:rPr>
            <w:noProof/>
            <w:webHidden/>
          </w:rPr>
          <w:fldChar w:fldCharType="end"/>
        </w:r>
      </w:hyperlink>
    </w:p>
    <w:p w14:paraId="1D96C2BF" w14:textId="1BA7F985" w:rsidR="00395659" w:rsidRDefault="00691FEF">
      <w:pPr>
        <w:pStyle w:val="Tabladeilustraciones"/>
        <w:tabs>
          <w:tab w:val="right" w:leader="dot" w:pos="9350"/>
        </w:tabs>
        <w:rPr>
          <w:rFonts w:eastAsiaTheme="minorEastAsia"/>
          <w:noProof/>
          <w:kern w:val="2"/>
          <w:lang w:val="es-HN" w:eastAsia="es-HN"/>
          <w14:ligatures w14:val="standardContextual"/>
        </w:rPr>
      </w:pPr>
      <w:hyperlink w:anchor="_Toc153227230" w:history="1">
        <w:r w:rsidR="00395659" w:rsidRPr="00005416">
          <w:rPr>
            <w:rStyle w:val="Hipervnculo"/>
            <w:rFonts w:ascii="Times New Roman" w:hAnsi="Times New Roman" w:cs="Times New Roman"/>
            <w:noProof/>
            <w:lang w:val="es-HN"/>
          </w:rPr>
          <w:t>Gráfico 2 Género</w:t>
        </w:r>
        <w:r w:rsidR="00395659">
          <w:rPr>
            <w:noProof/>
            <w:webHidden/>
          </w:rPr>
          <w:tab/>
        </w:r>
        <w:r w:rsidR="00395659">
          <w:rPr>
            <w:noProof/>
            <w:webHidden/>
          </w:rPr>
          <w:fldChar w:fldCharType="begin"/>
        </w:r>
        <w:r w:rsidR="00395659">
          <w:rPr>
            <w:noProof/>
            <w:webHidden/>
          </w:rPr>
          <w:instrText xml:space="preserve"> PAGEREF _Toc153227230 \h </w:instrText>
        </w:r>
        <w:r w:rsidR="00395659">
          <w:rPr>
            <w:noProof/>
            <w:webHidden/>
          </w:rPr>
        </w:r>
        <w:r w:rsidR="00395659">
          <w:rPr>
            <w:noProof/>
            <w:webHidden/>
          </w:rPr>
          <w:fldChar w:fldCharType="separate"/>
        </w:r>
        <w:r w:rsidR="007902BE">
          <w:rPr>
            <w:noProof/>
            <w:webHidden/>
          </w:rPr>
          <w:t>31</w:t>
        </w:r>
        <w:r w:rsidR="00395659">
          <w:rPr>
            <w:noProof/>
            <w:webHidden/>
          </w:rPr>
          <w:fldChar w:fldCharType="end"/>
        </w:r>
      </w:hyperlink>
    </w:p>
    <w:p w14:paraId="3BB9E344" w14:textId="4DDFC436" w:rsidR="00395659" w:rsidRDefault="00691FEF">
      <w:pPr>
        <w:pStyle w:val="Tabladeilustraciones"/>
        <w:tabs>
          <w:tab w:val="right" w:leader="dot" w:pos="9350"/>
        </w:tabs>
        <w:rPr>
          <w:rFonts w:eastAsiaTheme="minorEastAsia"/>
          <w:noProof/>
          <w:kern w:val="2"/>
          <w:lang w:val="es-HN" w:eastAsia="es-HN"/>
          <w14:ligatures w14:val="standardContextual"/>
        </w:rPr>
      </w:pPr>
      <w:hyperlink w:anchor="_Toc153227231" w:history="1">
        <w:r w:rsidR="00395659" w:rsidRPr="00005416">
          <w:rPr>
            <w:rStyle w:val="Hipervnculo"/>
            <w:rFonts w:ascii="Times New Roman" w:hAnsi="Times New Roman" w:cs="Times New Roman"/>
            <w:noProof/>
            <w:lang w:val="es-HN"/>
          </w:rPr>
          <w:t>Gráfico 3 Nivel Educativo</w:t>
        </w:r>
        <w:r w:rsidR="00395659">
          <w:rPr>
            <w:noProof/>
            <w:webHidden/>
          </w:rPr>
          <w:tab/>
        </w:r>
        <w:r w:rsidR="00395659">
          <w:rPr>
            <w:noProof/>
            <w:webHidden/>
          </w:rPr>
          <w:fldChar w:fldCharType="begin"/>
        </w:r>
        <w:r w:rsidR="00395659">
          <w:rPr>
            <w:noProof/>
            <w:webHidden/>
          </w:rPr>
          <w:instrText xml:space="preserve"> PAGEREF _Toc153227231 \h </w:instrText>
        </w:r>
        <w:r w:rsidR="00395659">
          <w:rPr>
            <w:noProof/>
            <w:webHidden/>
          </w:rPr>
        </w:r>
        <w:r w:rsidR="00395659">
          <w:rPr>
            <w:noProof/>
            <w:webHidden/>
          </w:rPr>
          <w:fldChar w:fldCharType="separate"/>
        </w:r>
        <w:r w:rsidR="007902BE">
          <w:rPr>
            <w:noProof/>
            <w:webHidden/>
          </w:rPr>
          <w:t>31</w:t>
        </w:r>
        <w:r w:rsidR="00395659">
          <w:rPr>
            <w:noProof/>
            <w:webHidden/>
          </w:rPr>
          <w:fldChar w:fldCharType="end"/>
        </w:r>
      </w:hyperlink>
    </w:p>
    <w:p w14:paraId="65508549" w14:textId="2393F7C7" w:rsidR="00395659" w:rsidRDefault="00691FEF">
      <w:pPr>
        <w:pStyle w:val="Tabladeilustraciones"/>
        <w:tabs>
          <w:tab w:val="right" w:leader="dot" w:pos="9350"/>
        </w:tabs>
        <w:rPr>
          <w:rFonts w:eastAsiaTheme="minorEastAsia"/>
          <w:noProof/>
          <w:kern w:val="2"/>
          <w:lang w:val="es-HN" w:eastAsia="es-HN"/>
          <w14:ligatures w14:val="standardContextual"/>
        </w:rPr>
      </w:pPr>
      <w:hyperlink w:anchor="_Toc153227232" w:history="1">
        <w:r w:rsidR="00395659" w:rsidRPr="00005416">
          <w:rPr>
            <w:rStyle w:val="Hipervnculo"/>
            <w:rFonts w:ascii="Times New Roman" w:hAnsi="Times New Roman" w:cs="Times New Roman"/>
            <w:noProof/>
            <w:lang w:val="es-HN"/>
          </w:rPr>
          <w:t>Gráfico 4 Estado Civil</w:t>
        </w:r>
        <w:r w:rsidR="00395659">
          <w:rPr>
            <w:noProof/>
            <w:webHidden/>
          </w:rPr>
          <w:tab/>
        </w:r>
        <w:r w:rsidR="00395659">
          <w:rPr>
            <w:noProof/>
            <w:webHidden/>
          </w:rPr>
          <w:fldChar w:fldCharType="begin"/>
        </w:r>
        <w:r w:rsidR="00395659">
          <w:rPr>
            <w:noProof/>
            <w:webHidden/>
          </w:rPr>
          <w:instrText xml:space="preserve"> PAGEREF _Toc153227232 \h </w:instrText>
        </w:r>
        <w:r w:rsidR="00395659">
          <w:rPr>
            <w:noProof/>
            <w:webHidden/>
          </w:rPr>
        </w:r>
        <w:r w:rsidR="00395659">
          <w:rPr>
            <w:noProof/>
            <w:webHidden/>
          </w:rPr>
          <w:fldChar w:fldCharType="separate"/>
        </w:r>
        <w:r w:rsidR="007902BE">
          <w:rPr>
            <w:noProof/>
            <w:webHidden/>
          </w:rPr>
          <w:t>32</w:t>
        </w:r>
        <w:r w:rsidR="00395659">
          <w:rPr>
            <w:noProof/>
            <w:webHidden/>
          </w:rPr>
          <w:fldChar w:fldCharType="end"/>
        </w:r>
      </w:hyperlink>
    </w:p>
    <w:p w14:paraId="5D163CB3" w14:textId="43EA5D4D" w:rsidR="00395659" w:rsidRDefault="00691FEF">
      <w:pPr>
        <w:pStyle w:val="Tabladeilustraciones"/>
        <w:tabs>
          <w:tab w:val="right" w:leader="dot" w:pos="9350"/>
        </w:tabs>
        <w:rPr>
          <w:rFonts w:eastAsiaTheme="minorEastAsia"/>
          <w:noProof/>
          <w:kern w:val="2"/>
          <w:lang w:val="es-HN" w:eastAsia="es-HN"/>
          <w14:ligatures w14:val="standardContextual"/>
        </w:rPr>
      </w:pPr>
      <w:hyperlink w:anchor="_Toc153227233" w:history="1">
        <w:r w:rsidR="00395659" w:rsidRPr="00005416">
          <w:rPr>
            <w:rStyle w:val="Hipervnculo"/>
            <w:rFonts w:ascii="Times New Roman" w:hAnsi="Times New Roman" w:cs="Times New Roman"/>
            <w:noProof/>
            <w:lang w:val="es-HN"/>
          </w:rPr>
          <w:t>Gráfico 5 Dimensión Estructura</w:t>
        </w:r>
        <w:r w:rsidR="00395659">
          <w:rPr>
            <w:noProof/>
            <w:webHidden/>
          </w:rPr>
          <w:tab/>
        </w:r>
        <w:r w:rsidR="00395659">
          <w:rPr>
            <w:noProof/>
            <w:webHidden/>
          </w:rPr>
          <w:fldChar w:fldCharType="begin"/>
        </w:r>
        <w:r w:rsidR="00395659">
          <w:rPr>
            <w:noProof/>
            <w:webHidden/>
          </w:rPr>
          <w:instrText xml:space="preserve"> PAGEREF _Toc153227233 \h </w:instrText>
        </w:r>
        <w:r w:rsidR="00395659">
          <w:rPr>
            <w:noProof/>
            <w:webHidden/>
          </w:rPr>
        </w:r>
        <w:r w:rsidR="00395659">
          <w:rPr>
            <w:noProof/>
            <w:webHidden/>
          </w:rPr>
          <w:fldChar w:fldCharType="separate"/>
        </w:r>
        <w:r w:rsidR="007902BE">
          <w:rPr>
            <w:noProof/>
            <w:webHidden/>
          </w:rPr>
          <w:t>32</w:t>
        </w:r>
        <w:r w:rsidR="00395659">
          <w:rPr>
            <w:noProof/>
            <w:webHidden/>
          </w:rPr>
          <w:fldChar w:fldCharType="end"/>
        </w:r>
      </w:hyperlink>
    </w:p>
    <w:p w14:paraId="3923908B" w14:textId="4DA28207" w:rsidR="00395659" w:rsidRDefault="00691FEF">
      <w:pPr>
        <w:pStyle w:val="Tabladeilustraciones"/>
        <w:tabs>
          <w:tab w:val="right" w:leader="dot" w:pos="9350"/>
        </w:tabs>
        <w:rPr>
          <w:rFonts w:eastAsiaTheme="minorEastAsia"/>
          <w:noProof/>
          <w:kern w:val="2"/>
          <w:lang w:val="es-HN" w:eastAsia="es-HN"/>
          <w14:ligatures w14:val="standardContextual"/>
        </w:rPr>
      </w:pPr>
      <w:hyperlink w:anchor="_Toc153227234" w:history="1">
        <w:r w:rsidR="00395659" w:rsidRPr="00005416">
          <w:rPr>
            <w:rStyle w:val="Hipervnculo"/>
            <w:rFonts w:ascii="Times New Roman" w:hAnsi="Times New Roman" w:cs="Times New Roman"/>
            <w:noProof/>
            <w:lang w:val="es-HN"/>
          </w:rPr>
          <w:t>Gráfico 6 Dimensión Estructura</w:t>
        </w:r>
        <w:r w:rsidR="00395659">
          <w:rPr>
            <w:noProof/>
            <w:webHidden/>
          </w:rPr>
          <w:tab/>
        </w:r>
        <w:r w:rsidR="00395659">
          <w:rPr>
            <w:noProof/>
            <w:webHidden/>
          </w:rPr>
          <w:fldChar w:fldCharType="begin"/>
        </w:r>
        <w:r w:rsidR="00395659">
          <w:rPr>
            <w:noProof/>
            <w:webHidden/>
          </w:rPr>
          <w:instrText xml:space="preserve"> PAGEREF _Toc153227234 \h </w:instrText>
        </w:r>
        <w:r w:rsidR="00395659">
          <w:rPr>
            <w:noProof/>
            <w:webHidden/>
          </w:rPr>
        </w:r>
        <w:r w:rsidR="00395659">
          <w:rPr>
            <w:noProof/>
            <w:webHidden/>
          </w:rPr>
          <w:fldChar w:fldCharType="separate"/>
        </w:r>
        <w:r w:rsidR="007902BE">
          <w:rPr>
            <w:noProof/>
            <w:webHidden/>
          </w:rPr>
          <w:t>33</w:t>
        </w:r>
        <w:r w:rsidR="00395659">
          <w:rPr>
            <w:noProof/>
            <w:webHidden/>
          </w:rPr>
          <w:fldChar w:fldCharType="end"/>
        </w:r>
      </w:hyperlink>
    </w:p>
    <w:p w14:paraId="246D0575" w14:textId="6D8D4DDF" w:rsidR="00395659" w:rsidRDefault="00691FEF">
      <w:pPr>
        <w:pStyle w:val="Tabladeilustraciones"/>
        <w:tabs>
          <w:tab w:val="right" w:leader="dot" w:pos="9350"/>
        </w:tabs>
        <w:rPr>
          <w:rFonts w:eastAsiaTheme="minorEastAsia"/>
          <w:noProof/>
          <w:kern w:val="2"/>
          <w:lang w:val="es-HN" w:eastAsia="es-HN"/>
          <w14:ligatures w14:val="standardContextual"/>
        </w:rPr>
      </w:pPr>
      <w:hyperlink w:anchor="_Toc153227235" w:history="1">
        <w:r w:rsidR="00395659" w:rsidRPr="00005416">
          <w:rPr>
            <w:rStyle w:val="Hipervnculo"/>
            <w:rFonts w:ascii="Times New Roman" w:hAnsi="Times New Roman" w:cs="Times New Roman"/>
            <w:noProof/>
            <w:lang w:val="es-HN"/>
          </w:rPr>
          <w:t>Gráfico 7 Dimensión Estructura</w:t>
        </w:r>
        <w:r w:rsidR="00395659">
          <w:rPr>
            <w:noProof/>
            <w:webHidden/>
          </w:rPr>
          <w:tab/>
        </w:r>
        <w:r w:rsidR="00395659">
          <w:rPr>
            <w:noProof/>
            <w:webHidden/>
          </w:rPr>
          <w:fldChar w:fldCharType="begin"/>
        </w:r>
        <w:r w:rsidR="00395659">
          <w:rPr>
            <w:noProof/>
            <w:webHidden/>
          </w:rPr>
          <w:instrText xml:space="preserve"> PAGEREF _Toc153227235 \h </w:instrText>
        </w:r>
        <w:r w:rsidR="00395659">
          <w:rPr>
            <w:noProof/>
            <w:webHidden/>
          </w:rPr>
        </w:r>
        <w:r w:rsidR="00395659">
          <w:rPr>
            <w:noProof/>
            <w:webHidden/>
          </w:rPr>
          <w:fldChar w:fldCharType="separate"/>
        </w:r>
        <w:r w:rsidR="007902BE">
          <w:rPr>
            <w:noProof/>
            <w:webHidden/>
          </w:rPr>
          <w:t>34</w:t>
        </w:r>
        <w:r w:rsidR="00395659">
          <w:rPr>
            <w:noProof/>
            <w:webHidden/>
          </w:rPr>
          <w:fldChar w:fldCharType="end"/>
        </w:r>
      </w:hyperlink>
    </w:p>
    <w:p w14:paraId="05770EA2" w14:textId="26E66C02" w:rsidR="00395659" w:rsidRDefault="00691FEF">
      <w:pPr>
        <w:pStyle w:val="Tabladeilustraciones"/>
        <w:tabs>
          <w:tab w:val="right" w:leader="dot" w:pos="9350"/>
        </w:tabs>
        <w:rPr>
          <w:rFonts w:eastAsiaTheme="minorEastAsia"/>
          <w:noProof/>
          <w:kern w:val="2"/>
          <w:lang w:val="es-HN" w:eastAsia="es-HN"/>
          <w14:ligatures w14:val="standardContextual"/>
        </w:rPr>
      </w:pPr>
      <w:hyperlink w:anchor="_Toc153227236" w:history="1">
        <w:r w:rsidR="00395659" w:rsidRPr="00005416">
          <w:rPr>
            <w:rStyle w:val="Hipervnculo"/>
            <w:rFonts w:ascii="Times New Roman" w:hAnsi="Times New Roman" w:cs="Times New Roman"/>
            <w:noProof/>
            <w:lang w:val="es-HN"/>
          </w:rPr>
          <w:t>Gráfico 8 Dimensión Estructura</w:t>
        </w:r>
        <w:r w:rsidR="00395659">
          <w:rPr>
            <w:noProof/>
            <w:webHidden/>
          </w:rPr>
          <w:tab/>
        </w:r>
        <w:r w:rsidR="00395659">
          <w:rPr>
            <w:noProof/>
            <w:webHidden/>
          </w:rPr>
          <w:fldChar w:fldCharType="begin"/>
        </w:r>
        <w:r w:rsidR="00395659">
          <w:rPr>
            <w:noProof/>
            <w:webHidden/>
          </w:rPr>
          <w:instrText xml:space="preserve"> PAGEREF _Toc153227236 \h </w:instrText>
        </w:r>
        <w:r w:rsidR="00395659">
          <w:rPr>
            <w:noProof/>
            <w:webHidden/>
          </w:rPr>
        </w:r>
        <w:r w:rsidR="00395659">
          <w:rPr>
            <w:noProof/>
            <w:webHidden/>
          </w:rPr>
          <w:fldChar w:fldCharType="separate"/>
        </w:r>
        <w:r w:rsidR="007902BE">
          <w:rPr>
            <w:noProof/>
            <w:webHidden/>
          </w:rPr>
          <w:t>34</w:t>
        </w:r>
        <w:r w:rsidR="00395659">
          <w:rPr>
            <w:noProof/>
            <w:webHidden/>
          </w:rPr>
          <w:fldChar w:fldCharType="end"/>
        </w:r>
      </w:hyperlink>
    </w:p>
    <w:p w14:paraId="43790803" w14:textId="19B68597" w:rsidR="00395659" w:rsidRDefault="00691FEF">
      <w:pPr>
        <w:pStyle w:val="Tabladeilustraciones"/>
        <w:tabs>
          <w:tab w:val="right" w:leader="dot" w:pos="9350"/>
        </w:tabs>
        <w:rPr>
          <w:rFonts w:eastAsiaTheme="minorEastAsia"/>
          <w:noProof/>
          <w:kern w:val="2"/>
          <w:lang w:val="es-HN" w:eastAsia="es-HN"/>
          <w14:ligatures w14:val="standardContextual"/>
        </w:rPr>
      </w:pPr>
      <w:hyperlink w:anchor="_Toc153227237" w:history="1">
        <w:r w:rsidR="00395659" w:rsidRPr="00005416">
          <w:rPr>
            <w:rStyle w:val="Hipervnculo"/>
            <w:rFonts w:ascii="Times New Roman" w:hAnsi="Times New Roman" w:cs="Times New Roman"/>
            <w:noProof/>
            <w:lang w:val="es-HN"/>
          </w:rPr>
          <w:t>Gráfico 9 Dimensión responsabilidad</w:t>
        </w:r>
        <w:r w:rsidR="00395659">
          <w:rPr>
            <w:noProof/>
            <w:webHidden/>
          </w:rPr>
          <w:tab/>
        </w:r>
        <w:r w:rsidR="00395659">
          <w:rPr>
            <w:noProof/>
            <w:webHidden/>
          </w:rPr>
          <w:fldChar w:fldCharType="begin"/>
        </w:r>
        <w:r w:rsidR="00395659">
          <w:rPr>
            <w:noProof/>
            <w:webHidden/>
          </w:rPr>
          <w:instrText xml:space="preserve"> PAGEREF _Toc153227237 \h </w:instrText>
        </w:r>
        <w:r w:rsidR="00395659">
          <w:rPr>
            <w:noProof/>
            <w:webHidden/>
          </w:rPr>
        </w:r>
        <w:r w:rsidR="00395659">
          <w:rPr>
            <w:noProof/>
            <w:webHidden/>
          </w:rPr>
          <w:fldChar w:fldCharType="separate"/>
        </w:r>
        <w:r w:rsidR="007902BE">
          <w:rPr>
            <w:noProof/>
            <w:webHidden/>
          </w:rPr>
          <w:t>35</w:t>
        </w:r>
        <w:r w:rsidR="00395659">
          <w:rPr>
            <w:noProof/>
            <w:webHidden/>
          </w:rPr>
          <w:fldChar w:fldCharType="end"/>
        </w:r>
      </w:hyperlink>
    </w:p>
    <w:p w14:paraId="1535268C" w14:textId="63E31D26" w:rsidR="00395659" w:rsidRDefault="00691FEF">
      <w:pPr>
        <w:pStyle w:val="Tabladeilustraciones"/>
        <w:tabs>
          <w:tab w:val="right" w:leader="dot" w:pos="9350"/>
        </w:tabs>
        <w:rPr>
          <w:rFonts w:eastAsiaTheme="minorEastAsia"/>
          <w:noProof/>
          <w:kern w:val="2"/>
          <w:lang w:val="es-HN" w:eastAsia="es-HN"/>
          <w14:ligatures w14:val="standardContextual"/>
        </w:rPr>
      </w:pPr>
      <w:hyperlink w:anchor="_Toc153227238" w:history="1">
        <w:r w:rsidR="00395659" w:rsidRPr="00005416">
          <w:rPr>
            <w:rStyle w:val="Hipervnculo"/>
            <w:rFonts w:ascii="Times New Roman" w:hAnsi="Times New Roman" w:cs="Times New Roman"/>
            <w:noProof/>
            <w:lang w:val="es-HN"/>
          </w:rPr>
          <w:t>Gráfico 10 Dimensión Responsabilidad</w:t>
        </w:r>
        <w:r w:rsidR="00395659">
          <w:rPr>
            <w:noProof/>
            <w:webHidden/>
          </w:rPr>
          <w:tab/>
        </w:r>
        <w:r w:rsidR="00395659">
          <w:rPr>
            <w:noProof/>
            <w:webHidden/>
          </w:rPr>
          <w:fldChar w:fldCharType="begin"/>
        </w:r>
        <w:r w:rsidR="00395659">
          <w:rPr>
            <w:noProof/>
            <w:webHidden/>
          </w:rPr>
          <w:instrText xml:space="preserve"> PAGEREF _Toc153227238 \h </w:instrText>
        </w:r>
        <w:r w:rsidR="00395659">
          <w:rPr>
            <w:noProof/>
            <w:webHidden/>
          </w:rPr>
        </w:r>
        <w:r w:rsidR="00395659">
          <w:rPr>
            <w:noProof/>
            <w:webHidden/>
          </w:rPr>
          <w:fldChar w:fldCharType="separate"/>
        </w:r>
        <w:r w:rsidR="007902BE">
          <w:rPr>
            <w:noProof/>
            <w:webHidden/>
          </w:rPr>
          <w:t>35</w:t>
        </w:r>
        <w:r w:rsidR="00395659">
          <w:rPr>
            <w:noProof/>
            <w:webHidden/>
          </w:rPr>
          <w:fldChar w:fldCharType="end"/>
        </w:r>
      </w:hyperlink>
    </w:p>
    <w:p w14:paraId="331478F7" w14:textId="70A03432" w:rsidR="00395659" w:rsidRDefault="00691FEF">
      <w:pPr>
        <w:pStyle w:val="Tabladeilustraciones"/>
        <w:tabs>
          <w:tab w:val="right" w:leader="dot" w:pos="9350"/>
        </w:tabs>
        <w:rPr>
          <w:rFonts w:eastAsiaTheme="minorEastAsia"/>
          <w:noProof/>
          <w:kern w:val="2"/>
          <w:lang w:val="es-HN" w:eastAsia="es-HN"/>
          <w14:ligatures w14:val="standardContextual"/>
        </w:rPr>
      </w:pPr>
      <w:hyperlink w:anchor="_Toc153227239" w:history="1">
        <w:r w:rsidR="00395659" w:rsidRPr="00005416">
          <w:rPr>
            <w:rStyle w:val="Hipervnculo"/>
            <w:rFonts w:ascii="Times New Roman" w:hAnsi="Times New Roman" w:cs="Times New Roman"/>
            <w:noProof/>
            <w:lang w:val="es-HN"/>
          </w:rPr>
          <w:t>Gráfico 11Dimensión Responsabilidad</w:t>
        </w:r>
        <w:r w:rsidR="00395659">
          <w:rPr>
            <w:noProof/>
            <w:webHidden/>
          </w:rPr>
          <w:tab/>
        </w:r>
        <w:r w:rsidR="00395659">
          <w:rPr>
            <w:noProof/>
            <w:webHidden/>
          </w:rPr>
          <w:fldChar w:fldCharType="begin"/>
        </w:r>
        <w:r w:rsidR="00395659">
          <w:rPr>
            <w:noProof/>
            <w:webHidden/>
          </w:rPr>
          <w:instrText xml:space="preserve"> PAGEREF _Toc153227239 \h </w:instrText>
        </w:r>
        <w:r w:rsidR="00395659">
          <w:rPr>
            <w:noProof/>
            <w:webHidden/>
          </w:rPr>
        </w:r>
        <w:r w:rsidR="00395659">
          <w:rPr>
            <w:noProof/>
            <w:webHidden/>
          </w:rPr>
          <w:fldChar w:fldCharType="separate"/>
        </w:r>
        <w:r w:rsidR="007902BE">
          <w:rPr>
            <w:noProof/>
            <w:webHidden/>
          </w:rPr>
          <w:t>36</w:t>
        </w:r>
        <w:r w:rsidR="00395659">
          <w:rPr>
            <w:noProof/>
            <w:webHidden/>
          </w:rPr>
          <w:fldChar w:fldCharType="end"/>
        </w:r>
      </w:hyperlink>
    </w:p>
    <w:p w14:paraId="337166BC" w14:textId="77E9F5E2" w:rsidR="00395659" w:rsidRDefault="00691FEF">
      <w:pPr>
        <w:pStyle w:val="Tabladeilustraciones"/>
        <w:tabs>
          <w:tab w:val="right" w:leader="dot" w:pos="9350"/>
        </w:tabs>
        <w:rPr>
          <w:rFonts w:eastAsiaTheme="minorEastAsia"/>
          <w:noProof/>
          <w:kern w:val="2"/>
          <w:lang w:val="es-HN" w:eastAsia="es-HN"/>
          <w14:ligatures w14:val="standardContextual"/>
        </w:rPr>
      </w:pPr>
      <w:hyperlink w:anchor="_Toc153227240" w:history="1">
        <w:r w:rsidR="00395659" w:rsidRPr="00005416">
          <w:rPr>
            <w:rStyle w:val="Hipervnculo"/>
            <w:rFonts w:ascii="Times New Roman" w:hAnsi="Times New Roman" w:cs="Times New Roman"/>
            <w:noProof/>
            <w:lang w:val="es-HN"/>
          </w:rPr>
          <w:t>Gráfico 12 Dimensión Recompensa</w:t>
        </w:r>
        <w:r w:rsidR="00395659">
          <w:rPr>
            <w:noProof/>
            <w:webHidden/>
          </w:rPr>
          <w:tab/>
        </w:r>
        <w:r w:rsidR="00395659">
          <w:rPr>
            <w:noProof/>
            <w:webHidden/>
          </w:rPr>
          <w:fldChar w:fldCharType="begin"/>
        </w:r>
        <w:r w:rsidR="00395659">
          <w:rPr>
            <w:noProof/>
            <w:webHidden/>
          </w:rPr>
          <w:instrText xml:space="preserve"> PAGEREF _Toc153227240 \h </w:instrText>
        </w:r>
        <w:r w:rsidR="00395659">
          <w:rPr>
            <w:noProof/>
            <w:webHidden/>
          </w:rPr>
        </w:r>
        <w:r w:rsidR="00395659">
          <w:rPr>
            <w:noProof/>
            <w:webHidden/>
          </w:rPr>
          <w:fldChar w:fldCharType="separate"/>
        </w:r>
        <w:r w:rsidR="007902BE">
          <w:rPr>
            <w:noProof/>
            <w:webHidden/>
          </w:rPr>
          <w:t>37</w:t>
        </w:r>
        <w:r w:rsidR="00395659">
          <w:rPr>
            <w:noProof/>
            <w:webHidden/>
          </w:rPr>
          <w:fldChar w:fldCharType="end"/>
        </w:r>
      </w:hyperlink>
    </w:p>
    <w:p w14:paraId="207F0D52" w14:textId="17EE0FD1" w:rsidR="00395659" w:rsidRDefault="00691FEF">
      <w:pPr>
        <w:pStyle w:val="Tabladeilustraciones"/>
        <w:tabs>
          <w:tab w:val="right" w:leader="dot" w:pos="9350"/>
        </w:tabs>
        <w:rPr>
          <w:rFonts w:eastAsiaTheme="minorEastAsia"/>
          <w:noProof/>
          <w:kern w:val="2"/>
          <w:lang w:val="es-HN" w:eastAsia="es-HN"/>
          <w14:ligatures w14:val="standardContextual"/>
        </w:rPr>
      </w:pPr>
      <w:hyperlink w:anchor="_Toc153227241" w:history="1">
        <w:r w:rsidR="00395659" w:rsidRPr="00005416">
          <w:rPr>
            <w:rStyle w:val="Hipervnculo"/>
            <w:rFonts w:ascii="Times New Roman" w:hAnsi="Times New Roman" w:cs="Times New Roman"/>
            <w:noProof/>
            <w:lang w:val="es-HN"/>
          </w:rPr>
          <w:t>Gráfico 13 Dimensión Recompensa</w:t>
        </w:r>
        <w:r w:rsidR="00395659">
          <w:rPr>
            <w:noProof/>
            <w:webHidden/>
          </w:rPr>
          <w:tab/>
        </w:r>
        <w:r w:rsidR="00395659">
          <w:rPr>
            <w:noProof/>
            <w:webHidden/>
          </w:rPr>
          <w:fldChar w:fldCharType="begin"/>
        </w:r>
        <w:r w:rsidR="00395659">
          <w:rPr>
            <w:noProof/>
            <w:webHidden/>
          </w:rPr>
          <w:instrText xml:space="preserve"> PAGEREF _Toc153227241 \h </w:instrText>
        </w:r>
        <w:r w:rsidR="00395659">
          <w:rPr>
            <w:noProof/>
            <w:webHidden/>
          </w:rPr>
        </w:r>
        <w:r w:rsidR="00395659">
          <w:rPr>
            <w:noProof/>
            <w:webHidden/>
          </w:rPr>
          <w:fldChar w:fldCharType="separate"/>
        </w:r>
        <w:r w:rsidR="007902BE">
          <w:rPr>
            <w:noProof/>
            <w:webHidden/>
          </w:rPr>
          <w:t>37</w:t>
        </w:r>
        <w:r w:rsidR="00395659">
          <w:rPr>
            <w:noProof/>
            <w:webHidden/>
          </w:rPr>
          <w:fldChar w:fldCharType="end"/>
        </w:r>
      </w:hyperlink>
    </w:p>
    <w:p w14:paraId="452EC028" w14:textId="41F6D502" w:rsidR="00395659" w:rsidRDefault="00691FEF">
      <w:pPr>
        <w:pStyle w:val="Tabladeilustraciones"/>
        <w:tabs>
          <w:tab w:val="right" w:leader="dot" w:pos="9350"/>
        </w:tabs>
        <w:rPr>
          <w:rFonts w:eastAsiaTheme="minorEastAsia"/>
          <w:noProof/>
          <w:kern w:val="2"/>
          <w:lang w:val="es-HN" w:eastAsia="es-HN"/>
          <w14:ligatures w14:val="standardContextual"/>
        </w:rPr>
      </w:pPr>
      <w:hyperlink w:anchor="_Toc153227242" w:history="1">
        <w:r w:rsidR="00395659" w:rsidRPr="00005416">
          <w:rPr>
            <w:rStyle w:val="Hipervnculo"/>
            <w:rFonts w:ascii="Times New Roman" w:hAnsi="Times New Roman" w:cs="Times New Roman"/>
            <w:noProof/>
            <w:lang w:val="es-HN"/>
          </w:rPr>
          <w:t>Gráfico 14  Dimensión Recompensa</w:t>
        </w:r>
        <w:r w:rsidR="00395659">
          <w:rPr>
            <w:noProof/>
            <w:webHidden/>
          </w:rPr>
          <w:tab/>
        </w:r>
        <w:r w:rsidR="00395659">
          <w:rPr>
            <w:noProof/>
            <w:webHidden/>
          </w:rPr>
          <w:fldChar w:fldCharType="begin"/>
        </w:r>
        <w:r w:rsidR="00395659">
          <w:rPr>
            <w:noProof/>
            <w:webHidden/>
          </w:rPr>
          <w:instrText xml:space="preserve"> PAGEREF _Toc153227242 \h </w:instrText>
        </w:r>
        <w:r w:rsidR="00395659">
          <w:rPr>
            <w:noProof/>
            <w:webHidden/>
          </w:rPr>
        </w:r>
        <w:r w:rsidR="00395659">
          <w:rPr>
            <w:noProof/>
            <w:webHidden/>
          </w:rPr>
          <w:fldChar w:fldCharType="separate"/>
        </w:r>
        <w:r w:rsidR="007902BE">
          <w:rPr>
            <w:noProof/>
            <w:webHidden/>
          </w:rPr>
          <w:t>38</w:t>
        </w:r>
        <w:r w:rsidR="00395659">
          <w:rPr>
            <w:noProof/>
            <w:webHidden/>
          </w:rPr>
          <w:fldChar w:fldCharType="end"/>
        </w:r>
      </w:hyperlink>
    </w:p>
    <w:p w14:paraId="2D8E8F4E" w14:textId="53B5762F" w:rsidR="00395659" w:rsidRDefault="00691FEF">
      <w:pPr>
        <w:pStyle w:val="Tabladeilustraciones"/>
        <w:tabs>
          <w:tab w:val="right" w:leader="dot" w:pos="9350"/>
        </w:tabs>
        <w:rPr>
          <w:rFonts w:eastAsiaTheme="minorEastAsia"/>
          <w:noProof/>
          <w:kern w:val="2"/>
          <w:lang w:val="es-HN" w:eastAsia="es-HN"/>
          <w14:ligatures w14:val="standardContextual"/>
        </w:rPr>
      </w:pPr>
      <w:hyperlink w:anchor="_Toc153227243" w:history="1">
        <w:r w:rsidR="00395659" w:rsidRPr="00005416">
          <w:rPr>
            <w:rStyle w:val="Hipervnculo"/>
            <w:rFonts w:ascii="Times New Roman" w:hAnsi="Times New Roman" w:cs="Times New Roman"/>
            <w:noProof/>
            <w:lang w:val="es-HN"/>
          </w:rPr>
          <w:t>Gráfico 15  Dimensión Recompensa</w:t>
        </w:r>
        <w:r w:rsidR="00395659">
          <w:rPr>
            <w:noProof/>
            <w:webHidden/>
          </w:rPr>
          <w:tab/>
        </w:r>
        <w:r w:rsidR="00395659">
          <w:rPr>
            <w:noProof/>
            <w:webHidden/>
          </w:rPr>
          <w:fldChar w:fldCharType="begin"/>
        </w:r>
        <w:r w:rsidR="00395659">
          <w:rPr>
            <w:noProof/>
            <w:webHidden/>
          </w:rPr>
          <w:instrText xml:space="preserve"> PAGEREF _Toc153227243 \h </w:instrText>
        </w:r>
        <w:r w:rsidR="00395659">
          <w:rPr>
            <w:noProof/>
            <w:webHidden/>
          </w:rPr>
        </w:r>
        <w:r w:rsidR="00395659">
          <w:rPr>
            <w:noProof/>
            <w:webHidden/>
          </w:rPr>
          <w:fldChar w:fldCharType="separate"/>
        </w:r>
        <w:r w:rsidR="007902BE">
          <w:rPr>
            <w:noProof/>
            <w:webHidden/>
          </w:rPr>
          <w:t>39</w:t>
        </w:r>
        <w:r w:rsidR="00395659">
          <w:rPr>
            <w:noProof/>
            <w:webHidden/>
          </w:rPr>
          <w:fldChar w:fldCharType="end"/>
        </w:r>
      </w:hyperlink>
    </w:p>
    <w:p w14:paraId="511C75D5" w14:textId="20F8FB42" w:rsidR="00395659" w:rsidRDefault="00691FEF">
      <w:pPr>
        <w:pStyle w:val="Tabladeilustraciones"/>
        <w:tabs>
          <w:tab w:val="right" w:leader="dot" w:pos="9350"/>
        </w:tabs>
        <w:rPr>
          <w:rFonts w:eastAsiaTheme="minorEastAsia"/>
          <w:noProof/>
          <w:kern w:val="2"/>
          <w:lang w:val="es-HN" w:eastAsia="es-HN"/>
          <w14:ligatures w14:val="standardContextual"/>
        </w:rPr>
      </w:pPr>
      <w:hyperlink w:anchor="_Toc153227244" w:history="1">
        <w:r w:rsidR="00395659" w:rsidRPr="00005416">
          <w:rPr>
            <w:rStyle w:val="Hipervnculo"/>
            <w:rFonts w:ascii="Times New Roman" w:hAnsi="Times New Roman" w:cs="Times New Roman"/>
            <w:noProof/>
            <w:lang w:val="es-HN"/>
          </w:rPr>
          <w:t>Gráfico 16 Dimensión Calidez</w:t>
        </w:r>
        <w:r w:rsidR="00395659">
          <w:rPr>
            <w:noProof/>
            <w:webHidden/>
          </w:rPr>
          <w:tab/>
        </w:r>
        <w:r w:rsidR="00395659">
          <w:rPr>
            <w:noProof/>
            <w:webHidden/>
          </w:rPr>
          <w:fldChar w:fldCharType="begin"/>
        </w:r>
        <w:r w:rsidR="00395659">
          <w:rPr>
            <w:noProof/>
            <w:webHidden/>
          </w:rPr>
          <w:instrText xml:space="preserve"> PAGEREF _Toc153227244 \h </w:instrText>
        </w:r>
        <w:r w:rsidR="00395659">
          <w:rPr>
            <w:noProof/>
            <w:webHidden/>
          </w:rPr>
        </w:r>
        <w:r w:rsidR="00395659">
          <w:rPr>
            <w:noProof/>
            <w:webHidden/>
          </w:rPr>
          <w:fldChar w:fldCharType="separate"/>
        </w:r>
        <w:r w:rsidR="007902BE">
          <w:rPr>
            <w:noProof/>
            <w:webHidden/>
          </w:rPr>
          <w:t>39</w:t>
        </w:r>
        <w:r w:rsidR="00395659">
          <w:rPr>
            <w:noProof/>
            <w:webHidden/>
          </w:rPr>
          <w:fldChar w:fldCharType="end"/>
        </w:r>
      </w:hyperlink>
    </w:p>
    <w:p w14:paraId="4BE145B1" w14:textId="4B2F2C45" w:rsidR="00395659" w:rsidRDefault="00691FEF">
      <w:pPr>
        <w:pStyle w:val="Tabladeilustraciones"/>
        <w:tabs>
          <w:tab w:val="right" w:leader="dot" w:pos="9350"/>
        </w:tabs>
        <w:rPr>
          <w:rFonts w:eastAsiaTheme="minorEastAsia"/>
          <w:noProof/>
          <w:kern w:val="2"/>
          <w:lang w:val="es-HN" w:eastAsia="es-HN"/>
          <w14:ligatures w14:val="standardContextual"/>
        </w:rPr>
      </w:pPr>
      <w:hyperlink w:anchor="_Toc153227245" w:history="1">
        <w:r w:rsidR="00395659" w:rsidRPr="00005416">
          <w:rPr>
            <w:rStyle w:val="Hipervnculo"/>
            <w:rFonts w:ascii="Times New Roman" w:hAnsi="Times New Roman" w:cs="Times New Roman"/>
            <w:noProof/>
            <w:lang w:val="es-HN"/>
          </w:rPr>
          <w:t>Gráfico 17  Dimensión Calidez</w:t>
        </w:r>
        <w:r w:rsidR="00395659">
          <w:rPr>
            <w:noProof/>
            <w:webHidden/>
          </w:rPr>
          <w:tab/>
        </w:r>
        <w:r w:rsidR="00395659">
          <w:rPr>
            <w:noProof/>
            <w:webHidden/>
          </w:rPr>
          <w:fldChar w:fldCharType="begin"/>
        </w:r>
        <w:r w:rsidR="00395659">
          <w:rPr>
            <w:noProof/>
            <w:webHidden/>
          </w:rPr>
          <w:instrText xml:space="preserve"> PAGEREF _Toc153227245 \h </w:instrText>
        </w:r>
        <w:r w:rsidR="00395659">
          <w:rPr>
            <w:noProof/>
            <w:webHidden/>
          </w:rPr>
        </w:r>
        <w:r w:rsidR="00395659">
          <w:rPr>
            <w:noProof/>
            <w:webHidden/>
          </w:rPr>
          <w:fldChar w:fldCharType="separate"/>
        </w:r>
        <w:r w:rsidR="007902BE">
          <w:rPr>
            <w:noProof/>
            <w:webHidden/>
          </w:rPr>
          <w:t>40</w:t>
        </w:r>
        <w:r w:rsidR="00395659">
          <w:rPr>
            <w:noProof/>
            <w:webHidden/>
          </w:rPr>
          <w:fldChar w:fldCharType="end"/>
        </w:r>
      </w:hyperlink>
    </w:p>
    <w:p w14:paraId="1C3B84EC" w14:textId="16386FD0" w:rsidR="00395659" w:rsidRDefault="00691FEF">
      <w:pPr>
        <w:pStyle w:val="Tabladeilustraciones"/>
        <w:tabs>
          <w:tab w:val="right" w:leader="dot" w:pos="9350"/>
        </w:tabs>
        <w:rPr>
          <w:rFonts w:eastAsiaTheme="minorEastAsia"/>
          <w:noProof/>
          <w:kern w:val="2"/>
          <w:lang w:val="es-HN" w:eastAsia="es-HN"/>
          <w14:ligatures w14:val="standardContextual"/>
        </w:rPr>
      </w:pPr>
      <w:hyperlink w:anchor="_Toc153227246" w:history="1">
        <w:r w:rsidR="00395659" w:rsidRPr="00005416">
          <w:rPr>
            <w:rStyle w:val="Hipervnculo"/>
            <w:rFonts w:ascii="Times New Roman" w:hAnsi="Times New Roman" w:cs="Times New Roman"/>
            <w:noProof/>
            <w:lang w:val="es-HN"/>
          </w:rPr>
          <w:t>Gráfico 18  Dimensión Calidez</w:t>
        </w:r>
        <w:r w:rsidR="00395659">
          <w:rPr>
            <w:noProof/>
            <w:webHidden/>
          </w:rPr>
          <w:tab/>
        </w:r>
        <w:r w:rsidR="00395659">
          <w:rPr>
            <w:noProof/>
            <w:webHidden/>
          </w:rPr>
          <w:fldChar w:fldCharType="begin"/>
        </w:r>
        <w:r w:rsidR="00395659">
          <w:rPr>
            <w:noProof/>
            <w:webHidden/>
          </w:rPr>
          <w:instrText xml:space="preserve"> PAGEREF _Toc153227246 \h </w:instrText>
        </w:r>
        <w:r w:rsidR="00395659">
          <w:rPr>
            <w:noProof/>
            <w:webHidden/>
          </w:rPr>
        </w:r>
        <w:r w:rsidR="00395659">
          <w:rPr>
            <w:noProof/>
            <w:webHidden/>
          </w:rPr>
          <w:fldChar w:fldCharType="separate"/>
        </w:r>
        <w:r w:rsidR="007902BE">
          <w:rPr>
            <w:noProof/>
            <w:webHidden/>
          </w:rPr>
          <w:t>41</w:t>
        </w:r>
        <w:r w:rsidR="00395659">
          <w:rPr>
            <w:noProof/>
            <w:webHidden/>
          </w:rPr>
          <w:fldChar w:fldCharType="end"/>
        </w:r>
      </w:hyperlink>
    </w:p>
    <w:p w14:paraId="3267219C" w14:textId="6DFDD167" w:rsidR="00395659" w:rsidRDefault="00691FEF">
      <w:pPr>
        <w:pStyle w:val="Tabladeilustraciones"/>
        <w:tabs>
          <w:tab w:val="right" w:leader="dot" w:pos="9350"/>
        </w:tabs>
        <w:rPr>
          <w:rFonts w:eastAsiaTheme="minorEastAsia"/>
          <w:noProof/>
          <w:kern w:val="2"/>
          <w:lang w:val="es-HN" w:eastAsia="es-HN"/>
          <w14:ligatures w14:val="standardContextual"/>
        </w:rPr>
      </w:pPr>
      <w:hyperlink w:anchor="_Toc153227247" w:history="1">
        <w:r w:rsidR="00395659" w:rsidRPr="00005416">
          <w:rPr>
            <w:rStyle w:val="Hipervnculo"/>
            <w:rFonts w:ascii="Times New Roman" w:hAnsi="Times New Roman" w:cs="Times New Roman"/>
            <w:noProof/>
            <w:lang w:val="es-HN"/>
          </w:rPr>
          <w:t>Gráfico 19  Dimensión Calidez</w:t>
        </w:r>
        <w:r w:rsidR="00395659">
          <w:rPr>
            <w:noProof/>
            <w:webHidden/>
          </w:rPr>
          <w:tab/>
        </w:r>
        <w:r w:rsidR="00395659">
          <w:rPr>
            <w:noProof/>
            <w:webHidden/>
          </w:rPr>
          <w:fldChar w:fldCharType="begin"/>
        </w:r>
        <w:r w:rsidR="00395659">
          <w:rPr>
            <w:noProof/>
            <w:webHidden/>
          </w:rPr>
          <w:instrText xml:space="preserve"> PAGEREF _Toc153227247 \h </w:instrText>
        </w:r>
        <w:r w:rsidR="00395659">
          <w:rPr>
            <w:noProof/>
            <w:webHidden/>
          </w:rPr>
        </w:r>
        <w:r w:rsidR="00395659">
          <w:rPr>
            <w:noProof/>
            <w:webHidden/>
          </w:rPr>
          <w:fldChar w:fldCharType="separate"/>
        </w:r>
        <w:r w:rsidR="007902BE">
          <w:rPr>
            <w:noProof/>
            <w:webHidden/>
          </w:rPr>
          <w:t>41</w:t>
        </w:r>
        <w:r w:rsidR="00395659">
          <w:rPr>
            <w:noProof/>
            <w:webHidden/>
          </w:rPr>
          <w:fldChar w:fldCharType="end"/>
        </w:r>
      </w:hyperlink>
    </w:p>
    <w:p w14:paraId="39812946" w14:textId="56D78791" w:rsidR="00395659" w:rsidRDefault="00691FEF">
      <w:pPr>
        <w:pStyle w:val="Tabladeilustraciones"/>
        <w:tabs>
          <w:tab w:val="right" w:leader="dot" w:pos="9350"/>
        </w:tabs>
        <w:rPr>
          <w:rFonts w:eastAsiaTheme="minorEastAsia"/>
          <w:noProof/>
          <w:kern w:val="2"/>
          <w:lang w:val="es-HN" w:eastAsia="es-HN"/>
          <w14:ligatures w14:val="standardContextual"/>
        </w:rPr>
      </w:pPr>
      <w:hyperlink w:anchor="_Toc153227248" w:history="1">
        <w:r w:rsidR="00395659" w:rsidRPr="00005416">
          <w:rPr>
            <w:rStyle w:val="Hipervnculo"/>
            <w:rFonts w:ascii="Times New Roman" w:hAnsi="Times New Roman" w:cs="Times New Roman"/>
            <w:noProof/>
            <w:lang w:val="es-HN"/>
          </w:rPr>
          <w:t>Gráfico 20  Dimensión Apoyo</w:t>
        </w:r>
        <w:r w:rsidR="00395659">
          <w:rPr>
            <w:noProof/>
            <w:webHidden/>
          </w:rPr>
          <w:tab/>
        </w:r>
        <w:r w:rsidR="00395659">
          <w:rPr>
            <w:noProof/>
            <w:webHidden/>
          </w:rPr>
          <w:fldChar w:fldCharType="begin"/>
        </w:r>
        <w:r w:rsidR="00395659">
          <w:rPr>
            <w:noProof/>
            <w:webHidden/>
          </w:rPr>
          <w:instrText xml:space="preserve"> PAGEREF _Toc153227248 \h </w:instrText>
        </w:r>
        <w:r w:rsidR="00395659">
          <w:rPr>
            <w:noProof/>
            <w:webHidden/>
          </w:rPr>
        </w:r>
        <w:r w:rsidR="00395659">
          <w:rPr>
            <w:noProof/>
            <w:webHidden/>
          </w:rPr>
          <w:fldChar w:fldCharType="separate"/>
        </w:r>
        <w:r w:rsidR="007902BE">
          <w:rPr>
            <w:noProof/>
            <w:webHidden/>
          </w:rPr>
          <w:t>42</w:t>
        </w:r>
        <w:r w:rsidR="00395659">
          <w:rPr>
            <w:noProof/>
            <w:webHidden/>
          </w:rPr>
          <w:fldChar w:fldCharType="end"/>
        </w:r>
      </w:hyperlink>
    </w:p>
    <w:p w14:paraId="2B1946D6" w14:textId="1FF6B7D8" w:rsidR="00395659" w:rsidRDefault="00691FEF">
      <w:pPr>
        <w:pStyle w:val="Tabladeilustraciones"/>
        <w:tabs>
          <w:tab w:val="right" w:leader="dot" w:pos="9350"/>
        </w:tabs>
        <w:rPr>
          <w:rFonts w:eastAsiaTheme="minorEastAsia"/>
          <w:noProof/>
          <w:kern w:val="2"/>
          <w:lang w:val="es-HN" w:eastAsia="es-HN"/>
          <w14:ligatures w14:val="standardContextual"/>
        </w:rPr>
      </w:pPr>
      <w:hyperlink w:anchor="_Toc153227249" w:history="1">
        <w:r w:rsidR="00395659" w:rsidRPr="00005416">
          <w:rPr>
            <w:rStyle w:val="Hipervnculo"/>
            <w:rFonts w:ascii="Times New Roman" w:hAnsi="Times New Roman" w:cs="Times New Roman"/>
            <w:noProof/>
            <w:lang w:val="es-HN"/>
          </w:rPr>
          <w:t>Gráfico 21  Dimensión Apoyo</w:t>
        </w:r>
        <w:r w:rsidR="00395659">
          <w:rPr>
            <w:noProof/>
            <w:webHidden/>
          </w:rPr>
          <w:tab/>
        </w:r>
        <w:r w:rsidR="00395659">
          <w:rPr>
            <w:noProof/>
            <w:webHidden/>
          </w:rPr>
          <w:fldChar w:fldCharType="begin"/>
        </w:r>
        <w:r w:rsidR="00395659">
          <w:rPr>
            <w:noProof/>
            <w:webHidden/>
          </w:rPr>
          <w:instrText xml:space="preserve"> PAGEREF _Toc153227249 \h </w:instrText>
        </w:r>
        <w:r w:rsidR="00395659">
          <w:rPr>
            <w:noProof/>
            <w:webHidden/>
          </w:rPr>
        </w:r>
        <w:r w:rsidR="00395659">
          <w:rPr>
            <w:noProof/>
            <w:webHidden/>
          </w:rPr>
          <w:fldChar w:fldCharType="separate"/>
        </w:r>
        <w:r w:rsidR="007902BE">
          <w:rPr>
            <w:noProof/>
            <w:webHidden/>
          </w:rPr>
          <w:t>43</w:t>
        </w:r>
        <w:r w:rsidR="00395659">
          <w:rPr>
            <w:noProof/>
            <w:webHidden/>
          </w:rPr>
          <w:fldChar w:fldCharType="end"/>
        </w:r>
      </w:hyperlink>
    </w:p>
    <w:p w14:paraId="03BF4282" w14:textId="71FB10AE" w:rsidR="00395659" w:rsidRDefault="00691FEF">
      <w:pPr>
        <w:pStyle w:val="Tabladeilustraciones"/>
        <w:tabs>
          <w:tab w:val="right" w:leader="dot" w:pos="9350"/>
        </w:tabs>
        <w:rPr>
          <w:rFonts w:eastAsiaTheme="minorEastAsia"/>
          <w:noProof/>
          <w:kern w:val="2"/>
          <w:lang w:val="es-HN" w:eastAsia="es-HN"/>
          <w14:ligatures w14:val="standardContextual"/>
        </w:rPr>
      </w:pPr>
      <w:hyperlink w:anchor="_Toc153227250" w:history="1">
        <w:r w:rsidR="00395659" w:rsidRPr="00005416">
          <w:rPr>
            <w:rStyle w:val="Hipervnculo"/>
            <w:rFonts w:ascii="Times New Roman" w:hAnsi="Times New Roman" w:cs="Times New Roman"/>
            <w:noProof/>
            <w:lang w:val="es-HN"/>
          </w:rPr>
          <w:t>Gráfico 22   Dimensión Apoyo</w:t>
        </w:r>
        <w:r w:rsidR="00395659">
          <w:rPr>
            <w:noProof/>
            <w:webHidden/>
          </w:rPr>
          <w:tab/>
        </w:r>
        <w:r w:rsidR="00395659">
          <w:rPr>
            <w:noProof/>
            <w:webHidden/>
          </w:rPr>
          <w:fldChar w:fldCharType="begin"/>
        </w:r>
        <w:r w:rsidR="00395659">
          <w:rPr>
            <w:noProof/>
            <w:webHidden/>
          </w:rPr>
          <w:instrText xml:space="preserve"> PAGEREF _Toc153227250 \h </w:instrText>
        </w:r>
        <w:r w:rsidR="00395659">
          <w:rPr>
            <w:noProof/>
            <w:webHidden/>
          </w:rPr>
        </w:r>
        <w:r w:rsidR="00395659">
          <w:rPr>
            <w:noProof/>
            <w:webHidden/>
          </w:rPr>
          <w:fldChar w:fldCharType="separate"/>
        </w:r>
        <w:r w:rsidR="007902BE">
          <w:rPr>
            <w:noProof/>
            <w:webHidden/>
          </w:rPr>
          <w:t>44</w:t>
        </w:r>
        <w:r w:rsidR="00395659">
          <w:rPr>
            <w:noProof/>
            <w:webHidden/>
          </w:rPr>
          <w:fldChar w:fldCharType="end"/>
        </w:r>
      </w:hyperlink>
    </w:p>
    <w:p w14:paraId="5B6722A2" w14:textId="09AC3DC0" w:rsidR="00395659" w:rsidRDefault="00691FEF">
      <w:pPr>
        <w:pStyle w:val="Tabladeilustraciones"/>
        <w:tabs>
          <w:tab w:val="right" w:leader="dot" w:pos="9350"/>
        </w:tabs>
        <w:rPr>
          <w:rFonts w:eastAsiaTheme="minorEastAsia"/>
          <w:noProof/>
          <w:kern w:val="2"/>
          <w:lang w:val="es-HN" w:eastAsia="es-HN"/>
          <w14:ligatures w14:val="standardContextual"/>
        </w:rPr>
      </w:pPr>
      <w:hyperlink w:anchor="_Toc153227251" w:history="1">
        <w:r w:rsidR="00395659" w:rsidRPr="00005416">
          <w:rPr>
            <w:rStyle w:val="Hipervnculo"/>
            <w:rFonts w:ascii="Times New Roman" w:hAnsi="Times New Roman" w:cs="Times New Roman"/>
            <w:noProof/>
            <w:lang w:val="es-HN"/>
          </w:rPr>
          <w:t>Gráfico 23   Dimensión Apoyo</w:t>
        </w:r>
        <w:r w:rsidR="00395659">
          <w:rPr>
            <w:noProof/>
            <w:webHidden/>
          </w:rPr>
          <w:tab/>
        </w:r>
        <w:r w:rsidR="00395659">
          <w:rPr>
            <w:noProof/>
            <w:webHidden/>
          </w:rPr>
          <w:fldChar w:fldCharType="begin"/>
        </w:r>
        <w:r w:rsidR="00395659">
          <w:rPr>
            <w:noProof/>
            <w:webHidden/>
          </w:rPr>
          <w:instrText xml:space="preserve"> PAGEREF _Toc153227251 \h </w:instrText>
        </w:r>
        <w:r w:rsidR="00395659">
          <w:rPr>
            <w:noProof/>
            <w:webHidden/>
          </w:rPr>
        </w:r>
        <w:r w:rsidR="00395659">
          <w:rPr>
            <w:noProof/>
            <w:webHidden/>
          </w:rPr>
          <w:fldChar w:fldCharType="separate"/>
        </w:r>
        <w:r w:rsidR="007902BE">
          <w:rPr>
            <w:noProof/>
            <w:webHidden/>
          </w:rPr>
          <w:t>44</w:t>
        </w:r>
        <w:r w:rsidR="00395659">
          <w:rPr>
            <w:noProof/>
            <w:webHidden/>
          </w:rPr>
          <w:fldChar w:fldCharType="end"/>
        </w:r>
      </w:hyperlink>
    </w:p>
    <w:p w14:paraId="1EA87D8A" w14:textId="6552FD63" w:rsidR="00395659" w:rsidRDefault="00691FEF">
      <w:pPr>
        <w:pStyle w:val="Tabladeilustraciones"/>
        <w:tabs>
          <w:tab w:val="right" w:leader="dot" w:pos="9350"/>
        </w:tabs>
        <w:rPr>
          <w:rFonts w:eastAsiaTheme="minorEastAsia"/>
          <w:noProof/>
          <w:kern w:val="2"/>
          <w:lang w:val="es-HN" w:eastAsia="es-HN"/>
          <w14:ligatures w14:val="standardContextual"/>
        </w:rPr>
      </w:pPr>
      <w:hyperlink w:anchor="_Toc153227252" w:history="1">
        <w:r w:rsidR="00395659" w:rsidRPr="00005416">
          <w:rPr>
            <w:rStyle w:val="Hipervnculo"/>
            <w:rFonts w:ascii="Times New Roman" w:hAnsi="Times New Roman" w:cs="Times New Roman"/>
            <w:noProof/>
            <w:lang w:val="es-HN"/>
          </w:rPr>
          <w:t>Gráfico 24   Dimensión Normas</w:t>
        </w:r>
        <w:r w:rsidR="00395659">
          <w:rPr>
            <w:noProof/>
            <w:webHidden/>
          </w:rPr>
          <w:tab/>
        </w:r>
        <w:r w:rsidR="00395659">
          <w:rPr>
            <w:noProof/>
            <w:webHidden/>
          </w:rPr>
          <w:fldChar w:fldCharType="begin"/>
        </w:r>
        <w:r w:rsidR="00395659">
          <w:rPr>
            <w:noProof/>
            <w:webHidden/>
          </w:rPr>
          <w:instrText xml:space="preserve"> PAGEREF _Toc153227252 \h </w:instrText>
        </w:r>
        <w:r w:rsidR="00395659">
          <w:rPr>
            <w:noProof/>
            <w:webHidden/>
          </w:rPr>
        </w:r>
        <w:r w:rsidR="00395659">
          <w:rPr>
            <w:noProof/>
            <w:webHidden/>
          </w:rPr>
          <w:fldChar w:fldCharType="separate"/>
        </w:r>
        <w:r w:rsidR="007902BE">
          <w:rPr>
            <w:noProof/>
            <w:webHidden/>
          </w:rPr>
          <w:t>45</w:t>
        </w:r>
        <w:r w:rsidR="00395659">
          <w:rPr>
            <w:noProof/>
            <w:webHidden/>
          </w:rPr>
          <w:fldChar w:fldCharType="end"/>
        </w:r>
      </w:hyperlink>
    </w:p>
    <w:p w14:paraId="40E4E50F" w14:textId="292B25B9" w:rsidR="00395659" w:rsidRDefault="00691FEF">
      <w:pPr>
        <w:pStyle w:val="Tabladeilustraciones"/>
        <w:tabs>
          <w:tab w:val="right" w:leader="dot" w:pos="9350"/>
        </w:tabs>
        <w:rPr>
          <w:rFonts w:eastAsiaTheme="minorEastAsia"/>
          <w:noProof/>
          <w:kern w:val="2"/>
          <w:lang w:val="es-HN" w:eastAsia="es-HN"/>
          <w14:ligatures w14:val="standardContextual"/>
        </w:rPr>
      </w:pPr>
      <w:hyperlink w:anchor="_Toc153227253" w:history="1">
        <w:r w:rsidR="00395659" w:rsidRPr="00005416">
          <w:rPr>
            <w:rStyle w:val="Hipervnculo"/>
            <w:rFonts w:ascii="Times New Roman" w:hAnsi="Times New Roman" w:cs="Times New Roman"/>
            <w:noProof/>
            <w:lang w:val="es-HN"/>
          </w:rPr>
          <w:t>Gráfico 25 Dimensión Normas</w:t>
        </w:r>
        <w:r w:rsidR="00395659">
          <w:rPr>
            <w:noProof/>
            <w:webHidden/>
          </w:rPr>
          <w:tab/>
        </w:r>
        <w:r w:rsidR="00395659">
          <w:rPr>
            <w:noProof/>
            <w:webHidden/>
          </w:rPr>
          <w:fldChar w:fldCharType="begin"/>
        </w:r>
        <w:r w:rsidR="00395659">
          <w:rPr>
            <w:noProof/>
            <w:webHidden/>
          </w:rPr>
          <w:instrText xml:space="preserve"> PAGEREF _Toc153227253 \h </w:instrText>
        </w:r>
        <w:r w:rsidR="00395659">
          <w:rPr>
            <w:noProof/>
            <w:webHidden/>
          </w:rPr>
        </w:r>
        <w:r w:rsidR="00395659">
          <w:rPr>
            <w:noProof/>
            <w:webHidden/>
          </w:rPr>
          <w:fldChar w:fldCharType="separate"/>
        </w:r>
        <w:r w:rsidR="007902BE">
          <w:rPr>
            <w:noProof/>
            <w:webHidden/>
          </w:rPr>
          <w:t>46</w:t>
        </w:r>
        <w:r w:rsidR="00395659">
          <w:rPr>
            <w:noProof/>
            <w:webHidden/>
          </w:rPr>
          <w:fldChar w:fldCharType="end"/>
        </w:r>
      </w:hyperlink>
    </w:p>
    <w:p w14:paraId="283446B2" w14:textId="41966E2B" w:rsidR="00395659" w:rsidRDefault="00691FEF">
      <w:pPr>
        <w:pStyle w:val="Tabladeilustraciones"/>
        <w:tabs>
          <w:tab w:val="right" w:leader="dot" w:pos="9350"/>
        </w:tabs>
        <w:rPr>
          <w:rFonts w:eastAsiaTheme="minorEastAsia"/>
          <w:noProof/>
          <w:kern w:val="2"/>
          <w:lang w:val="es-HN" w:eastAsia="es-HN"/>
          <w14:ligatures w14:val="standardContextual"/>
        </w:rPr>
      </w:pPr>
      <w:hyperlink w:anchor="_Toc153227254" w:history="1">
        <w:r w:rsidR="00395659" w:rsidRPr="00005416">
          <w:rPr>
            <w:rStyle w:val="Hipervnculo"/>
            <w:rFonts w:ascii="Times New Roman" w:hAnsi="Times New Roman" w:cs="Times New Roman"/>
            <w:noProof/>
            <w:lang w:val="es-HN"/>
          </w:rPr>
          <w:t>Gráfico 26 Dimensión Normas</w:t>
        </w:r>
        <w:r w:rsidR="00395659">
          <w:rPr>
            <w:noProof/>
            <w:webHidden/>
          </w:rPr>
          <w:tab/>
        </w:r>
        <w:r w:rsidR="00395659">
          <w:rPr>
            <w:noProof/>
            <w:webHidden/>
          </w:rPr>
          <w:fldChar w:fldCharType="begin"/>
        </w:r>
        <w:r w:rsidR="00395659">
          <w:rPr>
            <w:noProof/>
            <w:webHidden/>
          </w:rPr>
          <w:instrText xml:space="preserve"> PAGEREF _Toc153227254 \h </w:instrText>
        </w:r>
        <w:r w:rsidR="00395659">
          <w:rPr>
            <w:noProof/>
            <w:webHidden/>
          </w:rPr>
        </w:r>
        <w:r w:rsidR="00395659">
          <w:rPr>
            <w:noProof/>
            <w:webHidden/>
          </w:rPr>
          <w:fldChar w:fldCharType="separate"/>
        </w:r>
        <w:r w:rsidR="007902BE">
          <w:rPr>
            <w:noProof/>
            <w:webHidden/>
          </w:rPr>
          <w:t>47</w:t>
        </w:r>
        <w:r w:rsidR="00395659">
          <w:rPr>
            <w:noProof/>
            <w:webHidden/>
          </w:rPr>
          <w:fldChar w:fldCharType="end"/>
        </w:r>
      </w:hyperlink>
    </w:p>
    <w:p w14:paraId="7888D0C2" w14:textId="6E3EE16B" w:rsidR="00395659" w:rsidRDefault="00691FEF">
      <w:pPr>
        <w:pStyle w:val="Tabladeilustraciones"/>
        <w:tabs>
          <w:tab w:val="right" w:leader="dot" w:pos="9350"/>
        </w:tabs>
        <w:rPr>
          <w:rFonts w:eastAsiaTheme="minorEastAsia"/>
          <w:noProof/>
          <w:kern w:val="2"/>
          <w:lang w:val="es-HN" w:eastAsia="es-HN"/>
          <w14:ligatures w14:val="standardContextual"/>
        </w:rPr>
      </w:pPr>
      <w:hyperlink w:anchor="_Toc153227255" w:history="1">
        <w:r w:rsidR="00395659" w:rsidRPr="00005416">
          <w:rPr>
            <w:rStyle w:val="Hipervnculo"/>
            <w:rFonts w:ascii="Times New Roman" w:hAnsi="Times New Roman" w:cs="Times New Roman"/>
            <w:noProof/>
            <w:lang w:val="es-HN"/>
          </w:rPr>
          <w:t>Gráfico 27 Dimensión Conflicto</w:t>
        </w:r>
        <w:r w:rsidR="00395659">
          <w:rPr>
            <w:noProof/>
            <w:webHidden/>
          </w:rPr>
          <w:tab/>
        </w:r>
        <w:r w:rsidR="00395659">
          <w:rPr>
            <w:noProof/>
            <w:webHidden/>
          </w:rPr>
          <w:fldChar w:fldCharType="begin"/>
        </w:r>
        <w:r w:rsidR="00395659">
          <w:rPr>
            <w:noProof/>
            <w:webHidden/>
          </w:rPr>
          <w:instrText xml:space="preserve"> PAGEREF _Toc153227255 \h </w:instrText>
        </w:r>
        <w:r w:rsidR="00395659">
          <w:rPr>
            <w:noProof/>
            <w:webHidden/>
          </w:rPr>
        </w:r>
        <w:r w:rsidR="00395659">
          <w:rPr>
            <w:noProof/>
            <w:webHidden/>
          </w:rPr>
          <w:fldChar w:fldCharType="separate"/>
        </w:r>
        <w:r w:rsidR="007902BE">
          <w:rPr>
            <w:noProof/>
            <w:webHidden/>
          </w:rPr>
          <w:t>47</w:t>
        </w:r>
        <w:r w:rsidR="00395659">
          <w:rPr>
            <w:noProof/>
            <w:webHidden/>
          </w:rPr>
          <w:fldChar w:fldCharType="end"/>
        </w:r>
      </w:hyperlink>
    </w:p>
    <w:p w14:paraId="33BDA83A" w14:textId="19E44CE6" w:rsidR="00395659" w:rsidRDefault="00691FEF">
      <w:pPr>
        <w:pStyle w:val="Tabladeilustraciones"/>
        <w:tabs>
          <w:tab w:val="right" w:leader="dot" w:pos="9350"/>
        </w:tabs>
        <w:rPr>
          <w:rFonts w:eastAsiaTheme="minorEastAsia"/>
          <w:noProof/>
          <w:kern w:val="2"/>
          <w:lang w:val="es-HN" w:eastAsia="es-HN"/>
          <w14:ligatures w14:val="standardContextual"/>
        </w:rPr>
      </w:pPr>
      <w:hyperlink w:anchor="_Toc153227256" w:history="1">
        <w:r w:rsidR="00395659" w:rsidRPr="00005416">
          <w:rPr>
            <w:rStyle w:val="Hipervnculo"/>
            <w:rFonts w:ascii="Times New Roman" w:hAnsi="Times New Roman" w:cs="Times New Roman"/>
            <w:noProof/>
            <w:lang w:val="es-HN"/>
          </w:rPr>
          <w:t>Gráfico 28  Dimensión Conflicto</w:t>
        </w:r>
        <w:r w:rsidR="00395659">
          <w:rPr>
            <w:noProof/>
            <w:webHidden/>
          </w:rPr>
          <w:tab/>
        </w:r>
        <w:r w:rsidR="00395659">
          <w:rPr>
            <w:noProof/>
            <w:webHidden/>
          </w:rPr>
          <w:fldChar w:fldCharType="begin"/>
        </w:r>
        <w:r w:rsidR="00395659">
          <w:rPr>
            <w:noProof/>
            <w:webHidden/>
          </w:rPr>
          <w:instrText xml:space="preserve"> PAGEREF _Toc153227256 \h </w:instrText>
        </w:r>
        <w:r w:rsidR="00395659">
          <w:rPr>
            <w:noProof/>
            <w:webHidden/>
          </w:rPr>
        </w:r>
        <w:r w:rsidR="00395659">
          <w:rPr>
            <w:noProof/>
            <w:webHidden/>
          </w:rPr>
          <w:fldChar w:fldCharType="separate"/>
        </w:r>
        <w:r w:rsidR="007902BE">
          <w:rPr>
            <w:noProof/>
            <w:webHidden/>
          </w:rPr>
          <w:t>48</w:t>
        </w:r>
        <w:r w:rsidR="00395659">
          <w:rPr>
            <w:noProof/>
            <w:webHidden/>
          </w:rPr>
          <w:fldChar w:fldCharType="end"/>
        </w:r>
      </w:hyperlink>
    </w:p>
    <w:p w14:paraId="0DEB7564" w14:textId="1335A9D1" w:rsidR="00395659" w:rsidRDefault="00691FEF">
      <w:pPr>
        <w:pStyle w:val="Tabladeilustraciones"/>
        <w:tabs>
          <w:tab w:val="right" w:leader="dot" w:pos="9350"/>
        </w:tabs>
        <w:rPr>
          <w:rFonts w:eastAsiaTheme="minorEastAsia"/>
          <w:noProof/>
          <w:kern w:val="2"/>
          <w:lang w:val="es-HN" w:eastAsia="es-HN"/>
          <w14:ligatures w14:val="standardContextual"/>
        </w:rPr>
      </w:pPr>
      <w:hyperlink w:anchor="_Toc153227257" w:history="1">
        <w:r w:rsidR="00395659" w:rsidRPr="00005416">
          <w:rPr>
            <w:rStyle w:val="Hipervnculo"/>
            <w:rFonts w:ascii="Times New Roman" w:hAnsi="Times New Roman" w:cs="Times New Roman"/>
            <w:noProof/>
            <w:lang w:val="es-HN"/>
          </w:rPr>
          <w:t>Gráfico 29  Dimensión Conflicto</w:t>
        </w:r>
        <w:r w:rsidR="00395659">
          <w:rPr>
            <w:noProof/>
            <w:webHidden/>
          </w:rPr>
          <w:tab/>
        </w:r>
        <w:r w:rsidR="00395659">
          <w:rPr>
            <w:noProof/>
            <w:webHidden/>
          </w:rPr>
          <w:fldChar w:fldCharType="begin"/>
        </w:r>
        <w:r w:rsidR="00395659">
          <w:rPr>
            <w:noProof/>
            <w:webHidden/>
          </w:rPr>
          <w:instrText xml:space="preserve"> PAGEREF _Toc153227257 \h </w:instrText>
        </w:r>
        <w:r w:rsidR="00395659">
          <w:rPr>
            <w:noProof/>
            <w:webHidden/>
          </w:rPr>
        </w:r>
        <w:r w:rsidR="00395659">
          <w:rPr>
            <w:noProof/>
            <w:webHidden/>
          </w:rPr>
          <w:fldChar w:fldCharType="separate"/>
        </w:r>
        <w:r w:rsidR="007902BE">
          <w:rPr>
            <w:noProof/>
            <w:webHidden/>
          </w:rPr>
          <w:t>49</w:t>
        </w:r>
        <w:r w:rsidR="00395659">
          <w:rPr>
            <w:noProof/>
            <w:webHidden/>
          </w:rPr>
          <w:fldChar w:fldCharType="end"/>
        </w:r>
      </w:hyperlink>
    </w:p>
    <w:p w14:paraId="1D033946" w14:textId="5050D9F7" w:rsidR="00395659" w:rsidRDefault="00691FEF">
      <w:pPr>
        <w:pStyle w:val="Tabladeilustraciones"/>
        <w:tabs>
          <w:tab w:val="right" w:leader="dot" w:pos="9350"/>
        </w:tabs>
        <w:rPr>
          <w:rFonts w:eastAsiaTheme="minorEastAsia"/>
          <w:noProof/>
          <w:kern w:val="2"/>
          <w:lang w:val="es-HN" w:eastAsia="es-HN"/>
          <w14:ligatures w14:val="standardContextual"/>
        </w:rPr>
      </w:pPr>
      <w:hyperlink w:anchor="_Toc153227258" w:history="1">
        <w:r w:rsidR="00395659" w:rsidRPr="00005416">
          <w:rPr>
            <w:rStyle w:val="Hipervnculo"/>
            <w:rFonts w:ascii="Times New Roman" w:hAnsi="Times New Roman" w:cs="Times New Roman"/>
            <w:noProof/>
            <w:lang w:val="es-HN"/>
          </w:rPr>
          <w:t>Gráfico 30  Dimensión Identidad</w:t>
        </w:r>
        <w:r w:rsidR="00395659">
          <w:rPr>
            <w:noProof/>
            <w:webHidden/>
          </w:rPr>
          <w:tab/>
        </w:r>
        <w:r w:rsidR="00395659">
          <w:rPr>
            <w:noProof/>
            <w:webHidden/>
          </w:rPr>
          <w:fldChar w:fldCharType="begin"/>
        </w:r>
        <w:r w:rsidR="00395659">
          <w:rPr>
            <w:noProof/>
            <w:webHidden/>
          </w:rPr>
          <w:instrText xml:space="preserve"> PAGEREF _Toc153227258 \h </w:instrText>
        </w:r>
        <w:r w:rsidR="00395659">
          <w:rPr>
            <w:noProof/>
            <w:webHidden/>
          </w:rPr>
        </w:r>
        <w:r w:rsidR="00395659">
          <w:rPr>
            <w:noProof/>
            <w:webHidden/>
          </w:rPr>
          <w:fldChar w:fldCharType="separate"/>
        </w:r>
        <w:r w:rsidR="007902BE">
          <w:rPr>
            <w:noProof/>
            <w:webHidden/>
          </w:rPr>
          <w:t>49</w:t>
        </w:r>
        <w:r w:rsidR="00395659">
          <w:rPr>
            <w:noProof/>
            <w:webHidden/>
          </w:rPr>
          <w:fldChar w:fldCharType="end"/>
        </w:r>
      </w:hyperlink>
    </w:p>
    <w:p w14:paraId="1FB8F1E5" w14:textId="08C06818" w:rsidR="00395659" w:rsidRDefault="00691FEF">
      <w:pPr>
        <w:pStyle w:val="Tabladeilustraciones"/>
        <w:tabs>
          <w:tab w:val="right" w:leader="dot" w:pos="9350"/>
        </w:tabs>
        <w:rPr>
          <w:rFonts w:eastAsiaTheme="minorEastAsia"/>
          <w:noProof/>
          <w:kern w:val="2"/>
          <w:lang w:val="es-HN" w:eastAsia="es-HN"/>
          <w14:ligatures w14:val="standardContextual"/>
        </w:rPr>
      </w:pPr>
      <w:hyperlink w:anchor="_Toc153227259" w:history="1">
        <w:r w:rsidR="00395659" w:rsidRPr="00005416">
          <w:rPr>
            <w:rStyle w:val="Hipervnculo"/>
            <w:rFonts w:ascii="Times New Roman" w:hAnsi="Times New Roman" w:cs="Times New Roman"/>
            <w:noProof/>
            <w:lang w:val="es-HN"/>
          </w:rPr>
          <w:t>Gráfico 31   Dimensión Identidad</w:t>
        </w:r>
        <w:r w:rsidR="00395659">
          <w:rPr>
            <w:noProof/>
            <w:webHidden/>
          </w:rPr>
          <w:tab/>
        </w:r>
        <w:r w:rsidR="00395659">
          <w:rPr>
            <w:noProof/>
            <w:webHidden/>
          </w:rPr>
          <w:fldChar w:fldCharType="begin"/>
        </w:r>
        <w:r w:rsidR="00395659">
          <w:rPr>
            <w:noProof/>
            <w:webHidden/>
          </w:rPr>
          <w:instrText xml:space="preserve"> PAGEREF _Toc153227259 \h </w:instrText>
        </w:r>
        <w:r w:rsidR="00395659">
          <w:rPr>
            <w:noProof/>
            <w:webHidden/>
          </w:rPr>
        </w:r>
        <w:r w:rsidR="00395659">
          <w:rPr>
            <w:noProof/>
            <w:webHidden/>
          </w:rPr>
          <w:fldChar w:fldCharType="separate"/>
        </w:r>
        <w:r w:rsidR="007902BE">
          <w:rPr>
            <w:noProof/>
            <w:webHidden/>
          </w:rPr>
          <w:t>50</w:t>
        </w:r>
        <w:r w:rsidR="00395659">
          <w:rPr>
            <w:noProof/>
            <w:webHidden/>
          </w:rPr>
          <w:fldChar w:fldCharType="end"/>
        </w:r>
      </w:hyperlink>
    </w:p>
    <w:p w14:paraId="1524B244" w14:textId="61AB369B" w:rsidR="00395659" w:rsidRDefault="00691FEF">
      <w:pPr>
        <w:pStyle w:val="Tabladeilustraciones"/>
        <w:tabs>
          <w:tab w:val="right" w:leader="dot" w:pos="9350"/>
        </w:tabs>
        <w:rPr>
          <w:rFonts w:eastAsiaTheme="minorEastAsia"/>
          <w:noProof/>
          <w:kern w:val="2"/>
          <w:lang w:val="es-HN" w:eastAsia="es-HN"/>
          <w14:ligatures w14:val="standardContextual"/>
        </w:rPr>
      </w:pPr>
      <w:hyperlink w:anchor="_Toc153227260" w:history="1">
        <w:r w:rsidR="00395659" w:rsidRPr="00005416">
          <w:rPr>
            <w:rStyle w:val="Hipervnculo"/>
            <w:rFonts w:ascii="Times New Roman" w:hAnsi="Times New Roman" w:cs="Times New Roman"/>
            <w:noProof/>
            <w:lang w:val="es-HN"/>
          </w:rPr>
          <w:t>Gráfico 32   Dimensión Identidad</w:t>
        </w:r>
        <w:r w:rsidR="00395659">
          <w:rPr>
            <w:noProof/>
            <w:webHidden/>
          </w:rPr>
          <w:tab/>
        </w:r>
        <w:r w:rsidR="00395659">
          <w:rPr>
            <w:noProof/>
            <w:webHidden/>
          </w:rPr>
          <w:fldChar w:fldCharType="begin"/>
        </w:r>
        <w:r w:rsidR="00395659">
          <w:rPr>
            <w:noProof/>
            <w:webHidden/>
          </w:rPr>
          <w:instrText xml:space="preserve"> PAGEREF _Toc153227260 \h </w:instrText>
        </w:r>
        <w:r w:rsidR="00395659">
          <w:rPr>
            <w:noProof/>
            <w:webHidden/>
          </w:rPr>
        </w:r>
        <w:r w:rsidR="00395659">
          <w:rPr>
            <w:noProof/>
            <w:webHidden/>
          </w:rPr>
          <w:fldChar w:fldCharType="separate"/>
        </w:r>
        <w:r w:rsidR="007902BE">
          <w:rPr>
            <w:noProof/>
            <w:webHidden/>
          </w:rPr>
          <w:t>51</w:t>
        </w:r>
        <w:r w:rsidR="00395659">
          <w:rPr>
            <w:noProof/>
            <w:webHidden/>
          </w:rPr>
          <w:fldChar w:fldCharType="end"/>
        </w:r>
      </w:hyperlink>
    </w:p>
    <w:p w14:paraId="3BD78689" w14:textId="36877E67" w:rsidR="00395659" w:rsidRDefault="00691FEF">
      <w:pPr>
        <w:pStyle w:val="Tabladeilustraciones"/>
        <w:tabs>
          <w:tab w:val="right" w:leader="dot" w:pos="9350"/>
        </w:tabs>
        <w:rPr>
          <w:rFonts w:eastAsiaTheme="minorEastAsia"/>
          <w:noProof/>
          <w:kern w:val="2"/>
          <w:lang w:val="es-HN" w:eastAsia="es-HN"/>
          <w14:ligatures w14:val="standardContextual"/>
        </w:rPr>
      </w:pPr>
      <w:hyperlink w:anchor="_Toc153227261" w:history="1">
        <w:r w:rsidR="00395659" w:rsidRPr="00005416">
          <w:rPr>
            <w:rStyle w:val="Hipervnculo"/>
            <w:rFonts w:ascii="Times New Roman" w:hAnsi="Times New Roman" w:cs="Times New Roman"/>
            <w:noProof/>
            <w:lang w:val="es-HN"/>
          </w:rPr>
          <w:t>Gráfico 33   Dimensión Identidad</w:t>
        </w:r>
        <w:r w:rsidR="00395659">
          <w:rPr>
            <w:noProof/>
            <w:webHidden/>
          </w:rPr>
          <w:tab/>
        </w:r>
        <w:r w:rsidR="00395659">
          <w:rPr>
            <w:noProof/>
            <w:webHidden/>
          </w:rPr>
          <w:fldChar w:fldCharType="begin"/>
        </w:r>
        <w:r w:rsidR="00395659">
          <w:rPr>
            <w:noProof/>
            <w:webHidden/>
          </w:rPr>
          <w:instrText xml:space="preserve"> PAGEREF _Toc153227261 \h </w:instrText>
        </w:r>
        <w:r w:rsidR="00395659">
          <w:rPr>
            <w:noProof/>
            <w:webHidden/>
          </w:rPr>
        </w:r>
        <w:r w:rsidR="00395659">
          <w:rPr>
            <w:noProof/>
            <w:webHidden/>
          </w:rPr>
          <w:fldChar w:fldCharType="separate"/>
        </w:r>
        <w:r w:rsidR="007902BE">
          <w:rPr>
            <w:noProof/>
            <w:webHidden/>
          </w:rPr>
          <w:t>51</w:t>
        </w:r>
        <w:r w:rsidR="00395659">
          <w:rPr>
            <w:noProof/>
            <w:webHidden/>
          </w:rPr>
          <w:fldChar w:fldCharType="end"/>
        </w:r>
      </w:hyperlink>
    </w:p>
    <w:p w14:paraId="3700773E" w14:textId="50676750" w:rsidR="00D24464" w:rsidRPr="00F56E3A" w:rsidRDefault="00D24464" w:rsidP="00F56E3A">
      <w:pPr>
        <w:rPr>
          <w:lang w:val="es-MX"/>
        </w:rPr>
        <w:sectPr w:rsidR="00D24464" w:rsidRPr="00F56E3A" w:rsidSect="00F736CE">
          <w:footerReference w:type="default" r:id="rId14"/>
          <w:pgSz w:w="12240" w:h="15840" w:code="1"/>
          <w:pgMar w:top="1440" w:right="1440" w:bottom="1440" w:left="1440" w:header="709" w:footer="709" w:gutter="0"/>
          <w:pgNumType w:fmt="lowerRoman"/>
          <w:cols w:space="708"/>
          <w:docGrid w:linePitch="360"/>
        </w:sectPr>
      </w:pPr>
      <w:r w:rsidRPr="00D24464">
        <w:rPr>
          <w:rFonts w:ascii="Times New Roman" w:hAnsi="Times New Roman" w:cs="Times New Roman"/>
          <w:sz w:val="24"/>
          <w:szCs w:val="24"/>
          <w:lang w:val="es-MX"/>
        </w:rPr>
        <w:fldChar w:fldCharType="end"/>
      </w:r>
    </w:p>
    <w:p w14:paraId="162A8697" w14:textId="5AA3CC41" w:rsidR="00737E89" w:rsidRDefault="00210E95" w:rsidP="00737E89">
      <w:pPr>
        <w:pStyle w:val="Ttulo1"/>
      </w:pPr>
      <w:bookmarkStart w:id="18" w:name="_Toc474331176"/>
      <w:bookmarkStart w:id="19" w:name="_Toc474331375"/>
      <w:bookmarkStart w:id="20" w:name="_Toc157715886"/>
      <w:r>
        <w:lastRenderedPageBreak/>
        <w:t xml:space="preserve">CAPÍTULO I. </w:t>
      </w:r>
      <w:r w:rsidR="00737E89">
        <w:t>PLANTEAMIENTO DE LA INVESTIGACIÓN</w:t>
      </w:r>
      <w:bookmarkEnd w:id="18"/>
      <w:bookmarkEnd w:id="19"/>
      <w:bookmarkEnd w:id="20"/>
    </w:p>
    <w:p w14:paraId="670E1318" w14:textId="51C9D6DA" w:rsidR="00737E89" w:rsidRDefault="004D17BE" w:rsidP="00210E95">
      <w:pPr>
        <w:pStyle w:val="Ttulo2"/>
        <w:numPr>
          <w:ilvl w:val="1"/>
          <w:numId w:val="2"/>
        </w:numPr>
        <w:rPr>
          <w:lang w:val="es-HN"/>
        </w:rPr>
      </w:pPr>
      <w:bookmarkStart w:id="21" w:name="_Toc474331177"/>
      <w:bookmarkStart w:id="22" w:name="_Toc474331376"/>
      <w:bookmarkStart w:id="23" w:name="_Toc157715887"/>
      <w:r w:rsidRPr="00210E95">
        <w:rPr>
          <w:lang w:val="es-HN"/>
        </w:rPr>
        <w:t>INTRODUCCIÓN</w:t>
      </w:r>
      <w:bookmarkEnd w:id="21"/>
      <w:bookmarkEnd w:id="22"/>
      <w:bookmarkEnd w:id="23"/>
    </w:p>
    <w:p w14:paraId="6C41437C" w14:textId="6DEEAFB5" w:rsidR="00F67D84" w:rsidRPr="00F67D84" w:rsidRDefault="00F67D84" w:rsidP="00B54418">
      <w:pPr>
        <w:spacing w:line="360" w:lineRule="auto"/>
        <w:ind w:firstLine="360"/>
        <w:jc w:val="both"/>
        <w:rPr>
          <w:rFonts w:ascii="Times New Roman" w:hAnsi="Times New Roman" w:cs="Times New Roman"/>
          <w:color w:val="000000" w:themeColor="text1"/>
          <w:lang w:val="es-ES"/>
        </w:rPr>
      </w:pPr>
      <w:r w:rsidRPr="00F67D84">
        <w:rPr>
          <w:rFonts w:ascii="Times New Roman" w:hAnsi="Times New Roman" w:cs="Times New Roman"/>
          <w:color w:val="000000" w:themeColor="text1"/>
          <w:lang w:val="es-ES"/>
        </w:rPr>
        <w:t xml:space="preserve">Grupo Macdel es una empresa familiar que se dedica a la elaboración y distribución de productos químicos de limpieza, así como a la prestación de servicios de mano de obra para trabajos de limpieza. En los últimos tres años se ha experimentado un creciente y preocupante desafío, el deterioro de clima laboral. Esta preocupación surge debido a la influencia directa que tiene el clima laboral en la productividad, el bienestar de los colaboradores y la rotación de personal en la organización. </w:t>
      </w:r>
    </w:p>
    <w:p w14:paraId="1EC6E4C2" w14:textId="6588219C" w:rsidR="00F67D84" w:rsidRPr="00F67D84" w:rsidRDefault="00F67D84" w:rsidP="00F67D84">
      <w:pPr>
        <w:spacing w:line="360" w:lineRule="auto"/>
        <w:ind w:firstLine="360"/>
        <w:jc w:val="both"/>
        <w:rPr>
          <w:rFonts w:ascii="Times New Roman" w:hAnsi="Times New Roman" w:cs="Times New Roman"/>
          <w:color w:val="000000" w:themeColor="text1"/>
          <w:lang w:val="es-ES"/>
        </w:rPr>
      </w:pPr>
      <w:r w:rsidRPr="00F67D84">
        <w:rPr>
          <w:rFonts w:ascii="Times New Roman" w:hAnsi="Times New Roman" w:cs="Times New Roman"/>
          <w:color w:val="000000" w:themeColor="text1"/>
          <w:lang w:val="es-ES"/>
        </w:rPr>
        <w:t xml:space="preserve">El clima determina la forma en que el trabajador percibe su ambiente de trabajo, a su vez el trabajador con su actitud o estado anímico influye sobre el clima es decir el clima organizacional es una variable independiente y a la vez interviniente, que media entre los factores del sistema organizacional y las motivaciones y actitudes de las personas que luego se traducen en conductas y comportamientos laborales tales como: desempeño, eficiencia, productividad, calidad en la atención al cliente, satisfacción personal, el compromiso institucional. </w:t>
      </w:r>
      <w:sdt>
        <w:sdtPr>
          <w:id w:val="-1622612824"/>
          <w:citation/>
        </w:sdtPr>
        <w:sdtEndPr/>
        <w:sdtContent>
          <w:r w:rsidRPr="00F67D84">
            <w:rPr>
              <w:rFonts w:ascii="Times New Roman" w:hAnsi="Times New Roman" w:cs="Times New Roman"/>
              <w:color w:val="000000" w:themeColor="text1"/>
            </w:rPr>
            <w:fldChar w:fldCharType="begin"/>
          </w:r>
          <w:r w:rsidRPr="00F67D84">
            <w:rPr>
              <w:rFonts w:ascii="Times New Roman" w:hAnsi="Times New Roman" w:cs="Times New Roman"/>
              <w:color w:val="000000" w:themeColor="text1"/>
              <w:lang w:val="es-419"/>
            </w:rPr>
            <w:instrText xml:space="preserve"> CITATION ANA17 \l 22538 </w:instrText>
          </w:r>
          <w:r w:rsidRPr="00F67D84">
            <w:rPr>
              <w:rFonts w:ascii="Times New Roman" w:hAnsi="Times New Roman" w:cs="Times New Roman"/>
              <w:color w:val="000000" w:themeColor="text1"/>
            </w:rPr>
            <w:fldChar w:fldCharType="separate"/>
          </w:r>
          <w:r w:rsidR="00292E7F" w:rsidRPr="00292E7F">
            <w:rPr>
              <w:rFonts w:ascii="Times New Roman" w:hAnsi="Times New Roman" w:cs="Times New Roman"/>
              <w:noProof/>
              <w:color w:val="000000" w:themeColor="text1"/>
              <w:lang w:val="es-419"/>
            </w:rPr>
            <w:t>(VARGAS, 2017)</w:t>
          </w:r>
          <w:r w:rsidRPr="00F67D84">
            <w:rPr>
              <w:rFonts w:ascii="Times New Roman" w:hAnsi="Times New Roman" w:cs="Times New Roman"/>
              <w:color w:val="000000" w:themeColor="text1"/>
            </w:rPr>
            <w:fldChar w:fldCharType="end"/>
          </w:r>
        </w:sdtContent>
      </w:sdt>
    </w:p>
    <w:p w14:paraId="4F42B1EE" w14:textId="77777777" w:rsidR="00F67D84" w:rsidRPr="00F67D84" w:rsidRDefault="00F67D84" w:rsidP="00F67D84">
      <w:pPr>
        <w:spacing w:line="360" w:lineRule="auto"/>
        <w:ind w:firstLine="360"/>
        <w:jc w:val="both"/>
        <w:rPr>
          <w:rFonts w:ascii="Times New Roman" w:hAnsi="Times New Roman" w:cs="Times New Roman"/>
          <w:color w:val="000000" w:themeColor="text1"/>
          <w:lang w:val="es-ES"/>
        </w:rPr>
      </w:pPr>
      <w:r w:rsidRPr="00F67D84">
        <w:rPr>
          <w:rFonts w:ascii="Times New Roman" w:hAnsi="Times New Roman" w:cs="Times New Roman"/>
          <w:color w:val="000000" w:themeColor="text1"/>
          <w:lang w:val="es-ES"/>
        </w:rPr>
        <w:t>El clima laboral en su esencia es una variable que actúa como un puente entre el contexto organizativo en su sentido más amplio y la conducta de los miembros de la comunidad laboral. Este informe se enfoca en identificar y analizar los factores y circunstancias que contribuyen al mal clima laboral en Grupo Macdel. El objetivo principal es proponer estrategias efectivas para su mejora y así erradicar esta situación.</w:t>
      </w:r>
    </w:p>
    <w:p w14:paraId="7996FF94" w14:textId="77777777" w:rsidR="00F67D84" w:rsidRPr="00210E95" w:rsidRDefault="00F67D84" w:rsidP="00F67D84">
      <w:pPr>
        <w:pStyle w:val="TextoPrincipal"/>
        <w:spacing w:line="360" w:lineRule="auto"/>
        <w:ind w:firstLine="0"/>
      </w:pPr>
    </w:p>
    <w:p w14:paraId="090B3A92" w14:textId="369172FC" w:rsidR="00210E95" w:rsidRDefault="004D17BE" w:rsidP="00A94B2A">
      <w:pPr>
        <w:pStyle w:val="Ttulo2"/>
        <w:numPr>
          <w:ilvl w:val="1"/>
          <w:numId w:val="2"/>
        </w:numPr>
        <w:spacing w:line="360" w:lineRule="auto"/>
      </w:pPr>
      <w:bookmarkStart w:id="24" w:name="_Toc474331178"/>
      <w:bookmarkStart w:id="25" w:name="_Toc474331377"/>
      <w:bookmarkStart w:id="26" w:name="_Toc157715888"/>
      <w:r>
        <w:t>ANTECEDENTES DEL PROBLEMA</w:t>
      </w:r>
      <w:bookmarkEnd w:id="24"/>
      <w:bookmarkEnd w:id="25"/>
      <w:bookmarkEnd w:id="26"/>
    </w:p>
    <w:p w14:paraId="12E35548" w14:textId="1FC0B02A" w:rsidR="00F67D84" w:rsidRPr="00F67D84" w:rsidRDefault="00F67D84" w:rsidP="00F67D84">
      <w:pPr>
        <w:spacing w:line="360" w:lineRule="auto"/>
        <w:ind w:firstLine="360"/>
        <w:jc w:val="both"/>
        <w:rPr>
          <w:rFonts w:ascii="Times New Roman" w:hAnsi="Times New Roman" w:cs="Times New Roman"/>
          <w:color w:val="000000" w:themeColor="text1"/>
          <w:sz w:val="24"/>
          <w:szCs w:val="24"/>
          <w:lang w:val="es-ES"/>
        </w:rPr>
      </w:pPr>
      <w:bookmarkStart w:id="27" w:name="_Toc474331179"/>
      <w:bookmarkStart w:id="28" w:name="_Toc474331378"/>
      <w:r>
        <w:rPr>
          <w:rFonts w:ascii="Times New Roman" w:hAnsi="Times New Roman" w:cs="Times New Roman"/>
          <w:color w:val="000000" w:themeColor="text1"/>
          <w:sz w:val="24"/>
          <w:szCs w:val="24"/>
          <w:lang w:val="es-ES"/>
        </w:rPr>
        <w:t xml:space="preserve">Macdel de Honduras S.A de C.V </w:t>
      </w:r>
      <w:r w:rsidRPr="00F67D84">
        <w:rPr>
          <w:rFonts w:ascii="Times New Roman" w:hAnsi="Times New Roman" w:cs="Times New Roman"/>
          <w:color w:val="000000" w:themeColor="text1"/>
          <w:sz w:val="24"/>
          <w:szCs w:val="24"/>
          <w:lang w:val="es-ES"/>
        </w:rPr>
        <w:t xml:space="preserve"> es una empresa familiar dedicada a la elaboración y distribución de producto químico al igual que la prestación de servicios de mano de obra para realización de trabajos de limpieza, en las cuales tiene dos empresas hermanas Pisos Brillantes S.A y Klintec S.A dentro del grupo que se dedican exclusivamente a brindar servicios integrados esta organización emplea alrededor de 900 colaboradores a nivel país.</w:t>
      </w:r>
      <w:sdt>
        <w:sdtPr>
          <w:rPr>
            <w:rFonts w:ascii="Times New Roman" w:hAnsi="Times New Roman" w:cs="Times New Roman"/>
            <w:color w:val="000000" w:themeColor="text1"/>
            <w:sz w:val="24"/>
            <w:szCs w:val="24"/>
            <w:lang w:val="es-ES"/>
          </w:rPr>
          <w:id w:val="1185558492"/>
          <w:citation/>
        </w:sdtPr>
        <w:sdtEndPr/>
        <w:sdtContent>
          <w:r w:rsidR="00F37433">
            <w:rPr>
              <w:rFonts w:ascii="Times New Roman" w:hAnsi="Times New Roman" w:cs="Times New Roman"/>
              <w:color w:val="000000" w:themeColor="text1"/>
              <w:sz w:val="24"/>
              <w:szCs w:val="24"/>
              <w:lang w:val="es-ES"/>
            </w:rPr>
            <w:fldChar w:fldCharType="begin"/>
          </w:r>
          <w:r w:rsidR="00F37433">
            <w:rPr>
              <w:rFonts w:ascii="Times New Roman" w:hAnsi="Times New Roman" w:cs="Times New Roman"/>
              <w:color w:val="000000" w:themeColor="text1"/>
              <w:sz w:val="24"/>
              <w:szCs w:val="24"/>
              <w:lang w:val="es-HN"/>
            </w:rPr>
            <w:instrText xml:space="preserve"> CITATION GRU231 \l 18442 </w:instrText>
          </w:r>
          <w:r w:rsidR="00F37433">
            <w:rPr>
              <w:rFonts w:ascii="Times New Roman" w:hAnsi="Times New Roman" w:cs="Times New Roman"/>
              <w:color w:val="000000" w:themeColor="text1"/>
              <w:sz w:val="24"/>
              <w:szCs w:val="24"/>
              <w:lang w:val="es-ES"/>
            </w:rPr>
            <w:fldChar w:fldCharType="separate"/>
          </w:r>
          <w:r w:rsidR="00292E7F">
            <w:rPr>
              <w:rFonts w:ascii="Times New Roman" w:hAnsi="Times New Roman" w:cs="Times New Roman"/>
              <w:noProof/>
              <w:color w:val="000000" w:themeColor="text1"/>
              <w:sz w:val="24"/>
              <w:szCs w:val="24"/>
              <w:lang w:val="es-HN"/>
            </w:rPr>
            <w:t xml:space="preserve"> </w:t>
          </w:r>
          <w:r w:rsidR="00292E7F" w:rsidRPr="00292E7F">
            <w:rPr>
              <w:rFonts w:ascii="Times New Roman" w:hAnsi="Times New Roman" w:cs="Times New Roman"/>
              <w:noProof/>
              <w:color w:val="000000" w:themeColor="text1"/>
              <w:sz w:val="24"/>
              <w:szCs w:val="24"/>
              <w:lang w:val="es-HN"/>
            </w:rPr>
            <w:t>(MACDEL, 2023)</w:t>
          </w:r>
          <w:r w:rsidR="00F37433">
            <w:rPr>
              <w:rFonts w:ascii="Times New Roman" w:hAnsi="Times New Roman" w:cs="Times New Roman"/>
              <w:color w:val="000000" w:themeColor="text1"/>
              <w:sz w:val="24"/>
              <w:szCs w:val="24"/>
              <w:lang w:val="es-ES"/>
            </w:rPr>
            <w:fldChar w:fldCharType="end"/>
          </w:r>
        </w:sdtContent>
      </w:sdt>
    </w:p>
    <w:p w14:paraId="364B61B4" w14:textId="40C3648A" w:rsidR="00F67D84" w:rsidRPr="00F67D84" w:rsidRDefault="00F67D84" w:rsidP="00F67D84">
      <w:pPr>
        <w:spacing w:line="360" w:lineRule="auto"/>
        <w:ind w:firstLine="360"/>
        <w:jc w:val="both"/>
        <w:rPr>
          <w:rFonts w:ascii="Times New Roman" w:hAnsi="Times New Roman" w:cs="Times New Roman"/>
          <w:color w:val="000000" w:themeColor="text1"/>
          <w:sz w:val="24"/>
          <w:szCs w:val="24"/>
          <w:lang w:val="es-ES"/>
        </w:rPr>
      </w:pPr>
      <w:r w:rsidRPr="00F67D84">
        <w:rPr>
          <w:rFonts w:ascii="Times New Roman" w:hAnsi="Times New Roman" w:cs="Times New Roman"/>
          <w:color w:val="000000" w:themeColor="text1"/>
          <w:sz w:val="24"/>
          <w:szCs w:val="24"/>
          <w:lang w:val="es-ES"/>
        </w:rPr>
        <w:t>El clima laboral en la organización ha sido un tema que ha ido tomando fuerza en los últimos 3 años la cual ha generado preocupación para el bienestar de los colaboradores y la eficiencia se ha visto afectada de manera negativa ya que algunos factores que desencadenan estas situaciones son las relaciones humanas deficientes, la carga de trabajo y alta rotación en la empresa.</w:t>
      </w:r>
    </w:p>
    <w:p w14:paraId="04F0193A" w14:textId="53FD3D16" w:rsidR="00F67D84" w:rsidRPr="00F67D84" w:rsidRDefault="00F67D84" w:rsidP="00F67D84">
      <w:pPr>
        <w:spacing w:line="360" w:lineRule="auto"/>
        <w:jc w:val="both"/>
        <w:rPr>
          <w:rFonts w:ascii="Times New Roman" w:hAnsi="Times New Roman" w:cs="Times New Roman"/>
          <w:color w:val="000000" w:themeColor="text1"/>
          <w:sz w:val="24"/>
          <w:szCs w:val="24"/>
          <w:lang w:val="es-ES"/>
        </w:rPr>
      </w:pPr>
      <w:r w:rsidRPr="00F67D84">
        <w:rPr>
          <w:rFonts w:ascii="Times New Roman" w:hAnsi="Times New Roman" w:cs="Times New Roman"/>
          <w:color w:val="000000" w:themeColor="text1"/>
          <w:sz w:val="24"/>
          <w:szCs w:val="24"/>
          <w:lang w:val="es-ES"/>
        </w:rPr>
        <w:t xml:space="preserve">Es importante determinar que el clima laboral se entiende como una variable que actúa entre el contexto organizativo, en su más amplio sentido, y la conducta que presentan los miembros de la comunidad laboral, intentando racionalizar qué sensaciones experimentan los individuos en el </w:t>
      </w:r>
      <w:r w:rsidRPr="00F67D84">
        <w:rPr>
          <w:rFonts w:ascii="Times New Roman" w:hAnsi="Times New Roman" w:cs="Times New Roman"/>
          <w:color w:val="000000" w:themeColor="text1"/>
          <w:sz w:val="24"/>
          <w:szCs w:val="24"/>
          <w:lang w:val="es-ES"/>
        </w:rPr>
        <w:lastRenderedPageBreak/>
        <w:t>desarrollo de sus actividades en el entorno del trabajo</w:t>
      </w:r>
      <w:sdt>
        <w:sdtPr>
          <w:id w:val="1210537868"/>
          <w:citation/>
        </w:sdtPr>
        <w:sdtEndPr/>
        <w:sdtContent>
          <w:r w:rsidRPr="00F67D84">
            <w:rPr>
              <w:rFonts w:ascii="Times New Roman" w:hAnsi="Times New Roman" w:cs="Times New Roman"/>
              <w:color w:val="000000" w:themeColor="text1"/>
              <w:sz w:val="24"/>
              <w:szCs w:val="24"/>
            </w:rPr>
            <w:fldChar w:fldCharType="begin"/>
          </w:r>
          <w:r w:rsidRPr="00F67D84">
            <w:rPr>
              <w:rFonts w:ascii="Times New Roman" w:hAnsi="Times New Roman" w:cs="Times New Roman"/>
              <w:color w:val="000000" w:themeColor="text1"/>
              <w:sz w:val="24"/>
              <w:szCs w:val="24"/>
              <w:lang w:val="es-ES"/>
            </w:rPr>
            <w:instrText xml:space="preserve"> CITATION LUI13 \l 18442 </w:instrText>
          </w:r>
          <w:r w:rsidRPr="00F67D84">
            <w:rPr>
              <w:rFonts w:ascii="Times New Roman" w:hAnsi="Times New Roman" w:cs="Times New Roman"/>
              <w:color w:val="000000" w:themeColor="text1"/>
              <w:sz w:val="24"/>
              <w:szCs w:val="24"/>
            </w:rPr>
            <w:fldChar w:fldCharType="separate"/>
          </w:r>
          <w:r w:rsidR="00292E7F">
            <w:rPr>
              <w:rFonts w:ascii="Times New Roman" w:hAnsi="Times New Roman" w:cs="Times New Roman"/>
              <w:noProof/>
              <w:color w:val="000000" w:themeColor="text1"/>
              <w:sz w:val="24"/>
              <w:szCs w:val="24"/>
              <w:lang w:val="es-ES"/>
            </w:rPr>
            <w:t xml:space="preserve"> </w:t>
          </w:r>
          <w:r w:rsidR="00292E7F" w:rsidRPr="00292E7F">
            <w:rPr>
              <w:rFonts w:ascii="Times New Roman" w:hAnsi="Times New Roman" w:cs="Times New Roman"/>
              <w:noProof/>
              <w:color w:val="000000" w:themeColor="text1"/>
              <w:sz w:val="24"/>
              <w:szCs w:val="24"/>
              <w:lang w:val="es-ES"/>
            </w:rPr>
            <w:t>(ENCINAS, 2013)</w:t>
          </w:r>
          <w:r w:rsidRPr="00F67D84">
            <w:rPr>
              <w:rFonts w:ascii="Times New Roman" w:hAnsi="Times New Roman" w:cs="Times New Roman"/>
              <w:color w:val="000000" w:themeColor="text1"/>
              <w:sz w:val="24"/>
              <w:szCs w:val="24"/>
            </w:rPr>
            <w:fldChar w:fldCharType="end"/>
          </w:r>
        </w:sdtContent>
      </w:sdt>
      <w:r w:rsidRPr="00F67D84">
        <w:rPr>
          <w:rFonts w:ascii="Times New Roman" w:hAnsi="Times New Roman" w:cs="Times New Roman"/>
          <w:color w:val="000000" w:themeColor="text1"/>
          <w:sz w:val="24"/>
          <w:szCs w:val="24"/>
          <w:lang w:val="es-ES"/>
        </w:rPr>
        <w:t xml:space="preserve"> </w:t>
      </w:r>
    </w:p>
    <w:p w14:paraId="33925A9D" w14:textId="77777777" w:rsidR="00F67D84" w:rsidRPr="00F67D84" w:rsidRDefault="00F67D84" w:rsidP="00F67D84">
      <w:pPr>
        <w:pStyle w:val="Prrafodelista"/>
        <w:spacing w:line="360" w:lineRule="auto"/>
        <w:ind w:left="360"/>
        <w:jc w:val="both"/>
        <w:rPr>
          <w:rFonts w:ascii="Times New Roman" w:hAnsi="Times New Roman" w:cs="Times New Roman"/>
          <w:color w:val="000000" w:themeColor="text1"/>
          <w:sz w:val="24"/>
          <w:szCs w:val="24"/>
          <w:lang w:val="es-ES"/>
        </w:rPr>
      </w:pPr>
    </w:p>
    <w:p w14:paraId="5244FB9F" w14:textId="151200E4" w:rsidR="00210E95" w:rsidRPr="004D17BE" w:rsidRDefault="004D17BE" w:rsidP="00210E95">
      <w:pPr>
        <w:pStyle w:val="Ttulo2"/>
        <w:rPr>
          <w:lang w:val="es-HN"/>
        </w:rPr>
      </w:pPr>
      <w:bookmarkStart w:id="29" w:name="_Toc157715889"/>
      <w:r w:rsidRPr="004D17BE">
        <w:rPr>
          <w:lang w:val="es-HN"/>
        </w:rPr>
        <w:t>1.3 DEFINICIÓN DEL PROBLEMA</w:t>
      </w:r>
      <w:bookmarkEnd w:id="27"/>
      <w:bookmarkEnd w:id="28"/>
      <w:bookmarkEnd w:id="29"/>
    </w:p>
    <w:p w14:paraId="3AF42B3B" w14:textId="77777777" w:rsidR="00F67D84" w:rsidRPr="00A975DC" w:rsidRDefault="00F67D84" w:rsidP="00F67D84">
      <w:pPr>
        <w:pStyle w:val="Ttulo2"/>
        <w:spacing w:line="360" w:lineRule="auto"/>
        <w:jc w:val="both"/>
        <w:rPr>
          <w:rFonts w:cs="Times New Roman"/>
          <w:b w:val="0"/>
          <w:bCs w:val="0"/>
          <w:color w:val="000000" w:themeColor="text1"/>
          <w:lang w:val="es-ES"/>
        </w:rPr>
      </w:pPr>
      <w:bookmarkStart w:id="30" w:name="_Toc157715890"/>
      <w:r w:rsidRPr="00A975DC">
        <w:rPr>
          <w:rFonts w:cs="Times New Roman"/>
          <w:color w:val="000000" w:themeColor="text1"/>
          <w:lang w:val="es-ES"/>
        </w:rPr>
        <w:t>1.3.1 ENUNCIADO DEL PROBLEMA</w:t>
      </w:r>
      <w:bookmarkEnd w:id="30"/>
      <w:r w:rsidRPr="00A975DC">
        <w:rPr>
          <w:rFonts w:cs="Times New Roman"/>
          <w:color w:val="000000" w:themeColor="text1"/>
          <w:lang w:val="es-ES"/>
        </w:rPr>
        <w:t xml:space="preserve"> </w:t>
      </w:r>
    </w:p>
    <w:p w14:paraId="442B4CFA" w14:textId="77777777" w:rsidR="00F67D84" w:rsidRPr="00A975DC" w:rsidRDefault="00F67D84" w:rsidP="00F67D84">
      <w:pPr>
        <w:spacing w:line="360" w:lineRule="auto"/>
        <w:jc w:val="both"/>
        <w:rPr>
          <w:rFonts w:ascii="Times New Roman" w:hAnsi="Times New Roman" w:cs="Times New Roman"/>
          <w:color w:val="000000" w:themeColor="text1"/>
          <w:lang w:val="es-ES"/>
        </w:rPr>
      </w:pPr>
      <w:r w:rsidRPr="00A975DC">
        <w:rPr>
          <w:rFonts w:ascii="Times New Roman" w:hAnsi="Times New Roman" w:cs="Times New Roman"/>
          <w:color w:val="000000" w:themeColor="text1"/>
          <w:lang w:val="es-ES"/>
        </w:rPr>
        <w:tab/>
      </w:r>
      <w:r w:rsidRPr="00A975DC">
        <w:rPr>
          <w:rFonts w:ascii="Times New Roman" w:hAnsi="Times New Roman" w:cs="Times New Roman"/>
          <w:color w:val="000000" w:themeColor="text1"/>
          <w:sz w:val="24"/>
          <w:szCs w:val="24"/>
          <w:lang w:val="es-ES"/>
        </w:rPr>
        <w:t>En el contexto laboral actual, es evidente que el mal clima laboral representa un desafío significativo que puede tener un impacto perjudicial en la productividad, el bienestar de los empleados, la rotación de personal y, en última instancia, el éxito de la organización. Por lo tanto, es esencial comprender y abordar los problemas subyacentes que desencadenan un clima laboral negativo dentro de la empresa. Esta investigación se centra en la identificación y análisis de los factores y circunstancias que contribuyen a la generación de un mal clima laboral, con el objetivo de proponer estrategias efectivas para su mejora.</w:t>
      </w:r>
    </w:p>
    <w:p w14:paraId="4C34E4CB" w14:textId="77777777" w:rsidR="00F67D84" w:rsidRPr="00A975DC" w:rsidRDefault="00F67D84" w:rsidP="00F67D84">
      <w:pPr>
        <w:pStyle w:val="Ttulo2"/>
        <w:spacing w:line="360" w:lineRule="auto"/>
        <w:jc w:val="both"/>
        <w:rPr>
          <w:rFonts w:cs="Times New Roman"/>
          <w:b w:val="0"/>
          <w:bCs w:val="0"/>
          <w:color w:val="000000" w:themeColor="text1"/>
          <w:lang w:val="es-ES"/>
        </w:rPr>
      </w:pPr>
      <w:bookmarkStart w:id="31" w:name="_Toc157715891"/>
      <w:r w:rsidRPr="00A975DC">
        <w:rPr>
          <w:rFonts w:cs="Times New Roman"/>
          <w:color w:val="000000" w:themeColor="text1"/>
          <w:lang w:val="es-ES"/>
        </w:rPr>
        <w:t>1.3.2 FORMULACIÓN DEL PROBLEMA</w:t>
      </w:r>
      <w:bookmarkEnd w:id="31"/>
    </w:p>
    <w:p w14:paraId="6250B40B" w14:textId="668EF18F" w:rsidR="00F67D84" w:rsidRPr="00A975DC" w:rsidRDefault="00F67D84" w:rsidP="00F67D84">
      <w:pPr>
        <w:spacing w:line="360" w:lineRule="auto"/>
        <w:jc w:val="both"/>
        <w:rPr>
          <w:rFonts w:ascii="Times New Roman" w:hAnsi="Times New Roman" w:cs="Times New Roman"/>
          <w:color w:val="000000" w:themeColor="text1"/>
          <w:sz w:val="24"/>
          <w:szCs w:val="24"/>
          <w:lang w:val="es-ES"/>
        </w:rPr>
      </w:pPr>
      <w:r w:rsidRPr="00A975DC">
        <w:rPr>
          <w:color w:val="000000" w:themeColor="text1"/>
          <w:lang w:val="es-ES"/>
        </w:rPr>
        <w:tab/>
      </w:r>
      <w:r w:rsidRPr="00A975DC">
        <w:rPr>
          <w:rFonts w:ascii="Times New Roman" w:hAnsi="Times New Roman" w:cs="Times New Roman"/>
          <w:color w:val="000000" w:themeColor="text1"/>
          <w:sz w:val="24"/>
          <w:szCs w:val="24"/>
          <w:lang w:val="es-ES"/>
        </w:rPr>
        <w:t>Este estudio de investigación tiene como finalidad proporcionar una comprensión profunda del clima laboral actual en Grupo Macdel, identificar las prácticas de gestión más adecuadas para su mejora y desarrollar un plan integral personalizado que contribuya al bienestar de los colaboradores y al fortalecimiento de la organización en su conjunto.</w:t>
      </w:r>
    </w:p>
    <w:p w14:paraId="4D17FD9C" w14:textId="77777777" w:rsidR="00F67D84" w:rsidRPr="00A975DC" w:rsidRDefault="00F67D84" w:rsidP="00F67D84">
      <w:pPr>
        <w:spacing w:line="360" w:lineRule="auto"/>
        <w:jc w:val="both"/>
        <w:rPr>
          <w:rFonts w:ascii="Times New Roman" w:hAnsi="Times New Roman" w:cs="Times New Roman"/>
          <w:color w:val="000000" w:themeColor="text1"/>
          <w:sz w:val="24"/>
          <w:szCs w:val="24"/>
          <w:lang w:val="es-ES"/>
        </w:rPr>
      </w:pPr>
      <w:r w:rsidRPr="00A975DC">
        <w:rPr>
          <w:rFonts w:ascii="Times New Roman" w:hAnsi="Times New Roman" w:cs="Times New Roman"/>
          <w:color w:val="000000" w:themeColor="text1"/>
          <w:sz w:val="24"/>
          <w:szCs w:val="24"/>
          <w:lang w:val="es-ES"/>
        </w:rPr>
        <w:t>¿Cuáles son los factores clave que influyen en el clima laboral en Grupo Macdel y cómo se puede diseñar un plan integral de mejora continua para optimizarlo?</w:t>
      </w:r>
    </w:p>
    <w:p w14:paraId="2C692DED" w14:textId="77777777" w:rsidR="00F67D84" w:rsidRPr="00A975DC" w:rsidRDefault="00F67D84" w:rsidP="00F67D84">
      <w:pPr>
        <w:spacing w:line="360" w:lineRule="auto"/>
        <w:jc w:val="both"/>
        <w:rPr>
          <w:rFonts w:ascii="Times New Roman" w:hAnsi="Times New Roman" w:cs="Times New Roman"/>
          <w:color w:val="000000" w:themeColor="text1"/>
          <w:lang w:val="es-ES"/>
        </w:rPr>
      </w:pPr>
    </w:p>
    <w:p w14:paraId="5A13B849" w14:textId="77777777" w:rsidR="00F67D84" w:rsidRPr="00A975DC" w:rsidRDefault="00F67D84" w:rsidP="00F67D84">
      <w:pPr>
        <w:pStyle w:val="Ttulo2"/>
        <w:spacing w:line="360" w:lineRule="auto"/>
        <w:jc w:val="both"/>
        <w:rPr>
          <w:rFonts w:cs="Times New Roman"/>
          <w:b w:val="0"/>
          <w:bCs w:val="0"/>
          <w:color w:val="000000" w:themeColor="text1"/>
          <w:lang w:val="es-ES"/>
        </w:rPr>
      </w:pPr>
      <w:bookmarkStart w:id="32" w:name="_Toc157715892"/>
      <w:r w:rsidRPr="00A975DC">
        <w:rPr>
          <w:rFonts w:cs="Times New Roman"/>
          <w:color w:val="000000" w:themeColor="text1"/>
          <w:lang w:val="es-ES"/>
        </w:rPr>
        <w:t>1.3.3 PREGUNTAS DE INVESTIGACIÓN</w:t>
      </w:r>
      <w:bookmarkEnd w:id="32"/>
    </w:p>
    <w:p w14:paraId="4191A488" w14:textId="77777777" w:rsidR="00F67D84" w:rsidRPr="00A975DC" w:rsidRDefault="00F67D84" w:rsidP="00F67D84">
      <w:pPr>
        <w:spacing w:line="360" w:lineRule="auto"/>
        <w:jc w:val="both"/>
        <w:rPr>
          <w:rFonts w:ascii="Times New Roman" w:hAnsi="Times New Roman" w:cs="Times New Roman"/>
          <w:color w:val="000000" w:themeColor="text1"/>
          <w:sz w:val="24"/>
          <w:szCs w:val="24"/>
          <w:lang w:val="es-ES"/>
        </w:rPr>
      </w:pPr>
      <w:r w:rsidRPr="00A975DC">
        <w:rPr>
          <w:rFonts w:ascii="Times New Roman" w:hAnsi="Times New Roman" w:cs="Times New Roman"/>
          <w:color w:val="000000" w:themeColor="text1"/>
          <w:sz w:val="24"/>
          <w:szCs w:val="24"/>
          <w:lang w:val="es-ES"/>
        </w:rPr>
        <w:tab/>
        <w:t xml:space="preserve">La presente investigación ayudara a conocer la importancia del clima y sus colaterales y de qué manera deben ser abordados en el cual definimos las siguientes interrogantes </w:t>
      </w:r>
    </w:p>
    <w:p w14:paraId="0B61D159" w14:textId="77777777" w:rsidR="00F67D84" w:rsidRPr="007034EC" w:rsidRDefault="00F67D84" w:rsidP="00F67D84">
      <w:pPr>
        <w:pStyle w:val="Prrafodelista"/>
        <w:widowControl/>
        <w:numPr>
          <w:ilvl w:val="0"/>
          <w:numId w:val="7"/>
        </w:numPr>
        <w:spacing w:after="160" w:line="360" w:lineRule="auto"/>
        <w:contextualSpacing/>
        <w:jc w:val="both"/>
        <w:rPr>
          <w:rFonts w:ascii="Times New Roman" w:hAnsi="Times New Roman" w:cs="Times New Roman"/>
          <w:color w:val="000000" w:themeColor="text1"/>
          <w:sz w:val="24"/>
          <w:szCs w:val="24"/>
          <w:lang w:val="es-HN"/>
        </w:rPr>
      </w:pPr>
      <w:bookmarkStart w:id="33" w:name="_Hlk151919673"/>
      <w:r w:rsidRPr="007034EC">
        <w:rPr>
          <w:rFonts w:ascii="Times New Roman" w:hAnsi="Times New Roman" w:cs="Times New Roman"/>
          <w:color w:val="000000" w:themeColor="text1"/>
          <w:sz w:val="24"/>
          <w:szCs w:val="24"/>
          <w:lang w:val="es-HN"/>
        </w:rPr>
        <w:t>¿Cuál es el clima laboral actual de la empresa Grupo Macdel?</w:t>
      </w:r>
    </w:p>
    <w:p w14:paraId="42A8F1F0" w14:textId="77777777" w:rsidR="00F67D84" w:rsidRPr="007034EC" w:rsidRDefault="00F67D84" w:rsidP="00F67D84">
      <w:pPr>
        <w:pStyle w:val="Prrafodelista"/>
        <w:widowControl/>
        <w:numPr>
          <w:ilvl w:val="0"/>
          <w:numId w:val="7"/>
        </w:numPr>
        <w:spacing w:after="160" w:line="360" w:lineRule="auto"/>
        <w:contextualSpacing/>
        <w:jc w:val="both"/>
        <w:rPr>
          <w:rFonts w:ascii="Times New Roman" w:hAnsi="Times New Roman" w:cs="Times New Roman"/>
          <w:color w:val="000000" w:themeColor="text1"/>
          <w:sz w:val="24"/>
          <w:szCs w:val="24"/>
          <w:lang w:val="es-HN"/>
        </w:rPr>
      </w:pPr>
      <w:r w:rsidRPr="007034EC">
        <w:rPr>
          <w:rFonts w:ascii="Times New Roman" w:hAnsi="Times New Roman" w:cs="Times New Roman"/>
          <w:color w:val="000000" w:themeColor="text1"/>
          <w:sz w:val="24"/>
          <w:szCs w:val="24"/>
          <w:lang w:val="es-HN"/>
        </w:rPr>
        <w:t>¿Cuáles son las prácticas de gestión correctas para mejorar el clima laboral en una empresa familiar?</w:t>
      </w:r>
    </w:p>
    <w:p w14:paraId="5C8DB07F" w14:textId="5EF9BCBD" w:rsidR="00F67D84" w:rsidRPr="007034EC" w:rsidRDefault="00F67D84" w:rsidP="00F67D84">
      <w:pPr>
        <w:pStyle w:val="Prrafodelista"/>
        <w:widowControl/>
        <w:numPr>
          <w:ilvl w:val="0"/>
          <w:numId w:val="7"/>
        </w:numPr>
        <w:spacing w:after="160" w:line="252" w:lineRule="auto"/>
        <w:contextualSpacing/>
        <w:jc w:val="both"/>
        <w:rPr>
          <w:rFonts w:ascii="Times New Roman" w:hAnsi="Times New Roman" w:cs="Times New Roman"/>
          <w:color w:val="000000" w:themeColor="text1"/>
          <w:sz w:val="24"/>
          <w:szCs w:val="24"/>
          <w:lang w:val="es-HN"/>
        </w:rPr>
      </w:pPr>
      <w:r w:rsidRPr="007034EC">
        <w:rPr>
          <w:rFonts w:ascii="Times New Roman" w:hAnsi="Times New Roman" w:cs="Times New Roman"/>
          <w:color w:val="000000" w:themeColor="text1"/>
          <w:sz w:val="24"/>
          <w:szCs w:val="24"/>
          <w:lang w:val="es-HN"/>
        </w:rPr>
        <w:t>¿Cuál es el plan ideal que debe implementar la empresa Grupo Macdel para mejorar el clima laboral?</w:t>
      </w:r>
      <w:bookmarkEnd w:id="33"/>
    </w:p>
    <w:p w14:paraId="291E7126" w14:textId="11BD8550" w:rsidR="00210E95" w:rsidRPr="00210E95" w:rsidRDefault="004D17BE" w:rsidP="00A94B2A">
      <w:pPr>
        <w:pStyle w:val="Ttulo2"/>
        <w:spacing w:line="360" w:lineRule="auto"/>
        <w:rPr>
          <w:lang w:val="es-HN"/>
        </w:rPr>
      </w:pPr>
      <w:bookmarkStart w:id="34" w:name="_Toc474331180"/>
      <w:bookmarkStart w:id="35" w:name="_Toc474331379"/>
      <w:bookmarkStart w:id="36" w:name="_Toc157715893"/>
      <w:r w:rsidRPr="00210E95">
        <w:rPr>
          <w:lang w:val="es-HN"/>
        </w:rPr>
        <w:t>1.4 OBJETIVOS DEL PROYECTO</w:t>
      </w:r>
      <w:bookmarkEnd w:id="34"/>
      <w:bookmarkEnd w:id="35"/>
      <w:bookmarkEnd w:id="36"/>
    </w:p>
    <w:p w14:paraId="6B8A6CF5" w14:textId="77777777" w:rsidR="00F67D84" w:rsidRDefault="00F67D84" w:rsidP="00F67D84">
      <w:pPr>
        <w:spacing w:line="360" w:lineRule="auto"/>
        <w:ind w:firstLine="708"/>
        <w:jc w:val="both"/>
        <w:rPr>
          <w:rFonts w:ascii="Times New Roman" w:hAnsi="Times New Roman" w:cs="Times New Roman"/>
          <w:color w:val="000000" w:themeColor="text1"/>
          <w:sz w:val="24"/>
          <w:szCs w:val="24"/>
          <w:lang w:val="es-ES"/>
        </w:rPr>
      </w:pPr>
      <w:bookmarkStart w:id="37" w:name="_Toc474331181"/>
      <w:bookmarkStart w:id="38" w:name="_Toc474331380"/>
      <w:r w:rsidRPr="00A975DC">
        <w:rPr>
          <w:rFonts w:ascii="Times New Roman" w:hAnsi="Times New Roman" w:cs="Times New Roman"/>
          <w:color w:val="000000" w:themeColor="text1"/>
          <w:sz w:val="24"/>
          <w:szCs w:val="24"/>
          <w:lang w:val="es-ES"/>
        </w:rPr>
        <w:t>Mejorar el clima laboral de la empresa Grupo Macdel mediante la implementación una propuesta integral con la finalidad de aumentar la satisfacción de los colaboradores.</w:t>
      </w:r>
    </w:p>
    <w:p w14:paraId="0E8B853D" w14:textId="77777777" w:rsidR="00F67D84" w:rsidRPr="00A975DC" w:rsidRDefault="00F67D84" w:rsidP="00F67D84">
      <w:pPr>
        <w:pStyle w:val="Ttulo2"/>
        <w:spacing w:line="360" w:lineRule="auto"/>
        <w:jc w:val="both"/>
        <w:rPr>
          <w:rFonts w:cs="Times New Roman"/>
          <w:b w:val="0"/>
          <w:bCs w:val="0"/>
          <w:color w:val="000000" w:themeColor="text1"/>
        </w:rPr>
      </w:pPr>
      <w:bookmarkStart w:id="39" w:name="_Toc157715894"/>
      <w:r w:rsidRPr="00A975DC">
        <w:rPr>
          <w:rFonts w:cs="Times New Roman"/>
          <w:color w:val="000000" w:themeColor="text1"/>
        </w:rPr>
        <w:lastRenderedPageBreak/>
        <w:t>1.4.1 OBJETIVOS ESPECIFICOS</w:t>
      </w:r>
      <w:bookmarkEnd w:id="39"/>
    </w:p>
    <w:p w14:paraId="19833B39" w14:textId="77777777" w:rsidR="00F67D84" w:rsidRPr="007034EC" w:rsidRDefault="00F67D84" w:rsidP="00F67D84">
      <w:pPr>
        <w:pStyle w:val="Prrafodelista"/>
        <w:widowControl/>
        <w:numPr>
          <w:ilvl w:val="0"/>
          <w:numId w:val="8"/>
        </w:numPr>
        <w:spacing w:after="160" w:line="360" w:lineRule="auto"/>
        <w:contextualSpacing/>
        <w:jc w:val="both"/>
        <w:rPr>
          <w:rFonts w:ascii="Times New Roman" w:hAnsi="Times New Roman" w:cs="Times New Roman"/>
          <w:color w:val="000000" w:themeColor="text1"/>
          <w:sz w:val="24"/>
          <w:szCs w:val="24"/>
          <w:lang w:val="es-HN"/>
        </w:rPr>
      </w:pPr>
      <w:bookmarkStart w:id="40" w:name="_Hlk151919643"/>
      <w:r w:rsidRPr="007034EC">
        <w:rPr>
          <w:rFonts w:ascii="Times New Roman" w:hAnsi="Times New Roman" w:cs="Times New Roman"/>
          <w:color w:val="000000" w:themeColor="text1"/>
          <w:sz w:val="24"/>
          <w:szCs w:val="24"/>
          <w:lang w:val="es-HN"/>
        </w:rPr>
        <w:t>Conocer el clima laboral actual de la empresa Grupo Macdel.</w:t>
      </w:r>
    </w:p>
    <w:p w14:paraId="5A83A6D0" w14:textId="77777777" w:rsidR="00F67D84" w:rsidRPr="007034EC" w:rsidRDefault="00F67D84" w:rsidP="00F67D84">
      <w:pPr>
        <w:pStyle w:val="Prrafodelista"/>
        <w:widowControl/>
        <w:numPr>
          <w:ilvl w:val="0"/>
          <w:numId w:val="8"/>
        </w:numPr>
        <w:spacing w:after="160" w:line="360" w:lineRule="auto"/>
        <w:contextualSpacing/>
        <w:jc w:val="both"/>
        <w:rPr>
          <w:rFonts w:ascii="Times New Roman" w:hAnsi="Times New Roman" w:cs="Times New Roman"/>
          <w:color w:val="000000" w:themeColor="text1"/>
          <w:sz w:val="24"/>
          <w:szCs w:val="24"/>
          <w:lang w:val="es-HN"/>
        </w:rPr>
      </w:pPr>
      <w:r w:rsidRPr="007034EC">
        <w:rPr>
          <w:rFonts w:ascii="Times New Roman" w:hAnsi="Times New Roman" w:cs="Times New Roman"/>
          <w:color w:val="000000" w:themeColor="text1"/>
          <w:sz w:val="24"/>
          <w:szCs w:val="24"/>
          <w:lang w:val="es-HN"/>
        </w:rPr>
        <w:t>Determinar cuáles son las prácticas de gestión correctas para mejorar el clima laboral en una empresa familiar</w:t>
      </w:r>
    </w:p>
    <w:p w14:paraId="07A360BE" w14:textId="77777777" w:rsidR="00F67D84" w:rsidRPr="007034EC" w:rsidRDefault="00F67D84" w:rsidP="00F67D84">
      <w:pPr>
        <w:pStyle w:val="Prrafodelista"/>
        <w:widowControl/>
        <w:numPr>
          <w:ilvl w:val="0"/>
          <w:numId w:val="8"/>
        </w:numPr>
        <w:spacing w:after="160" w:line="252" w:lineRule="auto"/>
        <w:contextualSpacing/>
        <w:jc w:val="both"/>
        <w:rPr>
          <w:rFonts w:ascii="Times New Roman" w:hAnsi="Times New Roman" w:cs="Times New Roman"/>
          <w:color w:val="000000" w:themeColor="text1"/>
          <w:sz w:val="24"/>
          <w:szCs w:val="24"/>
          <w:lang w:val="es-HN"/>
        </w:rPr>
      </w:pPr>
      <w:r w:rsidRPr="007034EC">
        <w:rPr>
          <w:rFonts w:ascii="Times New Roman" w:hAnsi="Times New Roman" w:cs="Times New Roman"/>
          <w:color w:val="000000" w:themeColor="text1"/>
          <w:sz w:val="24"/>
          <w:szCs w:val="24"/>
          <w:lang w:val="es-HN"/>
        </w:rPr>
        <w:t>Proponer un plan integral que logre mejorar el clima laboral en la empresa Grupo Macdel.</w:t>
      </w:r>
    </w:p>
    <w:bookmarkEnd w:id="40"/>
    <w:p w14:paraId="42C91763" w14:textId="77777777" w:rsidR="00F67D84" w:rsidRPr="00A975DC" w:rsidRDefault="00F67D84" w:rsidP="00F67D84">
      <w:pPr>
        <w:spacing w:line="360" w:lineRule="auto"/>
        <w:ind w:firstLine="708"/>
        <w:jc w:val="both"/>
        <w:rPr>
          <w:rFonts w:ascii="Times New Roman" w:hAnsi="Times New Roman" w:cs="Times New Roman"/>
          <w:color w:val="000000" w:themeColor="text1"/>
          <w:sz w:val="24"/>
          <w:szCs w:val="24"/>
          <w:lang w:val="es-ES"/>
        </w:rPr>
      </w:pPr>
    </w:p>
    <w:p w14:paraId="7418C26F" w14:textId="0E3906A8" w:rsidR="00210E95" w:rsidRPr="00210E95" w:rsidRDefault="004D17BE" w:rsidP="00A94B2A">
      <w:pPr>
        <w:pStyle w:val="Ttulo2"/>
        <w:spacing w:line="360" w:lineRule="auto"/>
        <w:rPr>
          <w:lang w:val="es-HN"/>
        </w:rPr>
      </w:pPr>
      <w:bookmarkStart w:id="41" w:name="_Toc157715895"/>
      <w:r w:rsidRPr="00210E95">
        <w:rPr>
          <w:lang w:val="es-HN"/>
        </w:rPr>
        <w:t>1.5 JUSTIFICACIÓN</w:t>
      </w:r>
      <w:bookmarkEnd w:id="37"/>
      <w:bookmarkEnd w:id="38"/>
      <w:bookmarkEnd w:id="41"/>
    </w:p>
    <w:p w14:paraId="5B292E15" w14:textId="77777777" w:rsidR="00F67D84" w:rsidRPr="00A975DC" w:rsidRDefault="00F67D84" w:rsidP="00F67D84">
      <w:pPr>
        <w:spacing w:line="360" w:lineRule="auto"/>
        <w:ind w:firstLine="708"/>
        <w:jc w:val="both"/>
        <w:rPr>
          <w:rFonts w:ascii="Times New Roman" w:hAnsi="Times New Roman" w:cs="Times New Roman"/>
          <w:color w:val="000000" w:themeColor="text1"/>
          <w:sz w:val="24"/>
          <w:szCs w:val="24"/>
          <w:lang w:val="es-ES"/>
        </w:rPr>
      </w:pPr>
      <w:r w:rsidRPr="00A975DC">
        <w:rPr>
          <w:rFonts w:ascii="Times New Roman" w:hAnsi="Times New Roman" w:cs="Times New Roman"/>
          <w:color w:val="000000" w:themeColor="text1"/>
          <w:sz w:val="24"/>
          <w:szCs w:val="24"/>
          <w:lang w:val="es-ES"/>
        </w:rPr>
        <w:t xml:space="preserve">La necesidad de abordar el problema del clima laboral surge de su impacto adverso en la productividad, el bienestar de los colaboradores y la rotación de personal. Un mal clima laboral puede llevar a una disminución de la motivación, un aumento de los conflictos laborales, y la perdida de colaboradores talentosos. Por lo tanto, esta investigación tiene la intención de proporcionar una comprensión profunda de las causas que contribuyen a un clima laboral negativo en Grupo Macdel, y busca identificar las prácticas de gestión adecuadas para su mejora. </w:t>
      </w:r>
    </w:p>
    <w:p w14:paraId="55D9CF78" w14:textId="77777777" w:rsidR="00F67D84" w:rsidRPr="00A975DC" w:rsidRDefault="00F67D84" w:rsidP="00F67D84">
      <w:pPr>
        <w:spacing w:line="360" w:lineRule="auto"/>
        <w:ind w:firstLine="708"/>
        <w:jc w:val="both"/>
        <w:rPr>
          <w:rFonts w:ascii="Times New Roman" w:hAnsi="Times New Roman" w:cs="Times New Roman"/>
          <w:color w:val="000000" w:themeColor="text1"/>
          <w:sz w:val="24"/>
          <w:szCs w:val="24"/>
          <w:lang w:val="es-ES"/>
        </w:rPr>
      </w:pPr>
      <w:r w:rsidRPr="00A975DC">
        <w:rPr>
          <w:rFonts w:ascii="Times New Roman" w:hAnsi="Times New Roman" w:cs="Times New Roman"/>
          <w:color w:val="000000" w:themeColor="text1"/>
          <w:sz w:val="24"/>
          <w:szCs w:val="24"/>
          <w:lang w:val="es-ES"/>
        </w:rPr>
        <w:t xml:space="preserve">Esta situación es equivalente a una rotación constante de colaboradores que no solo implica costos significativos en términos de reclutamiento y capacitación, sino que también puede resultar en una pérdida de conocimiento institucional y la disrupción de procesos de trabajo. La mejora del clima laboral no solo promoverá el bienestar de los colaboradores, sino que también optimizará la eficiencia operativa, lo que en última instancia llevará a un crecimiento sostenible y a un mayor éxito organizativo. </w:t>
      </w:r>
    </w:p>
    <w:p w14:paraId="3E3014B9" w14:textId="51F2E655" w:rsidR="003E7358" w:rsidRDefault="003E7358">
      <w:pPr>
        <w:widowControl/>
        <w:spacing w:after="160" w:line="259" w:lineRule="auto"/>
        <w:rPr>
          <w:rFonts w:ascii="Times New Roman" w:hAnsi="Times New Roman" w:cs="Times New Roman"/>
          <w:sz w:val="24"/>
          <w:szCs w:val="24"/>
          <w:lang w:val="es-HN"/>
        </w:rPr>
      </w:pPr>
      <w:r w:rsidRPr="00346C5C">
        <w:rPr>
          <w:lang w:val="es-HN"/>
        </w:rPr>
        <w:br w:type="page"/>
      </w:r>
    </w:p>
    <w:p w14:paraId="6E7B259D" w14:textId="6D61F9F9" w:rsidR="00210E95" w:rsidRDefault="003E7358" w:rsidP="003E7358">
      <w:pPr>
        <w:pStyle w:val="Ttulo1"/>
      </w:pPr>
      <w:bookmarkStart w:id="42" w:name="_Toc474331182"/>
      <w:bookmarkStart w:id="43" w:name="_Toc474331381"/>
      <w:bookmarkStart w:id="44" w:name="_Toc157715896"/>
      <w:r>
        <w:lastRenderedPageBreak/>
        <w:t>CAPÍTULO II. MARCO TEÓRICO</w:t>
      </w:r>
      <w:bookmarkEnd w:id="42"/>
      <w:bookmarkEnd w:id="43"/>
      <w:bookmarkEnd w:id="44"/>
    </w:p>
    <w:p w14:paraId="249E20F6" w14:textId="616332B7" w:rsidR="00F67D84" w:rsidRPr="00F67D84" w:rsidRDefault="00F67D84" w:rsidP="00F67D84">
      <w:pPr>
        <w:pStyle w:val="TextoPrincipal"/>
        <w:spacing w:line="360" w:lineRule="auto"/>
        <w:ind w:firstLine="360"/>
      </w:pPr>
      <w:r>
        <w:rPr>
          <w:rStyle w:val="normaltextrun"/>
          <w:lang w:val="es-ES"/>
        </w:rPr>
        <w:t>En el presente apartado se detalla un análisis general de situación actual acerca del clima organizacional en este proceso se exploran términos y conceptos vinculados al clima organizacional, así como los factores que influyen en la satisfacción de los colaboradores, contribuyendo a la creación de un entorno propicio para el desarrollo de cada uno de ellos</w:t>
      </w:r>
    </w:p>
    <w:p w14:paraId="3AFC5E2B" w14:textId="6C026516" w:rsidR="00E5014D" w:rsidRDefault="00BE6D1A" w:rsidP="00A94B2A">
      <w:pPr>
        <w:pStyle w:val="Ttulo2"/>
        <w:numPr>
          <w:ilvl w:val="1"/>
          <w:numId w:val="6"/>
        </w:numPr>
        <w:spacing w:line="360" w:lineRule="auto"/>
        <w:rPr>
          <w:lang w:val="es-HN"/>
        </w:rPr>
      </w:pPr>
      <w:bookmarkStart w:id="45" w:name="_Toc474331183"/>
      <w:bookmarkStart w:id="46" w:name="_Toc474331382"/>
      <w:bookmarkStart w:id="47" w:name="_Toc157715897"/>
      <w:r w:rsidRPr="003E7358">
        <w:rPr>
          <w:lang w:val="es-HN"/>
        </w:rPr>
        <w:t>ANÁLISIS DE LA SITUACI</w:t>
      </w:r>
      <w:r>
        <w:rPr>
          <w:lang w:val="es-HN"/>
        </w:rPr>
        <w:t>ÓN ACTUAL</w:t>
      </w:r>
      <w:bookmarkEnd w:id="45"/>
      <w:bookmarkEnd w:id="46"/>
      <w:r>
        <w:rPr>
          <w:lang w:val="es-HN"/>
        </w:rPr>
        <w:t>.</w:t>
      </w:r>
      <w:bookmarkEnd w:id="47"/>
    </w:p>
    <w:p w14:paraId="6ADD5311" w14:textId="77777777" w:rsidR="00F67D84" w:rsidRPr="007034EC" w:rsidRDefault="00F67D84" w:rsidP="00F67D84">
      <w:pPr>
        <w:pStyle w:val="Ttulo2"/>
        <w:rPr>
          <w:lang w:val="es-HN"/>
        </w:rPr>
      </w:pPr>
      <w:bookmarkStart w:id="48" w:name="_Toc157715898"/>
      <w:r w:rsidRPr="007034EC">
        <w:rPr>
          <w:rStyle w:val="normaltextrun"/>
          <w:lang w:val="es-HN"/>
        </w:rPr>
        <w:t>2.1.1 ANÁLISIS DE MACROENTORNO</w:t>
      </w:r>
      <w:bookmarkEnd w:id="48"/>
      <w:r w:rsidRPr="007034EC">
        <w:rPr>
          <w:rStyle w:val="normaltextrun"/>
          <w:lang w:val="es-HN"/>
        </w:rPr>
        <w:t> </w:t>
      </w:r>
      <w:r w:rsidRPr="007034EC">
        <w:rPr>
          <w:rStyle w:val="eop"/>
          <w:lang w:val="es-HN"/>
        </w:rPr>
        <w:t> </w:t>
      </w:r>
    </w:p>
    <w:p w14:paraId="77491C92" w14:textId="77777777" w:rsidR="00F67D84" w:rsidRDefault="00F67D84" w:rsidP="00F67D84">
      <w:pPr>
        <w:pStyle w:val="paragraph"/>
        <w:spacing w:before="0" w:beforeAutospacing="0" w:after="0" w:afterAutospacing="0" w:line="360" w:lineRule="auto"/>
        <w:ind w:firstLine="708"/>
        <w:jc w:val="both"/>
        <w:textAlignment w:val="baseline"/>
        <w:rPr>
          <w:rFonts w:ascii="Segoe UI" w:hAnsi="Segoe UI" w:cs="Segoe UI"/>
          <w:sz w:val="18"/>
          <w:szCs w:val="18"/>
          <w:lang w:val="es-ES"/>
        </w:rPr>
      </w:pPr>
      <w:r>
        <w:rPr>
          <w:rStyle w:val="normaltextrun"/>
          <w:lang w:val="es-ES"/>
        </w:rPr>
        <w:t>Este apartado refiere un conjunto de factores y condiciones amplios y externos que influyen de manera significativa en el ambiente de trabajo de una organización, dichos factores pueden variar en su impacto y alcance, pero todos desempeñan un papel crucial en la configuración del clima laboral en una empresa se describen algunos de los elementos clave del macroentorno del clima laboral:</w:t>
      </w:r>
      <w:r>
        <w:rPr>
          <w:rStyle w:val="eop"/>
          <w:lang w:val="es-ES"/>
        </w:rPr>
        <w:t> </w:t>
      </w:r>
    </w:p>
    <w:p w14:paraId="4AD9F530" w14:textId="25C4DE3D" w:rsidR="00F67D84" w:rsidRDefault="00F67D84" w:rsidP="00F67D84">
      <w:pPr>
        <w:pStyle w:val="paragraph"/>
        <w:spacing w:before="0" w:beforeAutospacing="0" w:after="0" w:afterAutospacing="0" w:line="360" w:lineRule="auto"/>
        <w:ind w:firstLine="720"/>
        <w:jc w:val="both"/>
        <w:textAlignment w:val="baseline"/>
        <w:rPr>
          <w:rFonts w:ascii="Segoe UI" w:hAnsi="Segoe UI" w:cs="Segoe UI"/>
          <w:sz w:val="18"/>
          <w:szCs w:val="18"/>
          <w:lang w:val="es-ES"/>
        </w:rPr>
      </w:pPr>
      <w:r>
        <w:rPr>
          <w:rStyle w:val="normaltextrun"/>
          <w:lang w:val="es-ES"/>
        </w:rPr>
        <w:t>Uno de los factores que influye en gran medida son las condiciones económicas globales y regionales, así como la inflación, el crecimiento económico, las tasas de interés y la estabilidad financiera, pueden afectar directamente a la empresa y, por lo tanto, influir en el clima laboral. Por ejemplo, una economía en recesión puede dar lugar a reducciones de personal y a un aumento de la presión sobre los empleados.</w:t>
      </w:r>
      <w:r>
        <w:rPr>
          <w:rStyle w:val="eop"/>
          <w:lang w:val="es-ES"/>
        </w:rPr>
        <w:t> </w:t>
      </w:r>
      <w:sdt>
        <w:sdtPr>
          <w:rPr>
            <w:rStyle w:val="eop"/>
            <w:lang w:val="es-ES"/>
          </w:rPr>
          <w:id w:val="891538830"/>
          <w:citation/>
        </w:sdtPr>
        <w:sdtEndPr>
          <w:rPr>
            <w:rStyle w:val="eop"/>
          </w:rPr>
        </w:sdtEndPr>
        <w:sdtContent>
          <w:r>
            <w:rPr>
              <w:rStyle w:val="eop"/>
              <w:lang w:val="es-ES"/>
            </w:rPr>
            <w:fldChar w:fldCharType="begin"/>
          </w:r>
          <w:r w:rsidRPr="00A975DC">
            <w:rPr>
              <w:rStyle w:val="eop"/>
              <w:lang w:val="es-ES"/>
            </w:rPr>
            <w:instrText xml:space="preserve"> CITATION Ban23 \l 1033 </w:instrText>
          </w:r>
          <w:r>
            <w:rPr>
              <w:rStyle w:val="eop"/>
              <w:lang w:val="es-ES"/>
            </w:rPr>
            <w:fldChar w:fldCharType="separate"/>
          </w:r>
          <w:r w:rsidR="00292E7F" w:rsidRPr="00292E7F">
            <w:rPr>
              <w:noProof/>
              <w:lang w:val="es-ES"/>
            </w:rPr>
            <w:t>(Banco Mundial , 2023)</w:t>
          </w:r>
          <w:r>
            <w:rPr>
              <w:rStyle w:val="eop"/>
              <w:lang w:val="es-ES"/>
            </w:rPr>
            <w:fldChar w:fldCharType="end"/>
          </w:r>
        </w:sdtContent>
      </w:sdt>
    </w:p>
    <w:p w14:paraId="26A01EDC" w14:textId="77777777" w:rsidR="00F67D84" w:rsidRDefault="00F67D84" w:rsidP="00F67D84">
      <w:pPr>
        <w:pStyle w:val="paragraph"/>
        <w:shd w:val="clear" w:color="auto" w:fill="FFFFFF"/>
        <w:spacing w:before="0" w:beforeAutospacing="0" w:after="0" w:afterAutospacing="0" w:line="360" w:lineRule="auto"/>
        <w:ind w:firstLine="720"/>
        <w:jc w:val="both"/>
        <w:textAlignment w:val="baseline"/>
        <w:rPr>
          <w:rFonts w:ascii="Segoe UI" w:hAnsi="Segoe UI" w:cs="Segoe UI"/>
          <w:sz w:val="18"/>
          <w:szCs w:val="18"/>
          <w:lang w:val="es-ES"/>
        </w:rPr>
      </w:pPr>
      <w:r>
        <w:rPr>
          <w:rStyle w:val="normaltextrun"/>
          <w:lang w:val="es-ES"/>
        </w:rPr>
        <w:t>En 2022, la tasa de inflación aumentó al 9,1 %, la más alta desde 2008, tras verse afectada por los altos precios mundiales de los productos básicos, mientras las autoridades monetarias no subieron la tasa de interés principal. Sin embargo, desde febrero de 2023, la tasa de inflación ha bajado y en agosto llegó al 5,7 %, gracias al descenso de la inflación de los precios de los alimentos a nivel internacional.</w:t>
      </w:r>
      <w:r>
        <w:rPr>
          <w:rStyle w:val="eop"/>
          <w:lang w:val="es-ES"/>
        </w:rPr>
        <w:t> </w:t>
      </w:r>
      <w:r>
        <w:rPr>
          <w:rStyle w:val="normaltextrun"/>
          <w:lang w:val="es-ES"/>
        </w:rPr>
        <w:t>Honduras sigue siendo uno de los países más pobres y desiguales de la región. En 2020, como resultado de la pandemia y de los huracanes Eta e Iota, la proporción de la población que vivía en la pobreza (USD 6,85 por persona al día basada en la PPA de 2017) alcanzó el 57,7 %, un aumento con respecto al 49,5 % registrado en 2019. Desde entonces, la recuperación de la economía y el mercado laboral, así como los ingresos por concepto de remesas, han contribuido a reducir la pobreza. Se estima que el nivel de pobreza disminuyó al 52,4 % en 2022, aunque este porcentaje es aún superior a los niveles observados antes de la COVID-19. La pobreza extrema (medida según la línea de USD 2,15 basada en la PPA de 2017) se estima en un 13,3 % para el mismo año, y el índice de Gini, que mide la desigualdad, es de 47,5.</w:t>
      </w:r>
      <w:r>
        <w:rPr>
          <w:rStyle w:val="eop"/>
          <w:lang w:val="es-ES"/>
        </w:rPr>
        <w:t> </w:t>
      </w:r>
    </w:p>
    <w:p w14:paraId="67CCB164" w14:textId="77777777" w:rsidR="00F67D84" w:rsidRDefault="00F67D84" w:rsidP="00F67D84">
      <w:pPr>
        <w:pStyle w:val="paragraph"/>
        <w:shd w:val="clear" w:color="auto" w:fill="FFFFFF"/>
        <w:spacing w:before="0" w:beforeAutospacing="0" w:after="0" w:afterAutospacing="0" w:line="360" w:lineRule="auto"/>
        <w:ind w:firstLine="720"/>
        <w:jc w:val="both"/>
        <w:textAlignment w:val="baseline"/>
        <w:rPr>
          <w:rFonts w:ascii="Segoe UI" w:hAnsi="Segoe UI" w:cs="Segoe UI"/>
          <w:sz w:val="18"/>
          <w:szCs w:val="18"/>
          <w:lang w:val="es-ES"/>
        </w:rPr>
      </w:pPr>
      <w:r>
        <w:rPr>
          <w:rStyle w:val="normaltextrun"/>
          <w:lang w:val="es-ES"/>
        </w:rPr>
        <w:lastRenderedPageBreak/>
        <w:t>El déficit fiscal se redujo del 3,7 % en 2021 al 0,24 % del PIB en 2022. Esto se debió principalmente a una ejecución presupuestaria más baja (42,1 %) y al aumento de los ingresos por concepto de impuesto sobre las utilidades. No obstante, se produjo un ligero aumento de la deuda pública, del 51,6 % en 2021 al 52,3 % del PIB en 2022, como resultado del reconocimiento de la deuda interna no contabilizada anteriormente.</w:t>
      </w:r>
      <w:r>
        <w:rPr>
          <w:rStyle w:val="eop"/>
          <w:lang w:val="es-ES"/>
        </w:rPr>
        <w:t> </w:t>
      </w:r>
    </w:p>
    <w:p w14:paraId="32BE3081" w14:textId="77777777" w:rsidR="00F67D84" w:rsidRDefault="00F67D84" w:rsidP="00F67D84">
      <w:pPr>
        <w:pStyle w:val="paragraph"/>
        <w:shd w:val="clear" w:color="auto" w:fill="FFFFFF"/>
        <w:spacing w:before="0" w:beforeAutospacing="0" w:after="0" w:afterAutospacing="0" w:line="360" w:lineRule="auto"/>
        <w:ind w:firstLine="720"/>
        <w:jc w:val="both"/>
        <w:textAlignment w:val="baseline"/>
        <w:rPr>
          <w:rFonts w:ascii="Segoe UI" w:hAnsi="Segoe UI" w:cs="Segoe UI"/>
          <w:sz w:val="18"/>
          <w:szCs w:val="18"/>
          <w:lang w:val="es-ES"/>
        </w:rPr>
      </w:pPr>
      <w:r>
        <w:rPr>
          <w:rStyle w:val="normaltextrun"/>
          <w:lang w:val="es-ES"/>
        </w:rPr>
        <w:t>Los resultados de desarrollo humano en el país se encuentran entre los más bajos de América Latina y el Caribe. Por ejemplo, según el IPC Índice de Capital Humano del Banco Mundial, un niño nacido en Honduras será casi la mitad (48 %) de productivo cuando crezca de lo que podría ser si recibiera educación completa y gozará de plena salud. Este porcentaje es inferior al promedio de la región de América Latina y el Caribe, que llega al 56 %. A fin de crear más oportunidades para la población hondureña más vulnerable, es necesario fomentar un mayor crecimiento económico, aumentar la productividad y competitividad y promover la inclusión mejorando el acceso a servicios y empleos de calidad. Al mismo tiempo, es preciso llevar a cabo reformas institucionales en cuestiones críticas, como la sostenibilidad del sector energético, la gobernanza y el entorno para los negocios.</w:t>
      </w:r>
      <w:r>
        <w:rPr>
          <w:rStyle w:val="eop"/>
          <w:lang w:val="es-ES"/>
        </w:rPr>
        <w:t> </w:t>
      </w:r>
    </w:p>
    <w:p w14:paraId="4557A346" w14:textId="0ADC6527" w:rsidR="00F67D84" w:rsidRDefault="00F67D84" w:rsidP="00F67D84">
      <w:pPr>
        <w:pStyle w:val="paragraph"/>
        <w:shd w:val="clear" w:color="auto" w:fill="FFFFFF"/>
        <w:spacing w:before="0" w:beforeAutospacing="0" w:after="0" w:afterAutospacing="0" w:line="360" w:lineRule="auto"/>
        <w:ind w:firstLine="705"/>
        <w:jc w:val="both"/>
        <w:textAlignment w:val="baseline"/>
        <w:rPr>
          <w:rFonts w:ascii="Segoe UI" w:hAnsi="Segoe UI" w:cs="Segoe UI"/>
          <w:sz w:val="18"/>
          <w:szCs w:val="18"/>
          <w:lang w:val="es-ES"/>
        </w:rPr>
      </w:pPr>
      <w:r>
        <w:rPr>
          <w:rStyle w:val="normaltextrun"/>
          <w:lang w:val="es-ES"/>
        </w:rPr>
        <w:t>Del mismo modo, Honduras enfrenta el desafío de fortalecer la resiliencia al cambio climático y mejorar la gobernanza y la calidad de las instituciones, a través por ejemplo de una mayor transparencia e independencia de los poderes constitucionales.</w:t>
      </w:r>
      <w:r>
        <w:rPr>
          <w:rStyle w:val="eop"/>
          <w:lang w:val="es-ES"/>
        </w:rPr>
        <w:t> </w:t>
      </w:r>
      <w:r>
        <w:rPr>
          <w:rStyle w:val="normaltextrun"/>
          <w:lang w:val="es-ES"/>
        </w:rPr>
        <w:t>La cultura y valores sociales predominantes en la sociedad pueden influir en la percepción de los empleados sobre la empresa y su compromiso. La diversidad, la igualdad de género y la sostenibilidad son ejemplos de temas sociales que pueden afectar el clima laboral.</w:t>
      </w:r>
      <w:r>
        <w:rPr>
          <w:rStyle w:val="eop"/>
          <w:lang w:val="es-ES"/>
        </w:rPr>
        <w:t> </w:t>
      </w:r>
      <w:sdt>
        <w:sdtPr>
          <w:rPr>
            <w:rStyle w:val="eop"/>
            <w:lang w:val="es-ES"/>
          </w:rPr>
          <w:id w:val="1726257497"/>
          <w:citation/>
        </w:sdtPr>
        <w:sdtEndPr>
          <w:rPr>
            <w:rStyle w:val="eop"/>
          </w:rPr>
        </w:sdtEndPr>
        <w:sdtContent>
          <w:r>
            <w:rPr>
              <w:rStyle w:val="eop"/>
              <w:lang w:val="es-ES"/>
            </w:rPr>
            <w:fldChar w:fldCharType="begin"/>
          </w:r>
          <w:r w:rsidRPr="00A975DC">
            <w:rPr>
              <w:rStyle w:val="eop"/>
              <w:lang w:val="es-ES"/>
            </w:rPr>
            <w:instrText xml:space="preserve"> CITATION Uni \l 1033 </w:instrText>
          </w:r>
          <w:r>
            <w:rPr>
              <w:rStyle w:val="eop"/>
              <w:lang w:val="es-ES"/>
            </w:rPr>
            <w:fldChar w:fldCharType="separate"/>
          </w:r>
          <w:r w:rsidR="00292E7F" w:rsidRPr="00292E7F">
            <w:rPr>
              <w:noProof/>
              <w:lang w:val="es-ES"/>
            </w:rPr>
            <w:t>(Unitec, n.d.)</w:t>
          </w:r>
          <w:r>
            <w:rPr>
              <w:rStyle w:val="eop"/>
              <w:lang w:val="es-ES"/>
            </w:rPr>
            <w:fldChar w:fldCharType="end"/>
          </w:r>
        </w:sdtContent>
      </w:sdt>
    </w:p>
    <w:p w14:paraId="4E1F892C" w14:textId="77777777" w:rsidR="00F67D84" w:rsidRDefault="00F67D84" w:rsidP="00F67D84">
      <w:pPr>
        <w:pStyle w:val="paragraph"/>
        <w:spacing w:before="0" w:beforeAutospacing="0" w:after="0" w:afterAutospacing="0" w:line="360" w:lineRule="auto"/>
        <w:ind w:firstLine="720"/>
        <w:jc w:val="both"/>
        <w:textAlignment w:val="baseline"/>
        <w:rPr>
          <w:rFonts w:ascii="Segoe UI" w:hAnsi="Segoe UI" w:cs="Segoe UI"/>
          <w:sz w:val="18"/>
          <w:szCs w:val="18"/>
          <w:lang w:val="es-ES"/>
        </w:rPr>
      </w:pPr>
      <w:r>
        <w:rPr>
          <w:rStyle w:val="normaltextrun"/>
          <w:lang w:val="es-ES"/>
        </w:rPr>
        <w:t>Un negocio exitoso requiere de una combinación de muchos aspectos, desde una buena idea comercial y el suficiente capital, hasta un gran equipo de trabajo. Dentro de la ‘receta’ del éxito también se encuentra otro factor: la cultura organizacional.</w:t>
      </w:r>
      <w:r>
        <w:rPr>
          <w:rStyle w:val="scxw249212092"/>
          <w:rFonts w:eastAsiaTheme="majorEastAsia"/>
          <w:lang w:val="es-ES"/>
        </w:rPr>
        <w:t> </w:t>
      </w:r>
      <w:r>
        <w:rPr>
          <w:lang w:val="es-ES"/>
        </w:rPr>
        <w:br/>
      </w:r>
      <w:r>
        <w:rPr>
          <w:rStyle w:val="normaltextrun"/>
          <w:lang w:val="es-ES"/>
        </w:rPr>
        <w:t xml:space="preserve">Y es que se sabe que las empresas con culturas saludables tienen 1,5 veces más probabilidades de que sus ingresos crezcan </w:t>
      </w:r>
      <w:hyperlink r:id="rId15" w:tgtFrame="_blank" w:history="1">
        <w:r w:rsidRPr="00C92881">
          <w:rPr>
            <w:rStyle w:val="normaltextrun"/>
            <w:lang w:val="es-ES"/>
          </w:rPr>
          <w:t>15%</w:t>
        </w:r>
      </w:hyperlink>
      <w:r>
        <w:rPr>
          <w:rFonts w:ascii="Segoe UI" w:hAnsi="Segoe UI" w:cs="Segoe UI"/>
          <w:sz w:val="18"/>
          <w:szCs w:val="18"/>
          <w:lang w:val="es-ES"/>
        </w:rPr>
        <w:t xml:space="preserve"> </w:t>
      </w:r>
      <w:r>
        <w:rPr>
          <w:rStyle w:val="normaltextrun"/>
          <w:lang w:val="es-ES"/>
        </w:rPr>
        <w:t xml:space="preserve">o más durante tres años. Además, casi el </w:t>
      </w:r>
      <w:hyperlink r:id="rId16" w:tgtFrame="_blank" w:history="1">
        <w:r w:rsidRPr="00C92881">
          <w:rPr>
            <w:rStyle w:val="normaltextrun"/>
            <w:lang w:val="es-ES"/>
          </w:rPr>
          <w:t>70%</w:t>
        </w:r>
      </w:hyperlink>
      <w:r>
        <w:rPr>
          <w:rFonts w:ascii="Segoe UI" w:hAnsi="Segoe UI" w:cs="Segoe UI"/>
          <w:sz w:val="18"/>
          <w:szCs w:val="18"/>
          <w:lang w:val="es-ES"/>
        </w:rPr>
        <w:t xml:space="preserve"> </w:t>
      </w:r>
      <w:r>
        <w:rPr>
          <w:rStyle w:val="normaltextrun"/>
          <w:lang w:val="es-ES"/>
        </w:rPr>
        <w:t>de los empleados y líderes aseguran que la cultura organizacional es más importante para el éxito comercial que la estrategia y las operaciones.</w:t>
      </w:r>
      <w:r>
        <w:rPr>
          <w:rStyle w:val="eop"/>
          <w:lang w:val="es-ES"/>
        </w:rPr>
        <w:t> </w:t>
      </w:r>
    </w:p>
    <w:p w14:paraId="2ADE4789" w14:textId="77777777" w:rsidR="00F67D84" w:rsidRDefault="00F67D84" w:rsidP="00F67D84">
      <w:pPr>
        <w:pStyle w:val="paragraph"/>
        <w:spacing w:before="0" w:beforeAutospacing="0" w:after="0" w:afterAutospacing="0" w:line="360" w:lineRule="auto"/>
        <w:ind w:firstLine="720"/>
        <w:jc w:val="both"/>
        <w:textAlignment w:val="baseline"/>
        <w:rPr>
          <w:rFonts w:ascii="Segoe UI" w:hAnsi="Segoe UI" w:cs="Segoe UI"/>
          <w:sz w:val="18"/>
          <w:szCs w:val="18"/>
          <w:lang w:val="es-ES"/>
        </w:rPr>
      </w:pPr>
      <w:r>
        <w:rPr>
          <w:rStyle w:val="normaltextrun"/>
          <w:lang w:val="es-ES"/>
        </w:rPr>
        <w:t xml:space="preserve">La cultura de la empresa da forma a la experiencia de los empleados, para bien o para mal. Puede tener un efecto positivo, negativo o neutral en su comportamiento, y, por ende, en el éxito </w:t>
      </w:r>
      <w:r>
        <w:rPr>
          <w:rStyle w:val="normaltextrun"/>
          <w:lang w:val="es-ES"/>
        </w:rPr>
        <w:lastRenderedPageBreak/>
        <w:t>o fracaso de la compañía. Tener una cultura organizacional fuerte, ofrece muchos beneficios, entre ellos:</w:t>
      </w:r>
      <w:r>
        <w:rPr>
          <w:rStyle w:val="eop"/>
          <w:lang w:val="es-ES"/>
        </w:rPr>
        <w:t> </w:t>
      </w:r>
    </w:p>
    <w:p w14:paraId="2C6B117C" w14:textId="77777777" w:rsidR="00F67D84" w:rsidRDefault="00F67D84" w:rsidP="00F67D84">
      <w:pPr>
        <w:pStyle w:val="paragraph"/>
        <w:numPr>
          <w:ilvl w:val="0"/>
          <w:numId w:val="9"/>
        </w:numPr>
        <w:spacing w:before="0" w:beforeAutospacing="0" w:after="0" w:afterAutospacing="0" w:line="360" w:lineRule="auto"/>
        <w:ind w:left="1080" w:firstLine="0"/>
        <w:jc w:val="both"/>
        <w:textAlignment w:val="baseline"/>
        <w:rPr>
          <w:lang w:val="es-ES"/>
        </w:rPr>
      </w:pPr>
      <w:r>
        <w:rPr>
          <w:rStyle w:val="normaltextrun"/>
          <w:lang w:val="es-ES"/>
        </w:rPr>
        <w:t>Disminuye la rotación</w:t>
      </w:r>
      <w:r>
        <w:rPr>
          <w:rStyle w:val="eop"/>
          <w:lang w:val="es-ES"/>
        </w:rPr>
        <w:t> </w:t>
      </w:r>
    </w:p>
    <w:p w14:paraId="228A9D29" w14:textId="77777777" w:rsidR="00F67D84" w:rsidRDefault="00F67D84" w:rsidP="00F67D84">
      <w:pPr>
        <w:pStyle w:val="paragraph"/>
        <w:numPr>
          <w:ilvl w:val="0"/>
          <w:numId w:val="9"/>
        </w:numPr>
        <w:spacing w:before="0" w:beforeAutospacing="0" w:after="0" w:afterAutospacing="0" w:line="360" w:lineRule="auto"/>
        <w:ind w:left="1080" w:firstLine="0"/>
        <w:jc w:val="both"/>
        <w:textAlignment w:val="baseline"/>
        <w:rPr>
          <w:lang w:val="es-ES"/>
        </w:rPr>
      </w:pPr>
      <w:r>
        <w:rPr>
          <w:rStyle w:val="normaltextrun"/>
          <w:lang w:val="es-ES"/>
        </w:rPr>
        <w:t>Mayor compromiso de los empleados</w:t>
      </w:r>
      <w:r>
        <w:rPr>
          <w:rStyle w:val="eop"/>
          <w:lang w:val="es-ES"/>
        </w:rPr>
        <w:t> </w:t>
      </w:r>
    </w:p>
    <w:p w14:paraId="3ABC02F0" w14:textId="77777777" w:rsidR="00F67D84" w:rsidRDefault="00F67D84" w:rsidP="00F67D84">
      <w:pPr>
        <w:pStyle w:val="paragraph"/>
        <w:numPr>
          <w:ilvl w:val="0"/>
          <w:numId w:val="9"/>
        </w:numPr>
        <w:spacing w:before="0" w:beforeAutospacing="0" w:after="0" w:afterAutospacing="0" w:line="360" w:lineRule="auto"/>
        <w:ind w:left="1080" w:firstLine="0"/>
        <w:jc w:val="both"/>
        <w:textAlignment w:val="baseline"/>
        <w:rPr>
          <w:rStyle w:val="eop"/>
          <w:lang w:val="es-ES"/>
        </w:rPr>
      </w:pPr>
      <w:r>
        <w:rPr>
          <w:rStyle w:val="normaltextrun"/>
          <w:lang w:val="es-ES"/>
        </w:rPr>
        <w:t>Poder transformacional</w:t>
      </w:r>
      <w:r>
        <w:rPr>
          <w:rStyle w:val="eop"/>
          <w:lang w:val="es-ES"/>
        </w:rPr>
        <w:t> </w:t>
      </w:r>
    </w:p>
    <w:p w14:paraId="59C9913F" w14:textId="77777777" w:rsidR="00F67D84" w:rsidRDefault="00F67D84" w:rsidP="00F67D84">
      <w:pPr>
        <w:pStyle w:val="paragraph"/>
        <w:spacing w:before="0" w:beforeAutospacing="0" w:after="0" w:afterAutospacing="0" w:line="360" w:lineRule="auto"/>
        <w:ind w:left="1080"/>
        <w:jc w:val="both"/>
        <w:textAlignment w:val="baseline"/>
        <w:rPr>
          <w:rStyle w:val="eop"/>
          <w:lang w:val="es-ES"/>
        </w:rPr>
      </w:pPr>
    </w:p>
    <w:p w14:paraId="594C9AD9" w14:textId="5F945149" w:rsidR="00F67D84" w:rsidRDefault="00F67D84" w:rsidP="00F67D84">
      <w:pPr>
        <w:pStyle w:val="paragraph"/>
        <w:spacing w:before="0" w:beforeAutospacing="0" w:after="0" w:afterAutospacing="0" w:line="360" w:lineRule="auto"/>
        <w:ind w:firstLine="720"/>
        <w:jc w:val="both"/>
        <w:textAlignment w:val="baseline"/>
        <w:rPr>
          <w:rStyle w:val="eop"/>
          <w:lang w:val="es-ES"/>
        </w:rPr>
      </w:pPr>
      <w:r>
        <w:rPr>
          <w:rStyle w:val="normaltextrun"/>
          <w:lang w:val="es-ES"/>
        </w:rPr>
        <w:t>Macdel de Honduras S.A de C.V es una organización con una trayectoria de 39 años en mercado hondureño desarrollando productos innovadores en el sector de la limpieza actualmente cuentas con operaciones a nivel nacional con el desarrollo de sus tiendas, las ciudades principales son San Pedro Sula, Tegucigalpa y la Ceiba de las cuales dicha organización emplea en promedio de mil colaboradores según su distribución.</w:t>
      </w:r>
      <w:r>
        <w:rPr>
          <w:rStyle w:val="eop"/>
          <w:lang w:val="es-ES"/>
        </w:rPr>
        <w:t> </w:t>
      </w:r>
    </w:p>
    <w:p w14:paraId="23E37F84" w14:textId="77777777" w:rsidR="00F67D84" w:rsidRPr="00F67D84" w:rsidRDefault="00F67D84" w:rsidP="00F67D84">
      <w:pPr>
        <w:pStyle w:val="Ttulo2"/>
      </w:pPr>
      <w:bookmarkStart w:id="49" w:name="_Toc152522239"/>
      <w:bookmarkStart w:id="50" w:name="_Toc157715899"/>
      <w:r w:rsidRPr="00F67D84">
        <w:rPr>
          <w:rStyle w:val="normaltextrun"/>
        </w:rPr>
        <w:t>Estructura Organizacional</w:t>
      </w:r>
      <w:bookmarkEnd w:id="49"/>
      <w:bookmarkEnd w:id="50"/>
      <w:r w:rsidRPr="00F67D84">
        <w:rPr>
          <w:rStyle w:val="normaltextrun"/>
        </w:rPr>
        <w:t xml:space="preserve"> </w:t>
      </w:r>
      <w:r w:rsidRPr="00F67D84">
        <w:rPr>
          <w:rStyle w:val="eop"/>
        </w:rPr>
        <w:t> </w:t>
      </w:r>
    </w:p>
    <w:p w14:paraId="040DD713" w14:textId="77777777" w:rsidR="001F63D2" w:rsidRDefault="00F67D84" w:rsidP="001F63D2">
      <w:pPr>
        <w:pStyle w:val="paragraph"/>
        <w:keepNext/>
        <w:spacing w:before="0" w:beforeAutospacing="0" w:after="0" w:afterAutospacing="0" w:line="360" w:lineRule="auto"/>
        <w:ind w:firstLine="720"/>
        <w:jc w:val="both"/>
        <w:textAlignment w:val="baseline"/>
      </w:pPr>
      <w:r>
        <w:rPr>
          <w:rFonts w:ascii="Segoe UI" w:hAnsi="Segoe UI" w:cs="Segoe UI"/>
          <w:noProof/>
          <w:sz w:val="18"/>
          <w:szCs w:val="18"/>
          <w:lang w:val="es-ES"/>
        </w:rPr>
        <w:drawing>
          <wp:inline distT="0" distB="0" distL="0" distR="0" wp14:anchorId="11DF8A66" wp14:editId="06A90F86">
            <wp:extent cx="5943600" cy="3349625"/>
            <wp:effectExtent l="0" t="0" r="0" b="3175"/>
            <wp:docPr id="1513349870" name="Imagen 1" descr="Diagram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13349870" name="Imagen 1" descr="Diagrama&#10;&#10;Descripción generada automáticamente"/>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943600" cy="3349625"/>
                    </a:xfrm>
                    <a:prstGeom prst="rect">
                      <a:avLst/>
                    </a:prstGeom>
                    <a:noFill/>
                    <a:ln>
                      <a:noFill/>
                    </a:ln>
                  </pic:spPr>
                </pic:pic>
              </a:graphicData>
            </a:graphic>
          </wp:inline>
        </w:drawing>
      </w:r>
    </w:p>
    <w:p w14:paraId="793FE4F2" w14:textId="56F970DA" w:rsidR="00F67D84" w:rsidRPr="007034EC" w:rsidRDefault="00551EFC" w:rsidP="00551EFC">
      <w:pPr>
        <w:pStyle w:val="Descripcin"/>
        <w:rPr>
          <w:rFonts w:ascii="Times New Roman" w:hAnsi="Times New Roman" w:cs="Times New Roman"/>
          <w:i w:val="0"/>
          <w:iCs w:val="0"/>
          <w:color w:val="auto"/>
          <w:sz w:val="20"/>
          <w:szCs w:val="20"/>
          <w:lang w:val="es-HN"/>
        </w:rPr>
      </w:pPr>
      <w:bookmarkStart w:id="51" w:name="_Toc152710717"/>
      <w:bookmarkStart w:id="52" w:name="_Toc153486237"/>
      <w:r w:rsidRPr="007034EC">
        <w:rPr>
          <w:rFonts w:ascii="Times New Roman" w:hAnsi="Times New Roman" w:cs="Times New Roman"/>
          <w:i w:val="0"/>
          <w:iCs w:val="0"/>
          <w:color w:val="auto"/>
          <w:sz w:val="20"/>
          <w:szCs w:val="20"/>
          <w:lang w:val="es-HN"/>
        </w:rPr>
        <w:t xml:space="preserve">Figura </w:t>
      </w:r>
      <w:r w:rsidRPr="00551EFC">
        <w:rPr>
          <w:rFonts w:ascii="Times New Roman" w:hAnsi="Times New Roman" w:cs="Times New Roman"/>
          <w:i w:val="0"/>
          <w:iCs w:val="0"/>
          <w:color w:val="auto"/>
          <w:sz w:val="20"/>
          <w:szCs w:val="20"/>
        </w:rPr>
        <w:fldChar w:fldCharType="begin"/>
      </w:r>
      <w:r w:rsidRPr="007034EC">
        <w:rPr>
          <w:rFonts w:ascii="Times New Roman" w:hAnsi="Times New Roman" w:cs="Times New Roman"/>
          <w:i w:val="0"/>
          <w:iCs w:val="0"/>
          <w:color w:val="auto"/>
          <w:sz w:val="20"/>
          <w:szCs w:val="20"/>
          <w:lang w:val="es-HN"/>
        </w:rPr>
        <w:instrText xml:space="preserve"> SEQ Figura \* ARABIC </w:instrText>
      </w:r>
      <w:r w:rsidRPr="00551EFC">
        <w:rPr>
          <w:rFonts w:ascii="Times New Roman" w:hAnsi="Times New Roman" w:cs="Times New Roman"/>
          <w:i w:val="0"/>
          <w:iCs w:val="0"/>
          <w:color w:val="auto"/>
          <w:sz w:val="20"/>
          <w:szCs w:val="20"/>
        </w:rPr>
        <w:fldChar w:fldCharType="separate"/>
      </w:r>
      <w:r w:rsidR="007902BE">
        <w:rPr>
          <w:rFonts w:ascii="Times New Roman" w:hAnsi="Times New Roman" w:cs="Times New Roman"/>
          <w:i w:val="0"/>
          <w:iCs w:val="0"/>
          <w:noProof/>
          <w:color w:val="auto"/>
          <w:sz w:val="20"/>
          <w:szCs w:val="20"/>
          <w:lang w:val="es-HN"/>
        </w:rPr>
        <w:t>1</w:t>
      </w:r>
      <w:r w:rsidRPr="00551EFC">
        <w:rPr>
          <w:rFonts w:ascii="Times New Roman" w:hAnsi="Times New Roman" w:cs="Times New Roman"/>
          <w:i w:val="0"/>
          <w:iCs w:val="0"/>
          <w:color w:val="auto"/>
          <w:sz w:val="20"/>
          <w:szCs w:val="20"/>
        </w:rPr>
        <w:fldChar w:fldCharType="end"/>
      </w:r>
      <w:r w:rsidRPr="007034EC">
        <w:rPr>
          <w:rFonts w:ascii="Times New Roman" w:hAnsi="Times New Roman" w:cs="Times New Roman"/>
          <w:i w:val="0"/>
          <w:iCs w:val="0"/>
          <w:color w:val="auto"/>
          <w:sz w:val="20"/>
          <w:szCs w:val="20"/>
          <w:lang w:val="es-HN"/>
        </w:rPr>
        <w:t xml:space="preserve"> Organigrama Macdel de Honduras</w:t>
      </w:r>
      <w:bookmarkEnd w:id="51"/>
      <w:bookmarkEnd w:id="52"/>
    </w:p>
    <w:p w14:paraId="06932636" w14:textId="459DEF94" w:rsidR="00551EFC" w:rsidRPr="007034EC" w:rsidRDefault="00551EFC" w:rsidP="00551EFC">
      <w:pPr>
        <w:pStyle w:val="Descripcin"/>
        <w:rPr>
          <w:rFonts w:ascii="Times New Roman" w:hAnsi="Times New Roman" w:cs="Times New Roman"/>
          <w:i w:val="0"/>
          <w:iCs w:val="0"/>
          <w:color w:val="auto"/>
          <w:sz w:val="20"/>
          <w:szCs w:val="20"/>
          <w:lang w:val="es-HN"/>
        </w:rPr>
      </w:pPr>
      <w:r w:rsidRPr="007034EC">
        <w:rPr>
          <w:rFonts w:ascii="Times New Roman" w:hAnsi="Times New Roman" w:cs="Times New Roman"/>
          <w:i w:val="0"/>
          <w:iCs w:val="0"/>
          <w:color w:val="auto"/>
          <w:sz w:val="20"/>
          <w:szCs w:val="20"/>
          <w:lang w:val="es-HN"/>
        </w:rPr>
        <w:t xml:space="preserve">Fuente </w:t>
      </w:r>
      <w:r w:rsidRPr="00551EFC">
        <w:rPr>
          <w:rFonts w:ascii="Times New Roman" w:hAnsi="Times New Roman" w:cs="Times New Roman"/>
          <w:i w:val="0"/>
          <w:iCs w:val="0"/>
          <w:color w:val="auto"/>
          <w:sz w:val="20"/>
          <w:szCs w:val="20"/>
        </w:rPr>
        <w:fldChar w:fldCharType="begin"/>
      </w:r>
      <w:r w:rsidRPr="007034EC">
        <w:rPr>
          <w:rFonts w:ascii="Times New Roman" w:hAnsi="Times New Roman" w:cs="Times New Roman"/>
          <w:i w:val="0"/>
          <w:iCs w:val="0"/>
          <w:color w:val="auto"/>
          <w:sz w:val="20"/>
          <w:szCs w:val="20"/>
          <w:lang w:val="es-HN"/>
        </w:rPr>
        <w:instrText xml:space="preserve"> SEQ Fuente \* ARABIC </w:instrText>
      </w:r>
      <w:r w:rsidRPr="00551EFC">
        <w:rPr>
          <w:rFonts w:ascii="Times New Roman" w:hAnsi="Times New Roman" w:cs="Times New Roman"/>
          <w:i w:val="0"/>
          <w:iCs w:val="0"/>
          <w:color w:val="auto"/>
          <w:sz w:val="20"/>
          <w:szCs w:val="20"/>
        </w:rPr>
        <w:fldChar w:fldCharType="separate"/>
      </w:r>
      <w:r w:rsidR="007902BE">
        <w:rPr>
          <w:rFonts w:ascii="Times New Roman" w:hAnsi="Times New Roman" w:cs="Times New Roman"/>
          <w:i w:val="0"/>
          <w:iCs w:val="0"/>
          <w:noProof/>
          <w:color w:val="auto"/>
          <w:sz w:val="20"/>
          <w:szCs w:val="20"/>
          <w:lang w:val="es-HN"/>
        </w:rPr>
        <w:t>1</w:t>
      </w:r>
      <w:r w:rsidRPr="00551EFC">
        <w:rPr>
          <w:rFonts w:ascii="Times New Roman" w:hAnsi="Times New Roman" w:cs="Times New Roman"/>
          <w:i w:val="0"/>
          <w:iCs w:val="0"/>
          <w:color w:val="auto"/>
          <w:sz w:val="20"/>
          <w:szCs w:val="20"/>
        </w:rPr>
        <w:fldChar w:fldCharType="end"/>
      </w:r>
      <w:r w:rsidRPr="007034EC">
        <w:rPr>
          <w:rFonts w:ascii="Times New Roman" w:hAnsi="Times New Roman" w:cs="Times New Roman"/>
          <w:i w:val="0"/>
          <w:iCs w:val="0"/>
          <w:color w:val="auto"/>
          <w:sz w:val="20"/>
          <w:szCs w:val="20"/>
          <w:lang w:val="es-HN"/>
        </w:rPr>
        <w:t xml:space="preserve"> Macdel de Honduras S.A de C.V</w:t>
      </w:r>
    </w:p>
    <w:p w14:paraId="44F94762" w14:textId="77777777" w:rsidR="00B97EF1" w:rsidRDefault="00B97EF1" w:rsidP="00B97EF1">
      <w:pPr>
        <w:pStyle w:val="paragraph"/>
        <w:spacing w:before="0" w:beforeAutospacing="0" w:after="0" w:afterAutospacing="0" w:line="360" w:lineRule="auto"/>
        <w:ind w:firstLine="708"/>
        <w:jc w:val="both"/>
        <w:textAlignment w:val="baseline"/>
        <w:rPr>
          <w:rStyle w:val="normaltextrun"/>
          <w:color w:val="000000"/>
          <w:shd w:val="clear" w:color="auto" w:fill="FFFFFF"/>
          <w:lang w:val="es-ES"/>
        </w:rPr>
      </w:pPr>
      <w:r w:rsidRPr="00535327">
        <w:rPr>
          <w:rStyle w:val="normaltextrun"/>
          <w:color w:val="000000"/>
          <w:shd w:val="clear" w:color="auto" w:fill="FFFFFF"/>
          <w:lang w:val="es-ES"/>
        </w:rPr>
        <w:t xml:space="preserve">En la actualidad la organización se encuentra en transiciones de cambio en los cuales está trabajando arduamente en la formación de cultura y ajustando formas de trabajo con la finalidad de fortalecer y estandarizar procesos organizacionales las cuales son desarrolladas través de </w:t>
      </w:r>
      <w:r w:rsidRPr="00535327">
        <w:rPr>
          <w:rStyle w:val="normaltextrun"/>
          <w:color w:val="000000"/>
          <w:shd w:val="clear" w:color="auto" w:fill="FFFFFF"/>
          <w:lang w:val="es-ES"/>
        </w:rPr>
        <w:lastRenderedPageBreak/>
        <w:t>sesiones grupales con gerentes de áreas identificando oportunidades de mejora de cada departamento.</w:t>
      </w:r>
    </w:p>
    <w:p w14:paraId="2A34648D" w14:textId="77777777" w:rsidR="00B97EF1" w:rsidRDefault="00B97EF1" w:rsidP="00B97EF1">
      <w:pPr>
        <w:pStyle w:val="paragraph"/>
        <w:spacing w:before="0" w:beforeAutospacing="0" w:after="0" w:afterAutospacing="0" w:line="360" w:lineRule="auto"/>
        <w:ind w:firstLine="360"/>
        <w:jc w:val="both"/>
        <w:textAlignment w:val="baseline"/>
        <w:rPr>
          <w:rStyle w:val="eop"/>
          <w:lang w:val="es-ES"/>
        </w:rPr>
      </w:pPr>
      <w:r>
        <w:rPr>
          <w:rStyle w:val="normaltextrun"/>
          <w:lang w:val="es-ES"/>
        </w:rPr>
        <w:t>Es importante considerar que actualmente la empresa Grupo Macdel representa en sus estadísticas alrededor del 44% de rotación de personal de enero a septiembre del año 2023 y entre algunos factores que determinan las salidas son mejores ofertas salarias externas, relaciones internas y modalidades contractuales.</w:t>
      </w:r>
      <w:r>
        <w:rPr>
          <w:rStyle w:val="eop"/>
          <w:lang w:val="es-ES"/>
        </w:rPr>
        <w:t> </w:t>
      </w:r>
    </w:p>
    <w:p w14:paraId="1315C37D" w14:textId="77777777" w:rsidR="00B97EF1" w:rsidRPr="00F67D84" w:rsidRDefault="00B97EF1" w:rsidP="00F67D84">
      <w:pPr>
        <w:pStyle w:val="paragraph"/>
        <w:spacing w:before="0" w:beforeAutospacing="0" w:after="0" w:afterAutospacing="0" w:line="360" w:lineRule="auto"/>
        <w:ind w:firstLine="720"/>
        <w:jc w:val="both"/>
        <w:textAlignment w:val="baseline"/>
        <w:rPr>
          <w:rFonts w:ascii="Segoe UI" w:hAnsi="Segoe UI" w:cs="Segoe UI"/>
          <w:sz w:val="18"/>
          <w:szCs w:val="18"/>
          <w:lang w:val="es-ES"/>
        </w:rPr>
      </w:pPr>
    </w:p>
    <w:p w14:paraId="3F918AE6" w14:textId="57A9E5B2" w:rsidR="00190067" w:rsidRDefault="00BE6D1A" w:rsidP="00A94B2A">
      <w:pPr>
        <w:pStyle w:val="Ttulo2"/>
        <w:numPr>
          <w:ilvl w:val="1"/>
          <w:numId w:val="6"/>
        </w:numPr>
        <w:spacing w:line="360" w:lineRule="auto"/>
        <w:rPr>
          <w:lang w:val="es-HN"/>
        </w:rPr>
      </w:pPr>
      <w:bookmarkStart w:id="53" w:name="_Toc157715900"/>
      <w:r>
        <w:rPr>
          <w:lang w:val="es-HN"/>
        </w:rPr>
        <w:t>CONCEPTUALIZACIÓN</w:t>
      </w:r>
      <w:bookmarkEnd w:id="53"/>
    </w:p>
    <w:p w14:paraId="1E87B18D" w14:textId="77777777" w:rsidR="00B97EF1" w:rsidRPr="000C067E" w:rsidRDefault="00B97EF1" w:rsidP="00B97EF1">
      <w:pPr>
        <w:pStyle w:val="paragraph"/>
        <w:spacing w:before="0" w:beforeAutospacing="0" w:after="0" w:afterAutospacing="0" w:line="360" w:lineRule="auto"/>
        <w:textAlignment w:val="baseline"/>
        <w:rPr>
          <w:rStyle w:val="eop"/>
          <w:b/>
          <w:bCs/>
          <w:lang w:val="es-ES"/>
        </w:rPr>
      </w:pPr>
      <w:r w:rsidRPr="000C067E">
        <w:rPr>
          <w:rStyle w:val="eop"/>
          <w:b/>
          <w:bCs/>
          <w:lang w:val="es-ES"/>
        </w:rPr>
        <w:t>2.2.1 Clima Organizacional</w:t>
      </w:r>
    </w:p>
    <w:p w14:paraId="728D8295" w14:textId="4191BB8E" w:rsidR="00B97EF1" w:rsidRDefault="00B97EF1" w:rsidP="000100EC">
      <w:pPr>
        <w:pStyle w:val="paragraph"/>
        <w:spacing w:before="0" w:beforeAutospacing="0" w:after="0" w:afterAutospacing="0" w:line="360" w:lineRule="auto"/>
        <w:ind w:firstLine="708"/>
        <w:jc w:val="both"/>
        <w:textAlignment w:val="baseline"/>
        <w:rPr>
          <w:lang w:val="es-ES"/>
        </w:rPr>
      </w:pPr>
      <w:r>
        <w:rPr>
          <w:lang w:val="es-ES"/>
        </w:rPr>
        <w:t>‘’El</w:t>
      </w:r>
      <w:r w:rsidRPr="00B108BB">
        <w:rPr>
          <w:lang w:val="es-ES"/>
        </w:rPr>
        <w:t xml:space="preserve"> clima organizacional puede ser definido como las cualidades o propiedades del ambiente</w:t>
      </w:r>
      <w:r w:rsidR="000100EC">
        <w:rPr>
          <w:lang w:val="es-ES"/>
        </w:rPr>
        <w:t xml:space="preserve"> </w:t>
      </w:r>
      <w:r w:rsidRPr="00B108BB">
        <w:rPr>
          <w:lang w:val="es-ES"/>
        </w:rPr>
        <w:t>laboral que son percibidas o experimentadas por los miembros de la organización y que además tienen influencia directa en los comportamientos de los empleados.</w:t>
      </w:r>
      <w:r>
        <w:rPr>
          <w:lang w:val="es-ES"/>
        </w:rPr>
        <w:t xml:space="preserve">’’ </w:t>
      </w:r>
      <w:sdt>
        <w:sdtPr>
          <w:rPr>
            <w:lang w:val="es-ES"/>
          </w:rPr>
          <w:id w:val="-1562627706"/>
          <w:citation/>
        </w:sdtPr>
        <w:sdtEndPr/>
        <w:sdtContent>
          <w:r>
            <w:rPr>
              <w:lang w:val="es-ES"/>
            </w:rPr>
            <w:fldChar w:fldCharType="begin"/>
          </w:r>
          <w:r w:rsidRPr="00B108BB">
            <w:rPr>
              <w:lang w:val="es-ES"/>
            </w:rPr>
            <w:instrText xml:space="preserve"> CITATION Chi00 \l 1033 </w:instrText>
          </w:r>
          <w:r>
            <w:rPr>
              <w:lang w:val="es-ES"/>
            </w:rPr>
            <w:fldChar w:fldCharType="separate"/>
          </w:r>
          <w:r w:rsidR="00292E7F" w:rsidRPr="00292E7F">
            <w:rPr>
              <w:noProof/>
              <w:lang w:val="es-ES"/>
            </w:rPr>
            <w:t>(Chiavenato, 2000)</w:t>
          </w:r>
          <w:r>
            <w:rPr>
              <w:lang w:val="es-ES"/>
            </w:rPr>
            <w:fldChar w:fldCharType="end"/>
          </w:r>
        </w:sdtContent>
      </w:sdt>
    </w:p>
    <w:p w14:paraId="322BF5AC" w14:textId="642ECD79" w:rsidR="00B97EF1" w:rsidRPr="00B97EF1" w:rsidRDefault="00B97EF1" w:rsidP="00B97EF1">
      <w:pPr>
        <w:pStyle w:val="paragraph"/>
        <w:spacing w:before="0" w:beforeAutospacing="0" w:after="0" w:afterAutospacing="0" w:line="360" w:lineRule="auto"/>
        <w:ind w:left="360"/>
        <w:jc w:val="both"/>
        <w:textAlignment w:val="baseline"/>
        <w:rPr>
          <w:lang w:val="es-ES"/>
        </w:rPr>
      </w:pPr>
      <w:r>
        <w:rPr>
          <w:rStyle w:val="eop"/>
          <w:rFonts w:ascii="Calibri" w:hAnsi="Calibri" w:cs="Calibri"/>
          <w:sz w:val="22"/>
          <w:szCs w:val="22"/>
          <w:lang w:val="es-ES"/>
        </w:rPr>
        <w:t> </w:t>
      </w:r>
    </w:p>
    <w:p w14:paraId="5B7CA13F" w14:textId="77777777" w:rsidR="00B97EF1" w:rsidRPr="000C067E" w:rsidRDefault="00B97EF1" w:rsidP="00B97EF1">
      <w:pPr>
        <w:pStyle w:val="paragraph"/>
        <w:spacing w:before="0" w:beforeAutospacing="0" w:after="0" w:afterAutospacing="0" w:line="360" w:lineRule="auto"/>
        <w:textAlignment w:val="baseline"/>
        <w:rPr>
          <w:rStyle w:val="eop"/>
          <w:b/>
          <w:bCs/>
          <w:lang w:val="es-ES"/>
        </w:rPr>
      </w:pPr>
      <w:r w:rsidRPr="000C067E">
        <w:rPr>
          <w:rStyle w:val="eop"/>
          <w:b/>
          <w:bCs/>
          <w:lang w:val="es-ES"/>
        </w:rPr>
        <w:t> 2.2.2 Rotación de personal</w:t>
      </w:r>
    </w:p>
    <w:p w14:paraId="5742DEF4" w14:textId="37D12227" w:rsidR="00B97EF1" w:rsidRDefault="00B97EF1" w:rsidP="000100EC">
      <w:pPr>
        <w:pStyle w:val="paragraph"/>
        <w:spacing w:before="0" w:beforeAutospacing="0" w:after="0" w:afterAutospacing="0" w:line="360" w:lineRule="auto"/>
        <w:ind w:firstLine="708"/>
        <w:textAlignment w:val="baseline"/>
        <w:rPr>
          <w:rStyle w:val="eop"/>
          <w:lang w:val="es-ES"/>
        </w:rPr>
      </w:pPr>
      <w:r>
        <w:rPr>
          <w:rStyle w:val="eop"/>
          <w:lang w:val="es-ES"/>
        </w:rPr>
        <w:t>‘’</w:t>
      </w:r>
      <w:r w:rsidRPr="000C067E">
        <w:rPr>
          <w:rStyle w:val="eop"/>
          <w:lang w:val="es-ES"/>
        </w:rPr>
        <w:t>La rotación de personal es la salida permanente o el abandono de los puestos de trabajo de las personas, ya sea por decisión propia del trabajador o por el área correspondiente de la compañía independientemente del puesto que desempeña.</w:t>
      </w:r>
      <w:r>
        <w:rPr>
          <w:rStyle w:val="eop"/>
          <w:lang w:val="es-ES"/>
        </w:rPr>
        <w:t xml:space="preserve">’’ </w:t>
      </w:r>
      <w:sdt>
        <w:sdtPr>
          <w:rPr>
            <w:rStyle w:val="eop"/>
            <w:lang w:val="es-ES"/>
          </w:rPr>
          <w:id w:val="1886366745"/>
          <w:citation/>
        </w:sdtPr>
        <w:sdtEndPr>
          <w:rPr>
            <w:rStyle w:val="eop"/>
          </w:rPr>
        </w:sdtEndPr>
        <w:sdtContent>
          <w:r>
            <w:rPr>
              <w:rStyle w:val="eop"/>
              <w:lang w:val="es-ES"/>
            </w:rPr>
            <w:fldChar w:fldCharType="begin"/>
          </w:r>
          <w:r w:rsidRPr="00A975DC">
            <w:rPr>
              <w:rStyle w:val="eop"/>
              <w:lang w:val="es-ES"/>
            </w:rPr>
            <w:instrText xml:space="preserve"> CITATION Bec18 \l 1033 </w:instrText>
          </w:r>
          <w:r>
            <w:rPr>
              <w:rStyle w:val="eop"/>
              <w:lang w:val="es-ES"/>
            </w:rPr>
            <w:fldChar w:fldCharType="separate"/>
          </w:r>
          <w:r w:rsidR="00292E7F" w:rsidRPr="00292E7F">
            <w:rPr>
              <w:noProof/>
              <w:lang w:val="es-ES"/>
            </w:rPr>
            <w:t>(Nilo, 2018)</w:t>
          </w:r>
          <w:r>
            <w:rPr>
              <w:rStyle w:val="eop"/>
              <w:lang w:val="es-ES"/>
            </w:rPr>
            <w:fldChar w:fldCharType="end"/>
          </w:r>
        </w:sdtContent>
      </w:sdt>
    </w:p>
    <w:p w14:paraId="1B1462B3" w14:textId="77777777" w:rsidR="00B97EF1" w:rsidRDefault="00B97EF1" w:rsidP="00B97EF1">
      <w:pPr>
        <w:pStyle w:val="paragraph"/>
        <w:spacing w:before="0" w:beforeAutospacing="0" w:after="0" w:line="360" w:lineRule="auto"/>
        <w:jc w:val="both"/>
        <w:textAlignment w:val="baseline"/>
        <w:rPr>
          <w:rStyle w:val="eop"/>
          <w:b/>
          <w:bCs/>
          <w:lang w:val="es-ES"/>
        </w:rPr>
      </w:pPr>
      <w:r w:rsidRPr="00B469EC">
        <w:rPr>
          <w:rStyle w:val="eop"/>
          <w:b/>
          <w:bCs/>
          <w:lang w:val="es-ES"/>
        </w:rPr>
        <w:t>2.2.3 Cultura Organizacional</w:t>
      </w:r>
    </w:p>
    <w:p w14:paraId="0B3B9118" w14:textId="0F112ADD" w:rsidR="00B97EF1" w:rsidRPr="00B97EF1" w:rsidRDefault="00B97EF1" w:rsidP="000100EC">
      <w:pPr>
        <w:pStyle w:val="paragraph"/>
        <w:spacing w:before="0" w:beforeAutospacing="0" w:after="0" w:line="360" w:lineRule="auto"/>
        <w:ind w:firstLine="708"/>
        <w:jc w:val="both"/>
        <w:textAlignment w:val="baseline"/>
        <w:rPr>
          <w:rStyle w:val="eop"/>
          <w:b/>
          <w:bCs/>
          <w:lang w:val="es-ES"/>
        </w:rPr>
      </w:pPr>
      <w:r>
        <w:rPr>
          <w:rStyle w:val="eop"/>
          <w:lang w:val="es-ES"/>
        </w:rPr>
        <w:t>‘’</w:t>
      </w:r>
      <w:r w:rsidRPr="00EC7591">
        <w:rPr>
          <w:rStyle w:val="eop"/>
          <w:lang w:val="es-ES"/>
        </w:rPr>
        <w:t>Sistema de creencias y</w:t>
      </w:r>
      <w:r>
        <w:rPr>
          <w:rStyle w:val="eop"/>
          <w:lang w:val="es-ES"/>
        </w:rPr>
        <w:t xml:space="preserve"> </w:t>
      </w:r>
      <w:r w:rsidRPr="00EC7591">
        <w:rPr>
          <w:rStyle w:val="eop"/>
          <w:lang w:val="es-ES"/>
        </w:rPr>
        <w:t>valores compartidos que se desarrolla dentro de una</w:t>
      </w:r>
      <w:r>
        <w:rPr>
          <w:rStyle w:val="eop"/>
          <w:lang w:val="es-ES"/>
        </w:rPr>
        <w:t xml:space="preserve"> o</w:t>
      </w:r>
      <w:r w:rsidRPr="00EC7591">
        <w:rPr>
          <w:rStyle w:val="eop"/>
          <w:lang w:val="es-ES"/>
        </w:rPr>
        <w:t>rganización o una de sus unidades y guía el comportamiento de sus miembros.</w:t>
      </w:r>
      <w:r>
        <w:rPr>
          <w:rStyle w:val="eop"/>
          <w:lang w:val="es-ES"/>
        </w:rPr>
        <w:t>’’</w:t>
      </w:r>
      <w:sdt>
        <w:sdtPr>
          <w:rPr>
            <w:rStyle w:val="eop"/>
            <w:lang w:val="es-ES"/>
          </w:rPr>
          <w:id w:val="206154442"/>
          <w:citation/>
        </w:sdtPr>
        <w:sdtEndPr>
          <w:rPr>
            <w:rStyle w:val="eop"/>
          </w:rPr>
        </w:sdtEndPr>
        <w:sdtContent>
          <w:r>
            <w:rPr>
              <w:rStyle w:val="eop"/>
              <w:lang w:val="es-ES"/>
            </w:rPr>
            <w:fldChar w:fldCharType="begin"/>
          </w:r>
          <w:r w:rsidRPr="00B469EC">
            <w:rPr>
              <w:rStyle w:val="eop"/>
              <w:lang w:val="es-ES"/>
            </w:rPr>
            <w:instrText xml:space="preserve"> CITATION Ida091 \l 1033 </w:instrText>
          </w:r>
          <w:r>
            <w:rPr>
              <w:rStyle w:val="eop"/>
              <w:lang w:val="es-ES"/>
            </w:rPr>
            <w:fldChar w:fldCharType="separate"/>
          </w:r>
          <w:r w:rsidR="00292E7F">
            <w:rPr>
              <w:rStyle w:val="eop"/>
              <w:noProof/>
              <w:lang w:val="es-ES"/>
            </w:rPr>
            <w:t xml:space="preserve"> </w:t>
          </w:r>
          <w:r w:rsidR="00292E7F" w:rsidRPr="00292E7F">
            <w:rPr>
              <w:noProof/>
              <w:lang w:val="es-ES"/>
            </w:rPr>
            <w:t>(Chiavenato I. , 2009)</w:t>
          </w:r>
          <w:r>
            <w:rPr>
              <w:rStyle w:val="eop"/>
              <w:lang w:val="es-ES"/>
            </w:rPr>
            <w:fldChar w:fldCharType="end"/>
          </w:r>
        </w:sdtContent>
      </w:sdt>
    </w:p>
    <w:p w14:paraId="480BEAF2" w14:textId="77777777" w:rsidR="00B97EF1" w:rsidRDefault="00B97EF1" w:rsidP="00B97EF1">
      <w:pPr>
        <w:pStyle w:val="paragraph"/>
        <w:numPr>
          <w:ilvl w:val="2"/>
          <w:numId w:val="10"/>
        </w:numPr>
        <w:spacing w:after="0" w:line="360" w:lineRule="auto"/>
        <w:jc w:val="both"/>
        <w:textAlignment w:val="baseline"/>
        <w:rPr>
          <w:rStyle w:val="eop"/>
          <w:b/>
          <w:bCs/>
          <w:lang w:val="es-ES"/>
        </w:rPr>
      </w:pPr>
      <w:r>
        <w:rPr>
          <w:rStyle w:val="eop"/>
          <w:b/>
          <w:bCs/>
          <w:lang w:val="es-ES"/>
        </w:rPr>
        <w:t>Motivación</w:t>
      </w:r>
    </w:p>
    <w:p w14:paraId="7A62594A" w14:textId="7556A41E" w:rsidR="00B97EF1" w:rsidRPr="00B97EF1" w:rsidRDefault="00B97EF1" w:rsidP="000100EC">
      <w:pPr>
        <w:pStyle w:val="paragraph"/>
        <w:spacing w:after="0" w:line="360" w:lineRule="auto"/>
        <w:ind w:firstLine="708"/>
        <w:jc w:val="both"/>
        <w:textAlignment w:val="baseline"/>
        <w:rPr>
          <w:b/>
          <w:bCs/>
          <w:lang w:val="es-ES"/>
        </w:rPr>
      </w:pPr>
      <w:r>
        <w:rPr>
          <w:lang w:val="es-ES"/>
        </w:rPr>
        <w:t>Estado de ánimo que lleva a una persona a comportarse de tal forma que puede alcanzar determinado objetivo o desempeñar una actividad para satisfacer necesidades personales.</w:t>
      </w:r>
      <w:sdt>
        <w:sdtPr>
          <w:rPr>
            <w:lang w:val="es-ES"/>
          </w:rPr>
          <w:id w:val="-1282185064"/>
          <w:citation/>
        </w:sdtPr>
        <w:sdtEndPr/>
        <w:sdtContent>
          <w:r>
            <w:rPr>
              <w:lang w:val="es-ES"/>
            </w:rPr>
            <w:fldChar w:fldCharType="begin"/>
          </w:r>
          <w:r w:rsidRPr="00810513">
            <w:rPr>
              <w:lang w:val="es-ES"/>
            </w:rPr>
            <w:instrText xml:space="preserve"> CITATION Chi00 \l 1033 </w:instrText>
          </w:r>
          <w:r>
            <w:rPr>
              <w:lang w:val="es-ES"/>
            </w:rPr>
            <w:fldChar w:fldCharType="separate"/>
          </w:r>
          <w:r w:rsidR="00292E7F">
            <w:rPr>
              <w:noProof/>
              <w:lang w:val="es-ES"/>
            </w:rPr>
            <w:t xml:space="preserve"> </w:t>
          </w:r>
          <w:r w:rsidR="00292E7F" w:rsidRPr="00292E7F">
            <w:rPr>
              <w:noProof/>
              <w:lang w:val="es-ES"/>
            </w:rPr>
            <w:t>(Chiavenato, 2000)</w:t>
          </w:r>
          <w:r>
            <w:rPr>
              <w:lang w:val="es-ES"/>
            </w:rPr>
            <w:fldChar w:fldCharType="end"/>
          </w:r>
        </w:sdtContent>
      </w:sdt>
    </w:p>
    <w:p w14:paraId="2A085BD4" w14:textId="77777777" w:rsidR="00B97EF1" w:rsidRPr="00810513" w:rsidRDefault="00B97EF1" w:rsidP="00B97EF1">
      <w:pPr>
        <w:pStyle w:val="paragraph"/>
        <w:spacing w:after="0" w:line="360" w:lineRule="auto"/>
        <w:jc w:val="both"/>
        <w:textAlignment w:val="baseline"/>
        <w:rPr>
          <w:b/>
          <w:bCs/>
          <w:lang w:val="es-ES"/>
        </w:rPr>
      </w:pPr>
      <w:r w:rsidRPr="00810513">
        <w:rPr>
          <w:b/>
          <w:bCs/>
          <w:lang w:val="es-ES"/>
        </w:rPr>
        <w:t>2.2.5 Conocimiento Organizacional</w:t>
      </w:r>
    </w:p>
    <w:p w14:paraId="14750CCA" w14:textId="31957096" w:rsidR="00B97EF1" w:rsidRPr="00810513" w:rsidRDefault="00B97EF1" w:rsidP="000100EC">
      <w:pPr>
        <w:pStyle w:val="paragraph"/>
        <w:spacing w:after="0" w:line="360" w:lineRule="auto"/>
        <w:ind w:firstLine="708"/>
        <w:jc w:val="both"/>
        <w:textAlignment w:val="baseline"/>
        <w:rPr>
          <w:lang w:val="es-ES"/>
        </w:rPr>
      </w:pPr>
      <w:r>
        <w:rPr>
          <w:lang w:val="es-ES"/>
        </w:rPr>
        <w:t>‘’</w:t>
      </w:r>
      <w:r w:rsidRPr="00810513">
        <w:rPr>
          <w:lang w:val="es-ES"/>
        </w:rPr>
        <w:t>Consiste en una interacción continua y</w:t>
      </w:r>
      <w:r>
        <w:rPr>
          <w:lang w:val="es-ES"/>
        </w:rPr>
        <w:t xml:space="preserve"> </w:t>
      </w:r>
      <w:r w:rsidRPr="00810513">
        <w:rPr>
          <w:lang w:val="es-ES"/>
        </w:rPr>
        <w:t>dinámica entre el conocimiento tácito y el explícito,</w:t>
      </w:r>
      <w:r>
        <w:rPr>
          <w:lang w:val="es-ES"/>
        </w:rPr>
        <w:t xml:space="preserve"> </w:t>
      </w:r>
      <w:r w:rsidRPr="00810513">
        <w:rPr>
          <w:lang w:val="es-ES"/>
        </w:rPr>
        <w:t>que forman una espiral cognitiva</w:t>
      </w:r>
      <w:r>
        <w:rPr>
          <w:lang w:val="es-ES"/>
        </w:rPr>
        <w:t>.’’</w:t>
      </w:r>
      <w:sdt>
        <w:sdtPr>
          <w:rPr>
            <w:lang w:val="es-ES"/>
          </w:rPr>
          <w:id w:val="1610467283"/>
          <w:citation/>
        </w:sdtPr>
        <w:sdtEndPr/>
        <w:sdtContent>
          <w:r>
            <w:rPr>
              <w:lang w:val="es-ES"/>
            </w:rPr>
            <w:fldChar w:fldCharType="begin"/>
          </w:r>
          <w:r w:rsidRPr="00810513">
            <w:rPr>
              <w:lang w:val="es-ES"/>
            </w:rPr>
            <w:instrText xml:space="preserve"> CITATION Chi00 \l 1033 </w:instrText>
          </w:r>
          <w:r>
            <w:rPr>
              <w:lang w:val="es-ES"/>
            </w:rPr>
            <w:fldChar w:fldCharType="separate"/>
          </w:r>
          <w:r w:rsidR="00292E7F">
            <w:rPr>
              <w:noProof/>
              <w:lang w:val="es-ES"/>
            </w:rPr>
            <w:t xml:space="preserve"> </w:t>
          </w:r>
          <w:r w:rsidR="00292E7F" w:rsidRPr="00292E7F">
            <w:rPr>
              <w:noProof/>
              <w:lang w:val="es-ES"/>
            </w:rPr>
            <w:t>(Chiavenato, 2000)</w:t>
          </w:r>
          <w:r>
            <w:rPr>
              <w:lang w:val="es-ES"/>
            </w:rPr>
            <w:fldChar w:fldCharType="end"/>
          </w:r>
        </w:sdtContent>
      </w:sdt>
    </w:p>
    <w:p w14:paraId="26FDA59E" w14:textId="77777777" w:rsidR="00B97EF1" w:rsidRPr="00810513" w:rsidRDefault="00B97EF1" w:rsidP="00B97EF1">
      <w:pPr>
        <w:pStyle w:val="paragraph"/>
        <w:spacing w:after="0" w:line="360" w:lineRule="auto"/>
        <w:jc w:val="both"/>
        <w:textAlignment w:val="baseline"/>
        <w:rPr>
          <w:rStyle w:val="eop"/>
          <w:b/>
          <w:bCs/>
          <w:lang w:val="es-ES"/>
        </w:rPr>
      </w:pPr>
      <w:r w:rsidRPr="00810513">
        <w:rPr>
          <w:rStyle w:val="eop"/>
          <w:b/>
          <w:bCs/>
          <w:lang w:val="es-ES"/>
        </w:rPr>
        <w:lastRenderedPageBreak/>
        <w:t>2.2.6 Great place to work</w:t>
      </w:r>
    </w:p>
    <w:p w14:paraId="414640BC" w14:textId="11AD1B32" w:rsidR="00B97EF1" w:rsidRPr="00551EFC" w:rsidRDefault="000100EC" w:rsidP="000100EC">
      <w:pPr>
        <w:pStyle w:val="paragraph"/>
        <w:spacing w:after="0" w:line="360" w:lineRule="auto"/>
        <w:ind w:firstLine="480"/>
        <w:jc w:val="both"/>
        <w:textAlignment w:val="baseline"/>
        <w:rPr>
          <w:lang w:val="es-ES"/>
        </w:rPr>
      </w:pPr>
      <w:r>
        <w:rPr>
          <w:rStyle w:val="eop"/>
          <w:lang w:val="es-ES"/>
        </w:rPr>
        <w:t>‘</w:t>
      </w:r>
      <w:r w:rsidR="00B97EF1">
        <w:rPr>
          <w:rStyle w:val="eop"/>
          <w:lang w:val="es-ES"/>
        </w:rPr>
        <w:t>‘</w:t>
      </w:r>
      <w:r w:rsidR="00B97EF1" w:rsidRPr="009D38F0">
        <w:rPr>
          <w:rStyle w:val="eop"/>
          <w:lang w:val="es-ES"/>
        </w:rPr>
        <w:t>Un Great Place to Work es una organización que quiere conseguir excelentes resultados de negocio cuidando a las personas que forman parte de ella. Son empresas, asociaciones, universidades… que han comprendido el valor de los miembros de su organización para conseguir los objetivos que se proponen.</w:t>
      </w:r>
      <w:r w:rsidR="00B97EF1">
        <w:rPr>
          <w:rStyle w:val="eop"/>
          <w:lang w:val="es-ES"/>
        </w:rPr>
        <w:t xml:space="preserve">’’ </w:t>
      </w:r>
      <w:sdt>
        <w:sdtPr>
          <w:rPr>
            <w:rStyle w:val="eop"/>
            <w:lang w:val="es-ES"/>
          </w:rPr>
          <w:id w:val="-198789414"/>
          <w:citation/>
        </w:sdtPr>
        <w:sdtEndPr>
          <w:rPr>
            <w:rStyle w:val="eop"/>
          </w:rPr>
        </w:sdtEndPr>
        <w:sdtContent>
          <w:r w:rsidR="00B97EF1">
            <w:rPr>
              <w:rStyle w:val="eop"/>
              <w:lang w:val="es-ES"/>
            </w:rPr>
            <w:fldChar w:fldCharType="begin"/>
          </w:r>
          <w:r w:rsidR="00B97EF1" w:rsidRPr="009D38F0">
            <w:rPr>
              <w:rStyle w:val="eop"/>
              <w:lang w:val="es-ES"/>
            </w:rPr>
            <w:instrText xml:space="preserve"> CITATION Jai21 \l 1033 </w:instrText>
          </w:r>
          <w:r w:rsidR="00B97EF1">
            <w:rPr>
              <w:rStyle w:val="eop"/>
              <w:lang w:val="es-ES"/>
            </w:rPr>
            <w:fldChar w:fldCharType="separate"/>
          </w:r>
          <w:r w:rsidR="00292E7F" w:rsidRPr="00292E7F">
            <w:rPr>
              <w:noProof/>
              <w:lang w:val="es-ES"/>
            </w:rPr>
            <w:t>(Nardiz, 2021)</w:t>
          </w:r>
          <w:r w:rsidR="00B97EF1">
            <w:rPr>
              <w:rStyle w:val="eop"/>
              <w:lang w:val="es-ES"/>
            </w:rPr>
            <w:fldChar w:fldCharType="end"/>
          </w:r>
        </w:sdtContent>
      </w:sdt>
    </w:p>
    <w:p w14:paraId="1A90CAFA" w14:textId="4A29E1B9" w:rsidR="003E7358" w:rsidRDefault="00BE6D1A" w:rsidP="00B97EF1">
      <w:pPr>
        <w:pStyle w:val="Ttulo2"/>
        <w:numPr>
          <w:ilvl w:val="1"/>
          <w:numId w:val="10"/>
        </w:numPr>
        <w:spacing w:line="360" w:lineRule="auto"/>
        <w:rPr>
          <w:lang w:val="es-HN"/>
        </w:rPr>
      </w:pPr>
      <w:bookmarkStart w:id="54" w:name="_Toc474331184"/>
      <w:bookmarkStart w:id="55" w:name="_Toc474331383"/>
      <w:bookmarkStart w:id="56" w:name="_Toc157715901"/>
      <w:r w:rsidRPr="003E7358">
        <w:rPr>
          <w:lang w:val="es-HN"/>
        </w:rPr>
        <w:t>TEORÍAS DE SUSTENTO</w:t>
      </w:r>
      <w:bookmarkEnd w:id="54"/>
      <w:bookmarkEnd w:id="55"/>
      <w:bookmarkEnd w:id="56"/>
    </w:p>
    <w:p w14:paraId="2C9E567B" w14:textId="5C63CBE7" w:rsidR="00E5014D" w:rsidRPr="000100EC" w:rsidRDefault="00BE6D1A" w:rsidP="00B97EF1">
      <w:pPr>
        <w:pStyle w:val="Ttulo2"/>
        <w:numPr>
          <w:ilvl w:val="2"/>
          <w:numId w:val="10"/>
        </w:numPr>
        <w:spacing w:line="360" w:lineRule="auto"/>
        <w:ind w:left="1296"/>
        <w:rPr>
          <w:lang w:val="es-HN"/>
        </w:rPr>
      </w:pPr>
      <w:bookmarkStart w:id="57" w:name="_Toc157715902"/>
      <w:r w:rsidRPr="000100EC">
        <w:rPr>
          <w:lang w:val="es-HN"/>
        </w:rPr>
        <w:t>BASES TEÓRICAS</w:t>
      </w:r>
      <w:bookmarkEnd w:id="57"/>
    </w:p>
    <w:p w14:paraId="3BEAF3E7" w14:textId="77777777" w:rsidR="00B97EF1" w:rsidRPr="000100EC" w:rsidRDefault="00B97EF1" w:rsidP="00B97EF1">
      <w:pPr>
        <w:pStyle w:val="paragraph"/>
        <w:spacing w:before="0" w:beforeAutospacing="0" w:after="0" w:afterAutospacing="0" w:line="360" w:lineRule="auto"/>
        <w:textAlignment w:val="baseline"/>
        <w:rPr>
          <w:rFonts w:ascii="Segoe UI" w:hAnsi="Segoe UI" w:cs="Segoe UI"/>
          <w:b/>
          <w:bCs/>
          <w:color w:val="2F5496"/>
          <w:sz w:val="18"/>
          <w:szCs w:val="18"/>
          <w:lang w:val="es-ES"/>
        </w:rPr>
      </w:pPr>
      <w:r w:rsidRPr="000100EC">
        <w:rPr>
          <w:rStyle w:val="normaltextrun"/>
          <w:b/>
          <w:bCs/>
          <w:lang w:val="es-ES"/>
        </w:rPr>
        <w:t>2.3.1 ANTECEDENTES TEÓRICOS</w:t>
      </w:r>
      <w:r w:rsidRPr="000100EC">
        <w:rPr>
          <w:rStyle w:val="eop"/>
          <w:b/>
          <w:bCs/>
          <w:lang w:val="es-ES"/>
        </w:rPr>
        <w:t> </w:t>
      </w:r>
    </w:p>
    <w:p w14:paraId="3F9BA894" w14:textId="77777777" w:rsidR="00B97EF1" w:rsidRDefault="00B97EF1" w:rsidP="00B97EF1">
      <w:pPr>
        <w:pStyle w:val="paragraph"/>
        <w:spacing w:before="0" w:beforeAutospacing="0" w:after="0" w:afterAutospacing="0" w:line="360" w:lineRule="auto"/>
        <w:textAlignment w:val="baseline"/>
        <w:rPr>
          <w:rFonts w:ascii="Segoe UI" w:hAnsi="Segoe UI" w:cs="Segoe UI"/>
          <w:sz w:val="18"/>
          <w:szCs w:val="18"/>
          <w:lang w:val="es-ES"/>
        </w:rPr>
      </w:pPr>
      <w:r>
        <w:rPr>
          <w:rStyle w:val="eop"/>
          <w:rFonts w:ascii="Calibri" w:hAnsi="Calibri" w:cs="Calibri"/>
          <w:sz w:val="22"/>
          <w:szCs w:val="22"/>
          <w:lang w:val="es-ES"/>
        </w:rPr>
        <w:t> </w:t>
      </w:r>
    </w:p>
    <w:p w14:paraId="519F106E" w14:textId="13C11488" w:rsidR="00B97EF1" w:rsidRDefault="00B97EF1" w:rsidP="00B97EF1">
      <w:pPr>
        <w:pStyle w:val="paragraph"/>
        <w:spacing w:before="0" w:beforeAutospacing="0" w:after="0" w:afterAutospacing="0" w:line="360" w:lineRule="auto"/>
        <w:ind w:firstLine="705"/>
        <w:jc w:val="both"/>
        <w:textAlignment w:val="baseline"/>
        <w:rPr>
          <w:rFonts w:ascii="Segoe UI" w:hAnsi="Segoe UI" w:cs="Segoe UI"/>
          <w:sz w:val="18"/>
          <w:szCs w:val="18"/>
          <w:lang w:val="es-ES"/>
        </w:rPr>
      </w:pPr>
      <w:r>
        <w:rPr>
          <w:rStyle w:val="normaltextrun"/>
          <w:lang w:val="es-ES"/>
        </w:rPr>
        <w:t> </w:t>
      </w:r>
      <w:sdt>
        <w:sdtPr>
          <w:rPr>
            <w:rStyle w:val="normaltextrun"/>
            <w:lang w:val="es-ES"/>
          </w:rPr>
          <w:id w:val="-821809616"/>
          <w:citation/>
        </w:sdtPr>
        <w:sdtEndPr>
          <w:rPr>
            <w:rStyle w:val="normaltextrun"/>
          </w:rPr>
        </w:sdtEndPr>
        <w:sdtContent>
          <w:r>
            <w:rPr>
              <w:rStyle w:val="normaltextrun"/>
              <w:lang w:val="es-ES"/>
            </w:rPr>
            <w:fldChar w:fldCharType="begin"/>
          </w:r>
          <w:r w:rsidRPr="008F6553">
            <w:rPr>
              <w:rStyle w:val="normaltextrun"/>
              <w:lang w:val="es-ES"/>
            </w:rPr>
            <w:instrText xml:space="preserve"> CITATION Mar16 \l 1033 </w:instrText>
          </w:r>
          <w:r>
            <w:rPr>
              <w:rStyle w:val="normaltextrun"/>
              <w:lang w:val="es-ES"/>
            </w:rPr>
            <w:fldChar w:fldCharType="separate"/>
          </w:r>
          <w:r w:rsidR="00292E7F" w:rsidRPr="00292E7F">
            <w:rPr>
              <w:noProof/>
              <w:lang w:val="es-ES"/>
            </w:rPr>
            <w:t>(Martinez, 2016)</w:t>
          </w:r>
          <w:r>
            <w:rPr>
              <w:rStyle w:val="normaltextrun"/>
              <w:lang w:val="es-ES"/>
            </w:rPr>
            <w:fldChar w:fldCharType="end"/>
          </w:r>
        </w:sdtContent>
      </w:sdt>
      <w:r>
        <w:rPr>
          <w:rStyle w:val="normaltextrun"/>
          <w:lang w:val="es-ES"/>
        </w:rPr>
        <w:t xml:space="preserve"> Los antecedente teóricos para el estudio del clima en las organizaciones comienzan a desarrollarse con los trabajos de Lewin, Lippitt y White (1939) quienes en sus estudios de campo sobre los procesos sociales que ocurrieron en grupos de niños participantes en un campamento de verano, encontraron que el comportamiento del individuo en el grupo no depende solamente de sus características personales, sino también de la atmósfera o clima social en que está inmerso el grupo, clima que es percibido por el individuo y que influye en su conducta; considerando además que buena parte de esa atmósfera o clima social estaba relacionado con los estilos de liderazgo que se utilizaran en cada caso. Posteriormente, Morse y Reimer (1956) publicaron un estudio realizado en cuatro divisiones de una gran compañía, que analizaba la influencia que tiene la participación de los empleados en el proceso de toma de decisiones, detectando que en los casos de no participación se producía una significativa disminución de la lealtad, interés y compromiso con el desarrollo del trabajo por parte de los empleados.</w:t>
      </w:r>
    </w:p>
    <w:p w14:paraId="5E461D8E" w14:textId="77777777" w:rsidR="00B97EF1" w:rsidRDefault="00B97EF1" w:rsidP="00B97EF1">
      <w:pPr>
        <w:pStyle w:val="paragraph"/>
        <w:spacing w:before="0" w:beforeAutospacing="0" w:after="0" w:afterAutospacing="0" w:line="360" w:lineRule="auto"/>
        <w:ind w:left="360" w:firstLine="360"/>
        <w:jc w:val="both"/>
        <w:textAlignment w:val="baseline"/>
        <w:rPr>
          <w:rFonts w:ascii="Segoe UI" w:hAnsi="Segoe UI" w:cs="Segoe UI"/>
          <w:sz w:val="18"/>
          <w:szCs w:val="18"/>
          <w:lang w:val="es-ES"/>
        </w:rPr>
      </w:pPr>
    </w:p>
    <w:p w14:paraId="42E8C95F" w14:textId="7D151481" w:rsidR="00B97EF1" w:rsidRPr="0044684D" w:rsidRDefault="00691FEF" w:rsidP="00B97EF1">
      <w:pPr>
        <w:pStyle w:val="paragraph"/>
        <w:spacing w:before="0" w:beforeAutospacing="0" w:after="0" w:afterAutospacing="0" w:line="360" w:lineRule="auto"/>
        <w:ind w:firstLine="705"/>
        <w:jc w:val="both"/>
        <w:textAlignment w:val="baseline"/>
        <w:rPr>
          <w:rFonts w:ascii="Segoe UI" w:hAnsi="Segoe UI" w:cs="Segoe UI"/>
          <w:lang w:val="es-ES"/>
        </w:rPr>
      </w:pPr>
      <w:sdt>
        <w:sdtPr>
          <w:rPr>
            <w:rStyle w:val="normaltextrun"/>
            <w:lang w:val="es-ES"/>
          </w:rPr>
          <w:id w:val="710695121"/>
          <w:citation/>
        </w:sdtPr>
        <w:sdtEndPr>
          <w:rPr>
            <w:rStyle w:val="normaltextrun"/>
          </w:rPr>
        </w:sdtEndPr>
        <w:sdtContent>
          <w:r w:rsidR="00B97EF1">
            <w:rPr>
              <w:rStyle w:val="normaltextrun"/>
              <w:lang w:val="es-ES"/>
            </w:rPr>
            <w:fldChar w:fldCharType="begin"/>
          </w:r>
          <w:r w:rsidR="00B97EF1" w:rsidRPr="0044684D">
            <w:rPr>
              <w:rStyle w:val="normaltextrun"/>
              <w:lang w:val="es-ES"/>
            </w:rPr>
            <w:instrText xml:space="preserve"> CITATION Mar16 \l 1033 </w:instrText>
          </w:r>
          <w:r w:rsidR="00B97EF1">
            <w:rPr>
              <w:rStyle w:val="normaltextrun"/>
              <w:lang w:val="es-ES"/>
            </w:rPr>
            <w:fldChar w:fldCharType="separate"/>
          </w:r>
          <w:r w:rsidR="00292E7F" w:rsidRPr="00292E7F">
            <w:rPr>
              <w:noProof/>
              <w:lang w:val="es-ES"/>
            </w:rPr>
            <w:t>(Martinez, 2016)</w:t>
          </w:r>
          <w:r w:rsidR="00B97EF1">
            <w:rPr>
              <w:rStyle w:val="normaltextrun"/>
              <w:lang w:val="es-ES"/>
            </w:rPr>
            <w:fldChar w:fldCharType="end"/>
          </w:r>
        </w:sdtContent>
      </w:sdt>
      <w:r w:rsidR="00B97EF1">
        <w:rPr>
          <w:rStyle w:val="normaltextrun"/>
          <w:lang w:val="es-ES"/>
        </w:rPr>
        <w:t xml:space="preserve"> </w:t>
      </w:r>
      <w:r w:rsidR="00B97EF1" w:rsidRPr="0044684D">
        <w:rPr>
          <w:rStyle w:val="normaltextrun"/>
          <w:lang w:val="es-ES"/>
        </w:rPr>
        <w:t xml:space="preserve">Estudios de gran alcance, en los que, enfatizando el contexto humano de la organización, llega a la conclusión de que las condiciones, la atmósfera o el clima creado en el lugar de trabajo, en función de distintos estilos de liderazgo emplea- dos, tiene importantes consecuencias sobre el comportamiento de los empleados y sobre los resultados de la empresa en términos de productividad y rentabilidad. </w:t>
      </w:r>
      <w:r w:rsidR="00B97EF1" w:rsidRPr="0044684D">
        <w:rPr>
          <w:rStyle w:val="eop"/>
          <w:lang w:val="es-ES"/>
        </w:rPr>
        <w:t> </w:t>
      </w:r>
    </w:p>
    <w:p w14:paraId="778213DB" w14:textId="77777777" w:rsidR="00B97EF1" w:rsidRPr="0044684D" w:rsidRDefault="00B97EF1" w:rsidP="00B97EF1">
      <w:pPr>
        <w:pStyle w:val="paragraph"/>
        <w:spacing w:before="0" w:beforeAutospacing="0" w:after="0" w:afterAutospacing="0" w:line="360" w:lineRule="auto"/>
        <w:ind w:firstLine="705"/>
        <w:jc w:val="both"/>
        <w:textAlignment w:val="baseline"/>
        <w:rPr>
          <w:rFonts w:ascii="Segoe UI" w:hAnsi="Segoe UI" w:cs="Segoe UI"/>
          <w:lang w:val="es-ES"/>
        </w:rPr>
      </w:pPr>
      <w:r w:rsidRPr="0044684D">
        <w:rPr>
          <w:rStyle w:val="normaltextrun"/>
          <w:lang w:val="es-ES"/>
        </w:rPr>
        <w:t xml:space="preserve">Existe una relación de amistad y confianza entre los superiores y subordinados. En resumen, todos los empleados y todo el personal de dirección forman un equipo para alcanzar los </w:t>
      </w:r>
      <w:r w:rsidRPr="0044684D">
        <w:rPr>
          <w:rStyle w:val="normaltextrun"/>
          <w:lang w:val="es-ES"/>
        </w:rPr>
        <w:lastRenderedPageBreak/>
        <w:t>fines y los objetivos de la organización que se establecen bajo la forma de planificación estratégica. Estos cuatro sistemas propuestos por Likert implican diversas fórmulas de administración empresarial.</w:t>
      </w:r>
      <w:r w:rsidRPr="0044684D">
        <w:rPr>
          <w:rStyle w:val="eop"/>
          <w:lang w:val="es-ES"/>
        </w:rPr>
        <w:t> </w:t>
      </w:r>
    </w:p>
    <w:p w14:paraId="5440AA4D" w14:textId="77777777" w:rsidR="00B97EF1" w:rsidRPr="0044684D" w:rsidRDefault="00B97EF1" w:rsidP="00B97EF1">
      <w:pPr>
        <w:pStyle w:val="paragraph"/>
        <w:spacing w:before="0" w:beforeAutospacing="0" w:after="0" w:afterAutospacing="0" w:line="360" w:lineRule="auto"/>
        <w:jc w:val="both"/>
        <w:textAlignment w:val="baseline"/>
        <w:rPr>
          <w:rFonts w:ascii="Segoe UI" w:hAnsi="Segoe UI" w:cs="Segoe UI"/>
          <w:lang w:val="es-ES"/>
        </w:rPr>
      </w:pPr>
      <w:r w:rsidRPr="0044684D">
        <w:rPr>
          <w:rStyle w:val="normaltextrun"/>
          <w:lang w:val="es-ES"/>
        </w:rPr>
        <w:t> </w:t>
      </w:r>
      <w:r w:rsidRPr="0044684D">
        <w:rPr>
          <w:rStyle w:val="tabchar"/>
          <w:rFonts w:ascii="Calibri" w:hAnsi="Calibri" w:cs="Calibri"/>
          <w:lang w:val="es-ES"/>
        </w:rPr>
        <w:tab/>
      </w:r>
      <w:r w:rsidRPr="0044684D">
        <w:rPr>
          <w:rStyle w:val="normaltextrun"/>
          <w:lang w:val="es-ES"/>
        </w:rPr>
        <w:t xml:space="preserve">Como consecuencia de sus investigaciones, Likert comprobó que cuanto más próximo del sistema IV esté situado el estilo de administración de la empresa mayor será la probabilidad de que exista una alta productividad, buenas relaciones laborales y elevada rentabilidad. Por otro lado, cuanto más se aproxime una empresa al sistema I, tanto mayor será la probabilidad de ser ineficiente, de mantener pésimas relaciones laborales y enfrentar crisis financieras; es por ello que propone una evolución progresiva hacia el sistema IV. </w:t>
      </w:r>
      <w:r w:rsidRPr="0044684D">
        <w:rPr>
          <w:rStyle w:val="eop"/>
          <w:lang w:val="es-ES"/>
        </w:rPr>
        <w:t> </w:t>
      </w:r>
    </w:p>
    <w:p w14:paraId="4FD21B9F" w14:textId="77777777" w:rsidR="00B97EF1" w:rsidRPr="0044684D" w:rsidRDefault="00B97EF1" w:rsidP="00B97EF1">
      <w:pPr>
        <w:pStyle w:val="paragraph"/>
        <w:spacing w:before="0" w:beforeAutospacing="0" w:after="0" w:afterAutospacing="0" w:line="360" w:lineRule="auto"/>
        <w:jc w:val="both"/>
        <w:textAlignment w:val="baseline"/>
        <w:rPr>
          <w:rFonts w:ascii="Segoe UI" w:hAnsi="Segoe UI" w:cs="Segoe UI"/>
          <w:lang w:val="es-ES"/>
        </w:rPr>
      </w:pPr>
      <w:r w:rsidRPr="0044684D">
        <w:rPr>
          <w:rStyle w:val="normaltextrun"/>
          <w:lang w:val="es-ES"/>
        </w:rPr>
        <w:t>Los estilos de liderazgo empresarial y su influencia sobre el clima laboral se amplía nuestra reflexión sobre la importante aportación de este autor. Otro hito importante, relacionado con el clima en las organizaciones es la publicación del libro de McGregor (1960) sobre el lado humano de la empresa, en que considera:</w:t>
      </w:r>
      <w:r w:rsidRPr="0044684D">
        <w:rPr>
          <w:rStyle w:val="eop"/>
          <w:lang w:val="es-ES"/>
        </w:rPr>
        <w:t> </w:t>
      </w:r>
    </w:p>
    <w:p w14:paraId="4A7A7FD3" w14:textId="77777777" w:rsidR="00B97EF1" w:rsidRPr="0044684D" w:rsidRDefault="00B97EF1" w:rsidP="00B97EF1">
      <w:pPr>
        <w:pStyle w:val="paragraph"/>
        <w:spacing w:before="0" w:beforeAutospacing="0" w:after="0" w:afterAutospacing="0" w:line="360" w:lineRule="auto"/>
        <w:jc w:val="both"/>
        <w:textAlignment w:val="baseline"/>
        <w:rPr>
          <w:rFonts w:ascii="Segoe UI" w:hAnsi="Segoe UI" w:cs="Segoe UI"/>
          <w:lang w:val="es-ES"/>
        </w:rPr>
      </w:pPr>
      <w:r w:rsidRPr="0044684D">
        <w:rPr>
          <w:rStyle w:val="normaltextrun"/>
          <w:lang w:val="es-ES"/>
        </w:rPr>
        <w:t xml:space="preserve">• Que los líderes o responsables de la organización contribuyen a «crear» el clima en que los empleados llevan a cabo sus tareas. </w:t>
      </w:r>
      <w:r w:rsidRPr="0044684D">
        <w:rPr>
          <w:rStyle w:val="eop"/>
          <w:lang w:val="es-ES"/>
        </w:rPr>
        <w:t> </w:t>
      </w:r>
    </w:p>
    <w:p w14:paraId="58868C0E" w14:textId="77777777" w:rsidR="00B97EF1" w:rsidRPr="0044684D" w:rsidRDefault="00B97EF1" w:rsidP="00B97EF1">
      <w:pPr>
        <w:pStyle w:val="paragraph"/>
        <w:spacing w:before="0" w:beforeAutospacing="0" w:after="0" w:afterAutospacing="0" w:line="360" w:lineRule="auto"/>
        <w:jc w:val="both"/>
        <w:textAlignment w:val="baseline"/>
        <w:rPr>
          <w:rFonts w:ascii="Segoe UI" w:hAnsi="Segoe UI" w:cs="Segoe UI"/>
          <w:lang w:val="es-ES"/>
        </w:rPr>
      </w:pPr>
      <w:r w:rsidRPr="0044684D">
        <w:rPr>
          <w:rStyle w:val="normaltextrun"/>
          <w:lang w:val="es-ES"/>
        </w:rPr>
        <w:t xml:space="preserve">• Que ese clima que crean los líderes está en función de su particular forma de entender la función directiva y del concepto que tengan de los trabajadores (lo cual plasma McGregor en su famosa Teoría X e Y). </w:t>
      </w:r>
      <w:r w:rsidRPr="0044684D">
        <w:rPr>
          <w:rStyle w:val="eop"/>
          <w:lang w:val="es-ES"/>
        </w:rPr>
        <w:t> </w:t>
      </w:r>
    </w:p>
    <w:p w14:paraId="3CB7DD16" w14:textId="46D68FD9" w:rsidR="00B97EF1" w:rsidRPr="006C5A31" w:rsidRDefault="00B97EF1" w:rsidP="00B97EF1">
      <w:pPr>
        <w:pStyle w:val="paragraph"/>
        <w:spacing w:before="0" w:beforeAutospacing="0" w:after="0" w:afterAutospacing="0" w:line="360" w:lineRule="auto"/>
        <w:jc w:val="both"/>
        <w:textAlignment w:val="baseline"/>
        <w:rPr>
          <w:rFonts w:ascii="Segoe UI" w:hAnsi="Segoe UI" w:cs="Segoe UI"/>
          <w:lang w:val="es-ES"/>
        </w:rPr>
      </w:pPr>
      <w:r w:rsidRPr="0044684D">
        <w:rPr>
          <w:rStyle w:val="normaltextrun"/>
          <w:lang w:val="es-ES"/>
        </w:rPr>
        <w:t>• Que ese clima creado en buena medida por los directivos influye sobre el comportamiento de los empleados y que tiene diferente influencia en función nivel de cualificación y especialización del personal</w:t>
      </w:r>
      <w:r w:rsidRPr="0044684D">
        <w:rPr>
          <w:rStyle w:val="eop"/>
          <w:lang w:val="es-ES"/>
        </w:rPr>
        <w:t>.</w:t>
      </w:r>
    </w:p>
    <w:p w14:paraId="74A97353" w14:textId="479C206F" w:rsidR="00B97EF1" w:rsidRPr="006C5A31" w:rsidRDefault="00691FEF" w:rsidP="00B97EF1">
      <w:pPr>
        <w:pStyle w:val="paragraph"/>
        <w:spacing w:after="0" w:line="360" w:lineRule="auto"/>
        <w:ind w:firstLine="720"/>
        <w:jc w:val="both"/>
        <w:textAlignment w:val="baseline"/>
        <w:rPr>
          <w:lang w:val="es-ES"/>
        </w:rPr>
      </w:pPr>
      <w:sdt>
        <w:sdtPr>
          <w:rPr>
            <w:lang w:val="es-ES"/>
          </w:rPr>
          <w:id w:val="1074398269"/>
          <w:citation/>
        </w:sdtPr>
        <w:sdtEndPr/>
        <w:sdtContent>
          <w:r w:rsidR="00B97EF1">
            <w:rPr>
              <w:lang w:val="es-ES"/>
            </w:rPr>
            <w:fldChar w:fldCharType="begin"/>
          </w:r>
          <w:r w:rsidR="00B97EF1" w:rsidRPr="006C5A31">
            <w:rPr>
              <w:lang w:val="es-ES"/>
            </w:rPr>
            <w:instrText xml:space="preserve"> CITATION Mar16 \l 1033 </w:instrText>
          </w:r>
          <w:r w:rsidR="00B97EF1">
            <w:rPr>
              <w:lang w:val="es-ES"/>
            </w:rPr>
            <w:fldChar w:fldCharType="separate"/>
          </w:r>
          <w:r w:rsidR="00292E7F" w:rsidRPr="00292E7F">
            <w:rPr>
              <w:noProof/>
              <w:lang w:val="es-ES"/>
            </w:rPr>
            <w:t>(Martinez, 2016)</w:t>
          </w:r>
          <w:r w:rsidR="00B97EF1">
            <w:rPr>
              <w:lang w:val="es-ES"/>
            </w:rPr>
            <w:fldChar w:fldCharType="end"/>
          </w:r>
        </w:sdtContent>
      </w:sdt>
      <w:r w:rsidR="00B97EF1">
        <w:rPr>
          <w:lang w:val="es-ES"/>
        </w:rPr>
        <w:t xml:space="preserve"> </w:t>
      </w:r>
      <w:r w:rsidR="00B97EF1" w:rsidRPr="006C5A31">
        <w:rPr>
          <w:lang w:val="es-ES"/>
        </w:rPr>
        <w:t>Concepto de clima laboral. Su influencia sobre las actitudes y conductas en las organizaciones</w:t>
      </w:r>
      <w:r w:rsidR="00B97EF1">
        <w:rPr>
          <w:lang w:val="es-ES"/>
        </w:rPr>
        <w:t xml:space="preserve"> </w:t>
      </w:r>
      <w:r w:rsidR="00B97EF1" w:rsidRPr="006C5A31">
        <w:rPr>
          <w:lang w:val="es-ES"/>
        </w:rPr>
        <w:t xml:space="preserve">y el desempeño empresarial Una vez mencionados los principales antecedentes, hay que señalar, sin embargo, que el estudio del clima en las organizaciones, tal y como se concibe en la actualidad, surge desde la perspectiva sistémica del pensamiento organiza- tivo siendo una de las primeras aportaciones significativas a este enfoque el de Litwin y Stringer (1968). </w:t>
      </w:r>
      <w:sdt>
        <w:sdtPr>
          <w:rPr>
            <w:lang w:val="es-ES"/>
          </w:rPr>
          <w:id w:val="27452480"/>
          <w:citation/>
        </w:sdtPr>
        <w:sdtEndPr/>
        <w:sdtContent>
          <w:r w:rsidR="00B15676">
            <w:rPr>
              <w:lang w:val="es-ES"/>
            </w:rPr>
            <w:fldChar w:fldCharType="begin"/>
          </w:r>
          <w:r w:rsidR="00B15676">
            <w:rPr>
              <w:lang w:val="es-HN"/>
            </w:rPr>
            <w:instrText xml:space="preserve"> CITATION Con \l 18442 </w:instrText>
          </w:r>
          <w:r w:rsidR="00B15676">
            <w:rPr>
              <w:lang w:val="es-ES"/>
            </w:rPr>
            <w:fldChar w:fldCharType="separate"/>
          </w:r>
          <w:r w:rsidR="00B15676" w:rsidRPr="00B15676">
            <w:rPr>
              <w:noProof/>
              <w:lang w:val="es-HN"/>
            </w:rPr>
            <w:t>(Contreras Chavarría, s.f.)</w:t>
          </w:r>
          <w:r w:rsidR="00B15676">
            <w:rPr>
              <w:lang w:val="es-ES"/>
            </w:rPr>
            <w:fldChar w:fldCharType="end"/>
          </w:r>
        </w:sdtContent>
      </w:sdt>
      <w:r w:rsidR="00B97EF1" w:rsidRPr="006C5A31">
        <w:rPr>
          <w:lang w:val="es-ES"/>
        </w:rPr>
        <w:t xml:space="preserve"> </w:t>
      </w:r>
    </w:p>
    <w:p w14:paraId="23BA2B4B" w14:textId="77777777" w:rsidR="00B97EF1" w:rsidRPr="006C5A31" w:rsidRDefault="00B97EF1" w:rsidP="00B97EF1">
      <w:pPr>
        <w:pStyle w:val="paragraph"/>
        <w:spacing w:after="0" w:line="360" w:lineRule="auto"/>
        <w:ind w:firstLine="720"/>
        <w:jc w:val="both"/>
        <w:textAlignment w:val="baseline"/>
        <w:rPr>
          <w:lang w:val="es-ES"/>
        </w:rPr>
      </w:pPr>
      <w:r w:rsidRPr="006C5A31">
        <w:rPr>
          <w:lang w:val="es-ES"/>
        </w:rPr>
        <w:t xml:space="preserve">Desde este enfoque global y dinámico, se considera a las organizaciones como contextos ambientales y culturales, psicológicamente significativos para sus miembros, en los que todos los comportamientos, individuales, grupales y organizacionales están en interacción y se influyen </w:t>
      </w:r>
      <w:r w:rsidRPr="006C5A31">
        <w:rPr>
          <w:lang w:val="es-ES"/>
        </w:rPr>
        <w:lastRenderedPageBreak/>
        <w:t xml:space="preserve">entre sí. En este sentido, el contexto organizacional condiciona el desempeño de las tareas, la consecución de objetivos y el grado de bienestar psicológico de sus miembros.  </w:t>
      </w:r>
    </w:p>
    <w:p w14:paraId="381BA4B4" w14:textId="2BC0C1C0" w:rsidR="00B97EF1" w:rsidRDefault="00B97EF1" w:rsidP="00B97EF1">
      <w:pPr>
        <w:pStyle w:val="paragraph"/>
        <w:spacing w:before="0" w:beforeAutospacing="0" w:after="0" w:afterAutospacing="0" w:line="360" w:lineRule="auto"/>
        <w:ind w:firstLine="720"/>
        <w:jc w:val="both"/>
        <w:textAlignment w:val="baseline"/>
        <w:rPr>
          <w:lang w:val="es-ES"/>
        </w:rPr>
      </w:pPr>
      <w:r w:rsidRPr="006C5A31">
        <w:rPr>
          <w:lang w:val="es-ES"/>
        </w:rPr>
        <w:t>Existen diversas definiciones del clima en las organizaciones en función de los aspectos principales en los que se ponga especial énfasis. Las orientaciones teóricas de mayor uso en el estudio del clima organizacional distinguen entre tres perspectivas: la perspectiva realista u objetiva, la fenomenológica o subjetiva y la perspectiva interaccionista.</w:t>
      </w:r>
    </w:p>
    <w:p w14:paraId="630B667A" w14:textId="62581403" w:rsidR="002B0B15" w:rsidRDefault="002B0B15" w:rsidP="002B0B15">
      <w:pPr>
        <w:pStyle w:val="paragraph"/>
        <w:spacing w:line="360" w:lineRule="auto"/>
        <w:ind w:firstLine="720"/>
        <w:jc w:val="both"/>
        <w:textAlignment w:val="baseline"/>
        <w:rPr>
          <w:lang w:val="es-ES"/>
        </w:rPr>
      </w:pPr>
      <w:r w:rsidRPr="002B0B15">
        <w:rPr>
          <w:lang w:val="es-ES"/>
        </w:rPr>
        <w:t>Para las empresas resulta importante medir y conocer el clima organizacional, ya que este puede impactar significativamente los resultados. Numerosos estudios han indicado que el clima organizacional puede hacer la diferencia entre una empresa de buen desempeño y otra de bajo desempeño.</w:t>
      </w:r>
      <w:sdt>
        <w:sdtPr>
          <w:rPr>
            <w:lang w:val="es-ES"/>
          </w:rPr>
          <w:id w:val="827944204"/>
          <w:citation/>
        </w:sdtPr>
        <w:sdtEndPr/>
        <w:sdtContent>
          <w:r>
            <w:rPr>
              <w:lang w:val="es-ES"/>
            </w:rPr>
            <w:fldChar w:fldCharType="begin"/>
          </w:r>
          <w:r>
            <w:rPr>
              <w:lang w:val="es-HN"/>
            </w:rPr>
            <w:instrText xml:space="preserve">CITATION Ann15 \l 18442 </w:instrText>
          </w:r>
          <w:r>
            <w:rPr>
              <w:lang w:val="es-ES"/>
            </w:rPr>
            <w:fldChar w:fldCharType="separate"/>
          </w:r>
          <w:r>
            <w:rPr>
              <w:noProof/>
              <w:lang w:val="es-HN"/>
            </w:rPr>
            <w:t xml:space="preserve"> </w:t>
          </w:r>
          <w:r w:rsidRPr="002B0B15">
            <w:rPr>
              <w:noProof/>
              <w:lang w:val="es-HN"/>
            </w:rPr>
            <w:t>(Armenteros, 2015)</w:t>
          </w:r>
          <w:r>
            <w:rPr>
              <w:lang w:val="es-ES"/>
            </w:rPr>
            <w:fldChar w:fldCharType="end"/>
          </w:r>
        </w:sdtContent>
      </w:sdt>
    </w:p>
    <w:p w14:paraId="4A60F030" w14:textId="6BCF8975" w:rsidR="002B0B15" w:rsidRPr="006C5A31" w:rsidRDefault="002B0B15" w:rsidP="002B0B15">
      <w:pPr>
        <w:pStyle w:val="paragraph"/>
        <w:spacing w:line="360" w:lineRule="auto"/>
        <w:ind w:firstLine="720"/>
        <w:jc w:val="both"/>
        <w:textAlignment w:val="baseline"/>
        <w:rPr>
          <w:lang w:val="es-ES"/>
        </w:rPr>
      </w:pPr>
      <w:r w:rsidRPr="002B0B15">
        <w:rPr>
          <w:lang w:val="es-ES"/>
        </w:rPr>
        <w:t>La medición del clima organizacional se suele hacer mediante encuestas aplicadas a los trabajadores de una organización, o de algún área dentro de ella que se quiera medir. Aunque existen distintos instrumentos, metodologías y encuestas para medir el clima organizacional, casi todos coinciden en la necesidad de medir las propiedades o variables en dos partes: una, el clima organizacional existente en la actualidad, y otra, el clima organizacional como debería ser. La brecha entre ambas mediciones es de gran utilidad para diagnosticar problemas organizacionales, que pudieran ser posteriormente explorados y corregidos.</w:t>
      </w:r>
      <w:sdt>
        <w:sdtPr>
          <w:rPr>
            <w:lang w:val="es-ES"/>
          </w:rPr>
          <w:id w:val="-1772002401"/>
          <w:citation/>
        </w:sdtPr>
        <w:sdtEndPr/>
        <w:sdtContent>
          <w:r>
            <w:rPr>
              <w:lang w:val="es-ES"/>
            </w:rPr>
            <w:fldChar w:fldCharType="begin"/>
          </w:r>
          <w:r>
            <w:rPr>
              <w:lang w:val="es-HN"/>
            </w:rPr>
            <w:instrText xml:space="preserve"> CITATION Ann15 \l 18442 </w:instrText>
          </w:r>
          <w:r>
            <w:rPr>
              <w:lang w:val="es-ES"/>
            </w:rPr>
            <w:fldChar w:fldCharType="separate"/>
          </w:r>
          <w:r>
            <w:rPr>
              <w:noProof/>
              <w:lang w:val="es-HN"/>
            </w:rPr>
            <w:t xml:space="preserve"> </w:t>
          </w:r>
          <w:r w:rsidRPr="002B0B15">
            <w:rPr>
              <w:noProof/>
              <w:lang w:val="es-HN"/>
            </w:rPr>
            <w:t>(Armenteros, 2015)</w:t>
          </w:r>
          <w:r>
            <w:rPr>
              <w:lang w:val="es-ES"/>
            </w:rPr>
            <w:fldChar w:fldCharType="end"/>
          </w:r>
        </w:sdtContent>
      </w:sdt>
    </w:p>
    <w:p w14:paraId="178A59AC" w14:textId="77777777" w:rsidR="00B97EF1" w:rsidRPr="009C474C" w:rsidRDefault="00B97EF1" w:rsidP="00B97EF1">
      <w:pPr>
        <w:pStyle w:val="paragraph"/>
        <w:spacing w:before="0" w:beforeAutospacing="0" w:after="0" w:afterAutospacing="0" w:line="276" w:lineRule="auto"/>
        <w:textAlignment w:val="baseline"/>
        <w:rPr>
          <w:rFonts w:ascii="Segoe UI" w:hAnsi="Segoe UI" w:cs="Segoe UI"/>
          <w:color w:val="000000" w:themeColor="text1"/>
          <w:sz w:val="18"/>
          <w:szCs w:val="18"/>
          <w:lang w:val="es-ES"/>
        </w:rPr>
      </w:pPr>
      <w:r w:rsidRPr="009C474C">
        <w:rPr>
          <w:rStyle w:val="eop"/>
          <w:rFonts w:ascii="Calibri" w:hAnsi="Calibri" w:cs="Calibri"/>
          <w:color w:val="000000" w:themeColor="text1"/>
          <w:sz w:val="22"/>
          <w:szCs w:val="22"/>
          <w:lang w:val="es-ES"/>
        </w:rPr>
        <w:t> </w:t>
      </w:r>
    </w:p>
    <w:p w14:paraId="319ECB84" w14:textId="77777777" w:rsidR="00B97EF1" w:rsidRPr="000100EC" w:rsidRDefault="00B97EF1" w:rsidP="00B97EF1">
      <w:pPr>
        <w:pStyle w:val="Ttulo2"/>
        <w:rPr>
          <w:rFonts w:cs="Times New Roman"/>
          <w:szCs w:val="24"/>
          <w:lang w:val="es-ES"/>
        </w:rPr>
      </w:pPr>
      <w:bookmarkStart w:id="58" w:name="_Toc157715903"/>
      <w:r w:rsidRPr="000100EC">
        <w:rPr>
          <w:rStyle w:val="normaltextrun"/>
          <w:rFonts w:cs="Times New Roman"/>
          <w:color w:val="000000" w:themeColor="text1"/>
          <w:lang w:val="es-ES"/>
        </w:rPr>
        <w:t>2.3.2 LOS COMPONENTES DEL CLIMA LABORAL</w:t>
      </w:r>
      <w:bookmarkEnd w:id="58"/>
      <w:r w:rsidRPr="000100EC">
        <w:rPr>
          <w:rStyle w:val="eop"/>
          <w:rFonts w:cs="Times New Roman"/>
          <w:color w:val="000000" w:themeColor="text1"/>
          <w:szCs w:val="24"/>
          <w:lang w:val="es-ES"/>
        </w:rPr>
        <w:t> </w:t>
      </w:r>
    </w:p>
    <w:p w14:paraId="33F24AFD" w14:textId="77777777" w:rsidR="00B97EF1" w:rsidRDefault="00B97EF1" w:rsidP="00B97EF1">
      <w:pPr>
        <w:pStyle w:val="Ttulo3"/>
        <w:rPr>
          <w:rStyle w:val="eop"/>
          <w:rFonts w:cs="Times New Roman"/>
          <w:color w:val="000000" w:themeColor="text1"/>
          <w:lang w:val="es-ES"/>
        </w:rPr>
      </w:pPr>
      <w:bookmarkStart w:id="59" w:name="_Toc157715904"/>
      <w:r w:rsidRPr="009C474C">
        <w:rPr>
          <w:rStyle w:val="normaltextrun"/>
          <w:rFonts w:cs="Times New Roman"/>
          <w:color w:val="000000" w:themeColor="text1"/>
          <w:lang w:val="es-ES"/>
        </w:rPr>
        <w:t>A) ELEMENTOS DEL CLIMA ORGANIZACIONAL</w:t>
      </w:r>
      <w:bookmarkEnd w:id="59"/>
      <w:r w:rsidRPr="009C474C">
        <w:rPr>
          <w:rStyle w:val="eop"/>
          <w:rFonts w:cs="Times New Roman"/>
          <w:color w:val="000000" w:themeColor="text1"/>
          <w:lang w:val="es-ES"/>
        </w:rPr>
        <w:t> </w:t>
      </w:r>
    </w:p>
    <w:p w14:paraId="7133A30D" w14:textId="77777777" w:rsidR="00B97EF1" w:rsidRPr="009C474C" w:rsidRDefault="00B97EF1" w:rsidP="00B97EF1">
      <w:pPr>
        <w:rPr>
          <w:lang w:val="es-ES"/>
        </w:rPr>
      </w:pPr>
    </w:p>
    <w:p w14:paraId="65030D13" w14:textId="5D1427B8" w:rsidR="00B97EF1" w:rsidRPr="009C474C" w:rsidRDefault="00691FEF" w:rsidP="00B97EF1">
      <w:pPr>
        <w:pStyle w:val="paragraph"/>
        <w:spacing w:before="0" w:beforeAutospacing="0" w:after="0" w:afterAutospacing="0" w:line="360" w:lineRule="auto"/>
        <w:ind w:firstLine="705"/>
        <w:jc w:val="both"/>
        <w:textAlignment w:val="baseline"/>
        <w:rPr>
          <w:rFonts w:ascii="Segoe UI" w:hAnsi="Segoe UI" w:cs="Segoe UI"/>
          <w:color w:val="000000" w:themeColor="text1"/>
          <w:sz w:val="20"/>
          <w:szCs w:val="20"/>
          <w:lang w:val="es-ES"/>
        </w:rPr>
      </w:pPr>
      <w:sdt>
        <w:sdtPr>
          <w:rPr>
            <w:rStyle w:val="normaltextrun"/>
            <w:color w:val="000000" w:themeColor="text1"/>
            <w:lang w:val="es-ES"/>
          </w:rPr>
          <w:id w:val="-1187593558"/>
          <w:citation/>
        </w:sdtPr>
        <w:sdtEndPr>
          <w:rPr>
            <w:rStyle w:val="normaltextrun"/>
          </w:rPr>
        </w:sdtEndPr>
        <w:sdtContent>
          <w:r w:rsidR="00B97EF1">
            <w:rPr>
              <w:rStyle w:val="normaltextrun"/>
              <w:color w:val="000000" w:themeColor="text1"/>
              <w:lang w:val="es-ES"/>
            </w:rPr>
            <w:fldChar w:fldCharType="begin"/>
          </w:r>
          <w:r w:rsidR="00B97EF1" w:rsidRPr="00471431">
            <w:rPr>
              <w:rStyle w:val="normaltextrun"/>
              <w:color w:val="000000" w:themeColor="text1"/>
              <w:lang w:val="es-ES"/>
            </w:rPr>
            <w:instrText xml:space="preserve"> CITATION Ber11 \l 1033 </w:instrText>
          </w:r>
          <w:r w:rsidR="00B97EF1">
            <w:rPr>
              <w:rStyle w:val="normaltextrun"/>
              <w:color w:val="000000" w:themeColor="text1"/>
              <w:lang w:val="es-ES"/>
            </w:rPr>
            <w:fldChar w:fldCharType="separate"/>
          </w:r>
          <w:r w:rsidR="00292E7F" w:rsidRPr="00292E7F">
            <w:rPr>
              <w:noProof/>
              <w:color w:val="000000" w:themeColor="text1"/>
              <w:lang w:val="es-ES"/>
            </w:rPr>
            <w:t>(Bernardo Brancato, 2011)</w:t>
          </w:r>
          <w:r w:rsidR="00B97EF1">
            <w:rPr>
              <w:rStyle w:val="normaltextrun"/>
              <w:color w:val="000000" w:themeColor="text1"/>
              <w:lang w:val="es-ES"/>
            </w:rPr>
            <w:fldChar w:fldCharType="end"/>
          </w:r>
        </w:sdtContent>
      </w:sdt>
      <w:r w:rsidR="00B97EF1">
        <w:rPr>
          <w:rStyle w:val="normaltextrun"/>
          <w:color w:val="000000" w:themeColor="text1"/>
          <w:lang w:val="es-ES"/>
        </w:rPr>
        <w:t xml:space="preserve"> </w:t>
      </w:r>
      <w:r w:rsidR="00B97EF1" w:rsidRPr="009C474C">
        <w:rPr>
          <w:rStyle w:val="normaltextrun"/>
          <w:color w:val="000000" w:themeColor="text1"/>
          <w:lang w:val="es-ES"/>
        </w:rPr>
        <w:t xml:space="preserve">La cultura organizacional es uno de los pilares fundamentales para apoyar a todas aquellas organizaciones que quieren hacerse competitivas. Es por eso que el concepto de cultura es nuevo en cuanto a su aplicación a la gestión empresarial. Es una nueva óptica que permite a la gerencia comprender y mejorar las organizaciones. Ésta es la conducta convencional de una sociedad, e influye en todas sus acciones a pesar de que rara vez esta realidad penetra en sus pensamientos conscientes. También se encontró que las definiciones de cultura están identificadas con los sistemas dinámicos de la organización ya que los valores pueden ser </w:t>
      </w:r>
      <w:r w:rsidR="00B97EF1" w:rsidRPr="009C474C">
        <w:rPr>
          <w:rStyle w:val="normaltextrun"/>
          <w:color w:val="000000" w:themeColor="text1"/>
          <w:lang w:val="es-ES"/>
        </w:rPr>
        <w:lastRenderedPageBreak/>
        <w:t xml:space="preserve">modificados, como efecto del aprendizaje continuo de los individuos; además les dan importancia a los procesos de sensibilización al cambio como parte puntual de la cultura organizacional. </w:t>
      </w:r>
      <w:r w:rsidR="00B97EF1" w:rsidRPr="009C474C">
        <w:rPr>
          <w:rStyle w:val="eop"/>
          <w:color w:val="000000" w:themeColor="text1"/>
          <w:lang w:val="es-ES"/>
        </w:rPr>
        <w:t> </w:t>
      </w:r>
    </w:p>
    <w:p w14:paraId="41198CB6" w14:textId="79C5E15B" w:rsidR="00B97EF1" w:rsidRPr="009C474C" w:rsidRDefault="00691FEF" w:rsidP="00B97EF1">
      <w:pPr>
        <w:pStyle w:val="paragraph"/>
        <w:spacing w:before="0" w:beforeAutospacing="0" w:after="0" w:afterAutospacing="0" w:line="360" w:lineRule="auto"/>
        <w:ind w:firstLine="705"/>
        <w:jc w:val="both"/>
        <w:textAlignment w:val="baseline"/>
        <w:rPr>
          <w:rFonts w:ascii="Segoe UI" w:hAnsi="Segoe UI" w:cs="Segoe UI"/>
          <w:color w:val="000000" w:themeColor="text1"/>
          <w:sz w:val="20"/>
          <w:szCs w:val="20"/>
          <w:lang w:val="es-ES"/>
        </w:rPr>
      </w:pPr>
      <w:sdt>
        <w:sdtPr>
          <w:rPr>
            <w:rStyle w:val="normaltextrun"/>
            <w:color w:val="000000" w:themeColor="text1"/>
            <w:lang w:val="es-ES"/>
          </w:rPr>
          <w:id w:val="664516206"/>
          <w:citation/>
        </w:sdtPr>
        <w:sdtEndPr>
          <w:rPr>
            <w:rStyle w:val="normaltextrun"/>
          </w:rPr>
        </w:sdtEndPr>
        <w:sdtContent>
          <w:r w:rsidR="00B97EF1">
            <w:rPr>
              <w:rStyle w:val="normaltextrun"/>
              <w:color w:val="000000" w:themeColor="text1"/>
              <w:lang w:val="es-ES"/>
            </w:rPr>
            <w:fldChar w:fldCharType="begin"/>
          </w:r>
          <w:r w:rsidR="00B97EF1" w:rsidRPr="005E0233">
            <w:rPr>
              <w:rStyle w:val="normaltextrun"/>
              <w:color w:val="000000" w:themeColor="text1"/>
              <w:lang w:val="es-ES"/>
            </w:rPr>
            <w:instrText xml:space="preserve"> CITATION Ber11 \l 1033 </w:instrText>
          </w:r>
          <w:r w:rsidR="00B97EF1">
            <w:rPr>
              <w:rStyle w:val="normaltextrun"/>
              <w:color w:val="000000" w:themeColor="text1"/>
              <w:lang w:val="es-ES"/>
            </w:rPr>
            <w:fldChar w:fldCharType="separate"/>
          </w:r>
          <w:r w:rsidR="00292E7F" w:rsidRPr="00292E7F">
            <w:rPr>
              <w:noProof/>
              <w:color w:val="000000" w:themeColor="text1"/>
              <w:lang w:val="es-ES"/>
            </w:rPr>
            <w:t>(Bernardo Brancato, 2011)</w:t>
          </w:r>
          <w:r w:rsidR="00B97EF1">
            <w:rPr>
              <w:rStyle w:val="normaltextrun"/>
              <w:color w:val="000000" w:themeColor="text1"/>
              <w:lang w:val="es-ES"/>
            </w:rPr>
            <w:fldChar w:fldCharType="end"/>
          </w:r>
        </w:sdtContent>
      </w:sdt>
      <w:r w:rsidR="00B97EF1">
        <w:rPr>
          <w:rStyle w:val="normaltextrun"/>
          <w:color w:val="000000" w:themeColor="text1"/>
          <w:lang w:val="es-ES"/>
        </w:rPr>
        <w:t xml:space="preserve"> </w:t>
      </w:r>
      <w:r w:rsidR="00B97EF1" w:rsidRPr="009C474C">
        <w:rPr>
          <w:rStyle w:val="normaltextrun"/>
          <w:color w:val="000000" w:themeColor="text1"/>
          <w:lang w:val="es-ES"/>
        </w:rPr>
        <w:t>El clima organizacional tiene una importante relación en la determinación de la cultura organizacional de una organización, entendiendo como cultura organizacional, el patrón general de conductas, creencias y valores compartidos por los miembros de una organización. Esta es en buena parte determinada por los miembros que componen la organización, aquí el clima organizacional tiene una incidencia directa ya que las percepciones que antes dijimos que los miembros tenían respecto a su organización, determinan las creencias “mitos” conductas y valores que forman la cultura de la organización.</w:t>
      </w:r>
      <w:r w:rsidR="00B97EF1" w:rsidRPr="009C474C">
        <w:rPr>
          <w:rStyle w:val="eop"/>
          <w:color w:val="000000" w:themeColor="text1"/>
          <w:lang w:val="es-ES"/>
        </w:rPr>
        <w:t> </w:t>
      </w:r>
    </w:p>
    <w:p w14:paraId="0C37F0CC" w14:textId="0ADC737A" w:rsidR="00B97EF1" w:rsidRPr="009C474C" w:rsidRDefault="00691FEF" w:rsidP="00B97EF1">
      <w:pPr>
        <w:pStyle w:val="paragraph"/>
        <w:spacing w:before="0" w:beforeAutospacing="0" w:after="0" w:afterAutospacing="0" w:line="360" w:lineRule="auto"/>
        <w:ind w:firstLine="705"/>
        <w:jc w:val="both"/>
        <w:textAlignment w:val="baseline"/>
        <w:rPr>
          <w:rFonts w:ascii="Segoe UI" w:hAnsi="Segoe UI" w:cs="Segoe UI"/>
          <w:color w:val="000000" w:themeColor="text1"/>
          <w:sz w:val="20"/>
          <w:szCs w:val="20"/>
          <w:lang w:val="es-ES"/>
        </w:rPr>
      </w:pPr>
      <w:sdt>
        <w:sdtPr>
          <w:rPr>
            <w:rStyle w:val="normaltextrun"/>
            <w:color w:val="000000" w:themeColor="text1"/>
            <w:lang w:val="es-ES"/>
          </w:rPr>
          <w:id w:val="-1762129620"/>
          <w:citation/>
        </w:sdtPr>
        <w:sdtEndPr>
          <w:rPr>
            <w:rStyle w:val="normaltextrun"/>
          </w:rPr>
        </w:sdtEndPr>
        <w:sdtContent>
          <w:r w:rsidR="00B97EF1">
            <w:rPr>
              <w:rStyle w:val="normaltextrun"/>
              <w:color w:val="000000" w:themeColor="text1"/>
              <w:lang w:val="es-ES"/>
            </w:rPr>
            <w:fldChar w:fldCharType="begin"/>
          </w:r>
          <w:r w:rsidR="00B97EF1" w:rsidRPr="005E0233">
            <w:rPr>
              <w:rStyle w:val="normaltextrun"/>
              <w:color w:val="000000" w:themeColor="text1"/>
              <w:lang w:val="es-ES"/>
            </w:rPr>
            <w:instrText xml:space="preserve"> CITATION Ber11 \l 1033 </w:instrText>
          </w:r>
          <w:r w:rsidR="00B97EF1">
            <w:rPr>
              <w:rStyle w:val="normaltextrun"/>
              <w:color w:val="000000" w:themeColor="text1"/>
              <w:lang w:val="es-ES"/>
            </w:rPr>
            <w:fldChar w:fldCharType="separate"/>
          </w:r>
          <w:r w:rsidR="00292E7F" w:rsidRPr="00292E7F">
            <w:rPr>
              <w:noProof/>
              <w:color w:val="000000" w:themeColor="text1"/>
              <w:lang w:val="es-ES"/>
            </w:rPr>
            <w:t>(Bernardo Brancato, 2011)</w:t>
          </w:r>
          <w:r w:rsidR="00B97EF1">
            <w:rPr>
              <w:rStyle w:val="normaltextrun"/>
              <w:color w:val="000000" w:themeColor="text1"/>
              <w:lang w:val="es-ES"/>
            </w:rPr>
            <w:fldChar w:fldCharType="end"/>
          </w:r>
        </w:sdtContent>
      </w:sdt>
      <w:r w:rsidR="00B97EF1">
        <w:rPr>
          <w:rStyle w:val="normaltextrun"/>
          <w:color w:val="000000" w:themeColor="text1"/>
          <w:lang w:val="es-ES"/>
        </w:rPr>
        <w:t xml:space="preserve"> </w:t>
      </w:r>
      <w:r w:rsidR="00B97EF1" w:rsidRPr="009C474C">
        <w:rPr>
          <w:rStyle w:val="normaltextrun"/>
          <w:color w:val="000000" w:themeColor="text1"/>
          <w:lang w:val="es-ES"/>
        </w:rPr>
        <w:t>Las percepciones y respuestas que abarcan el clima organizacional se originan en una gran variedad de factores. Unos abarcan los factores de liderazgo y prácticas de dirección (tipos de supervisión: autoritaria, participativa etc. Otros factores están relacionados con el sistema formal y la estructura de la organización (sistema de comunicaciones, relaciones de dependencia, promociones remuneraciones, etc.) Otros son las consecuencias del comportamiento en el trabajo (sistemas de incentivo, apoyo social interacción con los demás miembros, etc.)</w:t>
      </w:r>
      <w:r w:rsidR="00B97EF1" w:rsidRPr="009C474C">
        <w:rPr>
          <w:rStyle w:val="eop"/>
          <w:color w:val="000000" w:themeColor="text1"/>
          <w:lang w:val="es-ES"/>
        </w:rPr>
        <w:t> </w:t>
      </w:r>
    </w:p>
    <w:p w14:paraId="591D6AF2" w14:textId="77777777" w:rsidR="00B97EF1" w:rsidRPr="009C474C" w:rsidRDefault="00B97EF1" w:rsidP="00B97EF1">
      <w:pPr>
        <w:pStyle w:val="paragraph"/>
        <w:spacing w:before="0" w:beforeAutospacing="0" w:after="0" w:afterAutospacing="0" w:line="360" w:lineRule="auto"/>
        <w:jc w:val="both"/>
        <w:textAlignment w:val="baseline"/>
        <w:rPr>
          <w:rFonts w:ascii="Segoe UI" w:hAnsi="Segoe UI" w:cs="Segoe UI"/>
          <w:color w:val="000000" w:themeColor="text1"/>
          <w:sz w:val="20"/>
          <w:szCs w:val="20"/>
          <w:lang w:val="es-ES"/>
        </w:rPr>
      </w:pPr>
      <w:r w:rsidRPr="009C474C">
        <w:rPr>
          <w:rStyle w:val="normaltextrun"/>
          <w:color w:val="000000" w:themeColor="text1"/>
          <w:lang w:val="es-ES"/>
        </w:rPr>
        <w:t> </w:t>
      </w:r>
      <w:r w:rsidRPr="009C474C">
        <w:rPr>
          <w:rStyle w:val="eop"/>
          <w:color w:val="000000" w:themeColor="text1"/>
          <w:lang w:val="es-ES"/>
        </w:rPr>
        <w:t> </w:t>
      </w:r>
    </w:p>
    <w:p w14:paraId="589C9F87" w14:textId="4A9CE8D3" w:rsidR="00B97EF1" w:rsidRPr="009C474C" w:rsidRDefault="00691FEF" w:rsidP="00B97EF1">
      <w:pPr>
        <w:pStyle w:val="paragraph"/>
        <w:spacing w:before="0" w:beforeAutospacing="0" w:after="0" w:afterAutospacing="0" w:line="360" w:lineRule="auto"/>
        <w:ind w:firstLine="360"/>
        <w:jc w:val="both"/>
        <w:textAlignment w:val="baseline"/>
        <w:rPr>
          <w:rFonts w:ascii="Segoe UI" w:hAnsi="Segoe UI" w:cs="Segoe UI"/>
          <w:color w:val="000000" w:themeColor="text1"/>
          <w:sz w:val="20"/>
          <w:szCs w:val="20"/>
          <w:lang w:val="es-ES"/>
        </w:rPr>
      </w:pPr>
      <w:sdt>
        <w:sdtPr>
          <w:rPr>
            <w:rStyle w:val="normaltextrun"/>
            <w:color w:val="000000" w:themeColor="text1"/>
            <w:lang w:val="es-ES"/>
          </w:rPr>
          <w:id w:val="-89311159"/>
          <w:citation/>
        </w:sdtPr>
        <w:sdtEndPr>
          <w:rPr>
            <w:rStyle w:val="normaltextrun"/>
          </w:rPr>
        </w:sdtEndPr>
        <w:sdtContent>
          <w:r w:rsidR="00B97EF1">
            <w:rPr>
              <w:rStyle w:val="normaltextrun"/>
              <w:color w:val="000000" w:themeColor="text1"/>
              <w:lang w:val="es-ES"/>
            </w:rPr>
            <w:fldChar w:fldCharType="begin"/>
          </w:r>
          <w:r w:rsidR="00B97EF1" w:rsidRPr="005E0233">
            <w:rPr>
              <w:rStyle w:val="normaltextrun"/>
              <w:color w:val="000000" w:themeColor="text1"/>
              <w:lang w:val="es-ES"/>
            </w:rPr>
            <w:instrText xml:space="preserve"> CITATION Ber11 \l 1033 </w:instrText>
          </w:r>
          <w:r w:rsidR="00B97EF1">
            <w:rPr>
              <w:rStyle w:val="normaltextrun"/>
              <w:color w:val="000000" w:themeColor="text1"/>
              <w:lang w:val="es-ES"/>
            </w:rPr>
            <w:fldChar w:fldCharType="separate"/>
          </w:r>
          <w:r w:rsidR="00292E7F" w:rsidRPr="00292E7F">
            <w:rPr>
              <w:noProof/>
              <w:color w:val="000000" w:themeColor="text1"/>
              <w:lang w:val="es-ES"/>
            </w:rPr>
            <w:t>(Bernardo Brancato, 2011)</w:t>
          </w:r>
          <w:r w:rsidR="00B97EF1">
            <w:rPr>
              <w:rStyle w:val="normaltextrun"/>
              <w:color w:val="000000" w:themeColor="text1"/>
              <w:lang w:val="es-ES"/>
            </w:rPr>
            <w:fldChar w:fldCharType="end"/>
          </w:r>
        </w:sdtContent>
      </w:sdt>
      <w:r w:rsidR="00B97EF1">
        <w:rPr>
          <w:rStyle w:val="normaltextrun"/>
          <w:color w:val="000000" w:themeColor="text1"/>
          <w:lang w:val="es-ES"/>
        </w:rPr>
        <w:t xml:space="preserve"> </w:t>
      </w:r>
      <w:r w:rsidR="00B97EF1" w:rsidRPr="009C474C">
        <w:rPr>
          <w:rStyle w:val="normaltextrun"/>
          <w:color w:val="000000" w:themeColor="text1"/>
          <w:lang w:val="es-ES"/>
        </w:rPr>
        <w:t>El clima laboral está integrado por elementos como:</w:t>
      </w:r>
      <w:r w:rsidR="00B97EF1" w:rsidRPr="009C474C">
        <w:rPr>
          <w:rStyle w:val="eop"/>
          <w:color w:val="000000" w:themeColor="text1"/>
          <w:lang w:val="es-ES"/>
        </w:rPr>
        <w:t> </w:t>
      </w:r>
    </w:p>
    <w:p w14:paraId="1A07A5FE" w14:textId="77777777" w:rsidR="00C124A5" w:rsidRDefault="00B97EF1" w:rsidP="00C124A5">
      <w:pPr>
        <w:pStyle w:val="paragraph"/>
        <w:spacing w:before="0" w:beforeAutospacing="0" w:after="0" w:afterAutospacing="0" w:line="360" w:lineRule="auto"/>
        <w:ind w:firstLine="360"/>
        <w:jc w:val="both"/>
        <w:textAlignment w:val="baseline"/>
        <w:rPr>
          <w:color w:val="000000" w:themeColor="text1"/>
          <w:lang w:val="es-ES"/>
        </w:rPr>
      </w:pPr>
      <w:r w:rsidRPr="009C474C">
        <w:rPr>
          <w:rStyle w:val="normaltextrun"/>
          <w:color w:val="000000" w:themeColor="text1"/>
          <w:lang w:val="es-ES"/>
        </w:rPr>
        <w:t>El aspecto individual de los empleados, en el que se consideran actitudes, percepciones, personalidad, los valores, el aprendizaje y el estrés que pueda sentir el empleado en la organización;</w:t>
      </w:r>
      <w:r w:rsidRPr="009C474C">
        <w:rPr>
          <w:rStyle w:val="eop"/>
          <w:color w:val="000000" w:themeColor="text1"/>
          <w:lang w:val="es-ES"/>
        </w:rPr>
        <w:t> </w:t>
      </w:r>
    </w:p>
    <w:p w14:paraId="35EB3ABD" w14:textId="1FE11C4E" w:rsidR="00B97EF1" w:rsidRPr="009C474C" w:rsidRDefault="00B97EF1" w:rsidP="00C124A5">
      <w:pPr>
        <w:pStyle w:val="paragraph"/>
        <w:spacing w:before="0" w:beforeAutospacing="0" w:after="0" w:afterAutospacing="0" w:line="360" w:lineRule="auto"/>
        <w:ind w:firstLine="360"/>
        <w:jc w:val="both"/>
        <w:textAlignment w:val="baseline"/>
        <w:rPr>
          <w:color w:val="000000" w:themeColor="text1"/>
          <w:lang w:val="es-ES"/>
        </w:rPr>
      </w:pPr>
      <w:r w:rsidRPr="009C474C">
        <w:rPr>
          <w:rStyle w:val="normaltextrun"/>
          <w:color w:val="000000" w:themeColor="text1"/>
          <w:lang w:val="es-ES"/>
        </w:rPr>
        <w:t>Los grupos dentro de la organización, su estructura, procesos, cohesión, normas y</w:t>
      </w:r>
      <w:r w:rsidRPr="009C474C">
        <w:rPr>
          <w:rStyle w:val="eop"/>
          <w:color w:val="000000" w:themeColor="text1"/>
          <w:lang w:val="es-ES"/>
        </w:rPr>
        <w:t> </w:t>
      </w:r>
      <w:r w:rsidRPr="009C474C">
        <w:rPr>
          <w:rStyle w:val="normaltextrun"/>
          <w:color w:val="000000" w:themeColor="text1"/>
          <w:lang w:val="es-ES"/>
        </w:rPr>
        <w:t xml:space="preserve">papeles; </w:t>
      </w:r>
      <w:r w:rsidRPr="009C474C">
        <w:rPr>
          <w:rStyle w:val="eop"/>
          <w:color w:val="000000" w:themeColor="text1"/>
          <w:lang w:val="es-ES"/>
        </w:rPr>
        <w:t> </w:t>
      </w:r>
    </w:p>
    <w:p w14:paraId="1C3931C4" w14:textId="77777777" w:rsidR="00B97EF1" w:rsidRPr="009C474C" w:rsidRDefault="00B97EF1" w:rsidP="00C124A5">
      <w:pPr>
        <w:pStyle w:val="paragraph"/>
        <w:spacing w:before="0" w:beforeAutospacing="0" w:after="0" w:afterAutospacing="0" w:line="360" w:lineRule="auto"/>
        <w:ind w:firstLine="360"/>
        <w:jc w:val="both"/>
        <w:textAlignment w:val="baseline"/>
        <w:rPr>
          <w:color w:val="000000" w:themeColor="text1"/>
          <w:lang w:val="es-ES"/>
        </w:rPr>
      </w:pPr>
      <w:r w:rsidRPr="009C474C">
        <w:rPr>
          <w:rStyle w:val="normaltextrun"/>
          <w:color w:val="000000" w:themeColor="text1"/>
          <w:lang w:val="es-ES"/>
        </w:rPr>
        <w:t>La motivación, necesidades, esfuerzo y refuerzo;</w:t>
      </w:r>
      <w:r w:rsidRPr="009C474C">
        <w:rPr>
          <w:rStyle w:val="eop"/>
          <w:color w:val="000000" w:themeColor="text1"/>
          <w:lang w:val="es-ES"/>
        </w:rPr>
        <w:t> </w:t>
      </w:r>
    </w:p>
    <w:p w14:paraId="5936DC28" w14:textId="77777777" w:rsidR="00B97EF1" w:rsidRPr="009C474C" w:rsidRDefault="00B97EF1" w:rsidP="00C124A5">
      <w:pPr>
        <w:pStyle w:val="paragraph"/>
        <w:spacing w:before="0" w:beforeAutospacing="0" w:after="0" w:afterAutospacing="0" w:line="360" w:lineRule="auto"/>
        <w:ind w:firstLine="360"/>
        <w:jc w:val="both"/>
        <w:textAlignment w:val="baseline"/>
        <w:rPr>
          <w:color w:val="000000" w:themeColor="text1"/>
          <w:lang w:val="es-ES"/>
        </w:rPr>
      </w:pPr>
      <w:r w:rsidRPr="009C474C">
        <w:rPr>
          <w:rStyle w:val="normaltextrun"/>
          <w:color w:val="000000" w:themeColor="text1"/>
          <w:lang w:val="es-ES"/>
        </w:rPr>
        <w:t>Liderazgo, poder, políticas, influencias, estilo;</w:t>
      </w:r>
      <w:r w:rsidRPr="009C474C">
        <w:rPr>
          <w:rStyle w:val="eop"/>
          <w:color w:val="000000" w:themeColor="text1"/>
          <w:lang w:val="es-ES"/>
        </w:rPr>
        <w:t> </w:t>
      </w:r>
    </w:p>
    <w:p w14:paraId="28A8CDF6" w14:textId="77777777" w:rsidR="00B97EF1" w:rsidRPr="009C474C" w:rsidRDefault="00B97EF1" w:rsidP="00C124A5">
      <w:pPr>
        <w:pStyle w:val="paragraph"/>
        <w:spacing w:before="0" w:beforeAutospacing="0" w:after="0" w:afterAutospacing="0" w:line="360" w:lineRule="auto"/>
        <w:ind w:firstLine="360"/>
        <w:jc w:val="both"/>
        <w:textAlignment w:val="baseline"/>
        <w:rPr>
          <w:color w:val="000000" w:themeColor="text1"/>
          <w:lang w:val="es-ES"/>
        </w:rPr>
      </w:pPr>
      <w:r w:rsidRPr="009C474C">
        <w:rPr>
          <w:rStyle w:val="normaltextrun"/>
          <w:color w:val="000000" w:themeColor="text1"/>
          <w:lang w:val="es-ES"/>
        </w:rPr>
        <w:t>La estructura con sus macro y micro dimensiones;</w:t>
      </w:r>
      <w:r w:rsidRPr="009C474C">
        <w:rPr>
          <w:rStyle w:val="eop"/>
          <w:color w:val="000000" w:themeColor="text1"/>
          <w:lang w:val="es-ES"/>
        </w:rPr>
        <w:t> </w:t>
      </w:r>
    </w:p>
    <w:p w14:paraId="5C66D078" w14:textId="6F4D2335" w:rsidR="00B97EF1" w:rsidRPr="009C474C" w:rsidRDefault="00B97EF1" w:rsidP="00B97EF1">
      <w:pPr>
        <w:pStyle w:val="paragraph"/>
        <w:spacing w:before="0" w:beforeAutospacing="0" w:after="0" w:afterAutospacing="0" w:line="360" w:lineRule="auto"/>
        <w:jc w:val="both"/>
        <w:textAlignment w:val="baseline"/>
        <w:rPr>
          <w:rFonts w:ascii="Segoe UI" w:hAnsi="Segoe UI" w:cs="Segoe UI"/>
          <w:color w:val="000000" w:themeColor="text1"/>
          <w:sz w:val="18"/>
          <w:szCs w:val="18"/>
          <w:lang w:val="es-ES"/>
        </w:rPr>
      </w:pPr>
      <w:r w:rsidRPr="009C474C">
        <w:rPr>
          <w:rStyle w:val="normaltextrun"/>
          <w:color w:val="000000" w:themeColor="text1"/>
          <w:sz w:val="22"/>
          <w:szCs w:val="22"/>
          <w:lang w:val="es-ES"/>
        </w:rPr>
        <w:t> </w:t>
      </w:r>
      <w:r w:rsidRPr="009C474C">
        <w:rPr>
          <w:rStyle w:val="eop"/>
          <w:color w:val="000000" w:themeColor="text1"/>
          <w:sz w:val="22"/>
          <w:szCs w:val="22"/>
          <w:lang w:val="es-ES"/>
        </w:rPr>
        <w:t> </w:t>
      </w:r>
    </w:p>
    <w:p w14:paraId="6F58637B" w14:textId="77777777" w:rsidR="00B97EF1" w:rsidRPr="009C474C" w:rsidRDefault="00B97EF1" w:rsidP="00B97EF1">
      <w:pPr>
        <w:pStyle w:val="Ttulo3"/>
        <w:rPr>
          <w:rFonts w:cs="Times New Roman"/>
          <w:sz w:val="18"/>
          <w:szCs w:val="18"/>
          <w:lang w:val="es-ES"/>
        </w:rPr>
      </w:pPr>
      <w:bookmarkStart w:id="60" w:name="_Toc157715905"/>
      <w:r w:rsidRPr="009C474C">
        <w:rPr>
          <w:rStyle w:val="normaltextrun"/>
          <w:rFonts w:cs="Times New Roman"/>
          <w:color w:val="000000" w:themeColor="text1"/>
          <w:lang w:val="es-ES"/>
        </w:rPr>
        <w:t>B) TIPOS DE CLIMA ORGANIZACIONAL</w:t>
      </w:r>
      <w:bookmarkEnd w:id="60"/>
      <w:r w:rsidRPr="009C474C">
        <w:rPr>
          <w:rStyle w:val="eop"/>
          <w:rFonts w:cs="Times New Roman"/>
          <w:color w:val="000000" w:themeColor="text1"/>
          <w:lang w:val="es-ES"/>
        </w:rPr>
        <w:t> </w:t>
      </w:r>
    </w:p>
    <w:p w14:paraId="2CED685C" w14:textId="77777777" w:rsidR="00B97EF1" w:rsidRPr="009C474C" w:rsidRDefault="00B97EF1" w:rsidP="00B97EF1">
      <w:pPr>
        <w:pStyle w:val="paragraph"/>
        <w:spacing w:before="0" w:beforeAutospacing="0" w:after="0" w:afterAutospacing="0" w:line="360" w:lineRule="auto"/>
        <w:jc w:val="both"/>
        <w:textAlignment w:val="baseline"/>
        <w:rPr>
          <w:rFonts w:ascii="Segoe UI" w:hAnsi="Segoe UI" w:cs="Segoe UI"/>
          <w:color w:val="000000" w:themeColor="text1"/>
          <w:sz w:val="18"/>
          <w:szCs w:val="18"/>
          <w:lang w:val="es-ES"/>
        </w:rPr>
      </w:pPr>
      <w:r w:rsidRPr="009C474C">
        <w:rPr>
          <w:rStyle w:val="normaltextrun"/>
          <w:color w:val="000000" w:themeColor="text1"/>
          <w:sz w:val="22"/>
          <w:szCs w:val="22"/>
          <w:lang w:val="es-ES"/>
        </w:rPr>
        <w:t> </w:t>
      </w:r>
      <w:r w:rsidRPr="009C474C">
        <w:rPr>
          <w:rStyle w:val="eop"/>
          <w:color w:val="000000" w:themeColor="text1"/>
          <w:sz w:val="22"/>
          <w:szCs w:val="22"/>
          <w:lang w:val="es-ES"/>
        </w:rPr>
        <w:t> </w:t>
      </w:r>
    </w:p>
    <w:p w14:paraId="2AC962DF" w14:textId="6C6A0903" w:rsidR="00B97EF1" w:rsidRPr="009C474C" w:rsidRDefault="00691FEF" w:rsidP="00B97EF1">
      <w:pPr>
        <w:pStyle w:val="paragraph"/>
        <w:spacing w:before="0" w:beforeAutospacing="0" w:after="0" w:afterAutospacing="0" w:line="360" w:lineRule="auto"/>
        <w:ind w:firstLine="720"/>
        <w:jc w:val="both"/>
        <w:textAlignment w:val="baseline"/>
        <w:rPr>
          <w:rFonts w:ascii="Segoe UI" w:hAnsi="Segoe UI" w:cs="Segoe UI"/>
          <w:color w:val="000000" w:themeColor="text1"/>
          <w:sz w:val="20"/>
          <w:szCs w:val="20"/>
          <w:lang w:val="es-ES"/>
        </w:rPr>
      </w:pPr>
      <w:sdt>
        <w:sdtPr>
          <w:rPr>
            <w:rStyle w:val="normaltextrun"/>
            <w:color w:val="000000" w:themeColor="text1"/>
            <w:lang w:val="es-ES"/>
          </w:rPr>
          <w:id w:val="290792136"/>
          <w:citation/>
        </w:sdtPr>
        <w:sdtEndPr>
          <w:rPr>
            <w:rStyle w:val="normaltextrun"/>
          </w:rPr>
        </w:sdtEndPr>
        <w:sdtContent>
          <w:r w:rsidR="00B97EF1">
            <w:rPr>
              <w:rStyle w:val="normaltextrun"/>
              <w:color w:val="000000" w:themeColor="text1"/>
              <w:lang w:val="es-ES"/>
            </w:rPr>
            <w:fldChar w:fldCharType="begin"/>
          </w:r>
          <w:r w:rsidR="00B97EF1" w:rsidRPr="005E0233">
            <w:rPr>
              <w:rStyle w:val="normaltextrun"/>
              <w:color w:val="000000" w:themeColor="text1"/>
              <w:lang w:val="es-ES"/>
            </w:rPr>
            <w:instrText xml:space="preserve"> CITATION Ber11 \l 1033 </w:instrText>
          </w:r>
          <w:r w:rsidR="00B97EF1">
            <w:rPr>
              <w:rStyle w:val="normaltextrun"/>
              <w:color w:val="000000" w:themeColor="text1"/>
              <w:lang w:val="es-ES"/>
            </w:rPr>
            <w:fldChar w:fldCharType="separate"/>
          </w:r>
          <w:r w:rsidR="00292E7F" w:rsidRPr="00292E7F">
            <w:rPr>
              <w:noProof/>
              <w:color w:val="000000" w:themeColor="text1"/>
              <w:lang w:val="es-ES"/>
            </w:rPr>
            <w:t>(Bernardo Brancato, 2011)</w:t>
          </w:r>
          <w:r w:rsidR="00B97EF1">
            <w:rPr>
              <w:rStyle w:val="normaltextrun"/>
              <w:color w:val="000000" w:themeColor="text1"/>
              <w:lang w:val="es-ES"/>
            </w:rPr>
            <w:fldChar w:fldCharType="end"/>
          </w:r>
        </w:sdtContent>
      </w:sdt>
      <w:r w:rsidR="00B97EF1" w:rsidRPr="009C474C">
        <w:rPr>
          <w:rStyle w:val="normaltextrun"/>
          <w:color w:val="000000" w:themeColor="text1"/>
          <w:lang w:val="es-ES"/>
        </w:rPr>
        <w:t xml:space="preserve">· Autoritario - sistema I Es aquel en donde la dirección no confía en sus empleados, la mayor parte de las decisiones se toman en la cima de la organización, los empleados perciben y trabajan en una atmósfera de temor, las interacciones entre los superiores y </w:t>
      </w:r>
      <w:r w:rsidR="00B97EF1" w:rsidRPr="009C474C">
        <w:rPr>
          <w:rStyle w:val="normaltextrun"/>
          <w:color w:val="000000" w:themeColor="text1"/>
          <w:lang w:val="es-ES"/>
        </w:rPr>
        <w:lastRenderedPageBreak/>
        <w:t xml:space="preserve">los subordinados se establece con base en el miedo y la comunicación sólo existe en forma de instrucciones. </w:t>
      </w:r>
      <w:r w:rsidR="00B97EF1" w:rsidRPr="009C474C">
        <w:rPr>
          <w:rStyle w:val="eop"/>
          <w:color w:val="000000" w:themeColor="text1"/>
          <w:lang w:val="es-ES"/>
        </w:rPr>
        <w:t> </w:t>
      </w:r>
    </w:p>
    <w:p w14:paraId="0AE2C980" w14:textId="77777777" w:rsidR="00B97EF1" w:rsidRPr="009C474C" w:rsidRDefault="00B97EF1" w:rsidP="00B97EF1">
      <w:pPr>
        <w:pStyle w:val="paragraph"/>
        <w:spacing w:before="0" w:beforeAutospacing="0" w:after="0" w:afterAutospacing="0" w:line="360" w:lineRule="auto"/>
        <w:jc w:val="both"/>
        <w:textAlignment w:val="baseline"/>
        <w:rPr>
          <w:rFonts w:ascii="Segoe UI" w:hAnsi="Segoe UI" w:cs="Segoe UI"/>
          <w:color w:val="000000" w:themeColor="text1"/>
          <w:sz w:val="20"/>
          <w:szCs w:val="20"/>
          <w:lang w:val="es-ES"/>
        </w:rPr>
      </w:pPr>
      <w:r w:rsidRPr="009C474C">
        <w:rPr>
          <w:rStyle w:val="normaltextrun"/>
          <w:color w:val="000000" w:themeColor="text1"/>
          <w:lang w:val="es-ES"/>
        </w:rPr>
        <w:t xml:space="preserve">· Autoritario paternalista - sistema II Existe cierta confianza entre la dirección y los subordinados, se establece con base en el miedo y la comunicación sólo existe en forma de instrucciones; También existe la confianza entre la dirección y los subordinados, aunque las decisiones se toman en la cima, algunas veces se decide en los niveles inferiores, los castigos y las recompensas son los métodos usados para motivar a los empleados. En este tipo de clima la dirección juega con las necesidades sociales de los empleados, pero da la impresión de que trabajan en un ambiente estable y estructurado. </w:t>
      </w:r>
      <w:r w:rsidRPr="009C474C">
        <w:rPr>
          <w:rStyle w:val="eop"/>
          <w:color w:val="000000" w:themeColor="text1"/>
          <w:lang w:val="es-ES"/>
        </w:rPr>
        <w:t> </w:t>
      </w:r>
    </w:p>
    <w:p w14:paraId="3958E7BA" w14:textId="77777777" w:rsidR="00B97EF1" w:rsidRPr="009C474C" w:rsidRDefault="00B97EF1" w:rsidP="00B97EF1">
      <w:pPr>
        <w:pStyle w:val="paragraph"/>
        <w:spacing w:before="0" w:beforeAutospacing="0" w:after="0" w:afterAutospacing="0" w:line="360" w:lineRule="auto"/>
        <w:jc w:val="both"/>
        <w:textAlignment w:val="baseline"/>
        <w:rPr>
          <w:rFonts w:ascii="Segoe UI" w:hAnsi="Segoe UI" w:cs="Segoe UI"/>
          <w:color w:val="000000" w:themeColor="text1"/>
          <w:sz w:val="20"/>
          <w:szCs w:val="20"/>
          <w:lang w:val="es-ES"/>
        </w:rPr>
      </w:pPr>
      <w:r w:rsidRPr="009C474C">
        <w:rPr>
          <w:rStyle w:val="normaltextrun"/>
          <w:color w:val="000000" w:themeColor="text1"/>
          <w:lang w:val="es-ES"/>
        </w:rPr>
        <w:t>· Consultivo - sistema III La dirección tiene confianza en sus empleados, las decisiones se toman en la cima, pero los subordinados pueden hacerlo también en los niveles más bajos, para motivar a los empleados se usan las recompensas y los castigos ocasionales, se satisfacen las necesidades de prestigio y de estima y existe la interacción por ambas partes. Se percibe un ambiente dinámico y la administración se basa en objetivos por alcanzar.</w:t>
      </w:r>
      <w:r w:rsidRPr="009C474C">
        <w:rPr>
          <w:rStyle w:val="eop"/>
          <w:color w:val="000000" w:themeColor="text1"/>
          <w:lang w:val="es-ES"/>
        </w:rPr>
        <w:t> </w:t>
      </w:r>
    </w:p>
    <w:p w14:paraId="22BE9533" w14:textId="77777777" w:rsidR="00B97EF1" w:rsidRPr="009C474C" w:rsidRDefault="00B97EF1" w:rsidP="00B97EF1">
      <w:pPr>
        <w:pStyle w:val="paragraph"/>
        <w:spacing w:before="0" w:beforeAutospacing="0" w:after="0" w:afterAutospacing="0" w:line="360" w:lineRule="auto"/>
        <w:jc w:val="both"/>
        <w:textAlignment w:val="baseline"/>
        <w:rPr>
          <w:rFonts w:ascii="Segoe UI" w:hAnsi="Segoe UI" w:cs="Segoe UI"/>
          <w:color w:val="000000" w:themeColor="text1"/>
          <w:sz w:val="20"/>
          <w:szCs w:val="20"/>
          <w:lang w:val="es-ES"/>
        </w:rPr>
      </w:pPr>
      <w:r w:rsidRPr="009C474C">
        <w:rPr>
          <w:rStyle w:val="normaltextrun"/>
          <w:color w:val="000000" w:themeColor="text1"/>
          <w:lang w:val="es-ES"/>
        </w:rPr>
        <w:t xml:space="preserve">· Participativo - sistema IV Se obtiene participación en grupo existe plena confianza en los empleados por parte de la dirección, la toma de decisiones se da en toda la organización, la comunicación está presente de forma ascendente, descendente y lateral, la forma de motivar es la participación, el establecimiento de objetivos y el mejoramiento de los métodos de trabajo. Los empleados y la dirección forman un equipo para lograr los objetivos establecidos por medio de la planeación estratégica. A su vez, encontramos que hay 4 tipos de clima aplicables a las organizaciones: </w:t>
      </w:r>
      <w:r w:rsidRPr="009C474C">
        <w:rPr>
          <w:rStyle w:val="eop"/>
          <w:color w:val="000000" w:themeColor="text1"/>
          <w:lang w:val="es-ES"/>
        </w:rPr>
        <w:t> </w:t>
      </w:r>
    </w:p>
    <w:p w14:paraId="046E9C13" w14:textId="77777777" w:rsidR="00B97EF1" w:rsidRPr="009C474C" w:rsidRDefault="00B97EF1" w:rsidP="00B97EF1">
      <w:pPr>
        <w:pStyle w:val="paragraph"/>
        <w:spacing w:before="0" w:beforeAutospacing="0" w:after="0" w:afterAutospacing="0" w:line="360" w:lineRule="auto"/>
        <w:jc w:val="both"/>
        <w:textAlignment w:val="baseline"/>
        <w:rPr>
          <w:rFonts w:ascii="Segoe UI" w:hAnsi="Segoe UI" w:cs="Segoe UI"/>
          <w:color w:val="000000" w:themeColor="text1"/>
          <w:sz w:val="20"/>
          <w:szCs w:val="20"/>
          <w:lang w:val="es-ES"/>
        </w:rPr>
      </w:pPr>
      <w:r w:rsidRPr="009C474C">
        <w:rPr>
          <w:rStyle w:val="normaltextrun"/>
          <w:color w:val="000000" w:themeColor="text1"/>
          <w:lang w:val="es-ES"/>
        </w:rPr>
        <w:t xml:space="preserve">· Clima psicológico Es básicamente la percepción individual no agregada del ambiente de las personas; la forma en que cada uno de los empleados organiza su experiencia del ambiente. Las diferencias individuales tienen una función sustancial en la creación de percepciones al igual que los ambientes inmediatos o próximos en lo que el sujeto es un agente activo. Diversos factores dan forma al clima psicológico incluido los estilos de pensamiento individual, la personalidad, la estructura, la cultura y las interacciones sociales. Estas percepciones no necesitan coincidir con las otras personas en el mismo ambiente para que sean significativas, puesto que, por una parte, es posible que él también te próximo de un individuo sea peculiar y por la otra las diferencias individuales desempeñan un papel importante en estas percepciones. </w:t>
      </w:r>
      <w:r w:rsidRPr="009C474C">
        <w:rPr>
          <w:rStyle w:val="eop"/>
          <w:color w:val="000000" w:themeColor="text1"/>
          <w:lang w:val="es-ES"/>
        </w:rPr>
        <w:t> </w:t>
      </w:r>
    </w:p>
    <w:p w14:paraId="22663083" w14:textId="77777777" w:rsidR="00B97EF1" w:rsidRPr="009C474C" w:rsidRDefault="00B97EF1" w:rsidP="00B97EF1">
      <w:pPr>
        <w:pStyle w:val="paragraph"/>
        <w:spacing w:before="0" w:beforeAutospacing="0" w:after="0" w:afterAutospacing="0" w:line="360" w:lineRule="auto"/>
        <w:jc w:val="both"/>
        <w:textAlignment w:val="baseline"/>
        <w:rPr>
          <w:rFonts w:ascii="Segoe UI" w:hAnsi="Segoe UI" w:cs="Segoe UI"/>
          <w:color w:val="000000" w:themeColor="text1"/>
          <w:sz w:val="20"/>
          <w:szCs w:val="20"/>
          <w:lang w:val="es-ES"/>
        </w:rPr>
      </w:pPr>
      <w:r w:rsidRPr="009C474C">
        <w:rPr>
          <w:rStyle w:val="normaltextrun"/>
          <w:color w:val="000000" w:themeColor="text1"/>
          <w:lang w:val="es-ES"/>
        </w:rPr>
        <w:lastRenderedPageBreak/>
        <w:t>· Clima agregado Los climas agregados se construyen con base en la pertenencia de las personas o alguna unidad identificable de la organización formal o informal y un acuerdo dentro de la unidad respecto a las percepciones. Un clima agregado es un fenómeno de nivel unitario real los individuos deben tener menos experiencias desagradables y sus interacciones con otros miembros deben servir para dar forma y reforzar un conjunto común de descriptores comparables con una interpretación social de la realidad. Pero como la interacción de los miembros de una unidad no se considera un requisito para el consenso no necesita existir una dinámica social o grupal subyacente a ese consenso.</w:t>
      </w:r>
      <w:r w:rsidRPr="009C474C">
        <w:rPr>
          <w:rStyle w:val="eop"/>
          <w:color w:val="000000" w:themeColor="text1"/>
          <w:lang w:val="es-ES"/>
        </w:rPr>
        <w:t> </w:t>
      </w:r>
    </w:p>
    <w:p w14:paraId="455FE07D" w14:textId="77777777" w:rsidR="00B97EF1" w:rsidRPr="009C474C" w:rsidRDefault="00B97EF1" w:rsidP="00B97EF1">
      <w:pPr>
        <w:pStyle w:val="paragraph"/>
        <w:spacing w:before="0" w:beforeAutospacing="0" w:after="0" w:afterAutospacing="0" w:line="360" w:lineRule="auto"/>
        <w:jc w:val="both"/>
        <w:textAlignment w:val="baseline"/>
        <w:rPr>
          <w:rFonts w:ascii="Segoe UI" w:hAnsi="Segoe UI" w:cs="Segoe UI"/>
          <w:color w:val="000000" w:themeColor="text1"/>
          <w:sz w:val="20"/>
          <w:szCs w:val="20"/>
          <w:lang w:val="es-ES"/>
        </w:rPr>
      </w:pPr>
      <w:r w:rsidRPr="009C474C">
        <w:rPr>
          <w:rStyle w:val="normaltextrun"/>
          <w:color w:val="000000" w:themeColor="text1"/>
          <w:lang w:val="es-ES"/>
        </w:rPr>
        <w:t>· Clima colectivo Los climas colectivos toman en cuenta las percepciones individuales de los factores situacionales y combinándolas en grupos que reflejen resultados del clima. Los factores personales y situaciones se han considerado elementos de predicción de la pertenencia de los grupos.</w:t>
      </w:r>
      <w:r w:rsidRPr="009C474C">
        <w:rPr>
          <w:rStyle w:val="eop"/>
          <w:color w:val="000000" w:themeColor="text1"/>
          <w:lang w:val="es-ES"/>
        </w:rPr>
        <w:t> </w:t>
      </w:r>
    </w:p>
    <w:p w14:paraId="07DE3835" w14:textId="6D0B21F6" w:rsidR="00B97EF1" w:rsidRPr="00551EFC" w:rsidRDefault="00B97EF1" w:rsidP="00B97EF1">
      <w:pPr>
        <w:pStyle w:val="paragraph"/>
        <w:spacing w:before="0" w:beforeAutospacing="0" w:after="0" w:afterAutospacing="0" w:line="360" w:lineRule="auto"/>
        <w:jc w:val="both"/>
        <w:textAlignment w:val="baseline"/>
        <w:rPr>
          <w:rFonts w:ascii="Segoe UI" w:hAnsi="Segoe UI" w:cs="Segoe UI"/>
          <w:color w:val="000000" w:themeColor="text1"/>
          <w:sz w:val="20"/>
          <w:szCs w:val="20"/>
          <w:lang w:val="es-ES"/>
        </w:rPr>
      </w:pPr>
      <w:r w:rsidRPr="009C474C">
        <w:rPr>
          <w:rStyle w:val="normaltextrun"/>
          <w:color w:val="000000" w:themeColor="text1"/>
          <w:lang w:val="es-ES"/>
        </w:rPr>
        <w:t> · Clima laboral Es aquel que se puede considerarse un descriptor de los atributos organizacionales, expresados en términos que caracterizan las experiencias individuales con la organización está distribución significa que desde el punto de vista de los informantes.</w:t>
      </w:r>
      <w:r w:rsidRPr="009C474C">
        <w:rPr>
          <w:rStyle w:val="eop"/>
          <w:color w:val="000000" w:themeColor="text1"/>
          <w:lang w:val="es-ES"/>
        </w:rPr>
        <w:t> </w:t>
      </w:r>
    </w:p>
    <w:p w14:paraId="731F0724" w14:textId="77777777" w:rsidR="00B97EF1" w:rsidRPr="009C474C" w:rsidRDefault="00B97EF1" w:rsidP="00B97EF1">
      <w:pPr>
        <w:pStyle w:val="Ttulo3"/>
        <w:spacing w:line="360" w:lineRule="auto"/>
        <w:rPr>
          <w:rFonts w:cs="Times New Roman"/>
          <w:sz w:val="18"/>
          <w:szCs w:val="18"/>
          <w:lang w:val="es-ES"/>
        </w:rPr>
      </w:pPr>
      <w:bookmarkStart w:id="61" w:name="_Toc157715906"/>
      <w:r w:rsidRPr="009C474C">
        <w:rPr>
          <w:rStyle w:val="normaltextrun"/>
          <w:rFonts w:cs="Times New Roman"/>
          <w:color w:val="000000" w:themeColor="text1"/>
          <w:lang w:val="es-ES"/>
        </w:rPr>
        <w:t>C) CARACTERÍSTICAS DEL CLIMA ORGANIZACIONAL</w:t>
      </w:r>
      <w:bookmarkEnd w:id="61"/>
      <w:r w:rsidRPr="009C474C">
        <w:rPr>
          <w:rStyle w:val="eop"/>
          <w:rFonts w:cs="Times New Roman"/>
          <w:color w:val="000000" w:themeColor="text1"/>
          <w:lang w:val="es-ES"/>
        </w:rPr>
        <w:t> </w:t>
      </w:r>
    </w:p>
    <w:p w14:paraId="0861F1A2" w14:textId="4D55BE20" w:rsidR="00B97EF1" w:rsidRPr="009C474C" w:rsidRDefault="00691FEF" w:rsidP="00B97EF1">
      <w:pPr>
        <w:pStyle w:val="paragraph"/>
        <w:spacing w:before="0" w:beforeAutospacing="0" w:after="0" w:afterAutospacing="0" w:line="360" w:lineRule="auto"/>
        <w:ind w:firstLine="705"/>
        <w:jc w:val="both"/>
        <w:textAlignment w:val="baseline"/>
        <w:rPr>
          <w:rFonts w:ascii="Segoe UI" w:hAnsi="Segoe UI" w:cs="Segoe UI"/>
          <w:color w:val="000000" w:themeColor="text1"/>
          <w:sz w:val="20"/>
          <w:szCs w:val="20"/>
          <w:lang w:val="es-ES"/>
        </w:rPr>
      </w:pPr>
      <w:sdt>
        <w:sdtPr>
          <w:rPr>
            <w:rStyle w:val="normaltextrun"/>
            <w:color w:val="000000" w:themeColor="text1"/>
            <w:lang w:val="es-ES"/>
          </w:rPr>
          <w:id w:val="-1333054378"/>
          <w:citation/>
        </w:sdtPr>
        <w:sdtEndPr>
          <w:rPr>
            <w:rStyle w:val="normaltextrun"/>
          </w:rPr>
        </w:sdtEndPr>
        <w:sdtContent>
          <w:r w:rsidR="00B97EF1">
            <w:rPr>
              <w:rStyle w:val="normaltextrun"/>
              <w:color w:val="000000" w:themeColor="text1"/>
              <w:lang w:val="es-ES"/>
            </w:rPr>
            <w:fldChar w:fldCharType="begin"/>
          </w:r>
          <w:r w:rsidR="00B97EF1" w:rsidRPr="005E0233">
            <w:rPr>
              <w:rStyle w:val="normaltextrun"/>
              <w:color w:val="000000" w:themeColor="text1"/>
              <w:lang w:val="es-ES"/>
            </w:rPr>
            <w:instrText xml:space="preserve"> CITATION Ber11 \l 1033 </w:instrText>
          </w:r>
          <w:r w:rsidR="00B97EF1">
            <w:rPr>
              <w:rStyle w:val="normaltextrun"/>
              <w:color w:val="000000" w:themeColor="text1"/>
              <w:lang w:val="es-ES"/>
            </w:rPr>
            <w:fldChar w:fldCharType="separate"/>
          </w:r>
          <w:r w:rsidR="00292E7F" w:rsidRPr="00292E7F">
            <w:rPr>
              <w:noProof/>
              <w:color w:val="000000" w:themeColor="text1"/>
              <w:lang w:val="es-ES"/>
            </w:rPr>
            <w:t>(Bernardo Brancato, 2011)</w:t>
          </w:r>
          <w:r w:rsidR="00B97EF1">
            <w:rPr>
              <w:rStyle w:val="normaltextrun"/>
              <w:color w:val="000000" w:themeColor="text1"/>
              <w:lang w:val="es-ES"/>
            </w:rPr>
            <w:fldChar w:fldCharType="end"/>
          </w:r>
        </w:sdtContent>
      </w:sdt>
      <w:r w:rsidR="00B97EF1">
        <w:rPr>
          <w:rStyle w:val="normaltextrun"/>
          <w:color w:val="000000" w:themeColor="text1"/>
          <w:lang w:val="es-ES"/>
        </w:rPr>
        <w:t xml:space="preserve"> </w:t>
      </w:r>
      <w:r w:rsidR="00B97EF1" w:rsidRPr="009C474C">
        <w:rPr>
          <w:rStyle w:val="normaltextrun"/>
          <w:color w:val="000000" w:themeColor="text1"/>
          <w:lang w:val="es-ES"/>
        </w:rPr>
        <w:t xml:space="preserve">Las características del clima en una organización generan un determinado comportamiento. Este juega un papel muy importante en las motivaciones de los miembros de la organización y sobre su personalidad dentro de esta. Este comportamiento tiene obviamente una gran variedad de consecuencias para la organización como, por ejemplo, productividad, satisfacción, rotación, adaptación, etc. </w:t>
      </w:r>
      <w:r w:rsidR="00B97EF1" w:rsidRPr="009C474C">
        <w:rPr>
          <w:rStyle w:val="eop"/>
          <w:color w:val="000000" w:themeColor="text1"/>
          <w:lang w:val="es-ES"/>
        </w:rPr>
        <w:t> </w:t>
      </w:r>
    </w:p>
    <w:p w14:paraId="307F8994" w14:textId="77777777" w:rsidR="00B97EF1" w:rsidRPr="009C474C" w:rsidRDefault="00B97EF1" w:rsidP="00B97EF1">
      <w:pPr>
        <w:pStyle w:val="paragraph"/>
        <w:spacing w:before="0" w:beforeAutospacing="0" w:after="0" w:afterAutospacing="0" w:line="360" w:lineRule="auto"/>
        <w:jc w:val="both"/>
        <w:textAlignment w:val="baseline"/>
        <w:rPr>
          <w:rFonts w:ascii="Segoe UI" w:hAnsi="Segoe UI" w:cs="Segoe UI"/>
          <w:color w:val="000000" w:themeColor="text1"/>
          <w:sz w:val="20"/>
          <w:szCs w:val="20"/>
          <w:lang w:val="es-ES"/>
        </w:rPr>
      </w:pPr>
      <w:r w:rsidRPr="009C474C">
        <w:rPr>
          <w:rStyle w:val="normaltextrun"/>
          <w:color w:val="000000" w:themeColor="text1"/>
          <w:lang w:val="es-ES"/>
        </w:rPr>
        <w:t> </w:t>
      </w:r>
      <w:r w:rsidRPr="009C474C">
        <w:rPr>
          <w:rStyle w:val="eop"/>
          <w:color w:val="000000" w:themeColor="text1"/>
          <w:lang w:val="es-ES"/>
        </w:rPr>
        <w:t> </w:t>
      </w:r>
    </w:p>
    <w:p w14:paraId="27CDAF4F" w14:textId="77777777" w:rsidR="00B97EF1" w:rsidRPr="009C474C" w:rsidRDefault="00B97EF1" w:rsidP="00B97EF1">
      <w:pPr>
        <w:pStyle w:val="paragraph"/>
        <w:spacing w:before="0" w:beforeAutospacing="0" w:after="0" w:afterAutospacing="0" w:line="360" w:lineRule="auto"/>
        <w:jc w:val="both"/>
        <w:textAlignment w:val="baseline"/>
        <w:rPr>
          <w:rFonts w:ascii="Segoe UI" w:hAnsi="Segoe UI" w:cs="Segoe UI"/>
          <w:color w:val="000000" w:themeColor="text1"/>
          <w:sz w:val="20"/>
          <w:szCs w:val="20"/>
          <w:lang w:val="es-ES"/>
        </w:rPr>
      </w:pPr>
      <w:r w:rsidRPr="009C474C">
        <w:rPr>
          <w:rStyle w:val="normaltextrun"/>
          <w:color w:val="000000" w:themeColor="text1"/>
          <w:lang w:val="es-ES"/>
        </w:rPr>
        <w:t>Podemos resaltar estas principales características:</w:t>
      </w:r>
      <w:r w:rsidRPr="009C474C">
        <w:rPr>
          <w:rStyle w:val="eop"/>
          <w:color w:val="000000" w:themeColor="text1"/>
          <w:lang w:val="es-ES"/>
        </w:rPr>
        <w:t> </w:t>
      </w:r>
    </w:p>
    <w:p w14:paraId="18CB3A8D" w14:textId="77777777" w:rsidR="00B97EF1" w:rsidRPr="009C474C" w:rsidRDefault="00B97EF1" w:rsidP="00B97EF1">
      <w:pPr>
        <w:pStyle w:val="paragraph"/>
        <w:spacing w:before="0" w:beforeAutospacing="0" w:after="0" w:afterAutospacing="0" w:line="360" w:lineRule="auto"/>
        <w:jc w:val="both"/>
        <w:textAlignment w:val="baseline"/>
        <w:rPr>
          <w:rFonts w:ascii="Segoe UI" w:hAnsi="Segoe UI" w:cs="Segoe UI"/>
          <w:color w:val="000000" w:themeColor="text1"/>
          <w:sz w:val="20"/>
          <w:szCs w:val="20"/>
          <w:lang w:val="es-ES"/>
        </w:rPr>
      </w:pPr>
      <w:r w:rsidRPr="009C474C">
        <w:rPr>
          <w:rStyle w:val="normaltextrun"/>
          <w:color w:val="000000" w:themeColor="text1"/>
          <w:lang w:val="es-ES"/>
        </w:rPr>
        <w:t xml:space="preserve"> -Referencia con la situación en que tiene lugar el trabajo. </w:t>
      </w:r>
      <w:r w:rsidRPr="009C474C">
        <w:rPr>
          <w:rStyle w:val="eop"/>
          <w:color w:val="000000" w:themeColor="text1"/>
          <w:lang w:val="es-ES"/>
        </w:rPr>
        <w:t> </w:t>
      </w:r>
    </w:p>
    <w:p w14:paraId="4791E653" w14:textId="77777777" w:rsidR="00B97EF1" w:rsidRPr="009C474C" w:rsidRDefault="00B97EF1" w:rsidP="00B97EF1">
      <w:pPr>
        <w:pStyle w:val="paragraph"/>
        <w:spacing w:before="0" w:beforeAutospacing="0" w:after="0" w:afterAutospacing="0" w:line="360" w:lineRule="auto"/>
        <w:jc w:val="both"/>
        <w:textAlignment w:val="baseline"/>
        <w:rPr>
          <w:rFonts w:ascii="Segoe UI" w:hAnsi="Segoe UI" w:cs="Segoe UI"/>
          <w:color w:val="000000" w:themeColor="text1"/>
          <w:sz w:val="20"/>
          <w:szCs w:val="20"/>
          <w:lang w:val="es-ES"/>
        </w:rPr>
      </w:pPr>
      <w:r w:rsidRPr="009C474C">
        <w:rPr>
          <w:rStyle w:val="normaltextrun"/>
          <w:color w:val="000000" w:themeColor="text1"/>
          <w:lang w:val="es-ES"/>
        </w:rPr>
        <w:t xml:space="preserve">-Tiene cierta permanencia. </w:t>
      </w:r>
      <w:r w:rsidRPr="009C474C">
        <w:rPr>
          <w:rStyle w:val="eop"/>
          <w:color w:val="000000" w:themeColor="text1"/>
          <w:lang w:val="es-ES"/>
        </w:rPr>
        <w:t> </w:t>
      </w:r>
    </w:p>
    <w:p w14:paraId="433DD359" w14:textId="77777777" w:rsidR="00B97EF1" w:rsidRPr="009C474C" w:rsidRDefault="00B97EF1" w:rsidP="00B97EF1">
      <w:pPr>
        <w:pStyle w:val="paragraph"/>
        <w:spacing w:before="0" w:beforeAutospacing="0" w:after="0" w:afterAutospacing="0" w:line="360" w:lineRule="auto"/>
        <w:jc w:val="both"/>
        <w:textAlignment w:val="baseline"/>
        <w:rPr>
          <w:rFonts w:ascii="Segoe UI" w:hAnsi="Segoe UI" w:cs="Segoe UI"/>
          <w:color w:val="000000" w:themeColor="text1"/>
          <w:sz w:val="20"/>
          <w:szCs w:val="20"/>
          <w:lang w:val="es-ES"/>
        </w:rPr>
      </w:pPr>
      <w:r w:rsidRPr="009C474C">
        <w:rPr>
          <w:rStyle w:val="normaltextrun"/>
          <w:color w:val="000000" w:themeColor="text1"/>
          <w:lang w:val="es-ES"/>
        </w:rPr>
        <w:t xml:space="preserve">-Tiene un fuerte impacto sobre los comportamientos de los miembros de la organización. </w:t>
      </w:r>
      <w:r w:rsidRPr="009C474C">
        <w:rPr>
          <w:rStyle w:val="eop"/>
          <w:color w:val="000000" w:themeColor="text1"/>
          <w:lang w:val="es-ES"/>
        </w:rPr>
        <w:t> </w:t>
      </w:r>
    </w:p>
    <w:p w14:paraId="35E1C4F7" w14:textId="77777777" w:rsidR="00B97EF1" w:rsidRPr="009C474C" w:rsidRDefault="00B97EF1" w:rsidP="00B97EF1">
      <w:pPr>
        <w:pStyle w:val="paragraph"/>
        <w:spacing w:before="0" w:beforeAutospacing="0" w:after="0" w:afterAutospacing="0" w:line="360" w:lineRule="auto"/>
        <w:jc w:val="both"/>
        <w:textAlignment w:val="baseline"/>
        <w:rPr>
          <w:rFonts w:ascii="Segoe UI" w:hAnsi="Segoe UI" w:cs="Segoe UI"/>
          <w:color w:val="000000" w:themeColor="text1"/>
          <w:sz w:val="20"/>
          <w:szCs w:val="20"/>
          <w:lang w:val="es-ES"/>
        </w:rPr>
      </w:pPr>
      <w:r w:rsidRPr="009C474C">
        <w:rPr>
          <w:rStyle w:val="normaltextrun"/>
          <w:color w:val="000000" w:themeColor="text1"/>
          <w:lang w:val="es-ES"/>
        </w:rPr>
        <w:t>-Afecta el grado de compromiso e identificación de los miembros de la organización con ésta. -Es afectado por los comportamientos y actitudes de los miembros de la organización y a su vez afecta dichos comportamientos y actitudes.</w:t>
      </w:r>
      <w:r w:rsidRPr="009C474C">
        <w:rPr>
          <w:rStyle w:val="eop"/>
          <w:color w:val="000000" w:themeColor="text1"/>
          <w:lang w:val="es-ES"/>
        </w:rPr>
        <w:t> </w:t>
      </w:r>
    </w:p>
    <w:p w14:paraId="314E0415" w14:textId="77777777" w:rsidR="00B97EF1" w:rsidRPr="009C474C" w:rsidRDefault="00B97EF1" w:rsidP="00B97EF1">
      <w:pPr>
        <w:pStyle w:val="paragraph"/>
        <w:spacing w:before="0" w:beforeAutospacing="0" w:after="0" w:afterAutospacing="0" w:line="360" w:lineRule="auto"/>
        <w:jc w:val="both"/>
        <w:textAlignment w:val="baseline"/>
        <w:rPr>
          <w:rFonts w:ascii="Segoe UI" w:hAnsi="Segoe UI" w:cs="Segoe UI"/>
          <w:color w:val="000000" w:themeColor="text1"/>
          <w:sz w:val="20"/>
          <w:szCs w:val="20"/>
          <w:lang w:val="es-ES"/>
        </w:rPr>
      </w:pPr>
      <w:r w:rsidRPr="009C474C">
        <w:rPr>
          <w:rStyle w:val="normaltextrun"/>
          <w:color w:val="000000" w:themeColor="text1"/>
          <w:lang w:val="es-ES"/>
        </w:rPr>
        <w:t xml:space="preserve">-Es afectado por diferentes variables estructurales, tales como las políticas, estilo de dirección, sistema de despidos, etc. </w:t>
      </w:r>
      <w:r w:rsidRPr="009C474C">
        <w:rPr>
          <w:rStyle w:val="eop"/>
          <w:color w:val="000000" w:themeColor="text1"/>
          <w:lang w:val="es-ES"/>
        </w:rPr>
        <w:t> </w:t>
      </w:r>
    </w:p>
    <w:p w14:paraId="18FF76FE" w14:textId="77777777" w:rsidR="00B97EF1" w:rsidRPr="009C474C" w:rsidRDefault="00B97EF1" w:rsidP="00B97EF1">
      <w:pPr>
        <w:pStyle w:val="paragraph"/>
        <w:spacing w:before="0" w:beforeAutospacing="0" w:after="0" w:afterAutospacing="0" w:line="360" w:lineRule="auto"/>
        <w:jc w:val="both"/>
        <w:textAlignment w:val="baseline"/>
        <w:rPr>
          <w:rFonts w:ascii="Segoe UI" w:hAnsi="Segoe UI" w:cs="Segoe UI"/>
          <w:color w:val="000000" w:themeColor="text1"/>
          <w:sz w:val="20"/>
          <w:szCs w:val="20"/>
          <w:lang w:val="es-ES"/>
        </w:rPr>
      </w:pPr>
      <w:r w:rsidRPr="009C474C">
        <w:rPr>
          <w:rStyle w:val="normaltextrun"/>
          <w:color w:val="000000" w:themeColor="text1"/>
          <w:lang w:val="es-ES"/>
        </w:rPr>
        <w:lastRenderedPageBreak/>
        <w:t>-El ausentismo y la rotación excesiva pueden ser indicadores de un mal clima laboral.</w:t>
      </w:r>
      <w:r w:rsidRPr="009C474C">
        <w:rPr>
          <w:rStyle w:val="eop"/>
          <w:color w:val="000000" w:themeColor="text1"/>
          <w:lang w:val="es-ES"/>
        </w:rPr>
        <w:t> </w:t>
      </w:r>
    </w:p>
    <w:p w14:paraId="1B84AE31" w14:textId="77777777" w:rsidR="00B97EF1" w:rsidRPr="009C474C" w:rsidRDefault="00B97EF1" w:rsidP="00B97EF1">
      <w:pPr>
        <w:pStyle w:val="paragraph"/>
        <w:spacing w:before="0" w:beforeAutospacing="0" w:after="0" w:afterAutospacing="0" w:line="360" w:lineRule="auto"/>
        <w:jc w:val="both"/>
        <w:textAlignment w:val="baseline"/>
        <w:rPr>
          <w:rFonts w:ascii="Segoe UI" w:hAnsi="Segoe UI" w:cs="Segoe UI"/>
          <w:color w:val="000000" w:themeColor="text1"/>
          <w:sz w:val="18"/>
          <w:szCs w:val="18"/>
          <w:lang w:val="es-ES"/>
        </w:rPr>
      </w:pPr>
      <w:r w:rsidRPr="009C474C">
        <w:rPr>
          <w:rStyle w:val="normaltextrun"/>
          <w:color w:val="000000" w:themeColor="text1"/>
          <w:sz w:val="22"/>
          <w:szCs w:val="22"/>
          <w:lang w:val="es-ES"/>
        </w:rPr>
        <w:t> </w:t>
      </w:r>
      <w:r w:rsidRPr="009C474C">
        <w:rPr>
          <w:rStyle w:val="eop"/>
          <w:color w:val="000000" w:themeColor="text1"/>
          <w:sz w:val="22"/>
          <w:szCs w:val="22"/>
          <w:lang w:val="es-ES"/>
        </w:rPr>
        <w:t> </w:t>
      </w:r>
    </w:p>
    <w:p w14:paraId="4C1B3EF4" w14:textId="77777777" w:rsidR="00B97EF1" w:rsidRDefault="00B97EF1" w:rsidP="00B97EF1">
      <w:pPr>
        <w:pStyle w:val="Ttulo3"/>
        <w:spacing w:line="360" w:lineRule="auto"/>
        <w:rPr>
          <w:rStyle w:val="eop"/>
          <w:rFonts w:cs="Times New Roman"/>
          <w:color w:val="000000" w:themeColor="text1"/>
          <w:lang w:val="es-ES"/>
        </w:rPr>
      </w:pPr>
      <w:bookmarkStart w:id="62" w:name="_Toc157715907"/>
      <w:r w:rsidRPr="009C474C">
        <w:rPr>
          <w:rStyle w:val="normaltextrun"/>
          <w:rFonts w:cs="Times New Roman"/>
          <w:color w:val="000000" w:themeColor="text1"/>
          <w:lang w:val="es-ES"/>
        </w:rPr>
        <w:t>D) TEORÍAS SOBRE EL CLIMA ORGANIZACIONAL</w:t>
      </w:r>
      <w:bookmarkEnd w:id="62"/>
      <w:r w:rsidRPr="009C474C">
        <w:rPr>
          <w:rStyle w:val="eop"/>
          <w:rFonts w:cs="Times New Roman"/>
          <w:color w:val="000000" w:themeColor="text1"/>
          <w:lang w:val="es-ES"/>
        </w:rPr>
        <w:t> </w:t>
      </w:r>
    </w:p>
    <w:p w14:paraId="5ABABD02" w14:textId="21371B70" w:rsidR="00271D49" w:rsidRPr="00271D49" w:rsidRDefault="00271D49" w:rsidP="00271D49">
      <w:pPr>
        <w:pStyle w:val="Ttulo2"/>
        <w:rPr>
          <w:lang w:val="es-ES"/>
        </w:rPr>
      </w:pPr>
      <w:bookmarkStart w:id="63" w:name="_Toc157715908"/>
      <w:r w:rsidRPr="00271D49">
        <w:rPr>
          <w:lang w:val="es-ES"/>
        </w:rPr>
        <w:t>TEORÍA DE LOS DOS FACTORES</w:t>
      </w:r>
      <w:bookmarkEnd w:id="63"/>
    </w:p>
    <w:p w14:paraId="4FC066DC" w14:textId="42295153" w:rsidR="00647313" w:rsidRDefault="00691FEF" w:rsidP="00647313">
      <w:pPr>
        <w:pStyle w:val="TextoPrincipal"/>
        <w:spacing w:line="360" w:lineRule="auto"/>
      </w:pPr>
      <w:sdt>
        <w:sdtPr>
          <w:rPr>
            <w:lang w:val="es-ES"/>
          </w:rPr>
          <w:id w:val="-445926552"/>
          <w:citation/>
        </w:sdtPr>
        <w:sdtEndPr/>
        <w:sdtContent>
          <w:r w:rsidR="00647313">
            <w:rPr>
              <w:lang w:val="es-ES"/>
            </w:rPr>
            <w:fldChar w:fldCharType="begin"/>
          </w:r>
          <w:r w:rsidR="00647313">
            <w:instrText xml:space="preserve"> CITATION Ghe11 \l 18442 </w:instrText>
          </w:r>
          <w:r w:rsidR="00647313">
            <w:rPr>
              <w:lang w:val="es-ES"/>
            </w:rPr>
            <w:fldChar w:fldCharType="separate"/>
          </w:r>
          <w:r w:rsidR="00647313">
            <w:rPr>
              <w:noProof/>
            </w:rPr>
            <w:t>(Gherman, 2011)</w:t>
          </w:r>
          <w:r w:rsidR="00647313">
            <w:rPr>
              <w:lang w:val="es-ES"/>
            </w:rPr>
            <w:fldChar w:fldCharType="end"/>
          </w:r>
        </w:sdtContent>
      </w:sdt>
      <w:r w:rsidR="00647313">
        <w:rPr>
          <w:lang w:val="es-ES"/>
        </w:rPr>
        <w:t xml:space="preserve"> </w:t>
      </w:r>
      <w:r w:rsidR="00271D49" w:rsidRPr="00271D49">
        <w:rPr>
          <w:lang w:val="es-ES"/>
        </w:rPr>
        <w:t>Herzberg et al. (1959) desarrollaron la teoría de la estructura dual mediante entrevistas a 203 contadores e ingenieros empleados por empresas de Pittsburg,</w:t>
      </w:r>
      <w:r w:rsidR="00271D49" w:rsidRPr="00271D49">
        <w:t xml:space="preserve"> </w:t>
      </w:r>
      <w:r w:rsidR="00271D49">
        <w:t>Pennsylvania. Utilizaron el método de incidentes críticos para obtener datos para el análisis. Básicamente, se plantearon dos preguntas a los profesionales que participaron en el estudio: (a) ¿cuándo se sintió particularmente bien en su empleo, qué lo animó?, y (b) ¿cuándo se sintió sumamente mal en su empleo, qué lo desanimó? (Herzberg et al., 1959). Es también llamada Teoría de la motivación – higiene, con la premisa de que la relación de un individuo con el trabajo es fundamental y que la actitud de alguien hacia el suyo puede muy bien determinar el éxito o el fracaso (Robbins, 2009). Según Herzberg et al. (1959, también citado por González &amp; Olivares, 2004; Kreitner &amp; Kinicki, 2003; Hellriegel et al., 1999; Miner, 2005; Adler &amp; Gundersen, 2008; León &amp; Sepúlveda, 1978; Davis &amp; Newstrom, 2003; Luthans, 2008), existen dos categorías de factores: 1. Factores motivadores. Estos están asociados con sentimientos positivos hacia el trabajo mismo (el logro, el reconocimiento, la responsabilidad, la posibilidad de crecimiento, la promoción, el trabajo en sí mismo) y, además de motivar al trabajador, le generan satisfacción. 2. Factores de higiene. Estos no generan satisfacción, simplemente se encargan de evitar la insatisfacción y son externos al trabajo propiamente dicho (la política de la organización, la dirección, la supervisión, las relaciones interpersonales con pares, con subordinados y con supervisores, las condiciones de trabajo, la seguridad en el trabajo, el salario y la condición social). La expresión higiene sirve para reflejar su carácter prolífico y preventivo, así como para mostrar que, cuando son excelentes, solo evitan la insatisfacción. En la práctica</w:t>
      </w:r>
      <w:r w:rsidR="00647313">
        <w:t xml:space="preserve"> constituyen los factores que las organizaciones han empleado tradicionalmente para motivar a las personas (Chiavenato, 2004). </w:t>
      </w:r>
    </w:p>
    <w:p w14:paraId="14EDE130" w14:textId="77777777" w:rsidR="00647313" w:rsidRDefault="00647313" w:rsidP="00647313">
      <w:pPr>
        <w:pStyle w:val="TextoPrincipal"/>
        <w:spacing w:line="360" w:lineRule="auto"/>
      </w:pPr>
      <w:r>
        <w:t xml:space="preserve">De acuerdo con Herzberg et al. (1959) y Herzberg (2003), los factores que conducen a la satisfacción en el trabajo están separados y son distintos de aquellos que llevan a la insatisfacción en el trabajo. Por lo tanto, tratar de eliminar los factores que crean insatisfacción en el trabajo podrá traer paz, pero no motivará al personal. Como resultado, tales características, como la política de la compañía y la gerencia, la supervisión, las relaciones interpersonales, las condiciones </w:t>
      </w:r>
      <w:r>
        <w:lastRenderedPageBreak/>
        <w:t xml:space="preserve">de trabajo y el salario, que son caracterizados por Herzberg como factores de higiene, cuando son adecuados, la gente no estará insatisfecha; sin embargo, tampoco estará satisfecha. </w:t>
      </w:r>
    </w:p>
    <w:p w14:paraId="2F10F254" w14:textId="77777777" w:rsidR="00647313" w:rsidRDefault="00647313" w:rsidP="00647313">
      <w:pPr>
        <w:pStyle w:val="TextoPrincipal"/>
        <w:spacing w:line="360" w:lineRule="auto"/>
      </w:pPr>
      <w:r>
        <w:t xml:space="preserve">Si queremos motivar a la gente en su trabajo, Herzberg sugiere enfatizar el logro, el reconocimiento, el trabajo en sí mismo, la responsabilidad y el crecimiento. Según Herzberg et al. (1959, citado por Hellriegel et al., 1999), a pesar de las diferencias culturales, los motivadores y los factores de higiene afectan a los trabajadores en forma similar en todo el mundo. Estudios recientes refuerzan la vigencia del trabajo de Herzberg (Basset-Jones &amp; Lloyd, 2005; Furnham, Eracleous &amp; Chaorro-Premuzic, 2009; González, 2008; Faraji et al., 2008; Curry, 2008; Purdy, 2008). </w:t>
      </w:r>
    </w:p>
    <w:p w14:paraId="3E15B08F" w14:textId="77777777" w:rsidR="00647313" w:rsidRDefault="00647313" w:rsidP="00647313">
      <w:pPr>
        <w:pStyle w:val="TextoPrincipal"/>
        <w:spacing w:line="360" w:lineRule="auto"/>
        <w:rPr>
          <w:rFonts w:asciiTheme="minorHAnsi" w:hAnsiTheme="minorHAnsi" w:cstheme="minorBidi"/>
          <w:sz w:val="22"/>
          <w:szCs w:val="22"/>
          <w:lang w:val="en-US"/>
        </w:rPr>
      </w:pPr>
      <w:r>
        <w:t>Para utilizar la Teoría de los dos factores en el lugar de trabajo, Herzberg recomendó un proceso de dos etapas. Primero, el gerente debe tratar de eliminar situaciones que ocasionan insatisfacción. Una vez que existe un estado de no satisfacción, tratar de mejorar aún más la motivación por medio de factores higiénicos es un desperdicio de tiempo. En este punto, se deberían aumentar las oportunidades de logro, reconocimiento, responsabilidad, avance y crecimiento.</w:t>
      </w:r>
      <w:r w:rsidRPr="00647313">
        <w:rPr>
          <w:rFonts w:asciiTheme="minorHAnsi" w:hAnsiTheme="minorHAnsi" w:cstheme="minorBidi"/>
          <w:sz w:val="22"/>
          <w:szCs w:val="22"/>
          <w:lang w:val="en-US"/>
        </w:rPr>
        <w:t xml:space="preserve"> </w:t>
      </w:r>
    </w:p>
    <w:p w14:paraId="200047F8" w14:textId="5AA787E4" w:rsidR="00647313" w:rsidRDefault="00691FEF" w:rsidP="00647313">
      <w:pPr>
        <w:pStyle w:val="TextoPrincipal"/>
        <w:spacing w:line="360" w:lineRule="auto"/>
        <w:rPr>
          <w:lang w:val="en-US"/>
        </w:rPr>
      </w:pPr>
      <w:sdt>
        <w:sdtPr>
          <w:rPr>
            <w:lang w:val="en-US"/>
          </w:rPr>
          <w:id w:val="1898237783"/>
          <w:citation/>
        </w:sdtPr>
        <w:sdtEndPr/>
        <w:sdtContent>
          <w:r w:rsidR="00647313">
            <w:rPr>
              <w:lang w:val="en-US"/>
            </w:rPr>
            <w:fldChar w:fldCharType="begin"/>
          </w:r>
          <w:r w:rsidR="00647313">
            <w:instrText xml:space="preserve"> CITATION Ghe11 \l 18442 </w:instrText>
          </w:r>
          <w:r w:rsidR="00647313">
            <w:rPr>
              <w:lang w:val="en-US"/>
            </w:rPr>
            <w:fldChar w:fldCharType="separate"/>
          </w:r>
          <w:r w:rsidR="00647313">
            <w:rPr>
              <w:noProof/>
            </w:rPr>
            <w:t>(Gherman, 2011)</w:t>
          </w:r>
          <w:r w:rsidR="00647313">
            <w:rPr>
              <w:lang w:val="en-US"/>
            </w:rPr>
            <w:fldChar w:fldCharType="end"/>
          </w:r>
        </w:sdtContent>
      </w:sdt>
      <w:r w:rsidR="00647313" w:rsidRPr="00647313">
        <w:rPr>
          <w:lang w:val="en-US"/>
        </w:rPr>
        <w:t xml:space="preserve">Esto es lo que ayudaría a los trabajadores a sentirse satisfechos y motivados. Los factores descubiertos por Herzberg et al. (1959) en su importante estudio se presentan a continuación en detalle, con la mención de que se ha seguido al pie de la letra sus interpretaciones: </w:t>
      </w:r>
    </w:p>
    <w:p w14:paraId="3431925D" w14:textId="77777777" w:rsidR="00647313" w:rsidRDefault="00647313" w:rsidP="00647313">
      <w:pPr>
        <w:pStyle w:val="TextoPrincipal"/>
        <w:spacing w:line="360" w:lineRule="auto"/>
        <w:rPr>
          <w:lang w:val="en-US"/>
        </w:rPr>
      </w:pPr>
      <w:r w:rsidRPr="00647313">
        <w:rPr>
          <w:lang w:val="en-US"/>
        </w:rPr>
        <w:t>1. Reconocimiento. Reconocimiento para la persona que cuenta su historia. De su trabajo, procedente de otras personas (superiores, compañeros, clientes, colegas, público en general, entre otros). Elogios (reconocimiento positivo) y críticas (reconocimiento negativo). Se diferencian dos subfactores: las situaciones en las que los actos de reconocimiento se acompañan con premios y las situaciones en las que no hay recompensas concretas. Hay situaciones cuando el evento central es una promoción o incremento del salario, y no hay reconocimiento verbal; sin embargo, el trabajador percibe el evento como acto de reconocimiento. En este caso, el factor se considera dentro del presente factor.</w:t>
      </w:r>
    </w:p>
    <w:p w14:paraId="6C6355B6" w14:textId="77777777" w:rsidR="00647313" w:rsidRDefault="00647313" w:rsidP="00647313">
      <w:pPr>
        <w:pStyle w:val="TextoPrincipal"/>
        <w:spacing w:line="360" w:lineRule="auto"/>
        <w:rPr>
          <w:lang w:val="en-US"/>
        </w:rPr>
      </w:pPr>
      <w:r w:rsidRPr="00647313">
        <w:rPr>
          <w:lang w:val="en-US"/>
        </w:rPr>
        <w:t xml:space="preserve"> 2. Logro/realización. Terminar el trabajo con éxito, solucionar problemas complejos, ver los resultados del propio trabajo. </w:t>
      </w:r>
    </w:p>
    <w:p w14:paraId="1A339F51" w14:textId="77777777" w:rsidR="00647313" w:rsidRDefault="00647313" w:rsidP="00647313">
      <w:pPr>
        <w:pStyle w:val="TextoPrincipal"/>
        <w:spacing w:line="360" w:lineRule="auto"/>
        <w:rPr>
          <w:lang w:val="en-US"/>
        </w:rPr>
      </w:pPr>
      <w:r w:rsidRPr="00647313">
        <w:rPr>
          <w:lang w:val="en-US"/>
        </w:rPr>
        <w:lastRenderedPageBreak/>
        <w:t>3. Posibilidad de crecimiento/formación y desarrollo. Formación que proporciona la empresa y posibilidad de desarrollarse personal y/o profesionalmente. Posibilidad de cambio. Existen situaciones en las que el individuo siente que la ausencia de una mejor educación hace imposible que avance dentro de la compañía. Esto sería codificado como “posibilidad de crecimiento negativo”. En esta categoría, se incluyen también situaciones en las cuales el individuo tiene posibilidades de mejorar sus habilidades.</w:t>
      </w:r>
    </w:p>
    <w:p w14:paraId="71FE0EEF" w14:textId="096F0161" w:rsidR="00647313" w:rsidRDefault="00647313" w:rsidP="00647313">
      <w:pPr>
        <w:pStyle w:val="TextoPrincipal"/>
        <w:spacing w:line="360" w:lineRule="auto"/>
      </w:pPr>
      <w:r>
        <w:rPr>
          <w:lang w:val="en-US"/>
        </w:rPr>
        <w:t xml:space="preserve"> </w:t>
      </w:r>
      <w:r>
        <w:t xml:space="preserve">4. Promoción. Cambio de posición o estatus en la empresa. Para que la respuesta del individuo encaje en esta categoría, es necesario el cambio de estatus. Las situaciones en las cuales el individuo cambia de un departamento al otro dentro de la compañía, sin un cambio en el </w:t>
      </w:r>
      <w:r w:rsidR="0094080A">
        <w:t>estatus,</w:t>
      </w:r>
      <w:r>
        <w:t xml:space="preserve"> aunque con un incremento de responsabilidades, no se considera como promoción. Parte negativa: degradación.</w:t>
      </w:r>
    </w:p>
    <w:p w14:paraId="3B37A4F7" w14:textId="77777777" w:rsidR="00647313" w:rsidRDefault="00647313" w:rsidP="00647313">
      <w:pPr>
        <w:pStyle w:val="TextoPrincipal"/>
        <w:spacing w:line="360" w:lineRule="auto"/>
      </w:pPr>
      <w:r>
        <w:t xml:space="preserve"> 5. Salario/remuneración. Todo lo que se refiere a sueldos, comisiones, pago de movilidad, entre otros. </w:t>
      </w:r>
    </w:p>
    <w:p w14:paraId="52BA953C" w14:textId="77777777" w:rsidR="00647313" w:rsidRDefault="00647313" w:rsidP="00647313">
      <w:pPr>
        <w:pStyle w:val="TextoPrincipal"/>
        <w:spacing w:line="360" w:lineRule="auto"/>
      </w:pPr>
      <w:r>
        <w:t>6. Relaciones interpersonales. Se incluyen las relaciones con el superior, subordinado o personas del mismo nivel (colegas) dentro de la empresa. Historias que enfatizan las características de la interacción.</w:t>
      </w:r>
    </w:p>
    <w:p w14:paraId="1124E3E1" w14:textId="77777777" w:rsidR="00647313" w:rsidRDefault="00647313" w:rsidP="00647313">
      <w:pPr>
        <w:pStyle w:val="TextoPrincipal"/>
        <w:spacing w:line="360" w:lineRule="auto"/>
      </w:pPr>
      <w:r>
        <w:t xml:space="preserve"> 7. Supervisión técnica. Competencia o incompetencia de los superiores, justicia o injusticia de los supervisores/superiores, su capacidad para contestar preguntas técnicas o ayudar en el trabajo. Las historias que hablan sobre la voluntad o renuencia del supervisor para delegar responsabilidad o enseñar encajan en esta categoría. </w:t>
      </w:r>
    </w:p>
    <w:p w14:paraId="405CEBBB" w14:textId="77777777" w:rsidR="00647313" w:rsidRDefault="00647313" w:rsidP="00647313">
      <w:pPr>
        <w:pStyle w:val="TextoPrincipal"/>
        <w:spacing w:line="360" w:lineRule="auto"/>
      </w:pPr>
      <w:r>
        <w:t xml:space="preserve">8. Responsabilidad. Trabajo con baja supervisión, responsabilidad sobre el propio trabajo o el de otros, trabajo importante. También, se incluyen las situaciones contrarias. Pero en los casos en los cuales la historia del individuo gira en torno a una gran distancia entre la autoridad de la persona y la autoridad que necesita para llevar a cabo sus responsabilidades, el factor identificado será “política y dirección de la empresa”. La razón de ello es que esta discrepancia entre las responsabilidades de autoridad y de empleo se considera evidencia de mala gestión. </w:t>
      </w:r>
    </w:p>
    <w:p w14:paraId="06376092" w14:textId="77777777" w:rsidR="00647313" w:rsidRDefault="00647313" w:rsidP="00647313">
      <w:pPr>
        <w:pStyle w:val="TextoPrincipal"/>
        <w:spacing w:line="360" w:lineRule="auto"/>
      </w:pPr>
      <w:r>
        <w:t xml:space="preserve">9. Política y dirección de la empresa. Competencia de la organización y de la dirección de la empresa, claridad de las políticas y de los sistemas de dirección. Una situación en la cual el individuo tiene líneas de comunicación que cruzan de tal manera que realmente no sabe para quién </w:t>
      </w:r>
      <w:r>
        <w:lastRenderedPageBreak/>
        <w:t>trabaja, en la que tiene autoridad inadecuada para la conclusión satisfactoria de su trabajo o en la cual una política de la empresa no se lleva a cabo por la falta de organización del trabajo.</w:t>
      </w:r>
    </w:p>
    <w:p w14:paraId="019C8317" w14:textId="4952BD5C" w:rsidR="00647313" w:rsidRDefault="00647313" w:rsidP="00647313">
      <w:pPr>
        <w:pStyle w:val="TextoPrincipal"/>
        <w:spacing w:line="360" w:lineRule="auto"/>
      </w:pPr>
      <w:r>
        <w:t xml:space="preserve"> 10. Condiciones de trabajo. Ambiente físico (iluminación, ruido, ventilación, espacio, entre otros), cantidad de trabajo, medios/materiales disponibles, condiciones de seguridad. </w:t>
      </w:r>
    </w:p>
    <w:p w14:paraId="60986647" w14:textId="77777777" w:rsidR="00647313" w:rsidRDefault="00647313" w:rsidP="00647313">
      <w:pPr>
        <w:pStyle w:val="TextoPrincipal"/>
        <w:spacing w:line="360" w:lineRule="auto"/>
      </w:pPr>
      <w:r>
        <w:t xml:space="preserve">11. El trabajo mismo. Esta categoría se utiliza cuando el individuo menciona el trabajo como fuente de buenos o malos sentimientos. Trabajo atrayente, creativo, desafiante y variado; o al revés, trabajo rutinario, sofocante y muy difícil. </w:t>
      </w:r>
    </w:p>
    <w:p w14:paraId="67733204" w14:textId="77777777" w:rsidR="00647313" w:rsidRDefault="00647313" w:rsidP="00647313">
      <w:pPr>
        <w:pStyle w:val="TextoPrincipal"/>
        <w:spacing w:line="360" w:lineRule="auto"/>
      </w:pPr>
      <w:r>
        <w:t>12. Vida personal. No se incluyen factores de la vida personal del individuo (que no están relacionados con el trabajo) que afectan el trabajo. Se incluyen situaciones en las cuales algunos aspectos del trabajo afectan la vida personal del individuo, de tal manera que el efecto es un factor mencionado en los sentimientos del individuo sobre el trabajo.</w:t>
      </w:r>
    </w:p>
    <w:p w14:paraId="21BC9640" w14:textId="77777777" w:rsidR="00647313" w:rsidRDefault="00647313" w:rsidP="00647313">
      <w:pPr>
        <w:pStyle w:val="TextoPrincipal"/>
        <w:spacing w:line="360" w:lineRule="auto"/>
      </w:pPr>
      <w:r>
        <w:t xml:space="preserve"> 13. Estatus. Se considera esta categoría solamente cuando el individuo realmente menciona alguna señal o pertenencia de la condición de ser un factor en sus sentimientos sobre el trabajo por ejemplo persona menciona que en su nueva posición tiene secretaria, celular de la compañía, carro de la compañía u otras facilidades. </w:t>
      </w:r>
    </w:p>
    <w:p w14:paraId="5324342B" w14:textId="0294AE53" w:rsidR="00647313" w:rsidRPr="0094080A" w:rsidRDefault="00647313" w:rsidP="0094080A">
      <w:pPr>
        <w:pStyle w:val="TextoPrincipal"/>
        <w:spacing w:line="360" w:lineRule="auto"/>
      </w:pPr>
      <w:r>
        <w:t>14. Seguridad en el trabajo. Señales de presencia o ausencia de la seguridad en el trabajo. Se incluyen consideraciones tales como la estabilidad o inestabilidad de la empresa, lo que refleja, de alguna manera objetiva, sobre la seguridad laboral de una persona.</w:t>
      </w:r>
      <w:sdt>
        <w:sdtPr>
          <w:id w:val="574174354"/>
          <w:citation/>
        </w:sdtPr>
        <w:sdtEndPr/>
        <w:sdtContent>
          <w:r w:rsidR="00384676">
            <w:fldChar w:fldCharType="begin"/>
          </w:r>
          <w:r w:rsidR="00384676">
            <w:instrText xml:space="preserve"> CITATION Ghe11 \l 18442 </w:instrText>
          </w:r>
          <w:r w:rsidR="00384676">
            <w:fldChar w:fldCharType="separate"/>
          </w:r>
          <w:r w:rsidR="00384676">
            <w:rPr>
              <w:noProof/>
            </w:rPr>
            <w:t xml:space="preserve"> (Gherman, 2011)</w:t>
          </w:r>
          <w:r w:rsidR="00384676">
            <w:fldChar w:fldCharType="end"/>
          </w:r>
        </w:sdtContent>
      </w:sdt>
    </w:p>
    <w:p w14:paraId="4C4AF679" w14:textId="3AEFBF53" w:rsidR="00B97EF1" w:rsidRPr="009C474C" w:rsidRDefault="00691FEF" w:rsidP="00B97EF1">
      <w:pPr>
        <w:pStyle w:val="paragraph"/>
        <w:spacing w:before="0" w:beforeAutospacing="0" w:after="0" w:afterAutospacing="0" w:line="360" w:lineRule="auto"/>
        <w:ind w:firstLine="705"/>
        <w:jc w:val="both"/>
        <w:textAlignment w:val="baseline"/>
        <w:rPr>
          <w:rFonts w:ascii="Segoe UI" w:hAnsi="Segoe UI" w:cs="Segoe UI"/>
          <w:color w:val="000000" w:themeColor="text1"/>
          <w:sz w:val="20"/>
          <w:szCs w:val="20"/>
          <w:lang w:val="es-ES"/>
        </w:rPr>
      </w:pPr>
      <w:sdt>
        <w:sdtPr>
          <w:rPr>
            <w:rStyle w:val="normaltextrun"/>
            <w:color w:val="000000" w:themeColor="text1"/>
            <w:lang w:val="es-ES"/>
          </w:rPr>
          <w:id w:val="710231105"/>
          <w:citation/>
        </w:sdtPr>
        <w:sdtEndPr>
          <w:rPr>
            <w:rStyle w:val="normaltextrun"/>
          </w:rPr>
        </w:sdtEndPr>
        <w:sdtContent>
          <w:r w:rsidR="00B97EF1">
            <w:rPr>
              <w:rStyle w:val="normaltextrun"/>
              <w:color w:val="000000" w:themeColor="text1"/>
              <w:lang w:val="es-ES"/>
            </w:rPr>
            <w:fldChar w:fldCharType="begin"/>
          </w:r>
          <w:r w:rsidR="00B97EF1" w:rsidRPr="005E0233">
            <w:rPr>
              <w:rStyle w:val="normaltextrun"/>
              <w:color w:val="000000" w:themeColor="text1"/>
              <w:lang w:val="es-ES"/>
            </w:rPr>
            <w:instrText xml:space="preserve"> CITATION Ber11 \l 1033 </w:instrText>
          </w:r>
          <w:r w:rsidR="00B97EF1">
            <w:rPr>
              <w:rStyle w:val="normaltextrun"/>
              <w:color w:val="000000" w:themeColor="text1"/>
              <w:lang w:val="es-ES"/>
            </w:rPr>
            <w:fldChar w:fldCharType="separate"/>
          </w:r>
          <w:r w:rsidR="00292E7F" w:rsidRPr="00292E7F">
            <w:rPr>
              <w:noProof/>
              <w:color w:val="000000" w:themeColor="text1"/>
              <w:lang w:val="es-ES"/>
            </w:rPr>
            <w:t>(Bernardo Brancato, 2011)</w:t>
          </w:r>
          <w:r w:rsidR="00B97EF1">
            <w:rPr>
              <w:rStyle w:val="normaltextrun"/>
              <w:color w:val="000000" w:themeColor="text1"/>
              <w:lang w:val="es-ES"/>
            </w:rPr>
            <w:fldChar w:fldCharType="end"/>
          </w:r>
        </w:sdtContent>
      </w:sdt>
      <w:r w:rsidR="00B97EF1">
        <w:rPr>
          <w:rStyle w:val="normaltextrun"/>
          <w:color w:val="000000" w:themeColor="text1"/>
          <w:lang w:val="es-ES"/>
        </w:rPr>
        <w:t xml:space="preserve"> </w:t>
      </w:r>
      <w:r w:rsidR="00B97EF1" w:rsidRPr="009C474C">
        <w:rPr>
          <w:rStyle w:val="normaltextrun"/>
          <w:color w:val="000000" w:themeColor="text1"/>
          <w:lang w:val="es-ES"/>
        </w:rPr>
        <w:t>César Chávez cita a Douglas Mc Gregor cuando hace referencia a las 2 teorías del clima laboral, el cual fue una figura ilustre de la escuela administrativa de las relaciones humanas de gran auge en la mitad del siglo pasado, cuyas enseñanzas, muy pragmáticas, por cierto, tienen aún hoy bastante aplicación a pesar de haber soportado el peso de cuatro décadas de teorías y modas gerenciales. Las principales teorías que encontramos son las siguientes:</w:t>
      </w:r>
      <w:r w:rsidR="00B97EF1" w:rsidRPr="009C474C">
        <w:rPr>
          <w:rStyle w:val="eop"/>
          <w:color w:val="000000" w:themeColor="text1"/>
          <w:lang w:val="es-ES"/>
        </w:rPr>
        <w:t> </w:t>
      </w:r>
    </w:p>
    <w:p w14:paraId="72DE6602" w14:textId="77777777" w:rsidR="00B97EF1" w:rsidRPr="009C474C" w:rsidRDefault="00B97EF1" w:rsidP="00B97EF1">
      <w:pPr>
        <w:pStyle w:val="paragraph"/>
        <w:spacing w:before="0" w:beforeAutospacing="0" w:after="0" w:afterAutospacing="0" w:line="360" w:lineRule="auto"/>
        <w:jc w:val="both"/>
        <w:textAlignment w:val="baseline"/>
        <w:rPr>
          <w:rFonts w:ascii="Segoe UI" w:hAnsi="Segoe UI" w:cs="Segoe UI"/>
          <w:color w:val="000000" w:themeColor="text1"/>
          <w:sz w:val="18"/>
          <w:szCs w:val="18"/>
          <w:lang w:val="es-ES"/>
        </w:rPr>
      </w:pPr>
      <w:r w:rsidRPr="009C474C">
        <w:rPr>
          <w:rStyle w:val="normaltextrun"/>
          <w:color w:val="000000" w:themeColor="text1"/>
          <w:sz w:val="22"/>
          <w:szCs w:val="22"/>
          <w:lang w:val="es-ES"/>
        </w:rPr>
        <w:t> </w:t>
      </w:r>
      <w:r w:rsidRPr="009C474C">
        <w:rPr>
          <w:rStyle w:val="eop"/>
          <w:color w:val="000000" w:themeColor="text1"/>
          <w:sz w:val="22"/>
          <w:szCs w:val="22"/>
          <w:lang w:val="es-ES"/>
        </w:rPr>
        <w:t> </w:t>
      </w:r>
    </w:p>
    <w:p w14:paraId="58FC43B3" w14:textId="77777777" w:rsidR="00B97EF1" w:rsidRPr="009C474C" w:rsidRDefault="00B97EF1" w:rsidP="0094080A">
      <w:pPr>
        <w:pStyle w:val="Ttulo4"/>
        <w:spacing w:line="360" w:lineRule="auto"/>
        <w:ind w:left="0"/>
        <w:rPr>
          <w:rFonts w:cs="Times New Roman"/>
          <w:i/>
          <w:iCs/>
          <w:lang w:val="es-ES"/>
        </w:rPr>
      </w:pPr>
      <w:bookmarkStart w:id="64" w:name="_Toc157715909"/>
      <w:r w:rsidRPr="009C474C">
        <w:rPr>
          <w:rStyle w:val="normaltextrun"/>
          <w:rFonts w:cs="Times New Roman"/>
          <w:color w:val="000000" w:themeColor="text1"/>
          <w:lang w:val="es-ES"/>
        </w:rPr>
        <w:t>TEORÍAS SOBRE EL CLIMA LABORAL DE MCGREGOR</w:t>
      </w:r>
      <w:bookmarkEnd w:id="64"/>
      <w:r w:rsidRPr="009C474C">
        <w:rPr>
          <w:rStyle w:val="eop"/>
          <w:rFonts w:cs="Times New Roman"/>
          <w:color w:val="000000" w:themeColor="text1"/>
          <w:lang w:val="es-ES"/>
        </w:rPr>
        <w:t> </w:t>
      </w:r>
    </w:p>
    <w:p w14:paraId="60BE164C" w14:textId="52C76D36" w:rsidR="00B97EF1" w:rsidRPr="009C474C" w:rsidRDefault="00691FEF" w:rsidP="00B97EF1">
      <w:pPr>
        <w:pStyle w:val="paragraph"/>
        <w:spacing w:before="0" w:beforeAutospacing="0" w:after="0" w:afterAutospacing="0" w:line="360" w:lineRule="auto"/>
        <w:ind w:firstLine="705"/>
        <w:jc w:val="both"/>
        <w:textAlignment w:val="baseline"/>
        <w:rPr>
          <w:rFonts w:ascii="Segoe UI" w:hAnsi="Segoe UI" w:cs="Segoe UI"/>
          <w:color w:val="000000" w:themeColor="text1"/>
          <w:sz w:val="20"/>
          <w:szCs w:val="20"/>
          <w:lang w:val="es-ES"/>
        </w:rPr>
      </w:pPr>
      <w:sdt>
        <w:sdtPr>
          <w:rPr>
            <w:rStyle w:val="normaltextrun"/>
            <w:color w:val="000000" w:themeColor="text1"/>
            <w:lang w:val="es-ES"/>
          </w:rPr>
          <w:id w:val="962543008"/>
          <w:citation/>
        </w:sdtPr>
        <w:sdtEndPr>
          <w:rPr>
            <w:rStyle w:val="normaltextrun"/>
          </w:rPr>
        </w:sdtEndPr>
        <w:sdtContent>
          <w:r w:rsidR="00B97EF1">
            <w:rPr>
              <w:rStyle w:val="normaltextrun"/>
              <w:color w:val="000000" w:themeColor="text1"/>
              <w:lang w:val="es-ES"/>
            </w:rPr>
            <w:fldChar w:fldCharType="begin"/>
          </w:r>
          <w:r w:rsidR="00B97EF1" w:rsidRPr="005E0233">
            <w:rPr>
              <w:rStyle w:val="normaltextrun"/>
              <w:color w:val="000000" w:themeColor="text1"/>
              <w:lang w:val="es-ES"/>
            </w:rPr>
            <w:instrText xml:space="preserve"> CITATION Ber11 \l 1033 </w:instrText>
          </w:r>
          <w:r w:rsidR="00B97EF1">
            <w:rPr>
              <w:rStyle w:val="normaltextrun"/>
              <w:color w:val="000000" w:themeColor="text1"/>
              <w:lang w:val="es-ES"/>
            </w:rPr>
            <w:fldChar w:fldCharType="separate"/>
          </w:r>
          <w:r w:rsidR="00292E7F" w:rsidRPr="00292E7F">
            <w:rPr>
              <w:noProof/>
              <w:color w:val="000000" w:themeColor="text1"/>
              <w:lang w:val="es-ES"/>
            </w:rPr>
            <w:t>(Bernardo Brancato, 2011)</w:t>
          </w:r>
          <w:r w:rsidR="00B97EF1">
            <w:rPr>
              <w:rStyle w:val="normaltextrun"/>
              <w:color w:val="000000" w:themeColor="text1"/>
              <w:lang w:val="es-ES"/>
            </w:rPr>
            <w:fldChar w:fldCharType="end"/>
          </w:r>
        </w:sdtContent>
      </w:sdt>
      <w:r w:rsidR="00B97EF1">
        <w:rPr>
          <w:rStyle w:val="normaltextrun"/>
          <w:color w:val="000000" w:themeColor="text1"/>
          <w:lang w:val="es-ES"/>
        </w:rPr>
        <w:t xml:space="preserve"> </w:t>
      </w:r>
      <w:r w:rsidR="00B97EF1" w:rsidRPr="009C474C">
        <w:rPr>
          <w:rStyle w:val="normaltextrun"/>
          <w:color w:val="000000" w:themeColor="text1"/>
          <w:lang w:val="es-ES"/>
        </w:rPr>
        <w:t>En la publicación que hiciera el autor sobre "Lado Humano de la Empresa", examina las teorías relacionadas con el comportamiento de las personas con el trabajo y expuso los dos modelos que llamó "Teoría X" y "Teoría Y".</w:t>
      </w:r>
      <w:r w:rsidR="00B97EF1" w:rsidRPr="009C474C">
        <w:rPr>
          <w:rStyle w:val="eop"/>
          <w:color w:val="000000" w:themeColor="text1"/>
          <w:lang w:val="es-ES"/>
        </w:rPr>
        <w:t> </w:t>
      </w:r>
    </w:p>
    <w:p w14:paraId="776A4D81" w14:textId="77777777" w:rsidR="00B97EF1" w:rsidRPr="009C474C" w:rsidRDefault="00B97EF1" w:rsidP="00B97EF1">
      <w:pPr>
        <w:pStyle w:val="paragraph"/>
        <w:spacing w:before="0" w:beforeAutospacing="0" w:after="0" w:afterAutospacing="0" w:line="360" w:lineRule="auto"/>
        <w:jc w:val="both"/>
        <w:textAlignment w:val="baseline"/>
        <w:rPr>
          <w:rFonts w:ascii="Segoe UI" w:hAnsi="Segoe UI" w:cs="Segoe UI"/>
          <w:color w:val="000000" w:themeColor="text1"/>
          <w:sz w:val="18"/>
          <w:szCs w:val="18"/>
          <w:lang w:val="es-ES"/>
        </w:rPr>
      </w:pPr>
      <w:r w:rsidRPr="009C474C">
        <w:rPr>
          <w:rStyle w:val="normaltextrun"/>
          <w:color w:val="000000" w:themeColor="text1"/>
          <w:sz w:val="22"/>
          <w:szCs w:val="22"/>
          <w:lang w:val="es-ES"/>
        </w:rPr>
        <w:t> </w:t>
      </w:r>
      <w:r w:rsidRPr="009C474C">
        <w:rPr>
          <w:rStyle w:val="eop"/>
          <w:color w:val="000000" w:themeColor="text1"/>
          <w:sz w:val="22"/>
          <w:szCs w:val="22"/>
          <w:lang w:val="es-ES"/>
        </w:rPr>
        <w:t> </w:t>
      </w:r>
    </w:p>
    <w:p w14:paraId="442C3D48" w14:textId="77777777" w:rsidR="00B97EF1" w:rsidRPr="009C474C" w:rsidRDefault="00B97EF1" w:rsidP="00B97EF1">
      <w:pPr>
        <w:pStyle w:val="Ttulo4"/>
        <w:rPr>
          <w:rFonts w:cs="Times New Roman"/>
          <w:i/>
          <w:iCs/>
          <w:sz w:val="20"/>
          <w:szCs w:val="20"/>
          <w:lang w:val="es-ES"/>
        </w:rPr>
      </w:pPr>
      <w:bookmarkStart w:id="65" w:name="_Toc157715910"/>
      <w:r w:rsidRPr="009C474C">
        <w:rPr>
          <w:rStyle w:val="normaltextrun"/>
          <w:rFonts w:cs="Times New Roman"/>
          <w:color w:val="000000" w:themeColor="text1"/>
          <w:lang w:val="es-ES"/>
        </w:rPr>
        <w:lastRenderedPageBreak/>
        <w:t>TEORÍA X</w:t>
      </w:r>
      <w:bookmarkEnd w:id="65"/>
      <w:r w:rsidRPr="009C474C">
        <w:rPr>
          <w:rStyle w:val="eop"/>
          <w:rFonts w:cs="Times New Roman"/>
          <w:color w:val="000000" w:themeColor="text1"/>
          <w:lang w:val="es-ES"/>
        </w:rPr>
        <w:t> </w:t>
      </w:r>
    </w:p>
    <w:p w14:paraId="7037D0E4" w14:textId="1B16CB7B" w:rsidR="00B97EF1" w:rsidRPr="009C474C" w:rsidRDefault="00691FEF" w:rsidP="00B97EF1">
      <w:pPr>
        <w:pStyle w:val="paragraph"/>
        <w:spacing w:before="0" w:beforeAutospacing="0" w:after="0" w:afterAutospacing="0" w:line="360" w:lineRule="auto"/>
        <w:ind w:firstLine="705"/>
        <w:jc w:val="both"/>
        <w:textAlignment w:val="baseline"/>
        <w:rPr>
          <w:rFonts w:ascii="Segoe UI" w:hAnsi="Segoe UI" w:cs="Segoe UI"/>
          <w:color w:val="000000" w:themeColor="text1"/>
          <w:sz w:val="18"/>
          <w:szCs w:val="18"/>
          <w:lang w:val="es-ES"/>
        </w:rPr>
      </w:pPr>
      <w:sdt>
        <w:sdtPr>
          <w:rPr>
            <w:rStyle w:val="normaltextrun"/>
            <w:color w:val="000000" w:themeColor="text1"/>
            <w:sz w:val="22"/>
            <w:szCs w:val="22"/>
            <w:lang w:val="es-ES"/>
          </w:rPr>
          <w:id w:val="-1066343030"/>
          <w:citation/>
        </w:sdtPr>
        <w:sdtEndPr>
          <w:rPr>
            <w:rStyle w:val="normaltextrun"/>
          </w:rPr>
        </w:sdtEndPr>
        <w:sdtContent>
          <w:r w:rsidR="00B97EF1">
            <w:rPr>
              <w:rStyle w:val="normaltextrun"/>
              <w:color w:val="000000" w:themeColor="text1"/>
              <w:sz w:val="22"/>
              <w:szCs w:val="22"/>
              <w:lang w:val="es-ES"/>
            </w:rPr>
            <w:fldChar w:fldCharType="begin"/>
          </w:r>
          <w:r w:rsidR="00B97EF1" w:rsidRPr="005E0233">
            <w:rPr>
              <w:rStyle w:val="normaltextrun"/>
              <w:color w:val="000000" w:themeColor="text1"/>
              <w:sz w:val="22"/>
              <w:szCs w:val="22"/>
              <w:lang w:val="es-ES"/>
            </w:rPr>
            <w:instrText xml:space="preserve"> CITATION Ber11 \l 1033 </w:instrText>
          </w:r>
          <w:r w:rsidR="00B97EF1">
            <w:rPr>
              <w:rStyle w:val="normaltextrun"/>
              <w:color w:val="000000" w:themeColor="text1"/>
              <w:sz w:val="22"/>
              <w:szCs w:val="22"/>
              <w:lang w:val="es-ES"/>
            </w:rPr>
            <w:fldChar w:fldCharType="separate"/>
          </w:r>
          <w:r w:rsidR="00292E7F" w:rsidRPr="00292E7F">
            <w:rPr>
              <w:noProof/>
              <w:color w:val="000000" w:themeColor="text1"/>
              <w:sz w:val="22"/>
              <w:szCs w:val="22"/>
              <w:lang w:val="es-ES"/>
            </w:rPr>
            <w:t>(Bernardo Brancato, 2011)</w:t>
          </w:r>
          <w:r w:rsidR="00B97EF1">
            <w:rPr>
              <w:rStyle w:val="normaltextrun"/>
              <w:color w:val="000000" w:themeColor="text1"/>
              <w:sz w:val="22"/>
              <w:szCs w:val="22"/>
              <w:lang w:val="es-ES"/>
            </w:rPr>
            <w:fldChar w:fldCharType="end"/>
          </w:r>
        </w:sdtContent>
      </w:sdt>
      <w:r w:rsidR="00B97EF1">
        <w:rPr>
          <w:rStyle w:val="normaltextrun"/>
          <w:color w:val="000000" w:themeColor="text1"/>
          <w:sz w:val="22"/>
          <w:szCs w:val="22"/>
          <w:lang w:val="es-ES"/>
        </w:rPr>
        <w:t xml:space="preserve"> </w:t>
      </w:r>
      <w:r w:rsidR="00B97EF1" w:rsidRPr="009C474C">
        <w:rPr>
          <w:rStyle w:val="normaltextrun"/>
          <w:color w:val="000000" w:themeColor="text1"/>
          <w:sz w:val="22"/>
          <w:szCs w:val="22"/>
          <w:lang w:val="es-ES"/>
        </w:rPr>
        <w:t>El ser humano ordinario siente una repugnancia intrínseca hacia el trabajo y lo evitará siempre que pueda. Debido a esta tendencia humana al rehuir el trabajo la mayor parte de las personas tiene que ser obligadas a trabajar por la fuerza, controladas, dirigidas y amenazadas con castigos para que desarrollen el esfuerzo adecuado a la realización de los objetivos de la organización. El ser humano común prefiere que lo dirijan quiere soslayar responsabilidades, tiene relativamente poca ambición y desea más que nada su seguridad.</w:t>
      </w:r>
      <w:r w:rsidR="00B97EF1" w:rsidRPr="009C474C">
        <w:rPr>
          <w:rStyle w:val="eop"/>
          <w:color w:val="000000" w:themeColor="text1"/>
          <w:sz w:val="22"/>
          <w:szCs w:val="22"/>
          <w:lang w:val="es-ES"/>
        </w:rPr>
        <w:t> </w:t>
      </w:r>
    </w:p>
    <w:p w14:paraId="28559D96" w14:textId="77777777" w:rsidR="00B97EF1" w:rsidRPr="009C474C" w:rsidRDefault="00B97EF1" w:rsidP="00B97EF1">
      <w:pPr>
        <w:pStyle w:val="paragraph"/>
        <w:spacing w:before="0" w:beforeAutospacing="0" w:after="0" w:afterAutospacing="0" w:line="360" w:lineRule="auto"/>
        <w:jc w:val="both"/>
        <w:textAlignment w:val="baseline"/>
        <w:rPr>
          <w:rFonts w:ascii="Segoe UI" w:hAnsi="Segoe UI" w:cs="Segoe UI"/>
          <w:color w:val="000000" w:themeColor="text1"/>
          <w:sz w:val="18"/>
          <w:szCs w:val="18"/>
          <w:lang w:val="es-ES"/>
        </w:rPr>
      </w:pPr>
      <w:r w:rsidRPr="009C474C">
        <w:rPr>
          <w:rStyle w:val="normaltextrun"/>
          <w:color w:val="000000" w:themeColor="text1"/>
          <w:sz w:val="22"/>
          <w:szCs w:val="22"/>
          <w:lang w:val="es-ES"/>
        </w:rPr>
        <w:t> </w:t>
      </w:r>
      <w:r w:rsidRPr="009C474C">
        <w:rPr>
          <w:rStyle w:val="eop"/>
          <w:color w:val="000000" w:themeColor="text1"/>
          <w:sz w:val="22"/>
          <w:szCs w:val="22"/>
          <w:lang w:val="es-ES"/>
        </w:rPr>
        <w:t> </w:t>
      </w:r>
    </w:p>
    <w:p w14:paraId="778B468D" w14:textId="77777777" w:rsidR="00B97EF1" w:rsidRPr="009C474C" w:rsidRDefault="00B97EF1" w:rsidP="00B97EF1">
      <w:pPr>
        <w:pStyle w:val="Ttulo4"/>
        <w:rPr>
          <w:rFonts w:cs="Times New Roman"/>
          <w:i/>
          <w:iCs/>
          <w:lang w:val="es-ES"/>
        </w:rPr>
      </w:pPr>
      <w:bookmarkStart w:id="66" w:name="_Toc157715911"/>
      <w:r w:rsidRPr="009C474C">
        <w:rPr>
          <w:rStyle w:val="normaltextrun"/>
          <w:rFonts w:cs="Times New Roman"/>
          <w:color w:val="000000" w:themeColor="text1"/>
          <w:lang w:val="es-ES"/>
        </w:rPr>
        <w:t>TEORÍA Y</w:t>
      </w:r>
      <w:bookmarkEnd w:id="66"/>
      <w:r w:rsidRPr="009C474C">
        <w:rPr>
          <w:rStyle w:val="eop"/>
          <w:rFonts w:cs="Times New Roman"/>
          <w:color w:val="000000" w:themeColor="text1"/>
          <w:lang w:val="es-ES"/>
        </w:rPr>
        <w:t> </w:t>
      </w:r>
    </w:p>
    <w:p w14:paraId="351E7EDE" w14:textId="7AA88E9B" w:rsidR="00B97EF1" w:rsidRPr="009C474C" w:rsidRDefault="00691FEF" w:rsidP="00B97EF1">
      <w:pPr>
        <w:pStyle w:val="paragraph"/>
        <w:spacing w:before="0" w:beforeAutospacing="0" w:after="0" w:afterAutospacing="0" w:line="360" w:lineRule="auto"/>
        <w:ind w:firstLine="705"/>
        <w:jc w:val="both"/>
        <w:textAlignment w:val="baseline"/>
        <w:rPr>
          <w:rFonts w:ascii="Segoe UI" w:hAnsi="Segoe UI" w:cs="Segoe UI"/>
          <w:color w:val="000000" w:themeColor="text1"/>
          <w:sz w:val="18"/>
          <w:szCs w:val="18"/>
          <w:lang w:val="es-ES"/>
        </w:rPr>
      </w:pPr>
      <w:sdt>
        <w:sdtPr>
          <w:rPr>
            <w:rStyle w:val="normaltextrun"/>
            <w:color w:val="000000" w:themeColor="text1"/>
            <w:sz w:val="22"/>
            <w:szCs w:val="22"/>
            <w:lang w:val="es-ES"/>
          </w:rPr>
          <w:id w:val="-857654001"/>
          <w:citation/>
        </w:sdtPr>
        <w:sdtEndPr>
          <w:rPr>
            <w:rStyle w:val="normaltextrun"/>
          </w:rPr>
        </w:sdtEndPr>
        <w:sdtContent>
          <w:r w:rsidR="00B97EF1">
            <w:rPr>
              <w:rStyle w:val="normaltextrun"/>
              <w:color w:val="000000" w:themeColor="text1"/>
              <w:sz w:val="22"/>
              <w:szCs w:val="22"/>
              <w:lang w:val="es-ES"/>
            </w:rPr>
            <w:fldChar w:fldCharType="begin"/>
          </w:r>
          <w:r w:rsidR="00B97EF1" w:rsidRPr="005E0233">
            <w:rPr>
              <w:rStyle w:val="normaltextrun"/>
              <w:color w:val="000000" w:themeColor="text1"/>
              <w:sz w:val="22"/>
              <w:szCs w:val="22"/>
              <w:lang w:val="es-ES"/>
            </w:rPr>
            <w:instrText xml:space="preserve"> CITATION Ber11 \l 1033 </w:instrText>
          </w:r>
          <w:r w:rsidR="00B97EF1">
            <w:rPr>
              <w:rStyle w:val="normaltextrun"/>
              <w:color w:val="000000" w:themeColor="text1"/>
              <w:sz w:val="22"/>
              <w:szCs w:val="22"/>
              <w:lang w:val="es-ES"/>
            </w:rPr>
            <w:fldChar w:fldCharType="separate"/>
          </w:r>
          <w:r w:rsidR="00292E7F" w:rsidRPr="00292E7F">
            <w:rPr>
              <w:noProof/>
              <w:color w:val="000000" w:themeColor="text1"/>
              <w:sz w:val="22"/>
              <w:szCs w:val="22"/>
              <w:lang w:val="es-ES"/>
            </w:rPr>
            <w:t>(Bernardo Brancato, 2011)</w:t>
          </w:r>
          <w:r w:rsidR="00B97EF1">
            <w:rPr>
              <w:rStyle w:val="normaltextrun"/>
              <w:color w:val="000000" w:themeColor="text1"/>
              <w:sz w:val="22"/>
              <w:szCs w:val="22"/>
              <w:lang w:val="es-ES"/>
            </w:rPr>
            <w:fldChar w:fldCharType="end"/>
          </w:r>
        </w:sdtContent>
      </w:sdt>
      <w:r w:rsidR="00B97EF1">
        <w:rPr>
          <w:rStyle w:val="normaltextrun"/>
          <w:color w:val="000000" w:themeColor="text1"/>
          <w:sz w:val="22"/>
          <w:szCs w:val="22"/>
          <w:lang w:val="es-ES"/>
        </w:rPr>
        <w:t xml:space="preserve"> </w:t>
      </w:r>
      <w:r w:rsidR="00B97EF1" w:rsidRPr="009C474C">
        <w:rPr>
          <w:rStyle w:val="normaltextrun"/>
          <w:color w:val="000000" w:themeColor="text1"/>
          <w:sz w:val="22"/>
          <w:szCs w:val="22"/>
          <w:lang w:val="es-ES"/>
        </w:rPr>
        <w:t>El esfuerzo natural, mental y físico requerido por el trabajo es similar al requerido por el juego y la diversión, las personas requieren de motivaciones superiores y un ambiente adecuado que les estimule y les permita lograr sus metas y objetivos personales, bajo condiciones adecuadas, las personas no sólo aceptarán responsabilidad sino tratarán de obtenerla.</w:t>
      </w:r>
      <w:r w:rsidR="00B97EF1" w:rsidRPr="009C474C">
        <w:rPr>
          <w:rStyle w:val="eop"/>
          <w:color w:val="000000" w:themeColor="text1"/>
          <w:sz w:val="22"/>
          <w:szCs w:val="22"/>
          <w:lang w:val="es-ES"/>
        </w:rPr>
        <w:t> </w:t>
      </w:r>
    </w:p>
    <w:p w14:paraId="6DF5D6FF" w14:textId="77777777" w:rsidR="00B97EF1" w:rsidRPr="009C474C" w:rsidRDefault="00B97EF1" w:rsidP="00B97EF1">
      <w:pPr>
        <w:pStyle w:val="paragraph"/>
        <w:spacing w:before="0" w:beforeAutospacing="0" w:after="0" w:afterAutospacing="0" w:line="360" w:lineRule="auto"/>
        <w:jc w:val="both"/>
        <w:textAlignment w:val="baseline"/>
        <w:rPr>
          <w:rFonts w:ascii="Segoe UI" w:hAnsi="Segoe UI" w:cs="Segoe UI"/>
          <w:color w:val="000000" w:themeColor="text1"/>
          <w:sz w:val="18"/>
          <w:szCs w:val="18"/>
          <w:lang w:val="es-ES"/>
        </w:rPr>
      </w:pPr>
      <w:r w:rsidRPr="009C474C">
        <w:rPr>
          <w:rStyle w:val="normaltextrun"/>
          <w:color w:val="000000" w:themeColor="text1"/>
          <w:sz w:val="22"/>
          <w:szCs w:val="22"/>
          <w:lang w:val="es-ES"/>
        </w:rPr>
        <w:t> </w:t>
      </w:r>
      <w:r w:rsidRPr="009C474C">
        <w:rPr>
          <w:rStyle w:val="eop"/>
          <w:color w:val="000000" w:themeColor="text1"/>
          <w:sz w:val="22"/>
          <w:szCs w:val="22"/>
          <w:lang w:val="es-ES"/>
        </w:rPr>
        <w:t> </w:t>
      </w:r>
    </w:p>
    <w:p w14:paraId="0B45F85D" w14:textId="77777777" w:rsidR="00B97EF1" w:rsidRPr="009C474C" w:rsidRDefault="00B97EF1" w:rsidP="00B97EF1">
      <w:pPr>
        <w:pStyle w:val="paragraph"/>
        <w:spacing w:before="0" w:beforeAutospacing="0" w:after="0" w:afterAutospacing="0" w:line="360" w:lineRule="auto"/>
        <w:ind w:firstLine="705"/>
        <w:jc w:val="both"/>
        <w:textAlignment w:val="baseline"/>
        <w:rPr>
          <w:rFonts w:ascii="Segoe UI" w:hAnsi="Segoe UI" w:cs="Segoe UI"/>
          <w:color w:val="000000" w:themeColor="text1"/>
          <w:sz w:val="18"/>
          <w:szCs w:val="18"/>
          <w:lang w:val="es-ES"/>
        </w:rPr>
      </w:pPr>
      <w:r w:rsidRPr="009C474C">
        <w:rPr>
          <w:rStyle w:val="normaltextrun"/>
          <w:color w:val="000000" w:themeColor="text1"/>
          <w:sz w:val="22"/>
          <w:szCs w:val="22"/>
          <w:lang w:val="es-ES"/>
        </w:rPr>
        <w:t>Como resultado del modelo de la Teoría Y, se ha concluido en que, si una organización provee el ambiente y las condiciones adecuada para el desarrollo personal y el logro de metas y objetivos personales, las personas se comprometerán a su vez a sus metas y objetivos de la organización y se logrará la llamada integración.</w:t>
      </w:r>
      <w:r w:rsidRPr="009C474C">
        <w:rPr>
          <w:rStyle w:val="eop"/>
          <w:color w:val="000000" w:themeColor="text1"/>
          <w:sz w:val="22"/>
          <w:szCs w:val="22"/>
          <w:lang w:val="es-ES"/>
        </w:rPr>
        <w:t> </w:t>
      </w:r>
    </w:p>
    <w:p w14:paraId="1655C7DA" w14:textId="77777777" w:rsidR="00B97EF1" w:rsidRPr="009C474C" w:rsidRDefault="00B97EF1" w:rsidP="00B97EF1">
      <w:pPr>
        <w:pStyle w:val="paragraph"/>
        <w:spacing w:before="0" w:beforeAutospacing="0" w:after="0" w:afterAutospacing="0" w:line="360" w:lineRule="auto"/>
        <w:jc w:val="both"/>
        <w:textAlignment w:val="baseline"/>
        <w:rPr>
          <w:rFonts w:ascii="Segoe UI" w:hAnsi="Segoe UI" w:cs="Segoe UI"/>
          <w:color w:val="000000" w:themeColor="text1"/>
          <w:sz w:val="18"/>
          <w:szCs w:val="18"/>
          <w:lang w:val="es-ES"/>
        </w:rPr>
      </w:pPr>
      <w:r w:rsidRPr="009C474C">
        <w:rPr>
          <w:rStyle w:val="normaltextrun"/>
          <w:color w:val="000000" w:themeColor="text1"/>
          <w:sz w:val="22"/>
          <w:szCs w:val="22"/>
          <w:lang w:val="es-ES"/>
        </w:rPr>
        <w:t> </w:t>
      </w:r>
      <w:r w:rsidRPr="009C474C">
        <w:rPr>
          <w:rStyle w:val="eop"/>
          <w:color w:val="000000" w:themeColor="text1"/>
          <w:sz w:val="22"/>
          <w:szCs w:val="22"/>
          <w:lang w:val="es-ES"/>
        </w:rPr>
        <w:t> </w:t>
      </w:r>
    </w:p>
    <w:p w14:paraId="73E0B548" w14:textId="77777777" w:rsidR="00B97EF1" w:rsidRPr="009C474C" w:rsidRDefault="00B97EF1" w:rsidP="00B97EF1">
      <w:pPr>
        <w:pStyle w:val="Ttulo4"/>
        <w:rPr>
          <w:rFonts w:cs="Times New Roman"/>
          <w:i/>
          <w:iCs/>
          <w:sz w:val="20"/>
          <w:szCs w:val="20"/>
          <w:lang w:val="es-ES"/>
        </w:rPr>
      </w:pPr>
      <w:bookmarkStart w:id="67" w:name="_Toc157715912"/>
      <w:r w:rsidRPr="009C474C">
        <w:rPr>
          <w:rStyle w:val="normaltextrun"/>
          <w:rFonts w:cs="Times New Roman"/>
          <w:color w:val="000000" w:themeColor="text1"/>
          <w:lang w:val="es-ES"/>
        </w:rPr>
        <w:t>TEORÍA Z</w:t>
      </w:r>
      <w:bookmarkEnd w:id="67"/>
      <w:r w:rsidRPr="009C474C">
        <w:rPr>
          <w:rStyle w:val="normaltextrun"/>
          <w:rFonts w:cs="Times New Roman"/>
          <w:color w:val="000000" w:themeColor="text1"/>
          <w:lang w:val="es-ES"/>
        </w:rPr>
        <w:t xml:space="preserve"> </w:t>
      </w:r>
      <w:r w:rsidRPr="009C474C">
        <w:rPr>
          <w:rStyle w:val="eop"/>
          <w:rFonts w:cs="Times New Roman"/>
          <w:color w:val="000000" w:themeColor="text1"/>
          <w:lang w:val="es-ES"/>
        </w:rPr>
        <w:t> </w:t>
      </w:r>
    </w:p>
    <w:p w14:paraId="0E97891D" w14:textId="093ACF96" w:rsidR="00B97EF1" w:rsidRPr="009C474C" w:rsidRDefault="00691FEF" w:rsidP="00B97EF1">
      <w:pPr>
        <w:pStyle w:val="paragraph"/>
        <w:spacing w:before="0" w:beforeAutospacing="0" w:after="0" w:afterAutospacing="0" w:line="360" w:lineRule="auto"/>
        <w:ind w:firstLine="705"/>
        <w:jc w:val="both"/>
        <w:textAlignment w:val="baseline"/>
        <w:rPr>
          <w:rFonts w:ascii="Segoe UI" w:hAnsi="Segoe UI" w:cs="Segoe UI"/>
          <w:color w:val="000000" w:themeColor="text1"/>
          <w:sz w:val="18"/>
          <w:szCs w:val="18"/>
          <w:lang w:val="es-ES"/>
        </w:rPr>
      </w:pPr>
      <w:sdt>
        <w:sdtPr>
          <w:rPr>
            <w:rStyle w:val="normaltextrun"/>
            <w:color w:val="000000" w:themeColor="text1"/>
            <w:sz w:val="22"/>
            <w:szCs w:val="22"/>
            <w:lang w:val="es-ES"/>
          </w:rPr>
          <w:id w:val="-63412727"/>
          <w:citation/>
        </w:sdtPr>
        <w:sdtEndPr>
          <w:rPr>
            <w:rStyle w:val="normaltextrun"/>
          </w:rPr>
        </w:sdtEndPr>
        <w:sdtContent>
          <w:r w:rsidR="00B97EF1">
            <w:rPr>
              <w:rStyle w:val="normaltextrun"/>
              <w:color w:val="000000" w:themeColor="text1"/>
              <w:sz w:val="22"/>
              <w:szCs w:val="22"/>
              <w:lang w:val="es-ES"/>
            </w:rPr>
            <w:fldChar w:fldCharType="begin"/>
          </w:r>
          <w:r w:rsidR="00B97EF1" w:rsidRPr="005E0233">
            <w:rPr>
              <w:rStyle w:val="normaltextrun"/>
              <w:color w:val="000000" w:themeColor="text1"/>
              <w:sz w:val="22"/>
              <w:szCs w:val="22"/>
              <w:lang w:val="es-ES"/>
            </w:rPr>
            <w:instrText xml:space="preserve"> CITATION Ber11 \l 1033 </w:instrText>
          </w:r>
          <w:r w:rsidR="00B97EF1">
            <w:rPr>
              <w:rStyle w:val="normaltextrun"/>
              <w:color w:val="000000" w:themeColor="text1"/>
              <w:sz w:val="22"/>
              <w:szCs w:val="22"/>
              <w:lang w:val="es-ES"/>
            </w:rPr>
            <w:fldChar w:fldCharType="separate"/>
          </w:r>
          <w:r w:rsidR="00292E7F" w:rsidRPr="00292E7F">
            <w:rPr>
              <w:noProof/>
              <w:color w:val="000000" w:themeColor="text1"/>
              <w:sz w:val="22"/>
              <w:szCs w:val="22"/>
              <w:lang w:val="es-ES"/>
            </w:rPr>
            <w:t>(Bernardo Brancato, 2011)</w:t>
          </w:r>
          <w:r w:rsidR="00B97EF1">
            <w:rPr>
              <w:rStyle w:val="normaltextrun"/>
              <w:color w:val="000000" w:themeColor="text1"/>
              <w:sz w:val="22"/>
              <w:szCs w:val="22"/>
              <w:lang w:val="es-ES"/>
            </w:rPr>
            <w:fldChar w:fldCharType="end"/>
          </w:r>
        </w:sdtContent>
      </w:sdt>
      <w:r w:rsidR="00B97EF1">
        <w:rPr>
          <w:rStyle w:val="normaltextrun"/>
          <w:color w:val="000000" w:themeColor="text1"/>
          <w:sz w:val="22"/>
          <w:szCs w:val="22"/>
          <w:lang w:val="es-ES"/>
        </w:rPr>
        <w:t xml:space="preserve"> </w:t>
      </w:r>
      <w:r w:rsidR="00B97EF1" w:rsidRPr="009C474C">
        <w:rPr>
          <w:rStyle w:val="normaltextrun"/>
          <w:color w:val="000000" w:themeColor="text1"/>
          <w:sz w:val="22"/>
          <w:szCs w:val="22"/>
          <w:lang w:val="es-ES"/>
        </w:rPr>
        <w:t xml:space="preserve">Según Beyker Samanay la Teoría Z proporciona medios para dirigir a las personas de forma tal que el trabajo realizado en equipo sea más eficiente. La teoría Z sugiere que los individuos no desligan su condición de seres humanos a la de empleados y que la humanización de las condiciones de trabajo aumenta la productividad de la empresa y a la vez la autoestima de los empleados. </w:t>
      </w:r>
      <w:r w:rsidR="00B97EF1" w:rsidRPr="009C474C">
        <w:rPr>
          <w:rStyle w:val="eop"/>
          <w:color w:val="000000" w:themeColor="text1"/>
          <w:sz w:val="22"/>
          <w:szCs w:val="22"/>
          <w:lang w:val="es-ES"/>
        </w:rPr>
        <w:t> </w:t>
      </w:r>
    </w:p>
    <w:p w14:paraId="6673DE0C" w14:textId="77777777" w:rsidR="00B97EF1" w:rsidRDefault="00B97EF1" w:rsidP="00B97EF1">
      <w:pPr>
        <w:pStyle w:val="paragraph"/>
        <w:spacing w:before="0" w:beforeAutospacing="0" w:after="0" w:afterAutospacing="0" w:line="360" w:lineRule="auto"/>
        <w:ind w:firstLine="705"/>
        <w:jc w:val="both"/>
        <w:textAlignment w:val="baseline"/>
        <w:rPr>
          <w:rStyle w:val="eop"/>
          <w:color w:val="000000" w:themeColor="text1"/>
          <w:sz w:val="22"/>
          <w:szCs w:val="22"/>
          <w:lang w:val="es-ES"/>
        </w:rPr>
      </w:pPr>
      <w:r w:rsidRPr="009C474C">
        <w:rPr>
          <w:rStyle w:val="normaltextrun"/>
          <w:color w:val="000000" w:themeColor="text1"/>
          <w:sz w:val="22"/>
          <w:szCs w:val="22"/>
          <w:lang w:val="es-ES"/>
        </w:rPr>
        <w:t>La teoría Z, busca crear una nueva cultura empresarial en la cual la gente encuentre un ambiente laboral integral que les permita auto superarse para su propio bien y el de la empresa. Esta concepción presupone, de alguna manera el conocimiento de las dos teorías anteriores; es decir, de las teorías X e Y. Afirma que la productividad es más una cuestión de administración de personas que de tecnología, mucho más de gestión humana sustentado en filosofía y cultura organizacional adecuadas, que de enfoques tradicionales basados en la organización.</w:t>
      </w:r>
      <w:r w:rsidRPr="009C474C">
        <w:rPr>
          <w:rStyle w:val="eop"/>
          <w:color w:val="000000" w:themeColor="text1"/>
          <w:sz w:val="22"/>
          <w:szCs w:val="22"/>
          <w:lang w:val="es-ES"/>
        </w:rPr>
        <w:t> </w:t>
      </w:r>
    </w:p>
    <w:p w14:paraId="061A5B43" w14:textId="77777777" w:rsidR="00B97EF1" w:rsidRDefault="00B97EF1" w:rsidP="00B97EF1">
      <w:pPr>
        <w:pStyle w:val="paragraph"/>
        <w:spacing w:before="0" w:beforeAutospacing="0" w:after="0" w:afterAutospacing="0" w:line="360" w:lineRule="auto"/>
        <w:ind w:firstLine="705"/>
        <w:jc w:val="both"/>
        <w:textAlignment w:val="baseline"/>
        <w:rPr>
          <w:rStyle w:val="eop"/>
          <w:color w:val="000000" w:themeColor="text1"/>
          <w:sz w:val="22"/>
          <w:szCs w:val="22"/>
          <w:lang w:val="es-ES"/>
        </w:rPr>
      </w:pPr>
    </w:p>
    <w:p w14:paraId="3C2BD835" w14:textId="29BF30AD" w:rsidR="00B97EF1" w:rsidRDefault="00691FEF" w:rsidP="00B97EF1">
      <w:pPr>
        <w:pStyle w:val="paragraph"/>
        <w:spacing w:before="0" w:beforeAutospacing="0" w:after="0" w:afterAutospacing="0" w:line="360" w:lineRule="auto"/>
        <w:ind w:firstLine="705"/>
        <w:jc w:val="both"/>
        <w:textAlignment w:val="baseline"/>
        <w:rPr>
          <w:rStyle w:val="eop"/>
          <w:lang w:val="es-ES"/>
        </w:rPr>
      </w:pPr>
      <w:sdt>
        <w:sdtPr>
          <w:rPr>
            <w:rStyle w:val="normaltextrun"/>
            <w:lang w:val="es-ES"/>
          </w:rPr>
          <w:id w:val="1903328706"/>
          <w:citation/>
        </w:sdtPr>
        <w:sdtEndPr>
          <w:rPr>
            <w:rStyle w:val="normaltextrun"/>
          </w:rPr>
        </w:sdtEndPr>
        <w:sdtContent>
          <w:r w:rsidR="00B97EF1">
            <w:rPr>
              <w:rStyle w:val="normaltextrun"/>
              <w:lang w:val="es-ES"/>
            </w:rPr>
            <w:fldChar w:fldCharType="begin"/>
          </w:r>
          <w:r w:rsidR="00B97EF1" w:rsidRPr="00A92F7E">
            <w:rPr>
              <w:rStyle w:val="normaltextrun"/>
              <w:lang w:val="es-ES"/>
            </w:rPr>
            <w:instrText xml:space="preserve"> CITATION Ida091 \l 1033 </w:instrText>
          </w:r>
          <w:r w:rsidR="00B97EF1">
            <w:rPr>
              <w:rStyle w:val="normaltextrun"/>
              <w:lang w:val="es-ES"/>
            </w:rPr>
            <w:fldChar w:fldCharType="separate"/>
          </w:r>
          <w:r w:rsidR="00292E7F" w:rsidRPr="00292E7F">
            <w:rPr>
              <w:noProof/>
              <w:lang w:val="es-ES"/>
            </w:rPr>
            <w:t>(Chiavenato I. , 2009)</w:t>
          </w:r>
          <w:r w:rsidR="00B97EF1">
            <w:rPr>
              <w:rStyle w:val="normaltextrun"/>
              <w:lang w:val="es-ES"/>
            </w:rPr>
            <w:fldChar w:fldCharType="end"/>
          </w:r>
        </w:sdtContent>
      </w:sdt>
      <w:r w:rsidR="00B97EF1">
        <w:rPr>
          <w:rStyle w:val="normaltextrun"/>
          <w:lang w:val="es-ES"/>
        </w:rPr>
        <w:t xml:space="preserve"> </w:t>
      </w:r>
      <w:r w:rsidR="00B97EF1" w:rsidRPr="00A92F7E">
        <w:rPr>
          <w:rStyle w:val="normaltextrun"/>
          <w:lang w:val="es-ES"/>
        </w:rPr>
        <w:t xml:space="preserve">El clima organizacional es la calidad o la suma de características ambientales percibidas o experimentadas por los miembros de la organización, e influye poderosamente en su comportamiento. El concepto de clima organizacional abarca una amplia </w:t>
      </w:r>
      <w:r w:rsidR="00B97EF1" w:rsidRPr="00A92F7E">
        <w:rPr>
          <w:rStyle w:val="normaltextrun"/>
          <w:lang w:val="es-ES"/>
        </w:rPr>
        <w:lastRenderedPageBreak/>
        <w:t>gama de factores ambientales que influyen en la motivación. Se refiere a las propiedades motivacionales del ambiente de la organización, es decir, a aquellos aspectos de la organización que provocan distintas clases de motivación en sus miembros. Así, el clima organizacional es favorable cuando satisface las necesidades personales de las personas y mejora su ánimo. En cambio, es desfavorable cuando produce frustración porque no satisface esas necesidades.</w:t>
      </w:r>
      <w:r w:rsidR="00B97EF1" w:rsidRPr="00A92F7E">
        <w:rPr>
          <w:rStyle w:val="eop"/>
          <w:lang w:val="es-ES"/>
        </w:rPr>
        <w:t> </w:t>
      </w:r>
    </w:p>
    <w:p w14:paraId="79122BF0" w14:textId="77777777" w:rsidR="00B97EF1" w:rsidRPr="00A92F7E" w:rsidRDefault="00B97EF1" w:rsidP="00B97EF1">
      <w:pPr>
        <w:pStyle w:val="paragraph"/>
        <w:spacing w:before="0" w:beforeAutospacing="0" w:after="0" w:afterAutospacing="0" w:line="360" w:lineRule="auto"/>
        <w:ind w:firstLine="705"/>
        <w:jc w:val="both"/>
        <w:textAlignment w:val="baseline"/>
        <w:rPr>
          <w:sz w:val="20"/>
          <w:szCs w:val="20"/>
          <w:lang w:val="es-ES"/>
        </w:rPr>
      </w:pPr>
    </w:p>
    <w:p w14:paraId="492C895A" w14:textId="77777777" w:rsidR="00B97EF1" w:rsidRPr="00A92F7E" w:rsidRDefault="00B97EF1" w:rsidP="00B97EF1">
      <w:pPr>
        <w:pStyle w:val="paragraph"/>
        <w:spacing w:before="0" w:beforeAutospacing="0" w:after="0" w:afterAutospacing="0" w:line="360" w:lineRule="auto"/>
        <w:ind w:firstLine="705"/>
        <w:jc w:val="both"/>
        <w:textAlignment w:val="baseline"/>
        <w:rPr>
          <w:sz w:val="20"/>
          <w:szCs w:val="20"/>
          <w:lang w:val="es-ES"/>
        </w:rPr>
      </w:pPr>
      <w:r w:rsidRPr="00A92F7E">
        <w:rPr>
          <w:rStyle w:val="normaltextrun"/>
          <w:lang w:val="es-ES"/>
        </w:rPr>
        <w:t>El clima organizacional y la motivación de las personas se influyen y realimentan entre sí.</w:t>
      </w:r>
      <w:r w:rsidRPr="00A92F7E">
        <w:rPr>
          <w:rStyle w:val="eop"/>
          <w:lang w:val="es-ES"/>
        </w:rPr>
        <w:t> </w:t>
      </w:r>
    </w:p>
    <w:p w14:paraId="4C9E2294" w14:textId="77777777" w:rsidR="00B97EF1" w:rsidRPr="00A92F7E" w:rsidRDefault="00B97EF1" w:rsidP="00B97EF1">
      <w:pPr>
        <w:pStyle w:val="paragraph"/>
        <w:spacing w:before="0" w:beforeAutospacing="0" w:after="0" w:afterAutospacing="0" w:line="360" w:lineRule="auto"/>
        <w:jc w:val="both"/>
        <w:textAlignment w:val="baseline"/>
        <w:rPr>
          <w:sz w:val="20"/>
          <w:szCs w:val="20"/>
          <w:lang w:val="es-ES"/>
        </w:rPr>
      </w:pPr>
      <w:r w:rsidRPr="00A92F7E">
        <w:rPr>
          <w:rStyle w:val="normaltextrun"/>
          <w:lang w:val="es-ES"/>
        </w:rPr>
        <w:t>Las teorías de la motivación ofrecen numerosas oportunidades para que las organizaciones mejoren el ánimo y el clima de trabajo. Lo importante es encontrar la forma de aplicarlas en el mundo real. Como ejemplo, analizaremos cuatro elementos que se observan en las organizaciones: las recompensas monetarias, las recompensas no monetarias, el enriquecimiento de las tareas y la modificación de la semana laboral.</w:t>
      </w:r>
      <w:r w:rsidRPr="00A92F7E">
        <w:rPr>
          <w:rStyle w:val="eop"/>
          <w:lang w:val="es-ES"/>
        </w:rPr>
        <w:t> </w:t>
      </w:r>
    </w:p>
    <w:p w14:paraId="69A15C48" w14:textId="77777777" w:rsidR="00B97EF1" w:rsidRPr="00A92F7E" w:rsidRDefault="00B97EF1" w:rsidP="00B97EF1">
      <w:pPr>
        <w:pStyle w:val="paragraph"/>
        <w:spacing w:before="0" w:beforeAutospacing="0" w:after="0" w:afterAutospacing="0" w:line="360" w:lineRule="auto"/>
        <w:jc w:val="both"/>
        <w:textAlignment w:val="baseline"/>
        <w:rPr>
          <w:sz w:val="20"/>
          <w:szCs w:val="20"/>
          <w:lang w:val="es-ES"/>
        </w:rPr>
      </w:pPr>
      <w:r w:rsidRPr="00A92F7E">
        <w:rPr>
          <w:rStyle w:val="eop"/>
          <w:lang w:val="es-ES"/>
        </w:rPr>
        <w:t> </w:t>
      </w:r>
    </w:p>
    <w:p w14:paraId="6E5E3229" w14:textId="77777777" w:rsidR="00B97EF1" w:rsidRPr="00A92F7E" w:rsidRDefault="00B97EF1" w:rsidP="00B97EF1">
      <w:pPr>
        <w:pStyle w:val="paragraph"/>
        <w:spacing w:before="0" w:beforeAutospacing="0" w:after="0" w:afterAutospacing="0" w:line="360" w:lineRule="auto"/>
        <w:jc w:val="both"/>
        <w:textAlignment w:val="baseline"/>
        <w:rPr>
          <w:sz w:val="20"/>
          <w:szCs w:val="20"/>
          <w:lang w:val="es-ES"/>
        </w:rPr>
      </w:pPr>
      <w:r w:rsidRPr="00A92F7E">
        <w:rPr>
          <w:rStyle w:val="normaltextrun"/>
          <w:lang w:val="es-ES"/>
        </w:rPr>
        <w:t> 1. Las recompensas monetarias son una aplicación práctica de la teoría de Maslow acerca de las necesidades básicas, de los factores higiénicos de Herzberg, de los resultados de segundo nivel de Vroom y de la comparación de aportaciones. Como vimos, Lawler58 comprobó que el dinero es un excelente motivador de las personas por tres razones:</w:t>
      </w:r>
      <w:r w:rsidRPr="00A92F7E">
        <w:rPr>
          <w:rStyle w:val="eop"/>
          <w:lang w:val="es-ES"/>
        </w:rPr>
        <w:t> </w:t>
      </w:r>
    </w:p>
    <w:p w14:paraId="2EB74056" w14:textId="77777777" w:rsidR="00B97EF1" w:rsidRPr="00A92F7E" w:rsidRDefault="00B97EF1" w:rsidP="00B97EF1">
      <w:pPr>
        <w:pStyle w:val="paragraph"/>
        <w:spacing w:before="0" w:beforeAutospacing="0" w:after="0" w:afterAutospacing="0" w:line="360" w:lineRule="auto"/>
        <w:jc w:val="both"/>
        <w:textAlignment w:val="baseline"/>
        <w:rPr>
          <w:sz w:val="20"/>
          <w:szCs w:val="20"/>
          <w:lang w:val="es-ES"/>
        </w:rPr>
      </w:pPr>
      <w:r w:rsidRPr="00A92F7E">
        <w:rPr>
          <w:rStyle w:val="normaltextrun"/>
          <w:lang w:val="es-ES"/>
        </w:rPr>
        <w:t xml:space="preserve">Puede funcionar como refuerzo condicionante porque está asociado a las necesidades de alimento, vivienda, vestido y recreación. Puede comprar todas esas cosas. El salario, como refuerzo condicionante, es un resultado de primer nivel que permite alcanzar otros resultados de segundo nivel. </w:t>
      </w:r>
      <w:r w:rsidRPr="00A92F7E">
        <w:rPr>
          <w:rStyle w:val="eop"/>
          <w:lang w:val="es-ES"/>
        </w:rPr>
        <w:t> </w:t>
      </w:r>
    </w:p>
    <w:p w14:paraId="472BFD61" w14:textId="77777777" w:rsidR="00B97EF1" w:rsidRPr="00A92F7E" w:rsidRDefault="00B97EF1" w:rsidP="00B97EF1">
      <w:pPr>
        <w:pStyle w:val="paragraph"/>
        <w:spacing w:before="0" w:beforeAutospacing="0" w:after="0" w:afterAutospacing="0" w:line="360" w:lineRule="auto"/>
        <w:jc w:val="both"/>
        <w:textAlignment w:val="baseline"/>
        <w:rPr>
          <w:sz w:val="20"/>
          <w:szCs w:val="20"/>
          <w:lang w:val="es-ES"/>
        </w:rPr>
      </w:pPr>
      <w:r w:rsidRPr="00A92F7E">
        <w:rPr>
          <w:rStyle w:val="normaltextrun"/>
          <w:lang w:val="es-ES"/>
        </w:rPr>
        <w:t xml:space="preserve">• El dinero puede funcionar como un incentivo o una meta capaz de reducir carencias o necesidades. Actúa como incentivo cuando antecede la acción de la persona y es recompensa cuando se presenta después de la acción. </w:t>
      </w:r>
      <w:r w:rsidRPr="00A92F7E">
        <w:rPr>
          <w:rStyle w:val="eop"/>
          <w:lang w:val="es-ES"/>
        </w:rPr>
        <w:t> </w:t>
      </w:r>
    </w:p>
    <w:p w14:paraId="7DA45FC8" w14:textId="77777777" w:rsidR="00B97EF1" w:rsidRPr="00A92F7E" w:rsidRDefault="00B97EF1" w:rsidP="00B97EF1">
      <w:pPr>
        <w:pStyle w:val="paragraph"/>
        <w:spacing w:before="0" w:beforeAutospacing="0" w:after="0" w:afterAutospacing="0" w:line="360" w:lineRule="auto"/>
        <w:jc w:val="both"/>
        <w:textAlignment w:val="baseline"/>
        <w:rPr>
          <w:sz w:val="20"/>
          <w:szCs w:val="20"/>
          <w:lang w:val="es-ES"/>
        </w:rPr>
      </w:pPr>
      <w:r w:rsidRPr="00A92F7E">
        <w:rPr>
          <w:rStyle w:val="normaltextrun"/>
          <w:lang w:val="es-ES"/>
        </w:rPr>
        <w:t xml:space="preserve">• Puede servir para reducir la ansiedad. Los problemas económicos son una preocupación común. El dinero puede fortalecer la confianza de las personas en sí mismas. </w:t>
      </w:r>
      <w:r w:rsidRPr="00A92F7E">
        <w:rPr>
          <w:rStyle w:val="eop"/>
          <w:lang w:val="es-ES"/>
        </w:rPr>
        <w:t> </w:t>
      </w:r>
    </w:p>
    <w:p w14:paraId="25FB6AED" w14:textId="5A07B551" w:rsidR="00B97EF1" w:rsidRPr="00A92F7E" w:rsidRDefault="00B97EF1" w:rsidP="00B97EF1">
      <w:pPr>
        <w:pStyle w:val="paragraph"/>
        <w:spacing w:before="0" w:beforeAutospacing="0" w:after="0" w:afterAutospacing="0" w:line="360" w:lineRule="auto"/>
        <w:jc w:val="both"/>
        <w:textAlignment w:val="baseline"/>
        <w:rPr>
          <w:sz w:val="20"/>
          <w:szCs w:val="20"/>
          <w:lang w:val="es-ES"/>
        </w:rPr>
      </w:pPr>
      <w:r w:rsidRPr="00A92F7E">
        <w:rPr>
          <w:rStyle w:val="normaltextrun"/>
          <w:lang w:val="es-ES"/>
        </w:rPr>
        <w:t xml:space="preserve">El dinero motiva el desempeño en la medida en que se cumplan dos condiciones: que la persona crea que el dinero cubrirá sus necesidades y que obtenerlo exija algún esfuerzo de su parte. Existen varios tipos de incentivos salariales individuales, grupales y organizacionales, e incluyen los salarios (pagos fijos y periódicos) y los bonos (variables y esporádicos). Lawler60 encontró resultados interesantes al investigar los planes de incentivos salariales. Cuando el criterio es </w:t>
      </w:r>
      <w:r w:rsidRPr="00A92F7E">
        <w:rPr>
          <w:rStyle w:val="normaltextrun"/>
          <w:lang w:val="es-ES"/>
        </w:rPr>
        <w:lastRenderedPageBreak/>
        <w:t>relacionar la paga con el desempeño, los planes de bonos son más eficaces que los salariales. Lo peor es implantar un mismo plan salarial para toda la organización. Por lo general, los planes de bonos son más eficaces que los salariales porque se relacionan con el desempeño actual de los trabajadores. En cambio, los planes salariales suelen estar relacionados con hechos pasados y no buscan mejorar el desempeño de las personas.</w:t>
      </w:r>
      <w:r w:rsidRPr="00A92F7E">
        <w:rPr>
          <w:rStyle w:val="eop"/>
          <w:lang w:val="es-ES"/>
        </w:rPr>
        <w:t> </w:t>
      </w:r>
    </w:p>
    <w:p w14:paraId="3941D5E6" w14:textId="77777777" w:rsidR="00B97EF1" w:rsidRPr="00A92F7E" w:rsidRDefault="00B97EF1" w:rsidP="00B97EF1">
      <w:pPr>
        <w:pStyle w:val="paragraph"/>
        <w:spacing w:before="0" w:beforeAutospacing="0" w:after="0" w:afterAutospacing="0" w:line="360" w:lineRule="auto"/>
        <w:jc w:val="both"/>
        <w:textAlignment w:val="baseline"/>
        <w:rPr>
          <w:sz w:val="20"/>
          <w:szCs w:val="20"/>
          <w:lang w:val="es-ES"/>
        </w:rPr>
      </w:pPr>
      <w:r w:rsidRPr="00A92F7E">
        <w:rPr>
          <w:rStyle w:val="normaltextrun"/>
          <w:lang w:val="es-ES"/>
        </w:rPr>
        <w:t> 2. Las recompensas extra monetarias se relacionan con las necesidades sociales y de estima de Maslow, entre ellas el reconocimiento, el prestigio y el estatus. Los planes organizacionales y los grupales son más adecuados que los individuales para vincular las recompensas extra monetarias con el desempeño, porque si las personas piensan que hay otras recompensas ligadas a su rendimiento procurarán alentar a sus compañeros.</w:t>
      </w:r>
      <w:r w:rsidRPr="00A92F7E">
        <w:rPr>
          <w:rStyle w:val="eop"/>
          <w:lang w:val="es-ES"/>
        </w:rPr>
        <w:t> </w:t>
      </w:r>
    </w:p>
    <w:p w14:paraId="2DB79D31" w14:textId="77777777" w:rsidR="00B97EF1" w:rsidRPr="00A92F7E" w:rsidRDefault="00B97EF1" w:rsidP="00B97EF1">
      <w:pPr>
        <w:pStyle w:val="paragraph"/>
        <w:spacing w:before="0" w:beforeAutospacing="0" w:after="0" w:afterAutospacing="0" w:line="360" w:lineRule="auto"/>
        <w:jc w:val="both"/>
        <w:textAlignment w:val="baseline"/>
        <w:rPr>
          <w:sz w:val="20"/>
          <w:szCs w:val="20"/>
          <w:lang w:val="es-ES"/>
        </w:rPr>
      </w:pPr>
      <w:r w:rsidRPr="00A92F7E">
        <w:rPr>
          <w:rStyle w:val="normaltextrun"/>
          <w:lang w:val="es-ES"/>
        </w:rPr>
        <w:t xml:space="preserve">3. El enriquecimiento de las tareas es una manera de hacer que el trabajo resulte motivador por sí mismo. Este enfoque, popularizado por Herzberg, pretende mejorar el desempeño y la satisfacción en el trabajo. Para conseguir que una tarea siempre tenga un efecto motivador es necesario adaptarla continuamente a los progresos del trabajador. </w:t>
      </w:r>
      <w:r w:rsidRPr="00A92F7E">
        <w:rPr>
          <w:rStyle w:val="eop"/>
          <w:lang w:val="es-ES"/>
        </w:rPr>
        <w:t> </w:t>
      </w:r>
    </w:p>
    <w:p w14:paraId="781622F6" w14:textId="77777777" w:rsidR="00B97EF1" w:rsidRDefault="00B97EF1" w:rsidP="00B97EF1">
      <w:pPr>
        <w:pStyle w:val="paragraph"/>
        <w:spacing w:before="0" w:beforeAutospacing="0" w:after="0" w:afterAutospacing="0" w:line="360" w:lineRule="auto"/>
        <w:jc w:val="both"/>
        <w:textAlignment w:val="baseline"/>
        <w:rPr>
          <w:rStyle w:val="eop"/>
          <w:lang w:val="es-ES"/>
        </w:rPr>
      </w:pPr>
      <w:r w:rsidRPr="00A92F7E">
        <w:rPr>
          <w:rStyle w:val="normaltextrun"/>
          <w:lang w:val="es-ES"/>
        </w:rPr>
        <w:t>En otras palabras, se debe enriquecer cada tarea de acuerdo con el desarrollo de la persona que la ejecuta. El enriquecimiento puede ser vertical u horizontal. El enriquecimiento vertical consiste en la asignación de actividades cada vez más complejas o importantes y la eliminación gradual de actividades más simples o menos importantes. El enriquecimiento horizontal es la migración lateral hacia tareas diferentes, pero de la misma complejidad, dificultad o importancia.</w:t>
      </w:r>
      <w:r w:rsidRPr="00A92F7E">
        <w:rPr>
          <w:rStyle w:val="eop"/>
          <w:lang w:val="es-ES"/>
        </w:rPr>
        <w:t> </w:t>
      </w:r>
    </w:p>
    <w:p w14:paraId="18A1E3ED" w14:textId="4A1BBA69" w:rsidR="00C1730A" w:rsidRDefault="00C1730A" w:rsidP="00292E7F">
      <w:pPr>
        <w:pStyle w:val="paragraph"/>
        <w:spacing w:line="360" w:lineRule="auto"/>
        <w:ind w:firstLine="708"/>
        <w:jc w:val="both"/>
        <w:textAlignment w:val="baseline"/>
        <w:rPr>
          <w:rStyle w:val="eop"/>
          <w:lang w:val="es-ES"/>
        </w:rPr>
      </w:pPr>
      <w:r w:rsidRPr="00C1730A">
        <w:rPr>
          <w:rStyle w:val="eop"/>
          <w:lang w:val="es-ES"/>
        </w:rPr>
        <w:t>La motivación es aquella fuerza interna que mueve al hombre a realizar una tarea, ese</w:t>
      </w:r>
      <w:r>
        <w:rPr>
          <w:rStyle w:val="eop"/>
          <w:lang w:val="es-ES"/>
        </w:rPr>
        <w:t xml:space="preserve"> </w:t>
      </w:r>
      <w:r w:rsidRPr="00C1730A">
        <w:rPr>
          <w:rStyle w:val="eop"/>
          <w:lang w:val="es-ES"/>
        </w:rPr>
        <w:t>estado mental y emocional que impulsa a las personas a llevar a cabo ciertas acciones.</w:t>
      </w:r>
      <w:r>
        <w:rPr>
          <w:rStyle w:val="eop"/>
          <w:lang w:val="es-ES"/>
        </w:rPr>
        <w:t xml:space="preserve"> </w:t>
      </w:r>
      <w:r w:rsidRPr="00C1730A">
        <w:rPr>
          <w:rStyle w:val="eop"/>
          <w:lang w:val="es-ES"/>
        </w:rPr>
        <w:t>En las organizaciones se ha observado que las personas motivadas realizan mejor</w:t>
      </w:r>
      <w:r>
        <w:rPr>
          <w:rStyle w:val="eop"/>
          <w:lang w:val="es-ES"/>
        </w:rPr>
        <w:t xml:space="preserve"> S</w:t>
      </w:r>
      <w:r w:rsidRPr="00C1730A">
        <w:rPr>
          <w:rStyle w:val="eop"/>
          <w:lang w:val="es-ES"/>
        </w:rPr>
        <w:t xml:space="preserve">u trabajo, son </w:t>
      </w:r>
      <w:r w:rsidR="00292E7F" w:rsidRPr="00C1730A">
        <w:rPr>
          <w:rStyle w:val="eop"/>
          <w:lang w:val="es-ES"/>
        </w:rPr>
        <w:t>más</w:t>
      </w:r>
      <w:r w:rsidRPr="00C1730A">
        <w:rPr>
          <w:rStyle w:val="eop"/>
          <w:lang w:val="es-ES"/>
        </w:rPr>
        <w:t xml:space="preserve"> amables, productivos y generan un ambiente de trabajo cordial, existen</w:t>
      </w:r>
      <w:r>
        <w:rPr>
          <w:rStyle w:val="eop"/>
          <w:lang w:val="es-ES"/>
        </w:rPr>
        <w:t xml:space="preserve"> </w:t>
      </w:r>
      <w:r w:rsidRPr="00C1730A">
        <w:rPr>
          <w:rStyle w:val="eop"/>
          <w:lang w:val="es-ES"/>
        </w:rPr>
        <w:t xml:space="preserve">diversas teorías de la motivación, sin </w:t>
      </w:r>
      <w:r w:rsidR="00292E7F" w:rsidRPr="00C1730A">
        <w:rPr>
          <w:rStyle w:val="eop"/>
          <w:lang w:val="es-ES"/>
        </w:rPr>
        <w:t>embargo,</w:t>
      </w:r>
      <w:r w:rsidRPr="00C1730A">
        <w:rPr>
          <w:rStyle w:val="eop"/>
          <w:lang w:val="es-ES"/>
        </w:rPr>
        <w:t xml:space="preserve"> aquí se comentará la de la jerarquía de las</w:t>
      </w:r>
      <w:r>
        <w:rPr>
          <w:rStyle w:val="eop"/>
          <w:lang w:val="es-ES"/>
        </w:rPr>
        <w:t xml:space="preserve"> </w:t>
      </w:r>
      <w:r w:rsidRPr="00C1730A">
        <w:rPr>
          <w:rStyle w:val="eop"/>
          <w:lang w:val="es-ES"/>
        </w:rPr>
        <w:t xml:space="preserve">necesidades de </w:t>
      </w:r>
      <w:r>
        <w:rPr>
          <w:rStyle w:val="eop"/>
          <w:lang w:val="es-ES"/>
        </w:rPr>
        <w:t>M</w:t>
      </w:r>
      <w:r w:rsidRPr="00C1730A">
        <w:rPr>
          <w:rStyle w:val="eop"/>
          <w:lang w:val="es-ES"/>
        </w:rPr>
        <w:t>aslow, ya que en ella se refleja una muy buena ilustración de necesidades</w:t>
      </w:r>
      <w:r w:rsidR="00292E7F">
        <w:rPr>
          <w:rStyle w:val="eop"/>
          <w:lang w:val="es-ES"/>
        </w:rPr>
        <w:t xml:space="preserve"> </w:t>
      </w:r>
      <w:r w:rsidRPr="00C1730A">
        <w:rPr>
          <w:rStyle w:val="eop"/>
          <w:lang w:val="es-ES"/>
        </w:rPr>
        <w:t>humanas.</w:t>
      </w:r>
      <w:sdt>
        <w:sdtPr>
          <w:rPr>
            <w:rStyle w:val="eop"/>
            <w:lang w:val="es-ES"/>
          </w:rPr>
          <w:id w:val="726038696"/>
          <w:citation/>
        </w:sdtPr>
        <w:sdtEndPr>
          <w:rPr>
            <w:rStyle w:val="eop"/>
          </w:rPr>
        </w:sdtEndPr>
        <w:sdtContent>
          <w:r w:rsidR="00292E7F">
            <w:rPr>
              <w:rStyle w:val="eop"/>
              <w:lang w:val="es-ES"/>
            </w:rPr>
            <w:fldChar w:fldCharType="begin"/>
          </w:r>
          <w:r w:rsidR="00292E7F">
            <w:rPr>
              <w:rStyle w:val="eop"/>
              <w:lang w:val="es-HN"/>
            </w:rPr>
            <w:instrText xml:space="preserve"> CITATION Rob16 \l 18442 </w:instrText>
          </w:r>
          <w:r w:rsidR="00292E7F">
            <w:rPr>
              <w:rStyle w:val="eop"/>
              <w:lang w:val="es-ES"/>
            </w:rPr>
            <w:fldChar w:fldCharType="separate"/>
          </w:r>
          <w:r w:rsidR="00292E7F">
            <w:rPr>
              <w:rStyle w:val="eop"/>
              <w:noProof/>
              <w:lang w:val="es-HN"/>
            </w:rPr>
            <w:t xml:space="preserve"> </w:t>
          </w:r>
          <w:r w:rsidR="00292E7F" w:rsidRPr="00292E7F">
            <w:rPr>
              <w:noProof/>
              <w:lang w:val="es-HN"/>
            </w:rPr>
            <w:t>(Cantu, 2016)</w:t>
          </w:r>
          <w:r w:rsidR="00292E7F">
            <w:rPr>
              <w:rStyle w:val="eop"/>
              <w:lang w:val="es-ES"/>
            </w:rPr>
            <w:fldChar w:fldCharType="end"/>
          </w:r>
        </w:sdtContent>
      </w:sdt>
    </w:p>
    <w:p w14:paraId="5EAE8FC3" w14:textId="5BFCAB9F" w:rsidR="00292E7F" w:rsidRPr="00292E7F" w:rsidRDefault="00292E7F" w:rsidP="00292E7F">
      <w:pPr>
        <w:pStyle w:val="paragraph"/>
        <w:spacing w:line="360" w:lineRule="auto"/>
        <w:ind w:firstLine="708"/>
        <w:jc w:val="both"/>
        <w:textAlignment w:val="baseline"/>
        <w:rPr>
          <w:lang w:val="es-ES"/>
        </w:rPr>
      </w:pPr>
      <w:r w:rsidRPr="00292E7F">
        <w:rPr>
          <w:noProof/>
          <w:lang w:val="es-ES"/>
        </w:rPr>
        <w:lastRenderedPageBreak/>
        <w:drawing>
          <wp:anchor distT="0" distB="0" distL="114300" distR="114300" simplePos="0" relativeHeight="251722752" behindDoc="1" locked="0" layoutInCell="1" allowOverlap="1" wp14:anchorId="580555CF" wp14:editId="69143521">
            <wp:simplePos x="0" y="0"/>
            <wp:positionH relativeFrom="margin">
              <wp:align>center</wp:align>
            </wp:positionH>
            <wp:positionV relativeFrom="paragraph">
              <wp:posOffset>15240</wp:posOffset>
            </wp:positionV>
            <wp:extent cx="2933700" cy="2273815"/>
            <wp:effectExtent l="0" t="0" r="0" b="0"/>
            <wp:wrapTight wrapText="bothSides">
              <wp:wrapPolygon edited="0">
                <wp:start x="0" y="0"/>
                <wp:lineTo x="0" y="21359"/>
                <wp:lineTo x="21460" y="21359"/>
                <wp:lineTo x="21460" y="0"/>
                <wp:lineTo x="0" y="0"/>
              </wp:wrapPolygon>
            </wp:wrapTight>
            <wp:docPr id="2093011591" name="Imagen 1" descr="Diagram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93011591" name="Imagen 1" descr="Diagrama&#10;&#10;Descripción generada automáticamente"/>
                    <pic:cNvPicPr/>
                  </pic:nvPicPr>
                  <pic:blipFill>
                    <a:blip r:embed="rId18">
                      <a:extLst>
                        <a:ext uri="{28A0092B-C50C-407E-A947-70E740481C1C}">
                          <a14:useLocalDpi xmlns:a14="http://schemas.microsoft.com/office/drawing/2010/main" val="0"/>
                        </a:ext>
                      </a:extLst>
                    </a:blip>
                    <a:stretch>
                      <a:fillRect/>
                    </a:stretch>
                  </pic:blipFill>
                  <pic:spPr>
                    <a:xfrm>
                      <a:off x="0" y="0"/>
                      <a:ext cx="2933700" cy="2273815"/>
                    </a:xfrm>
                    <a:prstGeom prst="rect">
                      <a:avLst/>
                    </a:prstGeom>
                  </pic:spPr>
                </pic:pic>
              </a:graphicData>
            </a:graphic>
          </wp:anchor>
        </w:drawing>
      </w:r>
    </w:p>
    <w:p w14:paraId="0A6BD26C" w14:textId="77777777" w:rsidR="00292E7F" w:rsidRDefault="00292E7F" w:rsidP="00B97EF1">
      <w:pPr>
        <w:pStyle w:val="paragraph"/>
        <w:spacing w:before="0" w:beforeAutospacing="0" w:after="0" w:afterAutospacing="0" w:line="360" w:lineRule="auto"/>
        <w:ind w:firstLine="720"/>
        <w:jc w:val="both"/>
        <w:textAlignment w:val="baseline"/>
        <w:rPr>
          <w:rStyle w:val="normaltextrun"/>
          <w:lang w:val="es-ES"/>
        </w:rPr>
      </w:pPr>
    </w:p>
    <w:p w14:paraId="38312DC5" w14:textId="77777777" w:rsidR="00292E7F" w:rsidRDefault="00292E7F" w:rsidP="00B97EF1">
      <w:pPr>
        <w:pStyle w:val="paragraph"/>
        <w:spacing w:before="0" w:beforeAutospacing="0" w:after="0" w:afterAutospacing="0" w:line="360" w:lineRule="auto"/>
        <w:ind w:firstLine="720"/>
        <w:jc w:val="both"/>
        <w:textAlignment w:val="baseline"/>
        <w:rPr>
          <w:rStyle w:val="normaltextrun"/>
          <w:lang w:val="es-ES"/>
        </w:rPr>
      </w:pPr>
    </w:p>
    <w:p w14:paraId="400666C5" w14:textId="77777777" w:rsidR="00292E7F" w:rsidRDefault="00292E7F" w:rsidP="00B97EF1">
      <w:pPr>
        <w:pStyle w:val="paragraph"/>
        <w:spacing w:before="0" w:beforeAutospacing="0" w:after="0" w:afterAutospacing="0" w:line="360" w:lineRule="auto"/>
        <w:ind w:firstLine="720"/>
        <w:jc w:val="both"/>
        <w:textAlignment w:val="baseline"/>
        <w:rPr>
          <w:rStyle w:val="normaltextrun"/>
          <w:lang w:val="es-ES"/>
        </w:rPr>
      </w:pPr>
    </w:p>
    <w:p w14:paraId="59E3D7FD" w14:textId="77777777" w:rsidR="00292E7F" w:rsidRDefault="00292E7F" w:rsidP="00B97EF1">
      <w:pPr>
        <w:pStyle w:val="paragraph"/>
        <w:spacing w:before="0" w:beforeAutospacing="0" w:after="0" w:afterAutospacing="0" w:line="360" w:lineRule="auto"/>
        <w:ind w:firstLine="720"/>
        <w:jc w:val="both"/>
        <w:textAlignment w:val="baseline"/>
        <w:rPr>
          <w:rStyle w:val="normaltextrun"/>
          <w:lang w:val="es-ES"/>
        </w:rPr>
      </w:pPr>
    </w:p>
    <w:p w14:paraId="3B4499BA" w14:textId="77777777" w:rsidR="00292E7F" w:rsidRDefault="00292E7F" w:rsidP="00B97EF1">
      <w:pPr>
        <w:pStyle w:val="paragraph"/>
        <w:spacing w:before="0" w:beforeAutospacing="0" w:after="0" w:afterAutospacing="0" w:line="360" w:lineRule="auto"/>
        <w:ind w:firstLine="720"/>
        <w:jc w:val="both"/>
        <w:textAlignment w:val="baseline"/>
        <w:rPr>
          <w:rStyle w:val="normaltextrun"/>
          <w:lang w:val="es-ES"/>
        </w:rPr>
      </w:pPr>
    </w:p>
    <w:p w14:paraId="5B230D50" w14:textId="77777777" w:rsidR="00292E7F" w:rsidRDefault="00292E7F" w:rsidP="00B97EF1">
      <w:pPr>
        <w:pStyle w:val="paragraph"/>
        <w:spacing w:before="0" w:beforeAutospacing="0" w:after="0" w:afterAutospacing="0" w:line="360" w:lineRule="auto"/>
        <w:ind w:firstLine="720"/>
        <w:jc w:val="both"/>
        <w:textAlignment w:val="baseline"/>
        <w:rPr>
          <w:rStyle w:val="normaltextrun"/>
          <w:lang w:val="es-ES"/>
        </w:rPr>
      </w:pPr>
    </w:p>
    <w:p w14:paraId="697243DE" w14:textId="77777777" w:rsidR="00292E7F" w:rsidRDefault="00292E7F" w:rsidP="00B97EF1">
      <w:pPr>
        <w:pStyle w:val="paragraph"/>
        <w:spacing w:before="0" w:beforeAutospacing="0" w:after="0" w:afterAutospacing="0" w:line="360" w:lineRule="auto"/>
        <w:ind w:firstLine="720"/>
        <w:jc w:val="both"/>
        <w:textAlignment w:val="baseline"/>
        <w:rPr>
          <w:rStyle w:val="normaltextrun"/>
          <w:lang w:val="es-ES"/>
        </w:rPr>
      </w:pPr>
    </w:p>
    <w:p w14:paraId="02FA8A5D" w14:textId="77777777" w:rsidR="00292E7F" w:rsidRPr="00D52226" w:rsidRDefault="00292E7F" w:rsidP="00292E7F">
      <w:pPr>
        <w:rPr>
          <w:lang w:val="es-HN"/>
        </w:rPr>
      </w:pPr>
    </w:p>
    <w:p w14:paraId="2E13A6E8" w14:textId="4A53A1A8" w:rsidR="00292E7F" w:rsidRPr="00D52226" w:rsidRDefault="00292E7F" w:rsidP="00292E7F">
      <w:pPr>
        <w:pStyle w:val="Descripcin"/>
        <w:rPr>
          <w:rFonts w:ascii="Times New Roman" w:hAnsi="Times New Roman" w:cs="Times New Roman"/>
          <w:i w:val="0"/>
          <w:iCs w:val="0"/>
          <w:color w:val="auto"/>
          <w:sz w:val="20"/>
          <w:szCs w:val="20"/>
          <w:lang w:val="es-HN"/>
        </w:rPr>
      </w:pPr>
      <w:bookmarkStart w:id="68" w:name="_Toc153486238"/>
      <w:r w:rsidRPr="00D52226">
        <w:rPr>
          <w:rFonts w:ascii="Times New Roman" w:hAnsi="Times New Roman" w:cs="Times New Roman"/>
          <w:i w:val="0"/>
          <w:iCs w:val="0"/>
          <w:color w:val="auto"/>
          <w:sz w:val="20"/>
          <w:szCs w:val="20"/>
          <w:lang w:val="es-HN"/>
        </w:rPr>
        <w:t xml:space="preserve">Figura </w:t>
      </w:r>
      <w:r w:rsidRPr="00292E7F">
        <w:rPr>
          <w:rFonts w:ascii="Times New Roman" w:hAnsi="Times New Roman" w:cs="Times New Roman"/>
          <w:i w:val="0"/>
          <w:iCs w:val="0"/>
          <w:color w:val="auto"/>
          <w:sz w:val="20"/>
          <w:szCs w:val="20"/>
        </w:rPr>
        <w:fldChar w:fldCharType="begin"/>
      </w:r>
      <w:r w:rsidRPr="00D52226">
        <w:rPr>
          <w:rFonts w:ascii="Times New Roman" w:hAnsi="Times New Roman" w:cs="Times New Roman"/>
          <w:i w:val="0"/>
          <w:iCs w:val="0"/>
          <w:color w:val="auto"/>
          <w:sz w:val="20"/>
          <w:szCs w:val="20"/>
          <w:lang w:val="es-HN"/>
        </w:rPr>
        <w:instrText xml:space="preserve"> SEQ Figura \* ARABIC </w:instrText>
      </w:r>
      <w:r w:rsidRPr="00292E7F">
        <w:rPr>
          <w:rFonts w:ascii="Times New Roman" w:hAnsi="Times New Roman" w:cs="Times New Roman"/>
          <w:i w:val="0"/>
          <w:iCs w:val="0"/>
          <w:color w:val="auto"/>
          <w:sz w:val="20"/>
          <w:szCs w:val="20"/>
        </w:rPr>
        <w:fldChar w:fldCharType="separate"/>
      </w:r>
      <w:r w:rsidR="007902BE">
        <w:rPr>
          <w:rFonts w:ascii="Times New Roman" w:hAnsi="Times New Roman" w:cs="Times New Roman"/>
          <w:i w:val="0"/>
          <w:iCs w:val="0"/>
          <w:noProof/>
          <w:color w:val="auto"/>
          <w:sz w:val="20"/>
          <w:szCs w:val="20"/>
          <w:lang w:val="es-HN"/>
        </w:rPr>
        <w:t>2</w:t>
      </w:r>
      <w:r w:rsidRPr="00292E7F">
        <w:rPr>
          <w:rFonts w:ascii="Times New Roman" w:hAnsi="Times New Roman" w:cs="Times New Roman"/>
          <w:i w:val="0"/>
          <w:iCs w:val="0"/>
          <w:color w:val="auto"/>
          <w:sz w:val="20"/>
          <w:szCs w:val="20"/>
        </w:rPr>
        <w:fldChar w:fldCharType="end"/>
      </w:r>
      <w:r w:rsidRPr="00D52226">
        <w:rPr>
          <w:rFonts w:ascii="Times New Roman" w:hAnsi="Times New Roman" w:cs="Times New Roman"/>
          <w:i w:val="0"/>
          <w:iCs w:val="0"/>
          <w:color w:val="auto"/>
          <w:sz w:val="20"/>
          <w:szCs w:val="20"/>
          <w:lang w:val="es-HN"/>
        </w:rPr>
        <w:t xml:space="preserve"> Necesidades de Maslow</w:t>
      </w:r>
      <w:bookmarkEnd w:id="68"/>
    </w:p>
    <w:p w14:paraId="753809B3" w14:textId="18687FF3" w:rsidR="00292E7F" w:rsidRPr="00D52226" w:rsidRDefault="00292E7F" w:rsidP="00292E7F">
      <w:pPr>
        <w:pStyle w:val="Descripcin"/>
        <w:rPr>
          <w:rFonts w:ascii="Times New Roman" w:hAnsi="Times New Roman" w:cs="Times New Roman"/>
          <w:i w:val="0"/>
          <w:iCs w:val="0"/>
          <w:color w:val="auto"/>
          <w:sz w:val="20"/>
          <w:szCs w:val="20"/>
          <w:lang w:val="es-HN"/>
        </w:rPr>
      </w:pPr>
      <w:bookmarkStart w:id="69" w:name="_Toc153486248"/>
      <w:r w:rsidRPr="00D52226">
        <w:rPr>
          <w:rFonts w:ascii="Times New Roman" w:hAnsi="Times New Roman" w:cs="Times New Roman"/>
          <w:i w:val="0"/>
          <w:iCs w:val="0"/>
          <w:color w:val="auto"/>
          <w:sz w:val="20"/>
          <w:szCs w:val="20"/>
          <w:lang w:val="es-HN"/>
        </w:rPr>
        <w:t xml:space="preserve">Fuente: Elaboración propia  </w:t>
      </w:r>
      <w:r w:rsidRPr="00292E7F">
        <w:rPr>
          <w:rFonts w:ascii="Times New Roman" w:hAnsi="Times New Roman" w:cs="Times New Roman"/>
          <w:i w:val="0"/>
          <w:iCs w:val="0"/>
          <w:color w:val="auto"/>
          <w:sz w:val="20"/>
          <w:szCs w:val="20"/>
        </w:rPr>
        <w:fldChar w:fldCharType="begin"/>
      </w:r>
      <w:r w:rsidRPr="00D52226">
        <w:rPr>
          <w:rFonts w:ascii="Times New Roman" w:hAnsi="Times New Roman" w:cs="Times New Roman"/>
          <w:i w:val="0"/>
          <w:iCs w:val="0"/>
          <w:color w:val="auto"/>
          <w:sz w:val="20"/>
          <w:szCs w:val="20"/>
          <w:lang w:val="es-HN"/>
        </w:rPr>
        <w:instrText xml:space="preserve"> SEQ Fuente:_Elaboración_propia_ \* ARABIC </w:instrText>
      </w:r>
      <w:r w:rsidRPr="00292E7F">
        <w:rPr>
          <w:rFonts w:ascii="Times New Roman" w:hAnsi="Times New Roman" w:cs="Times New Roman"/>
          <w:i w:val="0"/>
          <w:iCs w:val="0"/>
          <w:color w:val="auto"/>
          <w:sz w:val="20"/>
          <w:szCs w:val="20"/>
        </w:rPr>
        <w:fldChar w:fldCharType="separate"/>
      </w:r>
      <w:r w:rsidR="007902BE">
        <w:rPr>
          <w:rFonts w:ascii="Times New Roman" w:hAnsi="Times New Roman" w:cs="Times New Roman"/>
          <w:i w:val="0"/>
          <w:iCs w:val="0"/>
          <w:noProof/>
          <w:color w:val="auto"/>
          <w:sz w:val="20"/>
          <w:szCs w:val="20"/>
          <w:lang w:val="es-HN"/>
        </w:rPr>
        <w:t>1</w:t>
      </w:r>
      <w:bookmarkEnd w:id="69"/>
      <w:r w:rsidRPr="00292E7F">
        <w:rPr>
          <w:rFonts w:ascii="Times New Roman" w:hAnsi="Times New Roman" w:cs="Times New Roman"/>
          <w:i w:val="0"/>
          <w:iCs w:val="0"/>
          <w:color w:val="auto"/>
          <w:sz w:val="20"/>
          <w:szCs w:val="20"/>
        </w:rPr>
        <w:fldChar w:fldCharType="end"/>
      </w:r>
    </w:p>
    <w:p w14:paraId="2341737B" w14:textId="77777777" w:rsidR="00292E7F" w:rsidRPr="00D52226" w:rsidRDefault="00292E7F" w:rsidP="00292E7F">
      <w:pPr>
        <w:rPr>
          <w:lang w:val="es-HN"/>
        </w:rPr>
      </w:pPr>
    </w:p>
    <w:p w14:paraId="0448201F" w14:textId="38C2B9AD" w:rsidR="00B97EF1" w:rsidRPr="00A92F7E" w:rsidRDefault="00B97EF1" w:rsidP="00B97EF1">
      <w:pPr>
        <w:pStyle w:val="paragraph"/>
        <w:spacing w:before="0" w:beforeAutospacing="0" w:after="0" w:afterAutospacing="0" w:line="360" w:lineRule="auto"/>
        <w:ind w:firstLine="720"/>
        <w:jc w:val="both"/>
        <w:textAlignment w:val="baseline"/>
        <w:rPr>
          <w:sz w:val="20"/>
          <w:szCs w:val="20"/>
          <w:lang w:val="es-ES"/>
        </w:rPr>
      </w:pPr>
      <w:r w:rsidRPr="00A92F7E">
        <w:rPr>
          <w:rStyle w:val="normaltextrun"/>
          <w:lang w:val="es-ES"/>
        </w:rPr>
        <w:t> </w:t>
      </w:r>
      <w:sdt>
        <w:sdtPr>
          <w:rPr>
            <w:rStyle w:val="normaltextrun"/>
            <w:lang w:val="es-ES"/>
          </w:rPr>
          <w:id w:val="391710507"/>
          <w:citation/>
        </w:sdtPr>
        <w:sdtEndPr>
          <w:rPr>
            <w:rStyle w:val="normaltextrun"/>
          </w:rPr>
        </w:sdtEndPr>
        <w:sdtContent>
          <w:r>
            <w:rPr>
              <w:rStyle w:val="normaltextrun"/>
              <w:lang w:val="es-ES"/>
            </w:rPr>
            <w:fldChar w:fldCharType="begin"/>
          </w:r>
          <w:r w:rsidRPr="00D84AAC">
            <w:rPr>
              <w:rStyle w:val="normaltextrun"/>
              <w:lang w:val="es-ES"/>
            </w:rPr>
            <w:instrText xml:space="preserve"> CITATION Ida091 \l 1033 </w:instrText>
          </w:r>
          <w:r>
            <w:rPr>
              <w:rStyle w:val="normaltextrun"/>
              <w:lang w:val="es-ES"/>
            </w:rPr>
            <w:fldChar w:fldCharType="separate"/>
          </w:r>
          <w:r w:rsidR="00292E7F" w:rsidRPr="00292E7F">
            <w:rPr>
              <w:noProof/>
              <w:lang w:val="es-ES"/>
            </w:rPr>
            <w:t>(Chiavenato I. , 2009)</w:t>
          </w:r>
          <w:r>
            <w:rPr>
              <w:rStyle w:val="normaltextrun"/>
              <w:lang w:val="es-ES"/>
            </w:rPr>
            <w:fldChar w:fldCharType="end"/>
          </w:r>
        </w:sdtContent>
      </w:sdt>
      <w:r>
        <w:rPr>
          <w:rStyle w:val="normaltextrun"/>
          <w:lang w:val="es-ES"/>
        </w:rPr>
        <w:t xml:space="preserve"> </w:t>
      </w:r>
      <w:r w:rsidRPr="00A92F7E">
        <w:rPr>
          <w:rStyle w:val="normaltextrun"/>
          <w:lang w:val="es-ES"/>
        </w:rPr>
        <w:t>El primer tipo de enriquecimiento hace que el trabajo crezca y se vuelva más complejo, mientras que el segundo hace que el trabajo se vuelva multifuncional. Herzberg ofrece algunas ideas para enriquecer las tareas y estimular la motivación:</w:t>
      </w:r>
      <w:r w:rsidRPr="00A92F7E">
        <w:rPr>
          <w:rStyle w:val="eop"/>
          <w:lang w:val="es-ES"/>
        </w:rPr>
        <w:t> </w:t>
      </w:r>
    </w:p>
    <w:p w14:paraId="5E04F657" w14:textId="77777777" w:rsidR="00B97EF1" w:rsidRPr="00A92F7E" w:rsidRDefault="00B97EF1" w:rsidP="00B97EF1">
      <w:pPr>
        <w:pStyle w:val="paragraph"/>
        <w:spacing w:before="0" w:beforeAutospacing="0" w:after="0" w:afterAutospacing="0" w:line="360" w:lineRule="auto"/>
        <w:jc w:val="both"/>
        <w:textAlignment w:val="baseline"/>
        <w:rPr>
          <w:sz w:val="20"/>
          <w:szCs w:val="20"/>
          <w:lang w:val="es-ES"/>
        </w:rPr>
      </w:pPr>
      <w:r w:rsidRPr="00A92F7E">
        <w:rPr>
          <w:rStyle w:val="normaltextrun"/>
          <w:lang w:val="es-ES"/>
        </w:rPr>
        <w:t> • Nuevo aprendizaje. Toda persona debe tener la posibilidad de aprender nuevas habilidades y tareas y de crecer psicológicamente.</w:t>
      </w:r>
      <w:r w:rsidRPr="00A92F7E">
        <w:rPr>
          <w:rStyle w:val="eop"/>
          <w:lang w:val="es-ES"/>
        </w:rPr>
        <w:t> </w:t>
      </w:r>
    </w:p>
    <w:p w14:paraId="7F6B4078" w14:textId="77777777" w:rsidR="00B97EF1" w:rsidRPr="00A92F7E" w:rsidRDefault="00B97EF1" w:rsidP="00B97EF1">
      <w:pPr>
        <w:pStyle w:val="paragraph"/>
        <w:spacing w:before="0" w:beforeAutospacing="0" w:after="0" w:afterAutospacing="0" w:line="360" w:lineRule="auto"/>
        <w:jc w:val="both"/>
        <w:textAlignment w:val="baseline"/>
        <w:rPr>
          <w:sz w:val="20"/>
          <w:szCs w:val="20"/>
          <w:lang w:val="es-ES"/>
        </w:rPr>
      </w:pPr>
      <w:r w:rsidRPr="00A92F7E">
        <w:rPr>
          <w:rStyle w:val="normaltextrun"/>
          <w:lang w:val="es-ES"/>
        </w:rPr>
        <w:t> • Realimentación directa. La tarea debe proporcionar a la persona información directa sobre su desempeño. La realimentación es esencial.</w:t>
      </w:r>
      <w:r w:rsidRPr="00A92F7E">
        <w:rPr>
          <w:rStyle w:val="eop"/>
          <w:lang w:val="es-ES"/>
        </w:rPr>
        <w:t> </w:t>
      </w:r>
    </w:p>
    <w:p w14:paraId="509525C4" w14:textId="77777777" w:rsidR="00B97EF1" w:rsidRPr="00A92F7E" w:rsidRDefault="00B97EF1" w:rsidP="00B97EF1">
      <w:pPr>
        <w:pStyle w:val="paragraph"/>
        <w:spacing w:before="0" w:beforeAutospacing="0" w:after="0" w:afterAutospacing="0" w:line="360" w:lineRule="auto"/>
        <w:jc w:val="both"/>
        <w:textAlignment w:val="baseline"/>
        <w:rPr>
          <w:sz w:val="20"/>
          <w:szCs w:val="20"/>
          <w:lang w:val="es-ES"/>
        </w:rPr>
      </w:pPr>
      <w:r w:rsidRPr="00A92F7E">
        <w:rPr>
          <w:rStyle w:val="normaltextrun"/>
          <w:lang w:val="es-ES"/>
        </w:rPr>
        <w:t> • Programación. La persona debe tener la posibilidad de programar su propio trabajo.</w:t>
      </w:r>
      <w:r w:rsidRPr="00A92F7E">
        <w:rPr>
          <w:rStyle w:val="eop"/>
          <w:lang w:val="es-ES"/>
        </w:rPr>
        <w:t> </w:t>
      </w:r>
    </w:p>
    <w:p w14:paraId="04D6B8E2" w14:textId="77777777" w:rsidR="00B97EF1" w:rsidRPr="00A92F7E" w:rsidRDefault="00B97EF1" w:rsidP="00B97EF1">
      <w:pPr>
        <w:pStyle w:val="paragraph"/>
        <w:spacing w:before="0" w:beforeAutospacing="0" w:after="0" w:afterAutospacing="0" w:line="360" w:lineRule="auto"/>
        <w:jc w:val="both"/>
        <w:textAlignment w:val="baseline"/>
        <w:rPr>
          <w:sz w:val="20"/>
          <w:szCs w:val="20"/>
          <w:lang w:val="es-ES"/>
        </w:rPr>
      </w:pPr>
      <w:r w:rsidRPr="00A92F7E">
        <w:rPr>
          <w:rStyle w:val="normaltextrun"/>
          <w:lang w:val="es-ES"/>
        </w:rPr>
        <w:t xml:space="preserve"> • Control de recursos. La persona debe tener el control de lo que hace y de lo que necesita para hacerlo. </w:t>
      </w:r>
      <w:r w:rsidRPr="00A92F7E">
        <w:rPr>
          <w:rStyle w:val="eop"/>
          <w:lang w:val="es-ES"/>
        </w:rPr>
        <w:t> </w:t>
      </w:r>
    </w:p>
    <w:p w14:paraId="3C7F6010" w14:textId="77777777" w:rsidR="00B97EF1" w:rsidRPr="00A92F7E" w:rsidRDefault="00B97EF1" w:rsidP="00B97EF1">
      <w:pPr>
        <w:pStyle w:val="paragraph"/>
        <w:spacing w:before="0" w:beforeAutospacing="0" w:after="0" w:afterAutospacing="0" w:line="360" w:lineRule="auto"/>
        <w:jc w:val="both"/>
        <w:textAlignment w:val="baseline"/>
        <w:rPr>
          <w:sz w:val="20"/>
          <w:szCs w:val="20"/>
          <w:lang w:val="es-ES"/>
        </w:rPr>
      </w:pPr>
      <w:r w:rsidRPr="00A92F7E">
        <w:rPr>
          <w:rStyle w:val="normaltextrun"/>
          <w:lang w:val="es-ES"/>
        </w:rPr>
        <w:t>• Responsabilidad personal. La persona debe tener la oportunidad de responder por lo que hace y por los resultados que consigue.</w:t>
      </w:r>
      <w:r w:rsidRPr="00A92F7E">
        <w:rPr>
          <w:rStyle w:val="eop"/>
          <w:lang w:val="es-ES"/>
        </w:rPr>
        <w:t> </w:t>
      </w:r>
    </w:p>
    <w:p w14:paraId="7D9514DC" w14:textId="77777777" w:rsidR="00B97EF1" w:rsidRPr="00A92F7E" w:rsidRDefault="00B97EF1" w:rsidP="00B97EF1">
      <w:pPr>
        <w:pStyle w:val="paragraph"/>
        <w:spacing w:before="0" w:beforeAutospacing="0" w:after="0" w:afterAutospacing="0" w:line="360" w:lineRule="auto"/>
        <w:jc w:val="both"/>
        <w:textAlignment w:val="baseline"/>
        <w:rPr>
          <w:sz w:val="20"/>
          <w:szCs w:val="20"/>
          <w:lang w:val="es-ES"/>
        </w:rPr>
      </w:pPr>
      <w:r w:rsidRPr="00A92F7E">
        <w:rPr>
          <w:rStyle w:val="normaltextrun"/>
          <w:lang w:val="es-ES"/>
        </w:rPr>
        <w:t> • Singularidad. Todo trabajo debe tener cualidades o características únicas.</w:t>
      </w:r>
      <w:r w:rsidRPr="00A92F7E">
        <w:rPr>
          <w:rStyle w:val="eop"/>
          <w:lang w:val="es-ES"/>
        </w:rPr>
        <w:t> </w:t>
      </w:r>
    </w:p>
    <w:p w14:paraId="5B4E2DF6" w14:textId="77777777" w:rsidR="00B97EF1" w:rsidRPr="00A92F7E" w:rsidRDefault="00B97EF1" w:rsidP="00B97EF1">
      <w:pPr>
        <w:pStyle w:val="paragraph"/>
        <w:spacing w:before="0" w:beforeAutospacing="0" w:after="0" w:afterAutospacing="0" w:line="360" w:lineRule="auto"/>
        <w:jc w:val="both"/>
        <w:textAlignment w:val="baseline"/>
        <w:rPr>
          <w:sz w:val="20"/>
          <w:szCs w:val="20"/>
          <w:lang w:val="es-ES"/>
        </w:rPr>
      </w:pPr>
      <w:r w:rsidRPr="00A92F7E">
        <w:rPr>
          <w:rStyle w:val="normaltextrun"/>
          <w:lang w:val="es-ES"/>
        </w:rPr>
        <w:t>4.La flexibilización del horario de trabajo es una manera de mejorar el desempeño y aumentar la satisfacción de las personas. Para conseguir la flexibilización generalmente se reduce el número de días u horas trabajados por semana. En lugar de trabajar ocho horas al día durante cinco días a la semana, el empleado puede trabajar diez horas al día por cuatro días a la semana. El total de horas semanales puede permanecer igual, pero el nuevo horario permite que la persona descanse tres días, en lugar de los dos tradicionales.</w:t>
      </w:r>
      <w:r w:rsidRPr="00A92F7E">
        <w:rPr>
          <w:rStyle w:val="eop"/>
          <w:lang w:val="es-ES"/>
        </w:rPr>
        <w:t> </w:t>
      </w:r>
    </w:p>
    <w:p w14:paraId="614621E3" w14:textId="7F8BE8DB" w:rsidR="00B97EF1" w:rsidRPr="00A92F7E" w:rsidRDefault="00B97EF1" w:rsidP="00B97EF1">
      <w:pPr>
        <w:pStyle w:val="paragraph"/>
        <w:spacing w:before="0" w:beforeAutospacing="0" w:after="0" w:afterAutospacing="0" w:line="360" w:lineRule="auto"/>
        <w:jc w:val="both"/>
        <w:textAlignment w:val="baseline"/>
        <w:rPr>
          <w:sz w:val="20"/>
          <w:szCs w:val="20"/>
          <w:lang w:val="es-ES"/>
        </w:rPr>
      </w:pPr>
      <w:r w:rsidRPr="00A92F7E">
        <w:rPr>
          <w:rStyle w:val="normaltextrun"/>
          <w:lang w:val="es-ES"/>
        </w:rPr>
        <w:lastRenderedPageBreak/>
        <w:t> </w:t>
      </w:r>
      <w:r>
        <w:rPr>
          <w:rStyle w:val="normaltextrun"/>
          <w:lang w:val="es-ES"/>
        </w:rPr>
        <w:tab/>
      </w:r>
      <w:r w:rsidRPr="00A92F7E">
        <w:rPr>
          <w:rStyle w:val="normaltextrun"/>
          <w:lang w:val="es-ES"/>
        </w:rPr>
        <w:t>Otra opción es el horario flexible. En este caso las actividades se sujetan a un horario ajustable. También se le conoce como horario móvil (en inglés, flextime o flexitime). Se trata de programar el trabajo de modo que permita a la persona escoger su horario diario, dentro de ciertos límites. Existe un horario básico, en el cual todos los empleados deben estar en el centro de trabajo.</w:t>
      </w:r>
      <w:r w:rsidRPr="00A92F7E">
        <w:rPr>
          <w:rStyle w:val="eop"/>
          <w:lang w:val="es-ES"/>
        </w:rPr>
        <w:t> </w:t>
      </w:r>
    </w:p>
    <w:p w14:paraId="5A8EF467" w14:textId="77777777" w:rsidR="00B97EF1" w:rsidRPr="00A92F7E" w:rsidRDefault="00B97EF1" w:rsidP="00B97EF1">
      <w:pPr>
        <w:pStyle w:val="paragraph"/>
        <w:spacing w:before="0" w:beforeAutospacing="0" w:after="0" w:afterAutospacing="0" w:line="360" w:lineRule="auto"/>
        <w:jc w:val="both"/>
        <w:textAlignment w:val="baseline"/>
        <w:rPr>
          <w:sz w:val="20"/>
          <w:szCs w:val="20"/>
          <w:lang w:val="es-ES"/>
        </w:rPr>
      </w:pPr>
      <w:r w:rsidRPr="00A92F7E">
        <w:rPr>
          <w:rStyle w:val="eop"/>
          <w:lang w:val="es-ES"/>
        </w:rPr>
        <w:t> </w:t>
      </w:r>
    </w:p>
    <w:p w14:paraId="26FEF0F3" w14:textId="77777777" w:rsidR="00551EFC" w:rsidRDefault="00B97EF1" w:rsidP="00551EFC">
      <w:pPr>
        <w:pStyle w:val="paragraph"/>
        <w:keepNext/>
        <w:spacing w:before="0" w:beforeAutospacing="0" w:after="0" w:afterAutospacing="0"/>
        <w:jc w:val="both"/>
        <w:textAlignment w:val="baseline"/>
      </w:pPr>
      <w:r>
        <w:rPr>
          <w:rStyle w:val="wacimagecontainer"/>
          <w:rFonts w:ascii="Segoe UI" w:eastAsiaTheme="majorEastAsia" w:hAnsi="Segoe UI" w:cs="Segoe UI"/>
          <w:noProof/>
          <w:sz w:val="18"/>
          <w:szCs w:val="18"/>
          <w:lang w:val="es-ES"/>
        </w:rPr>
        <w:drawing>
          <wp:inline distT="0" distB="0" distL="0" distR="0" wp14:anchorId="009AE483" wp14:editId="513D2206">
            <wp:extent cx="5943600" cy="3267075"/>
            <wp:effectExtent l="0" t="0" r="0" b="9525"/>
            <wp:docPr id="2107133817" name="Imagen 2" descr="Diagram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07133817" name="Imagen 2" descr="Diagrama&#10;&#10;Descripción generada automáticamente"/>
                    <pic:cNvPicPr>
                      <a:picLocks noChangeAspect="1" noChangeArrowheads="1"/>
                    </pic:cNvPicPr>
                  </pic:nvPicPr>
                  <pic:blipFill rotWithShape="1">
                    <a:blip r:embed="rId19">
                      <a:extLst>
                        <a:ext uri="{28A0092B-C50C-407E-A947-70E740481C1C}">
                          <a14:useLocalDpi xmlns:a14="http://schemas.microsoft.com/office/drawing/2010/main" val="0"/>
                        </a:ext>
                      </a:extLst>
                    </a:blip>
                    <a:srcRect b="5941"/>
                    <a:stretch/>
                  </pic:blipFill>
                  <pic:spPr bwMode="auto">
                    <a:xfrm>
                      <a:off x="0" y="0"/>
                      <a:ext cx="5943600" cy="3267075"/>
                    </a:xfrm>
                    <a:prstGeom prst="rect">
                      <a:avLst/>
                    </a:prstGeom>
                    <a:noFill/>
                    <a:ln>
                      <a:noFill/>
                    </a:ln>
                    <a:extLst>
                      <a:ext uri="{53640926-AAD7-44D8-BBD7-CCE9431645EC}">
                        <a14:shadowObscured xmlns:a14="http://schemas.microsoft.com/office/drawing/2010/main"/>
                      </a:ext>
                    </a:extLst>
                  </pic:spPr>
                </pic:pic>
              </a:graphicData>
            </a:graphic>
          </wp:inline>
        </w:drawing>
      </w:r>
    </w:p>
    <w:p w14:paraId="5E6D6673" w14:textId="66AF1960" w:rsidR="00551EFC" w:rsidRPr="007034EC" w:rsidRDefault="00551EFC" w:rsidP="00551EFC">
      <w:pPr>
        <w:pStyle w:val="Descripcin"/>
        <w:rPr>
          <w:rFonts w:ascii="Times New Roman" w:hAnsi="Times New Roman" w:cs="Times New Roman"/>
          <w:i w:val="0"/>
          <w:iCs w:val="0"/>
          <w:color w:val="auto"/>
          <w:sz w:val="20"/>
          <w:szCs w:val="20"/>
          <w:lang w:val="es-HN"/>
        </w:rPr>
      </w:pPr>
      <w:bookmarkStart w:id="70" w:name="_Toc152710718"/>
      <w:bookmarkStart w:id="71" w:name="_Toc153486239"/>
      <w:r w:rsidRPr="007034EC">
        <w:rPr>
          <w:rFonts w:ascii="Times New Roman" w:hAnsi="Times New Roman" w:cs="Times New Roman"/>
          <w:i w:val="0"/>
          <w:iCs w:val="0"/>
          <w:color w:val="auto"/>
          <w:sz w:val="20"/>
          <w:szCs w:val="20"/>
          <w:lang w:val="es-HN"/>
        </w:rPr>
        <w:t xml:space="preserve">Figura </w:t>
      </w:r>
      <w:r w:rsidRPr="00551EFC">
        <w:rPr>
          <w:rFonts w:ascii="Times New Roman" w:hAnsi="Times New Roman" w:cs="Times New Roman"/>
          <w:i w:val="0"/>
          <w:iCs w:val="0"/>
          <w:color w:val="auto"/>
          <w:sz w:val="20"/>
          <w:szCs w:val="20"/>
        </w:rPr>
        <w:fldChar w:fldCharType="begin"/>
      </w:r>
      <w:r w:rsidRPr="007034EC">
        <w:rPr>
          <w:rFonts w:ascii="Times New Roman" w:hAnsi="Times New Roman" w:cs="Times New Roman"/>
          <w:i w:val="0"/>
          <w:iCs w:val="0"/>
          <w:color w:val="auto"/>
          <w:sz w:val="20"/>
          <w:szCs w:val="20"/>
          <w:lang w:val="es-HN"/>
        </w:rPr>
        <w:instrText xml:space="preserve"> SEQ Figura \* ARABIC </w:instrText>
      </w:r>
      <w:r w:rsidRPr="00551EFC">
        <w:rPr>
          <w:rFonts w:ascii="Times New Roman" w:hAnsi="Times New Roman" w:cs="Times New Roman"/>
          <w:i w:val="0"/>
          <w:iCs w:val="0"/>
          <w:color w:val="auto"/>
          <w:sz w:val="20"/>
          <w:szCs w:val="20"/>
        </w:rPr>
        <w:fldChar w:fldCharType="separate"/>
      </w:r>
      <w:r w:rsidR="007902BE">
        <w:rPr>
          <w:rFonts w:ascii="Times New Roman" w:hAnsi="Times New Roman" w:cs="Times New Roman"/>
          <w:i w:val="0"/>
          <w:iCs w:val="0"/>
          <w:noProof/>
          <w:color w:val="auto"/>
          <w:sz w:val="20"/>
          <w:szCs w:val="20"/>
          <w:lang w:val="es-HN"/>
        </w:rPr>
        <w:t>3</w:t>
      </w:r>
      <w:r w:rsidRPr="00551EFC">
        <w:rPr>
          <w:rFonts w:ascii="Times New Roman" w:hAnsi="Times New Roman" w:cs="Times New Roman"/>
          <w:i w:val="0"/>
          <w:iCs w:val="0"/>
          <w:color w:val="auto"/>
          <w:sz w:val="20"/>
          <w:szCs w:val="20"/>
        </w:rPr>
        <w:fldChar w:fldCharType="end"/>
      </w:r>
      <w:r w:rsidRPr="007034EC">
        <w:rPr>
          <w:rFonts w:ascii="Times New Roman" w:hAnsi="Times New Roman" w:cs="Times New Roman"/>
          <w:i w:val="0"/>
          <w:iCs w:val="0"/>
          <w:color w:val="auto"/>
          <w:sz w:val="20"/>
          <w:szCs w:val="20"/>
          <w:lang w:val="es-HN"/>
        </w:rPr>
        <w:t xml:space="preserve"> Ecuaciones </w:t>
      </w:r>
      <w:r w:rsidR="000100EC" w:rsidRPr="007034EC">
        <w:rPr>
          <w:rFonts w:ascii="Times New Roman" w:hAnsi="Times New Roman" w:cs="Times New Roman"/>
          <w:i w:val="0"/>
          <w:iCs w:val="0"/>
          <w:color w:val="auto"/>
          <w:sz w:val="20"/>
          <w:szCs w:val="20"/>
          <w:lang w:val="es-HN"/>
        </w:rPr>
        <w:t>Básicas</w:t>
      </w:r>
      <w:r w:rsidRPr="007034EC">
        <w:rPr>
          <w:rFonts w:ascii="Times New Roman" w:hAnsi="Times New Roman" w:cs="Times New Roman"/>
          <w:i w:val="0"/>
          <w:iCs w:val="0"/>
          <w:color w:val="auto"/>
          <w:sz w:val="20"/>
          <w:szCs w:val="20"/>
          <w:lang w:val="es-HN"/>
        </w:rPr>
        <w:t xml:space="preserve"> de la </w:t>
      </w:r>
      <w:r w:rsidR="000100EC" w:rsidRPr="007034EC">
        <w:rPr>
          <w:rFonts w:ascii="Times New Roman" w:hAnsi="Times New Roman" w:cs="Times New Roman"/>
          <w:i w:val="0"/>
          <w:iCs w:val="0"/>
          <w:color w:val="auto"/>
          <w:sz w:val="20"/>
          <w:szCs w:val="20"/>
          <w:lang w:val="es-HN"/>
        </w:rPr>
        <w:t>motivación</w:t>
      </w:r>
      <w:r w:rsidRPr="007034EC">
        <w:rPr>
          <w:rFonts w:ascii="Times New Roman" w:hAnsi="Times New Roman" w:cs="Times New Roman"/>
          <w:i w:val="0"/>
          <w:iCs w:val="0"/>
          <w:color w:val="auto"/>
          <w:sz w:val="20"/>
          <w:szCs w:val="20"/>
          <w:lang w:val="es-HN"/>
        </w:rPr>
        <w:t xml:space="preserve"> en las personas</w:t>
      </w:r>
      <w:bookmarkEnd w:id="70"/>
      <w:bookmarkEnd w:id="71"/>
    </w:p>
    <w:p w14:paraId="394305AF" w14:textId="7E7F5955" w:rsidR="00B97EF1" w:rsidRPr="007034EC" w:rsidRDefault="00551EFC" w:rsidP="00551EFC">
      <w:pPr>
        <w:pStyle w:val="Descripcin"/>
        <w:rPr>
          <w:rFonts w:ascii="Times New Roman" w:hAnsi="Times New Roman" w:cs="Times New Roman"/>
          <w:i w:val="0"/>
          <w:iCs w:val="0"/>
          <w:color w:val="auto"/>
          <w:sz w:val="20"/>
          <w:szCs w:val="20"/>
          <w:lang w:val="es-HN"/>
        </w:rPr>
      </w:pPr>
      <w:r w:rsidRPr="007034EC">
        <w:rPr>
          <w:rFonts w:ascii="Times New Roman" w:hAnsi="Times New Roman" w:cs="Times New Roman"/>
          <w:i w:val="0"/>
          <w:iCs w:val="0"/>
          <w:color w:val="auto"/>
          <w:sz w:val="20"/>
          <w:szCs w:val="20"/>
          <w:lang w:val="es-HN"/>
        </w:rPr>
        <w:t xml:space="preserve">Fuente </w:t>
      </w:r>
      <w:r w:rsidRPr="00551EFC">
        <w:rPr>
          <w:rFonts w:ascii="Times New Roman" w:hAnsi="Times New Roman" w:cs="Times New Roman"/>
          <w:i w:val="0"/>
          <w:iCs w:val="0"/>
          <w:color w:val="auto"/>
          <w:sz w:val="20"/>
          <w:szCs w:val="20"/>
        </w:rPr>
        <w:fldChar w:fldCharType="begin"/>
      </w:r>
      <w:r w:rsidRPr="007034EC">
        <w:rPr>
          <w:rFonts w:ascii="Times New Roman" w:hAnsi="Times New Roman" w:cs="Times New Roman"/>
          <w:i w:val="0"/>
          <w:iCs w:val="0"/>
          <w:color w:val="auto"/>
          <w:sz w:val="20"/>
          <w:szCs w:val="20"/>
          <w:lang w:val="es-HN"/>
        </w:rPr>
        <w:instrText xml:space="preserve"> SEQ Fuente \* ARABIC </w:instrText>
      </w:r>
      <w:r w:rsidRPr="00551EFC">
        <w:rPr>
          <w:rFonts w:ascii="Times New Roman" w:hAnsi="Times New Roman" w:cs="Times New Roman"/>
          <w:i w:val="0"/>
          <w:iCs w:val="0"/>
          <w:color w:val="auto"/>
          <w:sz w:val="20"/>
          <w:szCs w:val="20"/>
        </w:rPr>
        <w:fldChar w:fldCharType="separate"/>
      </w:r>
      <w:r w:rsidR="007902BE">
        <w:rPr>
          <w:rFonts w:ascii="Times New Roman" w:hAnsi="Times New Roman" w:cs="Times New Roman"/>
          <w:i w:val="0"/>
          <w:iCs w:val="0"/>
          <w:noProof/>
          <w:color w:val="auto"/>
          <w:sz w:val="20"/>
          <w:szCs w:val="20"/>
          <w:lang w:val="es-HN"/>
        </w:rPr>
        <w:t>2</w:t>
      </w:r>
      <w:r w:rsidRPr="00551EFC">
        <w:rPr>
          <w:rFonts w:ascii="Times New Roman" w:hAnsi="Times New Roman" w:cs="Times New Roman"/>
          <w:i w:val="0"/>
          <w:iCs w:val="0"/>
          <w:color w:val="auto"/>
          <w:sz w:val="20"/>
          <w:szCs w:val="20"/>
        </w:rPr>
        <w:fldChar w:fldCharType="end"/>
      </w:r>
      <w:r w:rsidRPr="007034EC">
        <w:rPr>
          <w:rFonts w:ascii="Times New Roman" w:hAnsi="Times New Roman" w:cs="Times New Roman"/>
          <w:i w:val="0"/>
          <w:iCs w:val="0"/>
          <w:color w:val="auto"/>
          <w:sz w:val="20"/>
          <w:szCs w:val="20"/>
          <w:lang w:val="es-HN"/>
        </w:rPr>
        <w:t xml:space="preserve"> Libro Comportamiento </w:t>
      </w:r>
      <w:r w:rsidR="00544C9B" w:rsidRPr="007034EC">
        <w:rPr>
          <w:rFonts w:ascii="Times New Roman" w:hAnsi="Times New Roman" w:cs="Times New Roman"/>
          <w:i w:val="0"/>
          <w:iCs w:val="0"/>
          <w:color w:val="auto"/>
          <w:sz w:val="20"/>
          <w:szCs w:val="20"/>
          <w:lang w:val="es-HN"/>
        </w:rPr>
        <w:t>Organizacional,</w:t>
      </w:r>
      <w:r w:rsidRPr="007034EC">
        <w:rPr>
          <w:rFonts w:ascii="Times New Roman" w:hAnsi="Times New Roman" w:cs="Times New Roman"/>
          <w:i w:val="0"/>
          <w:iCs w:val="0"/>
          <w:color w:val="auto"/>
          <w:sz w:val="20"/>
          <w:szCs w:val="20"/>
          <w:lang w:val="es-HN"/>
        </w:rPr>
        <w:t xml:space="preserve"> Idalberto Chiavenato pg.261</w:t>
      </w:r>
    </w:p>
    <w:p w14:paraId="377FD206" w14:textId="77777777" w:rsidR="00B97EF1" w:rsidRDefault="00B97EF1" w:rsidP="00B97EF1">
      <w:pPr>
        <w:pStyle w:val="Ttulo1"/>
        <w:jc w:val="left"/>
        <w:rPr>
          <w:b w:val="0"/>
          <w:bCs/>
          <w:color w:val="000000" w:themeColor="text1"/>
          <w:lang w:val="es-ES"/>
        </w:rPr>
      </w:pPr>
      <w:bookmarkStart w:id="72" w:name="_Toc157715913"/>
      <w:r w:rsidRPr="00226738">
        <w:rPr>
          <w:bCs/>
          <w:color w:val="000000" w:themeColor="text1"/>
          <w:lang w:val="es-ES"/>
        </w:rPr>
        <w:t>2.</w:t>
      </w:r>
      <w:r>
        <w:rPr>
          <w:bCs/>
          <w:color w:val="000000" w:themeColor="text1"/>
          <w:lang w:val="es-ES"/>
        </w:rPr>
        <w:t>4</w:t>
      </w:r>
      <w:r w:rsidRPr="00226738">
        <w:rPr>
          <w:bCs/>
          <w:color w:val="000000" w:themeColor="text1"/>
          <w:lang w:val="es-ES"/>
        </w:rPr>
        <w:t xml:space="preserve"> METODOLOGÍAS</w:t>
      </w:r>
      <w:r>
        <w:rPr>
          <w:bCs/>
          <w:color w:val="000000" w:themeColor="text1"/>
          <w:lang w:val="es-ES"/>
        </w:rPr>
        <w:t xml:space="preserve"> DESARROLLADAS POR OTROS INVESTIGADORES O EXPERTOS</w:t>
      </w:r>
      <w:bookmarkEnd w:id="72"/>
      <w:r>
        <w:rPr>
          <w:bCs/>
          <w:color w:val="000000" w:themeColor="text1"/>
          <w:lang w:val="es-ES"/>
        </w:rPr>
        <w:t xml:space="preserve"> </w:t>
      </w:r>
    </w:p>
    <w:p w14:paraId="3DA90659" w14:textId="77777777" w:rsidR="00B97EF1" w:rsidRDefault="00B97EF1" w:rsidP="00B97EF1">
      <w:pPr>
        <w:rPr>
          <w:lang w:val="es-ES"/>
        </w:rPr>
      </w:pPr>
    </w:p>
    <w:p w14:paraId="186559D4" w14:textId="59312A5B" w:rsidR="00B97EF1" w:rsidRPr="00226738" w:rsidRDefault="00691FEF" w:rsidP="00B97EF1">
      <w:pPr>
        <w:pStyle w:val="paragraph"/>
        <w:spacing w:before="0" w:beforeAutospacing="0" w:after="0" w:afterAutospacing="0" w:line="360" w:lineRule="auto"/>
        <w:ind w:firstLine="720"/>
        <w:jc w:val="both"/>
        <w:textAlignment w:val="baseline"/>
        <w:rPr>
          <w:rFonts w:ascii="Segoe UI" w:hAnsi="Segoe UI" w:cs="Segoe UI"/>
          <w:lang w:val="es-ES"/>
        </w:rPr>
      </w:pPr>
      <w:sdt>
        <w:sdtPr>
          <w:rPr>
            <w:rStyle w:val="normaltextrun"/>
            <w:lang w:val="es-419"/>
          </w:rPr>
          <w:id w:val="1163815061"/>
          <w:citation/>
        </w:sdtPr>
        <w:sdtEndPr>
          <w:rPr>
            <w:rStyle w:val="normaltextrun"/>
          </w:rPr>
        </w:sdtEndPr>
        <w:sdtContent>
          <w:r w:rsidR="00B97EF1">
            <w:rPr>
              <w:rStyle w:val="normaltextrun"/>
              <w:lang w:val="es-419"/>
            </w:rPr>
            <w:fldChar w:fldCharType="begin"/>
          </w:r>
          <w:r w:rsidR="00B97EF1" w:rsidRPr="00DB1FD4">
            <w:rPr>
              <w:rStyle w:val="normaltextrun"/>
              <w:lang w:val="es-ES"/>
            </w:rPr>
            <w:instrText xml:space="preserve"> CITATION Car04 \l 1033 </w:instrText>
          </w:r>
          <w:r w:rsidR="00B97EF1">
            <w:rPr>
              <w:rStyle w:val="normaltextrun"/>
              <w:lang w:val="es-419"/>
            </w:rPr>
            <w:fldChar w:fldCharType="separate"/>
          </w:r>
          <w:r w:rsidR="00292E7F" w:rsidRPr="00292E7F">
            <w:rPr>
              <w:noProof/>
              <w:lang w:val="es-ES"/>
            </w:rPr>
            <w:t>(Caraveo, 2004)</w:t>
          </w:r>
          <w:r w:rsidR="00B97EF1">
            <w:rPr>
              <w:rStyle w:val="normaltextrun"/>
              <w:lang w:val="es-419"/>
            </w:rPr>
            <w:fldChar w:fldCharType="end"/>
          </w:r>
        </w:sdtContent>
      </w:sdt>
      <w:r w:rsidR="00B97EF1">
        <w:rPr>
          <w:rStyle w:val="normaltextrun"/>
          <w:lang w:val="es-419"/>
        </w:rPr>
        <w:t xml:space="preserve"> </w:t>
      </w:r>
      <w:r w:rsidR="00B97EF1" w:rsidRPr="00226738">
        <w:rPr>
          <w:rStyle w:val="normaltextrun"/>
          <w:lang w:val="es-419"/>
        </w:rPr>
        <w:t>Las dimensiones del clima organizacional son las características susceptibles de ser medidas en una organización y que influyen en el comportamiento de los individuos. Por esta razón, para llevar a cabo un diagnóstico de clima organizacional es conveniente conocer las diversas dimensiones que han sido investigadas por estudiosos interesados en definir los elementos que afectan el ambiente de las organizaciones.</w:t>
      </w:r>
      <w:r w:rsidR="00B97EF1" w:rsidRPr="00226738">
        <w:rPr>
          <w:rStyle w:val="eop"/>
          <w:lang w:val="es-ES"/>
        </w:rPr>
        <w:t> </w:t>
      </w:r>
    </w:p>
    <w:p w14:paraId="0333D729" w14:textId="77777777" w:rsidR="00B97EF1" w:rsidRPr="00226738" w:rsidRDefault="00B97EF1" w:rsidP="00B97EF1">
      <w:pPr>
        <w:pStyle w:val="paragraph"/>
        <w:spacing w:before="0" w:beforeAutospacing="0" w:after="0" w:afterAutospacing="0" w:line="360" w:lineRule="auto"/>
        <w:ind w:firstLine="720"/>
        <w:jc w:val="both"/>
        <w:textAlignment w:val="baseline"/>
        <w:rPr>
          <w:rFonts w:ascii="Segoe UI" w:hAnsi="Segoe UI" w:cs="Segoe UI"/>
          <w:lang w:val="es-ES"/>
        </w:rPr>
      </w:pPr>
      <w:r w:rsidRPr="00226738">
        <w:rPr>
          <w:rStyle w:val="normaltextrun"/>
          <w:lang w:val="es-419"/>
        </w:rPr>
        <w:t>Likert mide la percepción del clima en función de ocho dimensiones:</w:t>
      </w:r>
      <w:r w:rsidRPr="00226738">
        <w:rPr>
          <w:rStyle w:val="eop"/>
          <w:lang w:val="es-ES"/>
        </w:rPr>
        <w:t> </w:t>
      </w:r>
    </w:p>
    <w:p w14:paraId="76D1FBC2" w14:textId="77777777" w:rsidR="00B97EF1" w:rsidRPr="00226738" w:rsidRDefault="00B97EF1" w:rsidP="00B97EF1">
      <w:pPr>
        <w:pStyle w:val="paragraph"/>
        <w:spacing w:before="0" w:beforeAutospacing="0" w:after="0" w:afterAutospacing="0" w:line="360" w:lineRule="auto"/>
        <w:jc w:val="both"/>
        <w:textAlignment w:val="baseline"/>
        <w:rPr>
          <w:rFonts w:ascii="Segoe UI" w:hAnsi="Segoe UI" w:cs="Segoe UI"/>
          <w:lang w:val="es-ES"/>
        </w:rPr>
      </w:pPr>
      <w:r w:rsidRPr="00226738">
        <w:rPr>
          <w:rStyle w:val="normaltextrun"/>
          <w:lang w:val="es-419"/>
        </w:rPr>
        <w:t> 1. Los métodos de mando. La forma en que se utiliza el liderazgo para influir en los empleados.</w:t>
      </w:r>
      <w:r w:rsidRPr="00226738">
        <w:rPr>
          <w:rStyle w:val="eop"/>
          <w:lang w:val="es-ES"/>
        </w:rPr>
        <w:t> </w:t>
      </w:r>
    </w:p>
    <w:p w14:paraId="70B446B3" w14:textId="77777777" w:rsidR="00B97EF1" w:rsidRPr="00226738" w:rsidRDefault="00B97EF1" w:rsidP="00B97EF1">
      <w:pPr>
        <w:pStyle w:val="paragraph"/>
        <w:spacing w:before="0" w:beforeAutospacing="0" w:after="0" w:afterAutospacing="0" w:line="360" w:lineRule="auto"/>
        <w:jc w:val="both"/>
        <w:textAlignment w:val="baseline"/>
        <w:rPr>
          <w:rFonts w:ascii="Segoe UI" w:hAnsi="Segoe UI" w:cs="Segoe UI"/>
          <w:lang w:val="es-ES"/>
        </w:rPr>
      </w:pPr>
      <w:r w:rsidRPr="00226738">
        <w:rPr>
          <w:rStyle w:val="normaltextrun"/>
          <w:lang w:val="es-419"/>
        </w:rPr>
        <w:t xml:space="preserve"> 2. Las características de las fuerzas motivacionales. Los procedimientos que se instrumentan para motivar a los empleados y responder a sus necesidades. </w:t>
      </w:r>
      <w:r w:rsidRPr="00226738">
        <w:rPr>
          <w:rStyle w:val="eop"/>
          <w:lang w:val="es-ES"/>
        </w:rPr>
        <w:t> </w:t>
      </w:r>
    </w:p>
    <w:p w14:paraId="4F09304C" w14:textId="77777777" w:rsidR="00B97EF1" w:rsidRPr="00226738" w:rsidRDefault="00B97EF1" w:rsidP="00B97EF1">
      <w:pPr>
        <w:pStyle w:val="paragraph"/>
        <w:spacing w:before="0" w:beforeAutospacing="0" w:after="0" w:afterAutospacing="0" w:line="360" w:lineRule="auto"/>
        <w:jc w:val="both"/>
        <w:textAlignment w:val="baseline"/>
        <w:rPr>
          <w:rFonts w:ascii="Segoe UI" w:hAnsi="Segoe UI" w:cs="Segoe UI"/>
          <w:lang w:val="es-ES"/>
        </w:rPr>
      </w:pPr>
      <w:r w:rsidRPr="00226738">
        <w:rPr>
          <w:rStyle w:val="normaltextrun"/>
          <w:lang w:val="es-419"/>
        </w:rPr>
        <w:lastRenderedPageBreak/>
        <w:t>3. Las características de los procesos de comunicación. La naturaleza de los tipos de comunicación en la empresa, así como la manera de ejercerlos.</w:t>
      </w:r>
      <w:r w:rsidRPr="00226738">
        <w:rPr>
          <w:rStyle w:val="eop"/>
          <w:lang w:val="es-ES"/>
        </w:rPr>
        <w:t> </w:t>
      </w:r>
    </w:p>
    <w:p w14:paraId="2E8EA369" w14:textId="77777777" w:rsidR="00B97EF1" w:rsidRPr="00226738" w:rsidRDefault="00B97EF1" w:rsidP="00B97EF1">
      <w:pPr>
        <w:pStyle w:val="paragraph"/>
        <w:spacing w:before="0" w:beforeAutospacing="0" w:after="0" w:afterAutospacing="0" w:line="360" w:lineRule="auto"/>
        <w:jc w:val="both"/>
        <w:textAlignment w:val="baseline"/>
        <w:rPr>
          <w:rFonts w:ascii="Segoe UI" w:hAnsi="Segoe UI" w:cs="Segoe UI"/>
          <w:lang w:val="es-ES"/>
        </w:rPr>
      </w:pPr>
      <w:r w:rsidRPr="00226738">
        <w:rPr>
          <w:rStyle w:val="normaltextrun"/>
          <w:lang w:val="es-419"/>
        </w:rPr>
        <w:t xml:space="preserve"> 4. Las características de los procesos de influencia. La importancia de la interacción superior/subordinado para establecer los objetivos de la organización. </w:t>
      </w:r>
      <w:r w:rsidRPr="00226738">
        <w:rPr>
          <w:rStyle w:val="eop"/>
          <w:lang w:val="es-ES"/>
        </w:rPr>
        <w:t> </w:t>
      </w:r>
    </w:p>
    <w:p w14:paraId="311FB7C8" w14:textId="77777777" w:rsidR="00B97EF1" w:rsidRPr="00226738" w:rsidRDefault="00B97EF1" w:rsidP="00B97EF1">
      <w:pPr>
        <w:pStyle w:val="paragraph"/>
        <w:spacing w:before="0" w:beforeAutospacing="0" w:after="0" w:afterAutospacing="0" w:line="360" w:lineRule="auto"/>
        <w:jc w:val="both"/>
        <w:textAlignment w:val="baseline"/>
        <w:rPr>
          <w:rFonts w:ascii="Segoe UI" w:hAnsi="Segoe UI" w:cs="Segoe UI"/>
          <w:lang w:val="es-ES"/>
        </w:rPr>
      </w:pPr>
      <w:r w:rsidRPr="00226738">
        <w:rPr>
          <w:rStyle w:val="normaltextrun"/>
          <w:lang w:val="es-419"/>
        </w:rPr>
        <w:t>5. Las características de los procesos de toma de decisiones. La pertinencia de las informaciones en que se basan las decisiones, así como el reparto de funciones.</w:t>
      </w:r>
      <w:r w:rsidRPr="00226738">
        <w:rPr>
          <w:rStyle w:val="eop"/>
          <w:lang w:val="es-ES"/>
        </w:rPr>
        <w:t> </w:t>
      </w:r>
    </w:p>
    <w:p w14:paraId="28DA35D2" w14:textId="77777777" w:rsidR="00B97EF1" w:rsidRPr="00226738" w:rsidRDefault="00B97EF1" w:rsidP="00B97EF1">
      <w:pPr>
        <w:pStyle w:val="paragraph"/>
        <w:spacing w:before="0" w:beforeAutospacing="0" w:after="0" w:afterAutospacing="0" w:line="360" w:lineRule="auto"/>
        <w:jc w:val="both"/>
        <w:textAlignment w:val="baseline"/>
        <w:rPr>
          <w:rFonts w:ascii="Segoe UI" w:hAnsi="Segoe UI" w:cs="Segoe UI"/>
          <w:lang w:val="es-ES"/>
        </w:rPr>
      </w:pPr>
      <w:r w:rsidRPr="00226738">
        <w:rPr>
          <w:rStyle w:val="normaltextrun"/>
          <w:lang w:val="es-419"/>
        </w:rPr>
        <w:t xml:space="preserve"> 6. Las características de los procesos de planificación. La forma en que se establece el sistema de fijación de objetivos o directrices. </w:t>
      </w:r>
      <w:r w:rsidRPr="00226738">
        <w:rPr>
          <w:rStyle w:val="eop"/>
          <w:lang w:val="es-ES"/>
        </w:rPr>
        <w:t> </w:t>
      </w:r>
    </w:p>
    <w:p w14:paraId="564F7BAD" w14:textId="77777777" w:rsidR="00B97EF1" w:rsidRPr="00226738" w:rsidRDefault="00B97EF1" w:rsidP="00B97EF1">
      <w:pPr>
        <w:pStyle w:val="paragraph"/>
        <w:spacing w:before="0" w:beforeAutospacing="0" w:after="0" w:afterAutospacing="0" w:line="360" w:lineRule="auto"/>
        <w:jc w:val="both"/>
        <w:textAlignment w:val="baseline"/>
        <w:rPr>
          <w:rFonts w:ascii="Segoe UI" w:hAnsi="Segoe UI" w:cs="Segoe UI"/>
          <w:lang w:val="es-ES"/>
        </w:rPr>
      </w:pPr>
      <w:r w:rsidRPr="00226738">
        <w:rPr>
          <w:rStyle w:val="normaltextrun"/>
          <w:lang w:val="es-419"/>
        </w:rPr>
        <w:t>7. Las características de los procesos de control. El ejercicio y la distribución del control entre las instancias organizacionales.</w:t>
      </w:r>
      <w:r w:rsidRPr="00226738">
        <w:rPr>
          <w:rStyle w:val="eop"/>
          <w:lang w:val="es-ES"/>
        </w:rPr>
        <w:t> </w:t>
      </w:r>
    </w:p>
    <w:p w14:paraId="42487324" w14:textId="77777777" w:rsidR="00B97EF1" w:rsidRPr="00226738" w:rsidRDefault="00B97EF1" w:rsidP="00B97EF1">
      <w:pPr>
        <w:pStyle w:val="paragraph"/>
        <w:spacing w:before="0" w:beforeAutospacing="0" w:after="0" w:afterAutospacing="0" w:line="360" w:lineRule="auto"/>
        <w:jc w:val="both"/>
        <w:textAlignment w:val="baseline"/>
        <w:rPr>
          <w:rFonts w:ascii="Segoe UI" w:hAnsi="Segoe UI" w:cs="Segoe UI"/>
          <w:lang w:val="es-ES"/>
        </w:rPr>
      </w:pPr>
      <w:r w:rsidRPr="00226738">
        <w:rPr>
          <w:rStyle w:val="normaltextrun"/>
          <w:lang w:val="es-419"/>
        </w:rPr>
        <w:t> 8. Los objetivos de rendimiento y de perfeccionamiento La planificación, así como la formación deseada.</w:t>
      </w:r>
      <w:r w:rsidRPr="00226738">
        <w:rPr>
          <w:rStyle w:val="eop"/>
          <w:lang w:val="es-ES"/>
        </w:rPr>
        <w:t> </w:t>
      </w:r>
    </w:p>
    <w:p w14:paraId="7075F701" w14:textId="7BF92A7C" w:rsidR="00B97EF1" w:rsidRPr="00226738" w:rsidRDefault="00691FEF" w:rsidP="00B97EF1">
      <w:pPr>
        <w:pStyle w:val="paragraph"/>
        <w:spacing w:before="0" w:beforeAutospacing="0" w:after="0" w:afterAutospacing="0" w:line="360" w:lineRule="auto"/>
        <w:ind w:left="720"/>
        <w:jc w:val="both"/>
        <w:textAlignment w:val="baseline"/>
        <w:rPr>
          <w:rFonts w:ascii="Segoe UI" w:hAnsi="Segoe UI" w:cs="Segoe UI"/>
          <w:lang w:val="es-ES"/>
        </w:rPr>
      </w:pPr>
      <w:sdt>
        <w:sdtPr>
          <w:rPr>
            <w:rStyle w:val="normaltextrun"/>
            <w:lang w:val="es-419"/>
          </w:rPr>
          <w:id w:val="-1911148616"/>
          <w:citation/>
        </w:sdtPr>
        <w:sdtEndPr>
          <w:rPr>
            <w:rStyle w:val="normaltextrun"/>
          </w:rPr>
        </w:sdtEndPr>
        <w:sdtContent>
          <w:r w:rsidR="00B97EF1">
            <w:rPr>
              <w:rStyle w:val="normaltextrun"/>
              <w:lang w:val="es-419"/>
            </w:rPr>
            <w:fldChar w:fldCharType="begin"/>
          </w:r>
          <w:r w:rsidR="00B97EF1" w:rsidRPr="00DB1FD4">
            <w:rPr>
              <w:rStyle w:val="normaltextrun"/>
              <w:lang w:val="es-ES"/>
            </w:rPr>
            <w:instrText xml:space="preserve"> CITATION Car04 \l 1033 </w:instrText>
          </w:r>
          <w:r w:rsidR="00B97EF1">
            <w:rPr>
              <w:rStyle w:val="normaltextrun"/>
              <w:lang w:val="es-419"/>
            </w:rPr>
            <w:fldChar w:fldCharType="separate"/>
          </w:r>
          <w:r w:rsidR="00292E7F" w:rsidRPr="00292E7F">
            <w:rPr>
              <w:noProof/>
              <w:lang w:val="es-ES"/>
            </w:rPr>
            <w:t>(Caraveo, 2004)</w:t>
          </w:r>
          <w:r w:rsidR="00B97EF1">
            <w:rPr>
              <w:rStyle w:val="normaltextrun"/>
              <w:lang w:val="es-419"/>
            </w:rPr>
            <w:fldChar w:fldCharType="end"/>
          </w:r>
        </w:sdtContent>
      </w:sdt>
      <w:r w:rsidR="00B97EF1">
        <w:rPr>
          <w:rStyle w:val="normaltextrun"/>
          <w:lang w:val="es-419"/>
        </w:rPr>
        <w:t xml:space="preserve"> </w:t>
      </w:r>
      <w:r w:rsidR="00B97EF1" w:rsidRPr="00226738">
        <w:rPr>
          <w:rStyle w:val="normaltextrun"/>
          <w:lang w:val="es-419"/>
        </w:rPr>
        <w:t xml:space="preserve">Litwin y Stringer resaltan que el clima organizacional depende de seis dimensiones: </w:t>
      </w:r>
      <w:r w:rsidR="00B97EF1" w:rsidRPr="00226738">
        <w:rPr>
          <w:rStyle w:val="eop"/>
          <w:lang w:val="es-ES"/>
        </w:rPr>
        <w:t> </w:t>
      </w:r>
    </w:p>
    <w:p w14:paraId="7891D3C7" w14:textId="77777777" w:rsidR="00B97EF1" w:rsidRPr="00226738" w:rsidRDefault="00B97EF1" w:rsidP="00B97EF1">
      <w:pPr>
        <w:pStyle w:val="paragraph"/>
        <w:spacing w:before="0" w:beforeAutospacing="0" w:after="0" w:afterAutospacing="0" w:line="360" w:lineRule="auto"/>
        <w:jc w:val="both"/>
        <w:textAlignment w:val="baseline"/>
        <w:rPr>
          <w:rFonts w:ascii="Segoe UI" w:hAnsi="Segoe UI" w:cs="Segoe UI"/>
          <w:lang w:val="es-ES"/>
        </w:rPr>
      </w:pPr>
      <w:r w:rsidRPr="00226738">
        <w:rPr>
          <w:rStyle w:val="normaltextrun"/>
          <w:lang w:val="es-419"/>
        </w:rPr>
        <w:t xml:space="preserve">1. Estructura. Percepción de las obligaciones, de las reglas y de las políticas que se encuentran en una organización. </w:t>
      </w:r>
      <w:r w:rsidRPr="00226738">
        <w:rPr>
          <w:rStyle w:val="eop"/>
          <w:lang w:val="es-ES"/>
        </w:rPr>
        <w:t> </w:t>
      </w:r>
    </w:p>
    <w:p w14:paraId="0D766139" w14:textId="77777777" w:rsidR="00B97EF1" w:rsidRPr="00226738" w:rsidRDefault="00B97EF1" w:rsidP="00B97EF1">
      <w:pPr>
        <w:pStyle w:val="paragraph"/>
        <w:spacing w:before="0" w:beforeAutospacing="0" w:after="0" w:afterAutospacing="0" w:line="360" w:lineRule="auto"/>
        <w:jc w:val="both"/>
        <w:textAlignment w:val="baseline"/>
        <w:rPr>
          <w:rFonts w:ascii="Segoe UI" w:hAnsi="Segoe UI" w:cs="Segoe UI"/>
          <w:lang w:val="es-ES"/>
        </w:rPr>
      </w:pPr>
      <w:r w:rsidRPr="00226738">
        <w:rPr>
          <w:rStyle w:val="normaltextrun"/>
          <w:lang w:val="es-419"/>
        </w:rPr>
        <w:t xml:space="preserve">2. Responsabilidad individual. Sentimiento de autonomía, sentirse su propio. </w:t>
      </w:r>
      <w:r w:rsidRPr="00226738">
        <w:rPr>
          <w:rStyle w:val="eop"/>
          <w:lang w:val="es-ES"/>
        </w:rPr>
        <w:t> </w:t>
      </w:r>
    </w:p>
    <w:p w14:paraId="117C78CA" w14:textId="77777777" w:rsidR="00B97EF1" w:rsidRPr="00226738" w:rsidRDefault="00B97EF1" w:rsidP="00B97EF1">
      <w:pPr>
        <w:pStyle w:val="paragraph"/>
        <w:spacing w:before="0" w:beforeAutospacing="0" w:after="0" w:afterAutospacing="0" w:line="360" w:lineRule="auto"/>
        <w:jc w:val="both"/>
        <w:textAlignment w:val="baseline"/>
        <w:rPr>
          <w:rFonts w:ascii="Segoe UI" w:hAnsi="Segoe UI" w:cs="Segoe UI"/>
          <w:lang w:val="es-ES"/>
        </w:rPr>
      </w:pPr>
      <w:r w:rsidRPr="00226738">
        <w:rPr>
          <w:rStyle w:val="normaltextrun"/>
          <w:lang w:val="es-419"/>
        </w:rPr>
        <w:t>3. Remuneración. Percepción de equidad en la remuneración cuando el trabajo está bien hecho</w:t>
      </w:r>
      <w:r w:rsidRPr="00226738">
        <w:rPr>
          <w:rStyle w:val="eop"/>
          <w:lang w:val="es-ES"/>
        </w:rPr>
        <w:t> </w:t>
      </w:r>
    </w:p>
    <w:p w14:paraId="6F328FE2" w14:textId="77777777" w:rsidR="00B97EF1" w:rsidRPr="00226738" w:rsidRDefault="00B97EF1" w:rsidP="00B97EF1">
      <w:pPr>
        <w:pStyle w:val="paragraph"/>
        <w:spacing w:before="0" w:beforeAutospacing="0" w:after="0" w:afterAutospacing="0" w:line="360" w:lineRule="auto"/>
        <w:jc w:val="both"/>
        <w:textAlignment w:val="baseline"/>
        <w:rPr>
          <w:rFonts w:ascii="Segoe UI" w:hAnsi="Segoe UI" w:cs="Segoe UI"/>
          <w:lang w:val="es-ES"/>
        </w:rPr>
      </w:pPr>
      <w:r w:rsidRPr="00226738">
        <w:rPr>
          <w:rStyle w:val="normaltextrun"/>
          <w:lang w:val="es-419"/>
        </w:rPr>
        <w:t>4. Riesgos y toma de decisiones. Percepción del nivel de reto y de riesgo tal y como se presentan</w:t>
      </w:r>
      <w:r w:rsidRPr="00226738">
        <w:rPr>
          <w:rStyle w:val="eop"/>
          <w:lang w:val="es-ES"/>
        </w:rPr>
        <w:t> </w:t>
      </w:r>
    </w:p>
    <w:p w14:paraId="01C6BB47" w14:textId="77777777" w:rsidR="00B97EF1" w:rsidRPr="00226738" w:rsidRDefault="00B97EF1" w:rsidP="00B97EF1">
      <w:pPr>
        <w:pStyle w:val="paragraph"/>
        <w:spacing w:before="0" w:beforeAutospacing="0" w:after="0" w:afterAutospacing="0" w:line="360" w:lineRule="auto"/>
        <w:jc w:val="both"/>
        <w:textAlignment w:val="baseline"/>
        <w:rPr>
          <w:rFonts w:ascii="Segoe UI" w:hAnsi="Segoe UI" w:cs="Segoe UI"/>
          <w:lang w:val="es-ES"/>
        </w:rPr>
      </w:pPr>
      <w:r w:rsidRPr="00226738">
        <w:rPr>
          <w:rStyle w:val="normaltextrun"/>
          <w:lang w:val="es-419"/>
        </w:rPr>
        <w:t xml:space="preserve">en una situación de trabajo. </w:t>
      </w:r>
      <w:r w:rsidRPr="00226738">
        <w:rPr>
          <w:rStyle w:val="eop"/>
          <w:lang w:val="es-ES"/>
        </w:rPr>
        <w:t> </w:t>
      </w:r>
    </w:p>
    <w:p w14:paraId="400B551B" w14:textId="77777777" w:rsidR="00B97EF1" w:rsidRPr="00226738" w:rsidRDefault="00B97EF1" w:rsidP="00B97EF1">
      <w:pPr>
        <w:pStyle w:val="paragraph"/>
        <w:spacing w:before="0" w:beforeAutospacing="0" w:after="0" w:afterAutospacing="0" w:line="360" w:lineRule="auto"/>
        <w:jc w:val="both"/>
        <w:textAlignment w:val="baseline"/>
        <w:rPr>
          <w:rFonts w:ascii="Segoe UI" w:hAnsi="Segoe UI" w:cs="Segoe UI"/>
          <w:lang w:val="es-ES"/>
        </w:rPr>
      </w:pPr>
      <w:r w:rsidRPr="00226738">
        <w:rPr>
          <w:rStyle w:val="normaltextrun"/>
          <w:lang w:val="es-419"/>
        </w:rPr>
        <w:t xml:space="preserve">5. Apoyo. Los sentimientos de apoyo y de amistad que experimentan los empleados en el trabajo. </w:t>
      </w:r>
      <w:r w:rsidRPr="00226738">
        <w:rPr>
          <w:rStyle w:val="eop"/>
          <w:lang w:val="es-ES"/>
        </w:rPr>
        <w:t> </w:t>
      </w:r>
    </w:p>
    <w:p w14:paraId="0DCCBD23" w14:textId="77777777" w:rsidR="00B97EF1" w:rsidRPr="00226738" w:rsidRDefault="00B97EF1" w:rsidP="00B97EF1">
      <w:pPr>
        <w:pStyle w:val="paragraph"/>
        <w:spacing w:before="0" w:beforeAutospacing="0" w:after="0" w:afterAutospacing="0" w:line="360" w:lineRule="auto"/>
        <w:jc w:val="both"/>
        <w:textAlignment w:val="baseline"/>
        <w:rPr>
          <w:rFonts w:ascii="Segoe UI" w:hAnsi="Segoe UI" w:cs="Segoe UI"/>
          <w:lang w:val="es-ES"/>
        </w:rPr>
      </w:pPr>
      <w:r w:rsidRPr="00226738">
        <w:rPr>
          <w:rStyle w:val="normaltextrun"/>
          <w:lang w:val="es-419"/>
        </w:rPr>
        <w:t>6. Tolerancia al conflicto. Es la confianza que un empleado pone en el clima de su organización o cómo puede asimilar sin riesgo las divergencias de opiniones.</w:t>
      </w:r>
      <w:r w:rsidRPr="00226738">
        <w:rPr>
          <w:rStyle w:val="eop"/>
          <w:lang w:val="es-ES"/>
        </w:rPr>
        <w:t> </w:t>
      </w:r>
    </w:p>
    <w:p w14:paraId="0280A768" w14:textId="39AF11FB" w:rsidR="00B97EF1" w:rsidRPr="00226738" w:rsidRDefault="00691FEF" w:rsidP="00B97EF1">
      <w:pPr>
        <w:pStyle w:val="paragraph"/>
        <w:spacing w:before="0" w:beforeAutospacing="0" w:after="0" w:afterAutospacing="0" w:line="360" w:lineRule="auto"/>
        <w:ind w:firstLine="720"/>
        <w:jc w:val="both"/>
        <w:textAlignment w:val="baseline"/>
        <w:rPr>
          <w:rFonts w:ascii="Segoe UI" w:hAnsi="Segoe UI" w:cs="Segoe UI"/>
          <w:lang w:val="es-ES"/>
        </w:rPr>
      </w:pPr>
      <w:sdt>
        <w:sdtPr>
          <w:rPr>
            <w:rStyle w:val="normaltextrun"/>
            <w:lang w:val="es-419"/>
          </w:rPr>
          <w:id w:val="1806120025"/>
          <w:citation/>
        </w:sdtPr>
        <w:sdtEndPr>
          <w:rPr>
            <w:rStyle w:val="normaltextrun"/>
          </w:rPr>
        </w:sdtEndPr>
        <w:sdtContent>
          <w:r w:rsidR="00B97EF1">
            <w:rPr>
              <w:rStyle w:val="normaltextrun"/>
              <w:lang w:val="es-419"/>
            </w:rPr>
            <w:fldChar w:fldCharType="begin"/>
          </w:r>
          <w:r w:rsidR="00B97EF1" w:rsidRPr="00DB1FD4">
            <w:rPr>
              <w:rStyle w:val="normaltextrun"/>
              <w:lang w:val="es-ES"/>
            </w:rPr>
            <w:instrText xml:space="preserve"> CITATION Car04 \l 1033 </w:instrText>
          </w:r>
          <w:r w:rsidR="00B97EF1">
            <w:rPr>
              <w:rStyle w:val="normaltextrun"/>
              <w:lang w:val="es-419"/>
            </w:rPr>
            <w:fldChar w:fldCharType="separate"/>
          </w:r>
          <w:r w:rsidR="00292E7F" w:rsidRPr="00292E7F">
            <w:rPr>
              <w:noProof/>
              <w:lang w:val="es-ES"/>
            </w:rPr>
            <w:t>(Caraveo, 2004)</w:t>
          </w:r>
          <w:r w:rsidR="00B97EF1">
            <w:rPr>
              <w:rStyle w:val="normaltextrun"/>
              <w:lang w:val="es-419"/>
            </w:rPr>
            <w:fldChar w:fldCharType="end"/>
          </w:r>
        </w:sdtContent>
      </w:sdt>
      <w:r w:rsidR="00B97EF1">
        <w:rPr>
          <w:rStyle w:val="normaltextrun"/>
          <w:lang w:val="es-419"/>
        </w:rPr>
        <w:t xml:space="preserve"> </w:t>
      </w:r>
      <w:r w:rsidR="00B97EF1" w:rsidRPr="00226738">
        <w:rPr>
          <w:rStyle w:val="normaltextrun"/>
          <w:lang w:val="es-419"/>
        </w:rPr>
        <w:t xml:space="preserve">Pritchard y Karasick desarrollaron un instrumento de medida de clima que estuviera compuesto por once dimensiones: </w:t>
      </w:r>
      <w:r w:rsidR="00B97EF1" w:rsidRPr="00226738">
        <w:rPr>
          <w:rStyle w:val="eop"/>
          <w:lang w:val="es-ES"/>
        </w:rPr>
        <w:t> </w:t>
      </w:r>
    </w:p>
    <w:p w14:paraId="1CA30365" w14:textId="77777777" w:rsidR="00B97EF1" w:rsidRPr="00226738" w:rsidRDefault="00B97EF1" w:rsidP="00B97EF1">
      <w:pPr>
        <w:pStyle w:val="paragraph"/>
        <w:spacing w:before="0" w:beforeAutospacing="0" w:after="0" w:afterAutospacing="0" w:line="360" w:lineRule="auto"/>
        <w:jc w:val="both"/>
        <w:textAlignment w:val="baseline"/>
        <w:rPr>
          <w:rFonts w:ascii="Segoe UI" w:hAnsi="Segoe UI" w:cs="Segoe UI"/>
          <w:lang w:val="es-ES"/>
        </w:rPr>
      </w:pPr>
      <w:r w:rsidRPr="00226738">
        <w:rPr>
          <w:rStyle w:val="normaltextrun"/>
          <w:lang w:val="es-419"/>
        </w:rPr>
        <w:t>1. Autonomía. Se trata del grado de libertad que el individuo puede tener en la toma de decisiones y en la forma de solucionar los problemas.</w:t>
      </w:r>
      <w:r w:rsidRPr="00226738">
        <w:rPr>
          <w:rStyle w:val="eop"/>
          <w:lang w:val="es-ES"/>
        </w:rPr>
        <w:t> </w:t>
      </w:r>
    </w:p>
    <w:p w14:paraId="34C5FF87" w14:textId="77777777" w:rsidR="00B97EF1" w:rsidRPr="00226738" w:rsidRDefault="00B97EF1" w:rsidP="00B97EF1">
      <w:pPr>
        <w:pStyle w:val="paragraph"/>
        <w:spacing w:before="0" w:beforeAutospacing="0" w:after="0" w:afterAutospacing="0" w:line="360" w:lineRule="auto"/>
        <w:jc w:val="both"/>
        <w:textAlignment w:val="baseline"/>
        <w:rPr>
          <w:rFonts w:ascii="Segoe UI" w:hAnsi="Segoe UI" w:cs="Segoe UI"/>
          <w:lang w:val="es-ES"/>
        </w:rPr>
      </w:pPr>
      <w:r w:rsidRPr="00226738">
        <w:rPr>
          <w:rStyle w:val="normaltextrun"/>
          <w:lang w:val="es-419"/>
        </w:rPr>
        <w:t> 2. Conflicto y cooperación. Esta dimensión se refiere al nivel de colaboración que se observa entre los empleados en el ejercicio de su trabajo y en los apoyos materiales y humanos que éstos reciben de su organización.</w:t>
      </w:r>
      <w:r w:rsidRPr="00226738">
        <w:rPr>
          <w:rStyle w:val="eop"/>
          <w:lang w:val="es-ES"/>
        </w:rPr>
        <w:t> </w:t>
      </w:r>
    </w:p>
    <w:p w14:paraId="2AE8B39D" w14:textId="77777777" w:rsidR="00B97EF1" w:rsidRPr="00226738" w:rsidRDefault="00B97EF1" w:rsidP="00B97EF1">
      <w:pPr>
        <w:pStyle w:val="paragraph"/>
        <w:spacing w:before="0" w:beforeAutospacing="0" w:after="0" w:afterAutospacing="0" w:line="360" w:lineRule="auto"/>
        <w:jc w:val="both"/>
        <w:textAlignment w:val="baseline"/>
        <w:rPr>
          <w:rFonts w:ascii="Segoe UI" w:hAnsi="Segoe UI" w:cs="Segoe UI"/>
          <w:lang w:val="es-ES"/>
        </w:rPr>
      </w:pPr>
      <w:r w:rsidRPr="00226738">
        <w:rPr>
          <w:rStyle w:val="normaltextrun"/>
          <w:lang w:val="es-419"/>
        </w:rPr>
        <w:lastRenderedPageBreak/>
        <w:t> 3. Relaciones sociales. Se trata aquí del tipo de atmósfera social y de amistad que se observa dentro de la organización.</w:t>
      </w:r>
      <w:r w:rsidRPr="00226738">
        <w:rPr>
          <w:rStyle w:val="eop"/>
          <w:lang w:val="es-ES"/>
        </w:rPr>
        <w:t> </w:t>
      </w:r>
    </w:p>
    <w:p w14:paraId="3C3F5225" w14:textId="77777777" w:rsidR="00B97EF1" w:rsidRPr="00226738" w:rsidRDefault="00B97EF1" w:rsidP="00B97EF1">
      <w:pPr>
        <w:pStyle w:val="paragraph"/>
        <w:spacing w:before="0" w:beforeAutospacing="0" w:after="0" w:afterAutospacing="0" w:line="360" w:lineRule="auto"/>
        <w:jc w:val="both"/>
        <w:textAlignment w:val="baseline"/>
        <w:rPr>
          <w:rFonts w:ascii="Segoe UI" w:hAnsi="Segoe UI" w:cs="Segoe UI"/>
          <w:lang w:val="es-ES"/>
        </w:rPr>
      </w:pPr>
      <w:r w:rsidRPr="00226738">
        <w:rPr>
          <w:rStyle w:val="normaltextrun"/>
          <w:lang w:val="es-419"/>
        </w:rPr>
        <w:t> 4. Estructura. Esta dimensión cubre las directrices, las consignas y las políticas que puede emitir una organización y que afectan directamente la forma de llevar a cabo una tarea.</w:t>
      </w:r>
      <w:r w:rsidRPr="00226738">
        <w:rPr>
          <w:rStyle w:val="eop"/>
          <w:lang w:val="es-ES"/>
        </w:rPr>
        <w:t> </w:t>
      </w:r>
    </w:p>
    <w:p w14:paraId="643F338D" w14:textId="77777777" w:rsidR="00B97EF1" w:rsidRPr="00226738" w:rsidRDefault="00B97EF1" w:rsidP="00B97EF1">
      <w:pPr>
        <w:pStyle w:val="paragraph"/>
        <w:spacing w:before="0" w:beforeAutospacing="0" w:after="0" w:afterAutospacing="0" w:line="360" w:lineRule="auto"/>
        <w:jc w:val="both"/>
        <w:textAlignment w:val="baseline"/>
        <w:rPr>
          <w:rFonts w:ascii="Segoe UI" w:hAnsi="Segoe UI" w:cs="Segoe UI"/>
          <w:lang w:val="es-ES"/>
        </w:rPr>
      </w:pPr>
      <w:r w:rsidRPr="00226738">
        <w:rPr>
          <w:rStyle w:val="normaltextrun"/>
          <w:lang w:val="es-419"/>
        </w:rPr>
        <w:t> 5. Remuneración. Este aspecto se apoya en la forma en que se remunera a los trabajadores.</w:t>
      </w:r>
      <w:r w:rsidRPr="00226738">
        <w:rPr>
          <w:rStyle w:val="eop"/>
          <w:lang w:val="es-ES"/>
        </w:rPr>
        <w:t> </w:t>
      </w:r>
    </w:p>
    <w:p w14:paraId="67A98774" w14:textId="77777777" w:rsidR="00B97EF1" w:rsidRPr="00226738" w:rsidRDefault="00B97EF1" w:rsidP="00B97EF1">
      <w:pPr>
        <w:pStyle w:val="paragraph"/>
        <w:spacing w:before="0" w:beforeAutospacing="0" w:after="0" w:afterAutospacing="0" w:line="360" w:lineRule="auto"/>
        <w:jc w:val="both"/>
        <w:textAlignment w:val="baseline"/>
        <w:rPr>
          <w:rFonts w:ascii="Segoe UI" w:hAnsi="Segoe UI" w:cs="Segoe UI"/>
          <w:lang w:val="es-ES"/>
        </w:rPr>
      </w:pPr>
      <w:r w:rsidRPr="00226738">
        <w:rPr>
          <w:rStyle w:val="normaltextrun"/>
          <w:lang w:val="es-419"/>
        </w:rPr>
        <w:t xml:space="preserve"> 6. Rendimiento. Es la relación que existe entre la remuneración y el trabajo bien hecho y conforme a las habilidades del ejecutante. </w:t>
      </w:r>
      <w:r w:rsidRPr="00226738">
        <w:rPr>
          <w:rStyle w:val="eop"/>
          <w:lang w:val="es-ES"/>
        </w:rPr>
        <w:t> </w:t>
      </w:r>
    </w:p>
    <w:p w14:paraId="6DBE682C" w14:textId="77777777" w:rsidR="00B97EF1" w:rsidRPr="00226738" w:rsidRDefault="00B97EF1" w:rsidP="00B97EF1">
      <w:pPr>
        <w:pStyle w:val="paragraph"/>
        <w:spacing w:before="0" w:beforeAutospacing="0" w:after="0" w:afterAutospacing="0" w:line="360" w:lineRule="auto"/>
        <w:jc w:val="both"/>
        <w:textAlignment w:val="baseline"/>
        <w:rPr>
          <w:rFonts w:ascii="Segoe UI" w:hAnsi="Segoe UI" w:cs="Segoe UI"/>
          <w:lang w:val="es-ES"/>
        </w:rPr>
      </w:pPr>
      <w:r w:rsidRPr="00226738">
        <w:rPr>
          <w:rStyle w:val="normaltextrun"/>
          <w:lang w:val="es-419"/>
        </w:rPr>
        <w:t xml:space="preserve">7. Motivación. Esta dimensión se apoya en los aspectos motivacionales que desarrolla la organización en sus empleados. </w:t>
      </w:r>
      <w:r w:rsidRPr="00226738">
        <w:rPr>
          <w:rStyle w:val="eop"/>
          <w:lang w:val="es-ES"/>
        </w:rPr>
        <w:t> </w:t>
      </w:r>
    </w:p>
    <w:p w14:paraId="3CAF4391" w14:textId="77777777" w:rsidR="00B97EF1" w:rsidRPr="00226738" w:rsidRDefault="00B97EF1" w:rsidP="00B97EF1">
      <w:pPr>
        <w:pStyle w:val="paragraph"/>
        <w:spacing w:before="0" w:beforeAutospacing="0" w:after="0" w:afterAutospacing="0" w:line="360" w:lineRule="auto"/>
        <w:jc w:val="both"/>
        <w:textAlignment w:val="baseline"/>
        <w:rPr>
          <w:rFonts w:ascii="Segoe UI" w:hAnsi="Segoe UI" w:cs="Segoe UI"/>
          <w:lang w:val="es-ES"/>
        </w:rPr>
      </w:pPr>
      <w:r w:rsidRPr="00226738">
        <w:rPr>
          <w:rStyle w:val="normaltextrun"/>
          <w:lang w:val="es-419"/>
        </w:rPr>
        <w:t>8. Estatus. Se refiere a las diferencias jerárquicas (superiores/subordinados) y a la importancia que la organización les da a estas diferencias.</w:t>
      </w:r>
      <w:r w:rsidRPr="00226738">
        <w:rPr>
          <w:rStyle w:val="eop"/>
          <w:lang w:val="es-ES"/>
        </w:rPr>
        <w:t> </w:t>
      </w:r>
    </w:p>
    <w:p w14:paraId="2ABFD497" w14:textId="77777777" w:rsidR="00B97EF1" w:rsidRPr="00226738" w:rsidRDefault="00B97EF1" w:rsidP="00B97EF1">
      <w:pPr>
        <w:pStyle w:val="paragraph"/>
        <w:spacing w:before="0" w:beforeAutospacing="0" w:after="0" w:afterAutospacing="0" w:line="360" w:lineRule="auto"/>
        <w:jc w:val="both"/>
        <w:textAlignment w:val="baseline"/>
        <w:rPr>
          <w:rFonts w:ascii="Segoe UI" w:hAnsi="Segoe UI" w:cs="Segoe UI"/>
          <w:lang w:val="es-ES"/>
        </w:rPr>
      </w:pPr>
      <w:r w:rsidRPr="00226738">
        <w:rPr>
          <w:rStyle w:val="normaltextrun"/>
          <w:lang w:val="es-419"/>
        </w:rPr>
        <w:t> 9. Flexibilidad e innovación. Esta dimensión cubre la voluntad de una organización de experimentar cosas nuevas y de cambiar la forma de hacerlas.</w:t>
      </w:r>
      <w:r w:rsidRPr="00226738">
        <w:rPr>
          <w:rStyle w:val="eop"/>
          <w:lang w:val="es-ES"/>
        </w:rPr>
        <w:t> </w:t>
      </w:r>
    </w:p>
    <w:p w14:paraId="1C4B6034" w14:textId="77777777" w:rsidR="00B97EF1" w:rsidRPr="00226738" w:rsidRDefault="00B97EF1" w:rsidP="00B97EF1">
      <w:pPr>
        <w:pStyle w:val="paragraph"/>
        <w:spacing w:before="0" w:beforeAutospacing="0" w:after="0" w:afterAutospacing="0" w:line="360" w:lineRule="auto"/>
        <w:jc w:val="both"/>
        <w:textAlignment w:val="baseline"/>
        <w:rPr>
          <w:rFonts w:ascii="Segoe UI" w:hAnsi="Segoe UI" w:cs="Segoe UI"/>
          <w:lang w:val="es-ES"/>
        </w:rPr>
      </w:pPr>
      <w:r w:rsidRPr="00226738">
        <w:rPr>
          <w:rStyle w:val="normaltextrun"/>
          <w:lang w:val="es-419"/>
        </w:rPr>
        <w:t xml:space="preserve"> 10. Centralización de la toma de decisiones. Analiza de qué manera delega la empresa el proceso de toma de decisiones entre los niveles jerárquicos. </w:t>
      </w:r>
      <w:r w:rsidRPr="00226738">
        <w:rPr>
          <w:rStyle w:val="eop"/>
          <w:lang w:val="es-ES"/>
        </w:rPr>
        <w:t> </w:t>
      </w:r>
    </w:p>
    <w:p w14:paraId="12B658FA" w14:textId="77777777" w:rsidR="00B97EF1" w:rsidRPr="00226738" w:rsidRDefault="00B97EF1" w:rsidP="00B97EF1">
      <w:pPr>
        <w:pStyle w:val="paragraph"/>
        <w:spacing w:before="0" w:beforeAutospacing="0" w:after="0" w:afterAutospacing="0" w:line="360" w:lineRule="auto"/>
        <w:jc w:val="both"/>
        <w:textAlignment w:val="baseline"/>
        <w:rPr>
          <w:rFonts w:ascii="Segoe UI" w:hAnsi="Segoe UI" w:cs="Segoe UI"/>
          <w:lang w:val="es-ES"/>
        </w:rPr>
      </w:pPr>
      <w:r w:rsidRPr="00226738">
        <w:rPr>
          <w:rStyle w:val="normaltextrun"/>
          <w:lang w:val="es-419"/>
        </w:rPr>
        <w:t>11. Apoyo. Este aspecto se basa en el tipo de apoyo que da la alta dirección a los empleados frente a los problemas relacionados o no con el trabajo.</w:t>
      </w:r>
      <w:r w:rsidRPr="00226738">
        <w:rPr>
          <w:rStyle w:val="eop"/>
          <w:lang w:val="es-ES"/>
        </w:rPr>
        <w:t> </w:t>
      </w:r>
    </w:p>
    <w:p w14:paraId="78801721" w14:textId="77777777" w:rsidR="00B97EF1" w:rsidRPr="00226738" w:rsidRDefault="00B97EF1" w:rsidP="00B97EF1">
      <w:pPr>
        <w:pStyle w:val="paragraph"/>
        <w:spacing w:before="0" w:beforeAutospacing="0" w:after="0" w:afterAutospacing="0" w:line="360" w:lineRule="auto"/>
        <w:jc w:val="both"/>
        <w:textAlignment w:val="baseline"/>
        <w:rPr>
          <w:rFonts w:ascii="Segoe UI" w:hAnsi="Segoe UI" w:cs="Segoe UI"/>
          <w:lang w:val="es-ES"/>
        </w:rPr>
      </w:pPr>
      <w:r w:rsidRPr="00226738">
        <w:rPr>
          <w:rStyle w:val="eop"/>
          <w:lang w:val="es-ES"/>
        </w:rPr>
        <w:t> </w:t>
      </w:r>
    </w:p>
    <w:p w14:paraId="6504428D" w14:textId="5FDA0DB5" w:rsidR="00B97EF1" w:rsidRPr="00226738" w:rsidRDefault="00691FEF" w:rsidP="00B97EF1">
      <w:pPr>
        <w:pStyle w:val="paragraph"/>
        <w:spacing w:before="0" w:beforeAutospacing="0" w:after="0" w:afterAutospacing="0" w:line="360" w:lineRule="auto"/>
        <w:ind w:firstLine="720"/>
        <w:jc w:val="both"/>
        <w:textAlignment w:val="baseline"/>
        <w:rPr>
          <w:rFonts w:ascii="Segoe UI" w:hAnsi="Segoe UI" w:cs="Segoe UI"/>
          <w:lang w:val="es-ES"/>
        </w:rPr>
      </w:pPr>
      <w:sdt>
        <w:sdtPr>
          <w:rPr>
            <w:rStyle w:val="normaltextrun"/>
            <w:lang w:val="es-419"/>
          </w:rPr>
          <w:id w:val="1799179306"/>
          <w:citation/>
        </w:sdtPr>
        <w:sdtEndPr>
          <w:rPr>
            <w:rStyle w:val="normaltextrun"/>
          </w:rPr>
        </w:sdtEndPr>
        <w:sdtContent>
          <w:r w:rsidR="00B97EF1">
            <w:rPr>
              <w:rStyle w:val="normaltextrun"/>
              <w:lang w:val="es-419"/>
            </w:rPr>
            <w:fldChar w:fldCharType="begin"/>
          </w:r>
          <w:r w:rsidR="00B97EF1" w:rsidRPr="00DB1FD4">
            <w:rPr>
              <w:rStyle w:val="normaltextrun"/>
              <w:lang w:val="es-ES"/>
            </w:rPr>
            <w:instrText xml:space="preserve"> CITATION Car04 \l 1033 </w:instrText>
          </w:r>
          <w:r w:rsidR="00B97EF1">
            <w:rPr>
              <w:rStyle w:val="normaltextrun"/>
              <w:lang w:val="es-419"/>
            </w:rPr>
            <w:fldChar w:fldCharType="separate"/>
          </w:r>
          <w:r w:rsidR="00292E7F" w:rsidRPr="00292E7F">
            <w:rPr>
              <w:noProof/>
              <w:lang w:val="es-ES"/>
            </w:rPr>
            <w:t>(Caraveo, 2004)</w:t>
          </w:r>
          <w:r w:rsidR="00B97EF1">
            <w:rPr>
              <w:rStyle w:val="normaltextrun"/>
              <w:lang w:val="es-419"/>
            </w:rPr>
            <w:fldChar w:fldCharType="end"/>
          </w:r>
        </w:sdtContent>
      </w:sdt>
      <w:r w:rsidR="00B97EF1">
        <w:rPr>
          <w:rStyle w:val="normaltextrun"/>
          <w:lang w:val="es-419"/>
        </w:rPr>
        <w:t xml:space="preserve"> </w:t>
      </w:r>
      <w:r w:rsidR="00B97EF1" w:rsidRPr="00226738">
        <w:rPr>
          <w:rStyle w:val="normaltextrun"/>
          <w:lang w:val="es-419"/>
        </w:rPr>
        <w:t xml:space="preserve">Teoría del clima organizacional de Likert. Likert en su teoría de clima organizacional menciona que el comportamiento de los subordinados es causado por el comportamiento administrativo y por las condiciones organizacionales que los mismos perciben, por sus esperanzas, sus capacidades y sus valores. Por lo tanto, la reacción está determinada por la percepción. </w:t>
      </w:r>
      <w:r w:rsidR="00B97EF1" w:rsidRPr="00226738">
        <w:rPr>
          <w:rStyle w:val="eop"/>
          <w:lang w:val="es-ES"/>
        </w:rPr>
        <w:t> </w:t>
      </w:r>
    </w:p>
    <w:p w14:paraId="6F79F4E9" w14:textId="77777777" w:rsidR="00B97EF1" w:rsidRPr="00226738" w:rsidRDefault="00B97EF1" w:rsidP="00B97EF1">
      <w:pPr>
        <w:pStyle w:val="paragraph"/>
        <w:spacing w:before="0" w:beforeAutospacing="0" w:after="0" w:afterAutospacing="0" w:line="360" w:lineRule="auto"/>
        <w:ind w:firstLine="720"/>
        <w:jc w:val="both"/>
        <w:textAlignment w:val="baseline"/>
        <w:rPr>
          <w:rFonts w:ascii="Segoe UI" w:hAnsi="Segoe UI" w:cs="Segoe UI"/>
          <w:lang w:val="es-ES"/>
        </w:rPr>
      </w:pPr>
      <w:r w:rsidRPr="00226738">
        <w:rPr>
          <w:rStyle w:val="normaltextrun"/>
          <w:lang w:val="es-419"/>
        </w:rPr>
        <w:t>Likert señala que hay tres tipos de variables que determinan las características propias de una organización, las cuales influyen en la percepción individual del clima: variables causales, variables intermedias y variables finales. Las variables causales llamadas también variables independientes, son las que están orientadas a indicar el sentido en el que una organización evoluciona y obtiene resultados.</w:t>
      </w:r>
      <w:r w:rsidRPr="00226738">
        <w:rPr>
          <w:rStyle w:val="eop"/>
          <w:lang w:val="es-ES"/>
        </w:rPr>
        <w:t> </w:t>
      </w:r>
    </w:p>
    <w:p w14:paraId="34B578BE" w14:textId="77777777" w:rsidR="00B97EF1" w:rsidRPr="00226738" w:rsidRDefault="00B97EF1" w:rsidP="00B97EF1">
      <w:pPr>
        <w:pStyle w:val="paragraph"/>
        <w:spacing w:before="0" w:beforeAutospacing="0" w:after="0" w:afterAutospacing="0" w:line="360" w:lineRule="auto"/>
        <w:ind w:firstLine="720"/>
        <w:jc w:val="both"/>
        <w:textAlignment w:val="baseline"/>
        <w:rPr>
          <w:rFonts w:ascii="Segoe UI" w:hAnsi="Segoe UI" w:cs="Segoe UI"/>
          <w:lang w:val="es-ES"/>
        </w:rPr>
      </w:pPr>
      <w:r w:rsidRPr="00226738">
        <w:rPr>
          <w:rStyle w:val="normaltextrun"/>
          <w:lang w:val="es-419"/>
        </w:rPr>
        <w:t xml:space="preserve"> Dentro de estas variables se encuentran la estructura de la organización y su administración, reglas, decisiones, competencia y actitudes. Si las variables independientes se modifican, hacen que se modifiquen las otras variables. Las variables intermedias, reflejan el </w:t>
      </w:r>
      <w:r w:rsidRPr="00226738">
        <w:rPr>
          <w:rStyle w:val="normaltextrun"/>
          <w:lang w:val="es-419"/>
        </w:rPr>
        <w:lastRenderedPageBreak/>
        <w:t xml:space="preserve">estado interno y la salud de una empresa y constituyen los procesos organizacionales de una empresa. Entre ellas están la motivación, la actitud, los objetivos, la eficacia de la comunicación y la toma de decisiones. </w:t>
      </w:r>
      <w:r w:rsidRPr="00226738">
        <w:rPr>
          <w:rStyle w:val="eop"/>
          <w:lang w:val="es-ES"/>
        </w:rPr>
        <w:t> </w:t>
      </w:r>
    </w:p>
    <w:p w14:paraId="470EDC98" w14:textId="30E5F2A8" w:rsidR="00B97EF1" w:rsidRDefault="00B97EF1" w:rsidP="00B97EF1">
      <w:pPr>
        <w:pStyle w:val="TextoPrincipal"/>
        <w:spacing w:line="360" w:lineRule="auto"/>
      </w:pPr>
      <w:r w:rsidRPr="00226738">
        <w:rPr>
          <w:rStyle w:val="normaltextrun"/>
          <w:lang w:val="es-419"/>
        </w:rPr>
        <w:t>Las variables finales, denominadas también dependientes son las que resultan del efecto de las variables independientes y de las intermedias, por lo que reflejan los logros obtenidos por la organización, entre ellas están la productividad, los gastos de la empresa, las ganancias y las pérdidas</w:t>
      </w:r>
    </w:p>
    <w:p w14:paraId="203FF483" w14:textId="2741A9F5" w:rsidR="00F560FD" w:rsidRDefault="00F560FD" w:rsidP="00A94B2A">
      <w:pPr>
        <w:widowControl/>
        <w:spacing w:after="160" w:line="360" w:lineRule="auto"/>
        <w:rPr>
          <w:rFonts w:ascii="Times New Roman" w:hAnsi="Times New Roman" w:cs="Times New Roman"/>
          <w:sz w:val="24"/>
          <w:szCs w:val="24"/>
          <w:lang w:val="es-HN"/>
        </w:rPr>
      </w:pPr>
      <w:r w:rsidRPr="00346C5C">
        <w:rPr>
          <w:lang w:val="es-HN"/>
        </w:rPr>
        <w:br w:type="page"/>
      </w:r>
    </w:p>
    <w:p w14:paraId="1D21D9BF" w14:textId="071F7C60" w:rsidR="003E7358" w:rsidRDefault="00F560FD" w:rsidP="00A94B2A">
      <w:pPr>
        <w:pStyle w:val="Ttulo1"/>
        <w:spacing w:line="360" w:lineRule="auto"/>
      </w:pPr>
      <w:bookmarkStart w:id="73" w:name="_Toc474331191"/>
      <w:bookmarkStart w:id="74" w:name="_Toc474331390"/>
      <w:bookmarkStart w:id="75" w:name="_Toc157715914"/>
      <w:r>
        <w:lastRenderedPageBreak/>
        <w:t>CAPÍTULO III. METODOLOGÍA</w:t>
      </w:r>
      <w:bookmarkEnd w:id="73"/>
      <w:bookmarkEnd w:id="74"/>
      <w:bookmarkEnd w:id="75"/>
    </w:p>
    <w:p w14:paraId="4ABEAFD7" w14:textId="77777777" w:rsidR="00107429" w:rsidRPr="00107429" w:rsidRDefault="00107429" w:rsidP="00B97EF1">
      <w:pPr>
        <w:pStyle w:val="Prrafodelista"/>
        <w:numPr>
          <w:ilvl w:val="0"/>
          <w:numId w:val="10"/>
        </w:numPr>
        <w:spacing w:after="120" w:line="360" w:lineRule="auto"/>
        <w:outlineLvl w:val="1"/>
        <w:rPr>
          <w:rFonts w:ascii="Times New Roman" w:eastAsia="Times New Roman" w:hAnsi="Times New Roman"/>
          <w:b/>
          <w:bCs/>
          <w:vanish/>
          <w:sz w:val="24"/>
          <w:szCs w:val="32"/>
          <w:lang w:val="es-HN"/>
        </w:rPr>
      </w:pPr>
      <w:bookmarkStart w:id="76" w:name="_Toc130288086"/>
      <w:bookmarkStart w:id="77" w:name="_Toc132615452"/>
      <w:bookmarkStart w:id="78" w:name="_Toc152520219"/>
      <w:bookmarkStart w:id="79" w:name="_Toc152522254"/>
      <w:bookmarkStart w:id="80" w:name="_Toc152710499"/>
      <w:bookmarkStart w:id="81" w:name="_Toc152710599"/>
      <w:bookmarkStart w:id="82" w:name="_Toc153141161"/>
      <w:bookmarkStart w:id="83" w:name="_Toc153227126"/>
      <w:bookmarkStart w:id="84" w:name="_Toc153231841"/>
      <w:bookmarkStart w:id="85" w:name="_Toc157715915"/>
      <w:bookmarkStart w:id="86" w:name="_Toc474331192"/>
      <w:bookmarkStart w:id="87" w:name="_Toc474331391"/>
      <w:bookmarkEnd w:id="76"/>
      <w:bookmarkEnd w:id="77"/>
      <w:bookmarkEnd w:id="78"/>
      <w:bookmarkEnd w:id="79"/>
      <w:bookmarkEnd w:id="80"/>
      <w:bookmarkEnd w:id="81"/>
      <w:bookmarkEnd w:id="82"/>
      <w:bookmarkEnd w:id="83"/>
      <w:bookmarkEnd w:id="84"/>
      <w:bookmarkEnd w:id="85"/>
    </w:p>
    <w:p w14:paraId="14FB18DE" w14:textId="5B3AEEEC" w:rsidR="00F560FD" w:rsidRPr="00F560FD" w:rsidRDefault="00A871DB" w:rsidP="00B97EF1">
      <w:pPr>
        <w:pStyle w:val="Ttulo2"/>
        <w:numPr>
          <w:ilvl w:val="1"/>
          <w:numId w:val="10"/>
        </w:numPr>
        <w:spacing w:line="360" w:lineRule="auto"/>
        <w:rPr>
          <w:lang w:val="es-HN"/>
        </w:rPr>
      </w:pPr>
      <w:bookmarkStart w:id="88" w:name="_Toc157715916"/>
      <w:bookmarkEnd w:id="86"/>
      <w:bookmarkEnd w:id="87"/>
      <w:r w:rsidRPr="00107429">
        <w:rPr>
          <w:lang w:val="es-HN"/>
        </w:rPr>
        <w:t>CONGRUENCIA METODOLÓGICA</w:t>
      </w:r>
      <w:bookmarkEnd w:id="88"/>
    </w:p>
    <w:tbl>
      <w:tblPr>
        <w:tblpPr w:leftFromText="141" w:rightFromText="141" w:vertAnchor="page" w:horzAnchor="margin" w:tblpXSpec="center" w:tblpY="3182"/>
        <w:tblW w:w="10636" w:type="dxa"/>
        <w:tblCellMar>
          <w:left w:w="0" w:type="dxa"/>
          <w:right w:w="0" w:type="dxa"/>
        </w:tblCellMar>
        <w:tblLook w:val="04A0" w:firstRow="1" w:lastRow="0" w:firstColumn="1" w:lastColumn="0" w:noHBand="0" w:noVBand="1"/>
      </w:tblPr>
      <w:tblGrid>
        <w:gridCol w:w="1985"/>
        <w:gridCol w:w="2011"/>
        <w:gridCol w:w="2921"/>
        <w:gridCol w:w="1998"/>
        <w:gridCol w:w="1796"/>
      </w:tblGrid>
      <w:tr w:rsidR="009E4633" w14:paraId="4162EC03" w14:textId="77777777" w:rsidTr="001972ED">
        <w:trPr>
          <w:trHeight w:val="375"/>
        </w:trPr>
        <w:tc>
          <w:tcPr>
            <w:tcW w:w="1985" w:type="dxa"/>
            <w:tcBorders>
              <w:top w:val="nil"/>
              <w:left w:val="nil"/>
              <w:bottom w:val="nil"/>
              <w:right w:val="nil"/>
            </w:tcBorders>
            <w:shd w:val="clear" w:color="auto" w:fill="auto"/>
            <w:noWrap/>
            <w:tcMar>
              <w:top w:w="15" w:type="dxa"/>
              <w:left w:w="15" w:type="dxa"/>
              <w:bottom w:w="0" w:type="dxa"/>
              <w:right w:w="15" w:type="dxa"/>
            </w:tcMar>
            <w:vAlign w:val="bottom"/>
            <w:hideMark/>
          </w:tcPr>
          <w:p w14:paraId="3545EC86" w14:textId="77777777" w:rsidR="009E4633" w:rsidRDefault="009E4633" w:rsidP="009E4633">
            <w:pPr>
              <w:widowControl/>
              <w:rPr>
                <w:lang w:val="es-HN"/>
              </w:rPr>
            </w:pPr>
          </w:p>
        </w:tc>
        <w:tc>
          <w:tcPr>
            <w:tcW w:w="1936" w:type="dxa"/>
            <w:tcBorders>
              <w:top w:val="nil"/>
              <w:left w:val="nil"/>
              <w:bottom w:val="nil"/>
              <w:right w:val="nil"/>
            </w:tcBorders>
            <w:shd w:val="clear" w:color="auto" w:fill="auto"/>
            <w:noWrap/>
            <w:tcMar>
              <w:top w:w="15" w:type="dxa"/>
              <w:left w:w="15" w:type="dxa"/>
              <w:bottom w:w="0" w:type="dxa"/>
              <w:right w:w="15" w:type="dxa"/>
            </w:tcMar>
            <w:vAlign w:val="bottom"/>
            <w:hideMark/>
          </w:tcPr>
          <w:p w14:paraId="568FA01A" w14:textId="77777777" w:rsidR="009E4633" w:rsidRDefault="009E4633" w:rsidP="009E4633">
            <w:pPr>
              <w:rPr>
                <w:sz w:val="20"/>
                <w:szCs w:val="20"/>
              </w:rPr>
            </w:pPr>
          </w:p>
        </w:tc>
        <w:tc>
          <w:tcPr>
            <w:tcW w:w="4919" w:type="dxa"/>
            <w:gridSpan w:val="2"/>
            <w:tcBorders>
              <w:top w:val="nil"/>
              <w:left w:val="nil"/>
              <w:bottom w:val="nil"/>
              <w:right w:val="nil"/>
            </w:tcBorders>
            <w:shd w:val="clear" w:color="auto" w:fill="auto"/>
            <w:noWrap/>
            <w:tcMar>
              <w:top w:w="15" w:type="dxa"/>
              <w:left w:w="15" w:type="dxa"/>
              <w:bottom w:w="0" w:type="dxa"/>
              <w:right w:w="15" w:type="dxa"/>
            </w:tcMar>
            <w:vAlign w:val="bottom"/>
            <w:hideMark/>
          </w:tcPr>
          <w:p w14:paraId="5EFDF3F7" w14:textId="77777777" w:rsidR="009E4633" w:rsidRDefault="009E4633" w:rsidP="009E4633">
            <w:pPr>
              <w:rPr>
                <w:b/>
                <w:bCs/>
                <w:color w:val="000000"/>
                <w:sz w:val="28"/>
                <w:szCs w:val="28"/>
              </w:rPr>
            </w:pPr>
          </w:p>
        </w:tc>
        <w:tc>
          <w:tcPr>
            <w:tcW w:w="1796" w:type="dxa"/>
            <w:tcBorders>
              <w:top w:val="nil"/>
              <w:left w:val="nil"/>
              <w:bottom w:val="nil"/>
              <w:right w:val="nil"/>
            </w:tcBorders>
            <w:shd w:val="clear" w:color="auto" w:fill="auto"/>
            <w:noWrap/>
            <w:tcMar>
              <w:top w:w="15" w:type="dxa"/>
              <w:left w:w="15" w:type="dxa"/>
              <w:bottom w:w="0" w:type="dxa"/>
              <w:right w:w="15" w:type="dxa"/>
            </w:tcMar>
            <w:vAlign w:val="bottom"/>
            <w:hideMark/>
          </w:tcPr>
          <w:p w14:paraId="4F85217F" w14:textId="77777777" w:rsidR="009E4633" w:rsidRDefault="009E4633" w:rsidP="009E4633">
            <w:pPr>
              <w:rPr>
                <w:b/>
                <w:bCs/>
                <w:color w:val="000000"/>
                <w:sz w:val="28"/>
                <w:szCs w:val="28"/>
              </w:rPr>
            </w:pPr>
          </w:p>
        </w:tc>
      </w:tr>
      <w:tr w:rsidR="009E4633" w:rsidRPr="009E4633" w14:paraId="1BA2898A" w14:textId="77777777" w:rsidTr="001972ED">
        <w:trPr>
          <w:trHeight w:val="571"/>
        </w:trPr>
        <w:tc>
          <w:tcPr>
            <w:tcW w:w="1985" w:type="dxa"/>
            <w:tcBorders>
              <w:top w:val="single" w:sz="4" w:space="0" w:color="auto"/>
              <w:left w:val="single" w:sz="4" w:space="0" w:color="auto"/>
              <w:bottom w:val="single" w:sz="4" w:space="0" w:color="auto"/>
              <w:right w:val="single" w:sz="4" w:space="0" w:color="auto"/>
            </w:tcBorders>
            <w:shd w:val="clear" w:color="000000" w:fill="E7E6E6"/>
            <w:tcMar>
              <w:top w:w="15" w:type="dxa"/>
              <w:left w:w="15" w:type="dxa"/>
              <w:bottom w:w="0" w:type="dxa"/>
              <w:right w:w="15" w:type="dxa"/>
            </w:tcMar>
            <w:vAlign w:val="center"/>
            <w:hideMark/>
          </w:tcPr>
          <w:p w14:paraId="0B0517FE" w14:textId="77777777" w:rsidR="009E4633" w:rsidRPr="009E4633" w:rsidRDefault="009E4633" w:rsidP="009E4633">
            <w:pPr>
              <w:jc w:val="center"/>
              <w:rPr>
                <w:rFonts w:ascii="Times New Roman" w:hAnsi="Times New Roman" w:cs="Times New Roman"/>
                <w:b/>
                <w:bCs/>
                <w:color w:val="000000"/>
              </w:rPr>
            </w:pPr>
            <w:r w:rsidRPr="009E4633">
              <w:rPr>
                <w:rFonts w:ascii="Times New Roman" w:hAnsi="Times New Roman" w:cs="Times New Roman"/>
                <w:b/>
                <w:bCs/>
                <w:color w:val="000000"/>
              </w:rPr>
              <w:t>TÍTULO DE LA INVESTIGACIÓN</w:t>
            </w:r>
          </w:p>
        </w:tc>
        <w:tc>
          <w:tcPr>
            <w:tcW w:w="1936" w:type="dxa"/>
            <w:tcBorders>
              <w:top w:val="single" w:sz="4" w:space="0" w:color="auto"/>
              <w:left w:val="nil"/>
              <w:bottom w:val="single" w:sz="4" w:space="0" w:color="auto"/>
              <w:right w:val="single" w:sz="4" w:space="0" w:color="auto"/>
            </w:tcBorders>
            <w:shd w:val="clear" w:color="000000" w:fill="E7E6E6"/>
            <w:tcMar>
              <w:top w:w="15" w:type="dxa"/>
              <w:left w:w="15" w:type="dxa"/>
              <w:bottom w:w="0" w:type="dxa"/>
              <w:right w:w="15" w:type="dxa"/>
            </w:tcMar>
            <w:vAlign w:val="center"/>
            <w:hideMark/>
          </w:tcPr>
          <w:p w14:paraId="5D762A23" w14:textId="77777777" w:rsidR="009E4633" w:rsidRPr="009E4633" w:rsidRDefault="009E4633" w:rsidP="009E4633">
            <w:pPr>
              <w:jc w:val="center"/>
              <w:rPr>
                <w:rFonts w:ascii="Times New Roman" w:hAnsi="Times New Roman" w:cs="Times New Roman"/>
                <w:b/>
                <w:bCs/>
                <w:color w:val="000000"/>
              </w:rPr>
            </w:pPr>
            <w:r w:rsidRPr="009E4633">
              <w:rPr>
                <w:rFonts w:ascii="Times New Roman" w:hAnsi="Times New Roman" w:cs="Times New Roman"/>
                <w:b/>
                <w:bCs/>
                <w:color w:val="000000"/>
              </w:rPr>
              <w:t>OBJETIVO DE INVESTGIGACIÓN</w:t>
            </w:r>
          </w:p>
        </w:tc>
        <w:tc>
          <w:tcPr>
            <w:tcW w:w="2921" w:type="dxa"/>
            <w:tcBorders>
              <w:top w:val="single" w:sz="4" w:space="0" w:color="auto"/>
              <w:left w:val="nil"/>
              <w:bottom w:val="single" w:sz="4" w:space="0" w:color="auto"/>
              <w:right w:val="single" w:sz="4" w:space="0" w:color="auto"/>
            </w:tcBorders>
            <w:shd w:val="clear" w:color="000000" w:fill="E7E6E6"/>
            <w:tcMar>
              <w:top w:w="15" w:type="dxa"/>
              <w:left w:w="15" w:type="dxa"/>
              <w:bottom w:w="0" w:type="dxa"/>
              <w:right w:w="15" w:type="dxa"/>
            </w:tcMar>
            <w:vAlign w:val="center"/>
            <w:hideMark/>
          </w:tcPr>
          <w:p w14:paraId="193B69C4" w14:textId="77777777" w:rsidR="009E4633" w:rsidRPr="009E4633" w:rsidRDefault="009E4633" w:rsidP="009E4633">
            <w:pPr>
              <w:jc w:val="center"/>
              <w:rPr>
                <w:rFonts w:ascii="Times New Roman" w:hAnsi="Times New Roman" w:cs="Times New Roman"/>
                <w:b/>
                <w:bCs/>
                <w:color w:val="000000"/>
              </w:rPr>
            </w:pPr>
            <w:r w:rsidRPr="009E4633">
              <w:rPr>
                <w:rFonts w:ascii="Times New Roman" w:hAnsi="Times New Roman" w:cs="Times New Roman"/>
                <w:b/>
                <w:bCs/>
                <w:color w:val="000000"/>
              </w:rPr>
              <w:t>OBJETIVOS ESPECÍFICOS</w:t>
            </w:r>
          </w:p>
        </w:tc>
        <w:tc>
          <w:tcPr>
            <w:tcW w:w="1998" w:type="dxa"/>
            <w:tcBorders>
              <w:top w:val="single" w:sz="4" w:space="0" w:color="auto"/>
              <w:left w:val="nil"/>
              <w:bottom w:val="single" w:sz="4" w:space="0" w:color="auto"/>
              <w:right w:val="single" w:sz="4" w:space="0" w:color="auto"/>
            </w:tcBorders>
            <w:shd w:val="clear" w:color="000000" w:fill="E7E6E6"/>
            <w:tcMar>
              <w:top w:w="15" w:type="dxa"/>
              <w:left w:w="15" w:type="dxa"/>
              <w:bottom w:w="0" w:type="dxa"/>
              <w:right w:w="15" w:type="dxa"/>
            </w:tcMar>
            <w:vAlign w:val="center"/>
            <w:hideMark/>
          </w:tcPr>
          <w:p w14:paraId="17555102" w14:textId="77777777" w:rsidR="009E4633" w:rsidRPr="009E4633" w:rsidRDefault="009E4633" w:rsidP="009E4633">
            <w:pPr>
              <w:jc w:val="center"/>
              <w:rPr>
                <w:rFonts w:ascii="Times New Roman" w:hAnsi="Times New Roman" w:cs="Times New Roman"/>
                <w:b/>
                <w:bCs/>
                <w:color w:val="000000"/>
              </w:rPr>
            </w:pPr>
            <w:r w:rsidRPr="009E4633">
              <w:rPr>
                <w:rFonts w:ascii="Times New Roman" w:hAnsi="Times New Roman" w:cs="Times New Roman"/>
                <w:b/>
                <w:bCs/>
                <w:color w:val="000000"/>
              </w:rPr>
              <w:t>VARIABLES</w:t>
            </w:r>
          </w:p>
        </w:tc>
        <w:tc>
          <w:tcPr>
            <w:tcW w:w="1796" w:type="dxa"/>
            <w:tcBorders>
              <w:top w:val="single" w:sz="4" w:space="0" w:color="auto"/>
              <w:left w:val="nil"/>
              <w:bottom w:val="single" w:sz="4" w:space="0" w:color="auto"/>
              <w:right w:val="single" w:sz="4" w:space="0" w:color="auto"/>
            </w:tcBorders>
            <w:shd w:val="clear" w:color="000000" w:fill="E7E6E6"/>
            <w:tcMar>
              <w:top w:w="15" w:type="dxa"/>
              <w:left w:w="15" w:type="dxa"/>
              <w:bottom w:w="0" w:type="dxa"/>
              <w:right w:w="15" w:type="dxa"/>
            </w:tcMar>
            <w:vAlign w:val="center"/>
            <w:hideMark/>
          </w:tcPr>
          <w:p w14:paraId="3F11742C" w14:textId="77777777" w:rsidR="009E4633" w:rsidRPr="009E4633" w:rsidRDefault="009E4633" w:rsidP="009E4633">
            <w:pPr>
              <w:jc w:val="center"/>
              <w:rPr>
                <w:rFonts w:ascii="Times New Roman" w:hAnsi="Times New Roman" w:cs="Times New Roman"/>
                <w:b/>
                <w:bCs/>
                <w:color w:val="000000"/>
              </w:rPr>
            </w:pPr>
            <w:r w:rsidRPr="009E4633">
              <w:rPr>
                <w:rFonts w:ascii="Times New Roman" w:hAnsi="Times New Roman" w:cs="Times New Roman"/>
                <w:b/>
                <w:bCs/>
                <w:color w:val="000000"/>
              </w:rPr>
              <w:t>DIMENSIONES</w:t>
            </w:r>
          </w:p>
        </w:tc>
      </w:tr>
      <w:tr w:rsidR="009E4633" w:rsidRPr="009E4633" w14:paraId="19C30086" w14:textId="77777777" w:rsidTr="001972ED">
        <w:trPr>
          <w:trHeight w:val="903"/>
        </w:trPr>
        <w:tc>
          <w:tcPr>
            <w:tcW w:w="1985" w:type="dxa"/>
            <w:vMerge w:val="restart"/>
            <w:tcBorders>
              <w:top w:val="nil"/>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hideMark/>
          </w:tcPr>
          <w:p w14:paraId="45832689" w14:textId="77777777" w:rsidR="009E4633" w:rsidRPr="007034EC" w:rsidRDefault="009E4633" w:rsidP="009E4633">
            <w:pPr>
              <w:jc w:val="center"/>
              <w:rPr>
                <w:rFonts w:ascii="Times New Roman" w:hAnsi="Times New Roman" w:cs="Times New Roman"/>
                <w:color w:val="000000"/>
                <w:lang w:val="es-HN"/>
              </w:rPr>
            </w:pPr>
            <w:r w:rsidRPr="007034EC">
              <w:rPr>
                <w:rFonts w:ascii="Times New Roman" w:hAnsi="Times New Roman" w:cs="Times New Roman"/>
                <w:color w:val="000000"/>
                <w:lang w:val="es-HN"/>
              </w:rPr>
              <w:t>Plan integral de mejora continua para el clima laboral en Macdel de Honduras S.A de C.V</w:t>
            </w:r>
          </w:p>
        </w:tc>
        <w:tc>
          <w:tcPr>
            <w:tcW w:w="1936" w:type="dxa"/>
            <w:vMerge w:val="restart"/>
            <w:tcBorders>
              <w:top w:val="nil"/>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hideMark/>
          </w:tcPr>
          <w:p w14:paraId="536A2079" w14:textId="77777777" w:rsidR="009E4633" w:rsidRPr="007034EC" w:rsidRDefault="009E4633" w:rsidP="009E4633">
            <w:pPr>
              <w:jc w:val="center"/>
              <w:rPr>
                <w:rFonts w:ascii="Times New Roman" w:hAnsi="Times New Roman" w:cs="Times New Roman"/>
                <w:color w:val="000000"/>
                <w:lang w:val="es-HN"/>
              </w:rPr>
            </w:pPr>
            <w:r w:rsidRPr="007034EC">
              <w:rPr>
                <w:rFonts w:ascii="Times New Roman" w:hAnsi="Times New Roman" w:cs="Times New Roman"/>
                <w:color w:val="000000"/>
                <w:lang w:val="es-HN"/>
              </w:rPr>
              <w:t>Mejorar el clima laboral de la empresa Grupo Macdel mediante la implementación una propuesta integral con la finalidad de aumentar la satisfacción de los colaboradores.</w:t>
            </w:r>
          </w:p>
        </w:tc>
        <w:tc>
          <w:tcPr>
            <w:tcW w:w="2921" w:type="dxa"/>
            <w:vMerge w:val="restart"/>
            <w:tcBorders>
              <w:top w:val="nil"/>
              <w:left w:val="single" w:sz="4" w:space="0" w:color="auto"/>
              <w:bottom w:val="single" w:sz="4" w:space="0" w:color="000000"/>
              <w:right w:val="single" w:sz="4" w:space="0" w:color="auto"/>
            </w:tcBorders>
            <w:shd w:val="clear" w:color="auto" w:fill="auto"/>
            <w:tcMar>
              <w:top w:w="15" w:type="dxa"/>
              <w:left w:w="15" w:type="dxa"/>
              <w:bottom w:w="0" w:type="dxa"/>
              <w:right w:w="15" w:type="dxa"/>
            </w:tcMar>
            <w:vAlign w:val="center"/>
            <w:hideMark/>
          </w:tcPr>
          <w:p w14:paraId="296C9F78" w14:textId="77777777" w:rsidR="009E4633" w:rsidRPr="007034EC" w:rsidRDefault="009E4633" w:rsidP="009E4633">
            <w:pPr>
              <w:rPr>
                <w:rFonts w:ascii="Times New Roman" w:hAnsi="Times New Roman" w:cs="Times New Roman"/>
                <w:color w:val="000000"/>
                <w:lang w:val="es-HN"/>
              </w:rPr>
            </w:pPr>
            <w:r w:rsidRPr="007034EC">
              <w:rPr>
                <w:rFonts w:ascii="Times New Roman" w:hAnsi="Times New Roman" w:cs="Times New Roman"/>
                <w:color w:val="000000"/>
                <w:lang w:val="es-HN"/>
              </w:rPr>
              <w:t>1. Conocer el clima laboral actual de la empresa Grupo Macdel.</w:t>
            </w:r>
          </w:p>
        </w:tc>
        <w:tc>
          <w:tcPr>
            <w:tcW w:w="1998" w:type="dxa"/>
            <w:vMerge w:val="restart"/>
            <w:tcBorders>
              <w:top w:val="nil"/>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hideMark/>
          </w:tcPr>
          <w:p w14:paraId="472E8C72" w14:textId="1F1E3BC8" w:rsidR="009E4633" w:rsidRPr="009E4633" w:rsidRDefault="009E4633" w:rsidP="009E4633">
            <w:pPr>
              <w:jc w:val="center"/>
              <w:rPr>
                <w:rFonts w:ascii="Times New Roman" w:hAnsi="Times New Roman" w:cs="Times New Roman"/>
                <w:color w:val="000000"/>
              </w:rPr>
            </w:pPr>
            <w:r w:rsidRPr="009E4633">
              <w:rPr>
                <w:rFonts w:ascii="Times New Roman" w:hAnsi="Times New Roman" w:cs="Times New Roman"/>
                <w:color w:val="000000"/>
              </w:rPr>
              <w:t>Clima Laboral</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5FCEC0B0" w14:textId="77777777" w:rsidR="009E4633" w:rsidRPr="009E4633" w:rsidRDefault="009E4633" w:rsidP="009E4633">
            <w:pPr>
              <w:jc w:val="center"/>
              <w:rPr>
                <w:rFonts w:ascii="Times New Roman" w:hAnsi="Times New Roman" w:cs="Times New Roman"/>
                <w:color w:val="000000"/>
              </w:rPr>
            </w:pPr>
            <w:r w:rsidRPr="009E4633">
              <w:rPr>
                <w:rFonts w:ascii="Times New Roman" w:hAnsi="Times New Roman" w:cs="Times New Roman"/>
                <w:color w:val="000000"/>
              </w:rPr>
              <w:t>Estructura</w:t>
            </w:r>
          </w:p>
        </w:tc>
      </w:tr>
      <w:tr w:rsidR="009E4633" w:rsidRPr="009E4633" w14:paraId="387DAA95" w14:textId="77777777" w:rsidTr="001972ED">
        <w:trPr>
          <w:trHeight w:val="300"/>
        </w:trPr>
        <w:tc>
          <w:tcPr>
            <w:tcW w:w="1985" w:type="dxa"/>
            <w:vMerge/>
            <w:tcBorders>
              <w:top w:val="nil"/>
              <w:left w:val="single" w:sz="4" w:space="0" w:color="auto"/>
              <w:bottom w:val="single" w:sz="4" w:space="0" w:color="auto"/>
              <w:right w:val="single" w:sz="4" w:space="0" w:color="auto"/>
            </w:tcBorders>
            <w:vAlign w:val="center"/>
            <w:hideMark/>
          </w:tcPr>
          <w:p w14:paraId="68F7CD53" w14:textId="77777777" w:rsidR="009E4633" w:rsidRPr="009E4633" w:rsidRDefault="009E4633" w:rsidP="009E4633">
            <w:pPr>
              <w:rPr>
                <w:rFonts w:ascii="Times New Roman" w:hAnsi="Times New Roman" w:cs="Times New Roman"/>
                <w:color w:val="000000"/>
              </w:rPr>
            </w:pPr>
          </w:p>
        </w:tc>
        <w:tc>
          <w:tcPr>
            <w:tcW w:w="1936" w:type="dxa"/>
            <w:vMerge/>
            <w:tcBorders>
              <w:top w:val="nil"/>
              <w:left w:val="single" w:sz="4" w:space="0" w:color="auto"/>
              <w:bottom w:val="single" w:sz="4" w:space="0" w:color="auto"/>
              <w:right w:val="single" w:sz="4" w:space="0" w:color="auto"/>
            </w:tcBorders>
            <w:vAlign w:val="center"/>
            <w:hideMark/>
          </w:tcPr>
          <w:p w14:paraId="058CCF49" w14:textId="77777777" w:rsidR="009E4633" w:rsidRPr="009E4633" w:rsidRDefault="009E4633" w:rsidP="009E4633">
            <w:pPr>
              <w:rPr>
                <w:rFonts w:ascii="Times New Roman" w:hAnsi="Times New Roman" w:cs="Times New Roman"/>
                <w:color w:val="000000"/>
              </w:rPr>
            </w:pPr>
          </w:p>
        </w:tc>
        <w:tc>
          <w:tcPr>
            <w:tcW w:w="0" w:type="auto"/>
            <w:vMerge/>
            <w:tcBorders>
              <w:top w:val="nil"/>
              <w:left w:val="single" w:sz="4" w:space="0" w:color="auto"/>
              <w:bottom w:val="single" w:sz="4" w:space="0" w:color="000000"/>
              <w:right w:val="single" w:sz="4" w:space="0" w:color="auto"/>
            </w:tcBorders>
            <w:vAlign w:val="center"/>
            <w:hideMark/>
          </w:tcPr>
          <w:p w14:paraId="05F8C6BD" w14:textId="77777777" w:rsidR="009E4633" w:rsidRPr="009E4633" w:rsidRDefault="009E4633" w:rsidP="009E4633">
            <w:pPr>
              <w:rPr>
                <w:rFonts w:ascii="Times New Roman" w:hAnsi="Times New Roman" w:cs="Times New Roman"/>
                <w:color w:val="000000"/>
              </w:rPr>
            </w:pPr>
          </w:p>
        </w:tc>
        <w:tc>
          <w:tcPr>
            <w:tcW w:w="0" w:type="auto"/>
            <w:vMerge/>
            <w:tcBorders>
              <w:top w:val="nil"/>
              <w:left w:val="single" w:sz="4" w:space="0" w:color="auto"/>
              <w:bottom w:val="single" w:sz="4" w:space="0" w:color="auto"/>
              <w:right w:val="single" w:sz="4" w:space="0" w:color="auto"/>
            </w:tcBorders>
            <w:vAlign w:val="center"/>
            <w:hideMark/>
          </w:tcPr>
          <w:p w14:paraId="33ED0260" w14:textId="77777777" w:rsidR="009E4633" w:rsidRPr="009E4633" w:rsidRDefault="009E4633" w:rsidP="009E4633">
            <w:pPr>
              <w:rPr>
                <w:rFonts w:ascii="Times New Roman" w:hAnsi="Times New Roman" w:cs="Times New Roman"/>
                <w:color w:val="000000"/>
              </w:rPr>
            </w:pP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2680DBD1" w14:textId="77777777" w:rsidR="009E4633" w:rsidRPr="009E4633" w:rsidRDefault="009E4633" w:rsidP="009E4633">
            <w:pPr>
              <w:jc w:val="center"/>
              <w:rPr>
                <w:rFonts w:ascii="Times New Roman" w:hAnsi="Times New Roman" w:cs="Times New Roman"/>
                <w:color w:val="000000"/>
              </w:rPr>
            </w:pPr>
            <w:r w:rsidRPr="009E4633">
              <w:rPr>
                <w:rFonts w:ascii="Times New Roman" w:hAnsi="Times New Roman" w:cs="Times New Roman"/>
                <w:color w:val="000000"/>
              </w:rPr>
              <w:t>Responsabilidad</w:t>
            </w:r>
          </w:p>
        </w:tc>
      </w:tr>
      <w:tr w:rsidR="009E4633" w:rsidRPr="009E4633" w14:paraId="362B7B07" w14:textId="77777777" w:rsidTr="001972ED">
        <w:trPr>
          <w:trHeight w:val="903"/>
        </w:trPr>
        <w:tc>
          <w:tcPr>
            <w:tcW w:w="1985" w:type="dxa"/>
            <w:vMerge/>
            <w:tcBorders>
              <w:top w:val="nil"/>
              <w:left w:val="single" w:sz="4" w:space="0" w:color="auto"/>
              <w:bottom w:val="single" w:sz="4" w:space="0" w:color="auto"/>
              <w:right w:val="single" w:sz="4" w:space="0" w:color="auto"/>
            </w:tcBorders>
            <w:vAlign w:val="center"/>
            <w:hideMark/>
          </w:tcPr>
          <w:p w14:paraId="4805DECF" w14:textId="77777777" w:rsidR="009E4633" w:rsidRPr="009E4633" w:rsidRDefault="009E4633" w:rsidP="009E4633">
            <w:pPr>
              <w:rPr>
                <w:rFonts w:ascii="Times New Roman" w:hAnsi="Times New Roman" w:cs="Times New Roman"/>
                <w:color w:val="000000"/>
              </w:rPr>
            </w:pPr>
          </w:p>
        </w:tc>
        <w:tc>
          <w:tcPr>
            <w:tcW w:w="1936" w:type="dxa"/>
            <w:vMerge/>
            <w:tcBorders>
              <w:top w:val="nil"/>
              <w:left w:val="single" w:sz="4" w:space="0" w:color="auto"/>
              <w:bottom w:val="single" w:sz="4" w:space="0" w:color="auto"/>
              <w:right w:val="single" w:sz="4" w:space="0" w:color="auto"/>
            </w:tcBorders>
            <w:vAlign w:val="center"/>
            <w:hideMark/>
          </w:tcPr>
          <w:p w14:paraId="24418C62" w14:textId="77777777" w:rsidR="009E4633" w:rsidRPr="009E4633" w:rsidRDefault="009E4633" w:rsidP="009E4633">
            <w:pPr>
              <w:rPr>
                <w:rFonts w:ascii="Times New Roman" w:hAnsi="Times New Roman" w:cs="Times New Roman"/>
                <w:color w:val="000000"/>
              </w:rPr>
            </w:pPr>
          </w:p>
        </w:tc>
        <w:tc>
          <w:tcPr>
            <w:tcW w:w="2921" w:type="dxa"/>
            <w:tcBorders>
              <w:top w:val="nil"/>
              <w:left w:val="nil"/>
              <w:bottom w:val="nil"/>
              <w:right w:val="single" w:sz="4" w:space="0" w:color="auto"/>
            </w:tcBorders>
            <w:shd w:val="clear" w:color="auto" w:fill="auto"/>
            <w:tcMar>
              <w:top w:w="15" w:type="dxa"/>
              <w:left w:w="15" w:type="dxa"/>
              <w:bottom w:w="0" w:type="dxa"/>
              <w:right w:w="15" w:type="dxa"/>
            </w:tcMar>
            <w:vAlign w:val="center"/>
            <w:hideMark/>
          </w:tcPr>
          <w:p w14:paraId="01B355A3" w14:textId="77777777" w:rsidR="009E4633" w:rsidRPr="007034EC" w:rsidRDefault="009E4633" w:rsidP="009E4633">
            <w:pPr>
              <w:jc w:val="center"/>
              <w:rPr>
                <w:rFonts w:ascii="Times New Roman" w:hAnsi="Times New Roman" w:cs="Times New Roman"/>
                <w:color w:val="000000"/>
                <w:lang w:val="es-HN"/>
              </w:rPr>
            </w:pPr>
            <w:r w:rsidRPr="007034EC">
              <w:rPr>
                <w:rFonts w:ascii="Times New Roman" w:hAnsi="Times New Roman" w:cs="Times New Roman"/>
                <w:color w:val="000000"/>
                <w:lang w:val="es-HN"/>
              </w:rPr>
              <w:t>2. Determinar cuáles son las prácticas de gestión correctas para mejorar el clima laboral en una empresa familiar</w:t>
            </w:r>
          </w:p>
        </w:tc>
        <w:tc>
          <w:tcPr>
            <w:tcW w:w="0" w:type="auto"/>
            <w:vMerge/>
            <w:tcBorders>
              <w:top w:val="nil"/>
              <w:left w:val="single" w:sz="4" w:space="0" w:color="auto"/>
              <w:bottom w:val="single" w:sz="4" w:space="0" w:color="auto"/>
              <w:right w:val="single" w:sz="4" w:space="0" w:color="auto"/>
            </w:tcBorders>
            <w:vAlign w:val="center"/>
            <w:hideMark/>
          </w:tcPr>
          <w:p w14:paraId="57E8ED02" w14:textId="77777777" w:rsidR="009E4633" w:rsidRPr="007034EC" w:rsidRDefault="009E4633" w:rsidP="009E4633">
            <w:pPr>
              <w:rPr>
                <w:rFonts w:ascii="Times New Roman" w:hAnsi="Times New Roman" w:cs="Times New Roman"/>
                <w:color w:val="000000"/>
                <w:lang w:val="es-HN"/>
              </w:rPr>
            </w:pP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1DD958AC" w14:textId="77777777" w:rsidR="009E4633" w:rsidRPr="009E4633" w:rsidRDefault="009E4633" w:rsidP="009E4633">
            <w:pPr>
              <w:jc w:val="center"/>
              <w:rPr>
                <w:rFonts w:ascii="Times New Roman" w:hAnsi="Times New Roman" w:cs="Times New Roman"/>
                <w:color w:val="000000"/>
              </w:rPr>
            </w:pPr>
            <w:r w:rsidRPr="009E4633">
              <w:rPr>
                <w:rFonts w:ascii="Times New Roman" w:hAnsi="Times New Roman" w:cs="Times New Roman"/>
                <w:color w:val="000000"/>
              </w:rPr>
              <w:t>Recompensa</w:t>
            </w:r>
          </w:p>
        </w:tc>
      </w:tr>
      <w:tr w:rsidR="009E4633" w:rsidRPr="009E4633" w14:paraId="2C45DBF6" w14:textId="77777777" w:rsidTr="001972ED">
        <w:trPr>
          <w:trHeight w:val="903"/>
        </w:trPr>
        <w:tc>
          <w:tcPr>
            <w:tcW w:w="1985" w:type="dxa"/>
            <w:vMerge/>
            <w:tcBorders>
              <w:top w:val="nil"/>
              <w:left w:val="single" w:sz="4" w:space="0" w:color="auto"/>
              <w:bottom w:val="single" w:sz="4" w:space="0" w:color="auto"/>
              <w:right w:val="single" w:sz="4" w:space="0" w:color="auto"/>
            </w:tcBorders>
            <w:vAlign w:val="center"/>
            <w:hideMark/>
          </w:tcPr>
          <w:p w14:paraId="3D1B8C64" w14:textId="77777777" w:rsidR="009E4633" w:rsidRPr="009E4633" w:rsidRDefault="009E4633" w:rsidP="009E4633">
            <w:pPr>
              <w:rPr>
                <w:rFonts w:ascii="Times New Roman" w:hAnsi="Times New Roman" w:cs="Times New Roman"/>
                <w:color w:val="000000"/>
              </w:rPr>
            </w:pPr>
          </w:p>
        </w:tc>
        <w:tc>
          <w:tcPr>
            <w:tcW w:w="1936" w:type="dxa"/>
            <w:vMerge/>
            <w:tcBorders>
              <w:top w:val="nil"/>
              <w:left w:val="single" w:sz="4" w:space="0" w:color="auto"/>
              <w:bottom w:val="single" w:sz="4" w:space="0" w:color="auto"/>
              <w:right w:val="single" w:sz="4" w:space="0" w:color="auto"/>
            </w:tcBorders>
            <w:vAlign w:val="center"/>
            <w:hideMark/>
          </w:tcPr>
          <w:p w14:paraId="64E5B1CA" w14:textId="77777777" w:rsidR="009E4633" w:rsidRPr="009E4633" w:rsidRDefault="009E4633" w:rsidP="009E4633">
            <w:pPr>
              <w:rPr>
                <w:rFonts w:ascii="Times New Roman" w:hAnsi="Times New Roman" w:cs="Times New Roman"/>
                <w:color w:val="000000"/>
              </w:rPr>
            </w:pPr>
          </w:p>
        </w:tc>
        <w:tc>
          <w:tcPr>
            <w:tcW w:w="2921" w:type="dxa"/>
            <w:vMerge w:val="restart"/>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hideMark/>
          </w:tcPr>
          <w:p w14:paraId="5AE28DF0" w14:textId="77777777" w:rsidR="009E4633" w:rsidRPr="007034EC" w:rsidRDefault="009E4633" w:rsidP="009E4633">
            <w:pPr>
              <w:rPr>
                <w:rFonts w:ascii="Times New Roman" w:hAnsi="Times New Roman" w:cs="Times New Roman"/>
                <w:color w:val="000000"/>
                <w:lang w:val="es-HN"/>
              </w:rPr>
            </w:pPr>
            <w:r w:rsidRPr="007034EC">
              <w:rPr>
                <w:rFonts w:ascii="Times New Roman" w:hAnsi="Times New Roman" w:cs="Times New Roman"/>
                <w:color w:val="000000"/>
                <w:lang w:val="es-HN"/>
              </w:rPr>
              <w:t>3. Proponer un plan integral que logre mejorar el clima laboral en la empresa Grupo Macdel.</w:t>
            </w:r>
          </w:p>
        </w:tc>
        <w:tc>
          <w:tcPr>
            <w:tcW w:w="0" w:type="auto"/>
            <w:vMerge/>
            <w:tcBorders>
              <w:top w:val="nil"/>
              <w:left w:val="single" w:sz="4" w:space="0" w:color="auto"/>
              <w:bottom w:val="single" w:sz="4" w:space="0" w:color="auto"/>
              <w:right w:val="single" w:sz="4" w:space="0" w:color="auto"/>
            </w:tcBorders>
            <w:vAlign w:val="center"/>
            <w:hideMark/>
          </w:tcPr>
          <w:p w14:paraId="406C1E2F" w14:textId="77777777" w:rsidR="009E4633" w:rsidRPr="007034EC" w:rsidRDefault="009E4633" w:rsidP="009E4633">
            <w:pPr>
              <w:rPr>
                <w:rFonts w:ascii="Times New Roman" w:hAnsi="Times New Roman" w:cs="Times New Roman"/>
                <w:color w:val="000000"/>
                <w:lang w:val="es-HN"/>
              </w:rPr>
            </w:pP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0ECEBD6E" w14:textId="77777777" w:rsidR="009E4633" w:rsidRPr="009E4633" w:rsidRDefault="009E4633" w:rsidP="009E4633">
            <w:pPr>
              <w:jc w:val="center"/>
              <w:rPr>
                <w:rFonts w:ascii="Times New Roman" w:hAnsi="Times New Roman" w:cs="Times New Roman"/>
                <w:color w:val="000000"/>
              </w:rPr>
            </w:pPr>
            <w:r w:rsidRPr="009E4633">
              <w:rPr>
                <w:rFonts w:ascii="Times New Roman" w:hAnsi="Times New Roman" w:cs="Times New Roman"/>
                <w:color w:val="000000"/>
              </w:rPr>
              <w:t>Calidez</w:t>
            </w:r>
          </w:p>
        </w:tc>
      </w:tr>
      <w:tr w:rsidR="009E4633" w:rsidRPr="009E4633" w14:paraId="097F7272" w14:textId="77777777" w:rsidTr="001972ED">
        <w:trPr>
          <w:trHeight w:val="300"/>
        </w:trPr>
        <w:tc>
          <w:tcPr>
            <w:tcW w:w="1985" w:type="dxa"/>
            <w:vMerge/>
            <w:tcBorders>
              <w:top w:val="nil"/>
              <w:left w:val="single" w:sz="4" w:space="0" w:color="auto"/>
              <w:bottom w:val="single" w:sz="4" w:space="0" w:color="auto"/>
              <w:right w:val="single" w:sz="4" w:space="0" w:color="auto"/>
            </w:tcBorders>
            <w:vAlign w:val="center"/>
            <w:hideMark/>
          </w:tcPr>
          <w:p w14:paraId="0F142C49" w14:textId="77777777" w:rsidR="009E4633" w:rsidRPr="009E4633" w:rsidRDefault="009E4633" w:rsidP="009E4633">
            <w:pPr>
              <w:rPr>
                <w:rFonts w:ascii="Times New Roman" w:hAnsi="Times New Roman" w:cs="Times New Roman"/>
                <w:color w:val="000000"/>
              </w:rPr>
            </w:pPr>
          </w:p>
        </w:tc>
        <w:tc>
          <w:tcPr>
            <w:tcW w:w="1936" w:type="dxa"/>
            <w:vMerge/>
            <w:tcBorders>
              <w:top w:val="nil"/>
              <w:left w:val="single" w:sz="4" w:space="0" w:color="auto"/>
              <w:bottom w:val="single" w:sz="4" w:space="0" w:color="auto"/>
              <w:right w:val="single" w:sz="4" w:space="0" w:color="auto"/>
            </w:tcBorders>
            <w:vAlign w:val="center"/>
            <w:hideMark/>
          </w:tcPr>
          <w:p w14:paraId="13F39DAD" w14:textId="77777777" w:rsidR="009E4633" w:rsidRPr="009E4633" w:rsidRDefault="009E4633" w:rsidP="009E4633">
            <w:pPr>
              <w:rPr>
                <w:rFonts w:ascii="Times New Roman" w:hAnsi="Times New Roman" w:cs="Times New Roman"/>
                <w:color w:val="000000"/>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03F4AF52" w14:textId="77777777" w:rsidR="009E4633" w:rsidRPr="009E4633" w:rsidRDefault="009E4633" w:rsidP="009E4633">
            <w:pPr>
              <w:rPr>
                <w:rFonts w:ascii="Times New Roman" w:hAnsi="Times New Roman" w:cs="Times New Roman"/>
                <w:color w:val="000000"/>
              </w:rPr>
            </w:pPr>
          </w:p>
        </w:tc>
        <w:tc>
          <w:tcPr>
            <w:tcW w:w="0" w:type="auto"/>
            <w:vMerge/>
            <w:tcBorders>
              <w:top w:val="nil"/>
              <w:left w:val="single" w:sz="4" w:space="0" w:color="auto"/>
              <w:bottom w:val="single" w:sz="4" w:space="0" w:color="auto"/>
              <w:right w:val="single" w:sz="4" w:space="0" w:color="auto"/>
            </w:tcBorders>
            <w:vAlign w:val="center"/>
            <w:hideMark/>
          </w:tcPr>
          <w:p w14:paraId="5CF69C7A" w14:textId="77777777" w:rsidR="009E4633" w:rsidRPr="009E4633" w:rsidRDefault="009E4633" w:rsidP="009E4633">
            <w:pPr>
              <w:rPr>
                <w:rFonts w:ascii="Times New Roman" w:hAnsi="Times New Roman" w:cs="Times New Roman"/>
                <w:color w:val="000000"/>
              </w:rPr>
            </w:pP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7BDDDD4B" w14:textId="77777777" w:rsidR="009E4633" w:rsidRPr="009E4633" w:rsidRDefault="009E4633" w:rsidP="009E4633">
            <w:pPr>
              <w:jc w:val="center"/>
              <w:rPr>
                <w:rFonts w:ascii="Times New Roman" w:hAnsi="Times New Roman" w:cs="Times New Roman"/>
                <w:color w:val="000000"/>
              </w:rPr>
            </w:pPr>
            <w:r w:rsidRPr="009E4633">
              <w:rPr>
                <w:rFonts w:ascii="Times New Roman" w:hAnsi="Times New Roman" w:cs="Times New Roman"/>
                <w:color w:val="000000"/>
              </w:rPr>
              <w:t xml:space="preserve">Apoyo </w:t>
            </w:r>
          </w:p>
        </w:tc>
      </w:tr>
      <w:tr w:rsidR="009E4633" w:rsidRPr="009E4633" w14:paraId="4A811A67" w14:textId="77777777" w:rsidTr="001972ED">
        <w:trPr>
          <w:trHeight w:val="300"/>
        </w:trPr>
        <w:tc>
          <w:tcPr>
            <w:tcW w:w="1985" w:type="dxa"/>
            <w:vMerge/>
            <w:tcBorders>
              <w:top w:val="nil"/>
              <w:left w:val="single" w:sz="4" w:space="0" w:color="auto"/>
              <w:bottom w:val="single" w:sz="4" w:space="0" w:color="auto"/>
              <w:right w:val="single" w:sz="4" w:space="0" w:color="auto"/>
            </w:tcBorders>
            <w:vAlign w:val="center"/>
            <w:hideMark/>
          </w:tcPr>
          <w:p w14:paraId="79563DFA" w14:textId="77777777" w:rsidR="009E4633" w:rsidRPr="009E4633" w:rsidRDefault="009E4633" w:rsidP="009E4633">
            <w:pPr>
              <w:rPr>
                <w:rFonts w:ascii="Times New Roman" w:hAnsi="Times New Roman" w:cs="Times New Roman"/>
                <w:color w:val="000000"/>
              </w:rPr>
            </w:pPr>
          </w:p>
        </w:tc>
        <w:tc>
          <w:tcPr>
            <w:tcW w:w="1936" w:type="dxa"/>
            <w:vMerge/>
            <w:tcBorders>
              <w:top w:val="nil"/>
              <w:left w:val="single" w:sz="4" w:space="0" w:color="auto"/>
              <w:bottom w:val="single" w:sz="4" w:space="0" w:color="auto"/>
              <w:right w:val="single" w:sz="4" w:space="0" w:color="auto"/>
            </w:tcBorders>
            <w:vAlign w:val="center"/>
            <w:hideMark/>
          </w:tcPr>
          <w:p w14:paraId="7C94935B" w14:textId="77777777" w:rsidR="009E4633" w:rsidRPr="009E4633" w:rsidRDefault="009E4633" w:rsidP="009E4633">
            <w:pPr>
              <w:rPr>
                <w:rFonts w:ascii="Times New Roman" w:hAnsi="Times New Roman" w:cs="Times New Roman"/>
                <w:color w:val="000000"/>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6AE60DDB" w14:textId="77777777" w:rsidR="009E4633" w:rsidRPr="009E4633" w:rsidRDefault="009E4633" w:rsidP="009E4633">
            <w:pPr>
              <w:rPr>
                <w:rFonts w:ascii="Times New Roman" w:hAnsi="Times New Roman" w:cs="Times New Roman"/>
                <w:color w:val="000000"/>
              </w:rPr>
            </w:pPr>
          </w:p>
        </w:tc>
        <w:tc>
          <w:tcPr>
            <w:tcW w:w="0" w:type="auto"/>
            <w:vMerge/>
            <w:tcBorders>
              <w:top w:val="nil"/>
              <w:left w:val="single" w:sz="4" w:space="0" w:color="auto"/>
              <w:bottom w:val="single" w:sz="4" w:space="0" w:color="auto"/>
              <w:right w:val="single" w:sz="4" w:space="0" w:color="auto"/>
            </w:tcBorders>
            <w:vAlign w:val="center"/>
            <w:hideMark/>
          </w:tcPr>
          <w:p w14:paraId="16AE77E2" w14:textId="77777777" w:rsidR="009E4633" w:rsidRPr="009E4633" w:rsidRDefault="009E4633" w:rsidP="009E4633">
            <w:pPr>
              <w:rPr>
                <w:rFonts w:ascii="Times New Roman" w:hAnsi="Times New Roman" w:cs="Times New Roman"/>
                <w:color w:val="000000"/>
              </w:rPr>
            </w:pP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3E39CD2D" w14:textId="77777777" w:rsidR="009E4633" w:rsidRPr="009E4633" w:rsidRDefault="009E4633" w:rsidP="009E4633">
            <w:pPr>
              <w:jc w:val="center"/>
              <w:rPr>
                <w:rFonts w:ascii="Times New Roman" w:hAnsi="Times New Roman" w:cs="Times New Roman"/>
                <w:color w:val="000000"/>
              </w:rPr>
            </w:pPr>
            <w:r w:rsidRPr="009E4633">
              <w:rPr>
                <w:rFonts w:ascii="Times New Roman" w:hAnsi="Times New Roman" w:cs="Times New Roman"/>
                <w:color w:val="000000"/>
              </w:rPr>
              <w:t>Normas</w:t>
            </w:r>
          </w:p>
        </w:tc>
      </w:tr>
      <w:tr w:rsidR="009E4633" w:rsidRPr="009E4633" w14:paraId="214D08EF" w14:textId="77777777" w:rsidTr="001972ED">
        <w:trPr>
          <w:trHeight w:val="300"/>
        </w:trPr>
        <w:tc>
          <w:tcPr>
            <w:tcW w:w="1985" w:type="dxa"/>
            <w:vMerge/>
            <w:tcBorders>
              <w:top w:val="nil"/>
              <w:left w:val="single" w:sz="4" w:space="0" w:color="auto"/>
              <w:bottom w:val="single" w:sz="4" w:space="0" w:color="auto"/>
              <w:right w:val="single" w:sz="4" w:space="0" w:color="auto"/>
            </w:tcBorders>
            <w:vAlign w:val="center"/>
            <w:hideMark/>
          </w:tcPr>
          <w:p w14:paraId="55DEC034" w14:textId="77777777" w:rsidR="009E4633" w:rsidRPr="009E4633" w:rsidRDefault="009E4633" w:rsidP="009E4633">
            <w:pPr>
              <w:rPr>
                <w:rFonts w:ascii="Times New Roman" w:hAnsi="Times New Roman" w:cs="Times New Roman"/>
                <w:color w:val="000000"/>
              </w:rPr>
            </w:pPr>
          </w:p>
        </w:tc>
        <w:tc>
          <w:tcPr>
            <w:tcW w:w="1936" w:type="dxa"/>
            <w:vMerge/>
            <w:tcBorders>
              <w:top w:val="nil"/>
              <w:left w:val="single" w:sz="4" w:space="0" w:color="auto"/>
              <w:bottom w:val="single" w:sz="4" w:space="0" w:color="auto"/>
              <w:right w:val="single" w:sz="4" w:space="0" w:color="auto"/>
            </w:tcBorders>
            <w:vAlign w:val="center"/>
            <w:hideMark/>
          </w:tcPr>
          <w:p w14:paraId="5D805C1D" w14:textId="77777777" w:rsidR="009E4633" w:rsidRPr="009E4633" w:rsidRDefault="009E4633" w:rsidP="009E4633">
            <w:pPr>
              <w:rPr>
                <w:rFonts w:ascii="Times New Roman" w:hAnsi="Times New Roman" w:cs="Times New Roman"/>
                <w:color w:val="000000"/>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205A9A7B" w14:textId="77777777" w:rsidR="009E4633" w:rsidRPr="009E4633" w:rsidRDefault="009E4633" w:rsidP="009E4633">
            <w:pPr>
              <w:rPr>
                <w:rFonts w:ascii="Times New Roman" w:hAnsi="Times New Roman" w:cs="Times New Roman"/>
                <w:color w:val="000000"/>
              </w:rPr>
            </w:pPr>
          </w:p>
        </w:tc>
        <w:tc>
          <w:tcPr>
            <w:tcW w:w="0" w:type="auto"/>
            <w:vMerge/>
            <w:tcBorders>
              <w:top w:val="nil"/>
              <w:left w:val="single" w:sz="4" w:space="0" w:color="auto"/>
              <w:bottom w:val="single" w:sz="4" w:space="0" w:color="auto"/>
              <w:right w:val="single" w:sz="4" w:space="0" w:color="auto"/>
            </w:tcBorders>
            <w:vAlign w:val="center"/>
            <w:hideMark/>
          </w:tcPr>
          <w:p w14:paraId="4EE52145" w14:textId="77777777" w:rsidR="009E4633" w:rsidRPr="009E4633" w:rsidRDefault="009E4633" w:rsidP="009E4633">
            <w:pPr>
              <w:rPr>
                <w:rFonts w:ascii="Times New Roman" w:hAnsi="Times New Roman" w:cs="Times New Roman"/>
                <w:color w:val="000000"/>
              </w:rPr>
            </w:pP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473A43EF" w14:textId="77777777" w:rsidR="009E4633" w:rsidRPr="009E4633" w:rsidRDefault="009E4633" w:rsidP="009E4633">
            <w:pPr>
              <w:jc w:val="center"/>
              <w:rPr>
                <w:rFonts w:ascii="Times New Roman" w:hAnsi="Times New Roman" w:cs="Times New Roman"/>
                <w:color w:val="000000"/>
              </w:rPr>
            </w:pPr>
            <w:r w:rsidRPr="009E4633">
              <w:rPr>
                <w:rFonts w:ascii="Times New Roman" w:hAnsi="Times New Roman" w:cs="Times New Roman"/>
                <w:color w:val="000000"/>
              </w:rPr>
              <w:t>Conflicto</w:t>
            </w:r>
          </w:p>
        </w:tc>
      </w:tr>
      <w:tr w:rsidR="009E4633" w:rsidRPr="009E4633" w14:paraId="75E120D4" w14:textId="77777777" w:rsidTr="001972ED">
        <w:trPr>
          <w:trHeight w:val="300"/>
        </w:trPr>
        <w:tc>
          <w:tcPr>
            <w:tcW w:w="1985" w:type="dxa"/>
            <w:vMerge/>
            <w:tcBorders>
              <w:top w:val="nil"/>
              <w:left w:val="single" w:sz="4" w:space="0" w:color="auto"/>
              <w:bottom w:val="single" w:sz="4" w:space="0" w:color="auto"/>
              <w:right w:val="single" w:sz="4" w:space="0" w:color="auto"/>
            </w:tcBorders>
            <w:vAlign w:val="center"/>
            <w:hideMark/>
          </w:tcPr>
          <w:p w14:paraId="235C7BE3" w14:textId="77777777" w:rsidR="009E4633" w:rsidRPr="009E4633" w:rsidRDefault="009E4633" w:rsidP="009E4633">
            <w:pPr>
              <w:rPr>
                <w:rFonts w:ascii="Times New Roman" w:hAnsi="Times New Roman" w:cs="Times New Roman"/>
                <w:color w:val="000000"/>
              </w:rPr>
            </w:pPr>
          </w:p>
        </w:tc>
        <w:tc>
          <w:tcPr>
            <w:tcW w:w="1936" w:type="dxa"/>
            <w:vMerge/>
            <w:tcBorders>
              <w:top w:val="nil"/>
              <w:left w:val="single" w:sz="4" w:space="0" w:color="auto"/>
              <w:bottom w:val="single" w:sz="4" w:space="0" w:color="auto"/>
              <w:right w:val="single" w:sz="4" w:space="0" w:color="auto"/>
            </w:tcBorders>
            <w:vAlign w:val="center"/>
            <w:hideMark/>
          </w:tcPr>
          <w:p w14:paraId="2E097CBF" w14:textId="77777777" w:rsidR="009E4633" w:rsidRPr="009E4633" w:rsidRDefault="009E4633" w:rsidP="009E4633">
            <w:pPr>
              <w:rPr>
                <w:rFonts w:ascii="Times New Roman" w:hAnsi="Times New Roman" w:cs="Times New Roman"/>
                <w:color w:val="000000"/>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3D037797" w14:textId="77777777" w:rsidR="009E4633" w:rsidRPr="009E4633" w:rsidRDefault="009E4633" w:rsidP="009E4633">
            <w:pPr>
              <w:rPr>
                <w:rFonts w:ascii="Times New Roman" w:hAnsi="Times New Roman" w:cs="Times New Roman"/>
                <w:color w:val="000000"/>
              </w:rPr>
            </w:pPr>
          </w:p>
        </w:tc>
        <w:tc>
          <w:tcPr>
            <w:tcW w:w="0" w:type="auto"/>
            <w:vMerge/>
            <w:tcBorders>
              <w:top w:val="nil"/>
              <w:left w:val="single" w:sz="4" w:space="0" w:color="auto"/>
              <w:bottom w:val="single" w:sz="4" w:space="0" w:color="auto"/>
              <w:right w:val="single" w:sz="4" w:space="0" w:color="auto"/>
            </w:tcBorders>
            <w:vAlign w:val="center"/>
            <w:hideMark/>
          </w:tcPr>
          <w:p w14:paraId="490FAB47" w14:textId="77777777" w:rsidR="009E4633" w:rsidRPr="009E4633" w:rsidRDefault="009E4633" w:rsidP="009E4633">
            <w:pPr>
              <w:rPr>
                <w:rFonts w:ascii="Times New Roman" w:hAnsi="Times New Roman" w:cs="Times New Roman"/>
                <w:color w:val="000000"/>
              </w:rPr>
            </w:pP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792AB14F" w14:textId="77777777" w:rsidR="009E4633" w:rsidRPr="009E4633" w:rsidRDefault="009E4633" w:rsidP="009E4633">
            <w:pPr>
              <w:jc w:val="center"/>
              <w:rPr>
                <w:rFonts w:ascii="Times New Roman" w:hAnsi="Times New Roman" w:cs="Times New Roman"/>
                <w:color w:val="000000"/>
              </w:rPr>
            </w:pPr>
            <w:r w:rsidRPr="009E4633">
              <w:rPr>
                <w:rFonts w:ascii="Times New Roman" w:hAnsi="Times New Roman" w:cs="Times New Roman"/>
                <w:color w:val="000000"/>
              </w:rPr>
              <w:t>Identidad</w:t>
            </w:r>
          </w:p>
        </w:tc>
      </w:tr>
    </w:tbl>
    <w:p w14:paraId="05DE2A2F" w14:textId="751B10AB" w:rsidR="00F560FD" w:rsidRPr="000100EC" w:rsidRDefault="009E4633" w:rsidP="00B97EF1">
      <w:pPr>
        <w:pStyle w:val="Ttulo2"/>
        <w:numPr>
          <w:ilvl w:val="2"/>
          <w:numId w:val="10"/>
        </w:numPr>
        <w:spacing w:line="360" w:lineRule="auto"/>
        <w:ind w:left="1296"/>
        <w:rPr>
          <w:lang w:val="es-HN"/>
        </w:rPr>
      </w:pPr>
      <w:r w:rsidRPr="000100EC">
        <w:rPr>
          <w:lang w:val="es-HN"/>
        </w:rPr>
        <w:t xml:space="preserve"> </w:t>
      </w:r>
      <w:bookmarkStart w:id="89" w:name="_Toc157715917"/>
      <w:r w:rsidR="00A871DB" w:rsidRPr="000100EC">
        <w:rPr>
          <w:lang w:val="es-HN"/>
        </w:rPr>
        <w:t>MATR</w:t>
      </w:r>
      <w:r w:rsidR="001972ED" w:rsidRPr="000100EC">
        <w:rPr>
          <w:lang w:val="es-HN"/>
        </w:rPr>
        <w:t>Í</w:t>
      </w:r>
      <w:r w:rsidR="00A871DB" w:rsidRPr="000100EC">
        <w:rPr>
          <w:lang w:val="es-HN"/>
        </w:rPr>
        <w:t>Z METODOLÓGICA</w:t>
      </w:r>
      <w:bookmarkEnd w:id="89"/>
    </w:p>
    <w:p w14:paraId="5B2668EF" w14:textId="29D4F7DF" w:rsidR="00210E95" w:rsidRPr="00551EFC" w:rsidRDefault="00551EFC" w:rsidP="00551EFC">
      <w:pPr>
        <w:pStyle w:val="Descripcin"/>
        <w:rPr>
          <w:rFonts w:ascii="Times New Roman" w:hAnsi="Times New Roman" w:cs="Times New Roman"/>
          <w:i w:val="0"/>
          <w:iCs w:val="0"/>
          <w:color w:val="auto"/>
          <w:sz w:val="20"/>
          <w:szCs w:val="20"/>
        </w:rPr>
      </w:pPr>
      <w:bookmarkStart w:id="90" w:name="_Toc152710678"/>
      <w:bookmarkStart w:id="91" w:name="_Toc153227179"/>
      <w:r w:rsidRPr="00551EFC">
        <w:rPr>
          <w:rFonts w:ascii="Times New Roman" w:hAnsi="Times New Roman" w:cs="Times New Roman"/>
          <w:i w:val="0"/>
          <w:iCs w:val="0"/>
          <w:color w:val="auto"/>
          <w:sz w:val="20"/>
          <w:szCs w:val="20"/>
        </w:rPr>
        <w:t xml:space="preserve">Tabla </w:t>
      </w:r>
      <w:r w:rsidRPr="00551EFC">
        <w:rPr>
          <w:rFonts w:ascii="Times New Roman" w:hAnsi="Times New Roman" w:cs="Times New Roman"/>
          <w:i w:val="0"/>
          <w:iCs w:val="0"/>
          <w:color w:val="auto"/>
          <w:sz w:val="20"/>
          <w:szCs w:val="20"/>
        </w:rPr>
        <w:fldChar w:fldCharType="begin"/>
      </w:r>
      <w:r w:rsidRPr="00551EFC">
        <w:rPr>
          <w:rFonts w:ascii="Times New Roman" w:hAnsi="Times New Roman" w:cs="Times New Roman"/>
          <w:i w:val="0"/>
          <w:iCs w:val="0"/>
          <w:color w:val="auto"/>
          <w:sz w:val="20"/>
          <w:szCs w:val="20"/>
        </w:rPr>
        <w:instrText xml:space="preserve"> SEQ Tabla \* ARABIC </w:instrText>
      </w:r>
      <w:r w:rsidRPr="00551EFC">
        <w:rPr>
          <w:rFonts w:ascii="Times New Roman" w:hAnsi="Times New Roman" w:cs="Times New Roman"/>
          <w:i w:val="0"/>
          <w:iCs w:val="0"/>
          <w:color w:val="auto"/>
          <w:sz w:val="20"/>
          <w:szCs w:val="20"/>
        </w:rPr>
        <w:fldChar w:fldCharType="separate"/>
      </w:r>
      <w:r w:rsidR="007902BE">
        <w:rPr>
          <w:rFonts w:ascii="Times New Roman" w:hAnsi="Times New Roman" w:cs="Times New Roman"/>
          <w:i w:val="0"/>
          <w:iCs w:val="0"/>
          <w:noProof/>
          <w:color w:val="auto"/>
          <w:sz w:val="20"/>
          <w:szCs w:val="20"/>
        </w:rPr>
        <w:t>1</w:t>
      </w:r>
      <w:r w:rsidRPr="00551EFC">
        <w:rPr>
          <w:rFonts w:ascii="Times New Roman" w:hAnsi="Times New Roman" w:cs="Times New Roman"/>
          <w:i w:val="0"/>
          <w:iCs w:val="0"/>
          <w:color w:val="auto"/>
          <w:sz w:val="20"/>
          <w:szCs w:val="20"/>
        </w:rPr>
        <w:fldChar w:fldCharType="end"/>
      </w:r>
      <w:r w:rsidRPr="00551EFC">
        <w:rPr>
          <w:rFonts w:ascii="Times New Roman" w:hAnsi="Times New Roman" w:cs="Times New Roman"/>
          <w:i w:val="0"/>
          <w:iCs w:val="0"/>
          <w:color w:val="auto"/>
          <w:sz w:val="20"/>
          <w:szCs w:val="20"/>
        </w:rPr>
        <w:t xml:space="preserve"> Matr</w:t>
      </w:r>
      <w:r w:rsidR="001972ED">
        <w:rPr>
          <w:rFonts w:ascii="Times New Roman" w:hAnsi="Times New Roman" w:cs="Times New Roman"/>
          <w:i w:val="0"/>
          <w:iCs w:val="0"/>
          <w:color w:val="auto"/>
          <w:sz w:val="20"/>
          <w:szCs w:val="20"/>
        </w:rPr>
        <w:t>í</w:t>
      </w:r>
      <w:r w:rsidRPr="00551EFC">
        <w:rPr>
          <w:rFonts w:ascii="Times New Roman" w:hAnsi="Times New Roman" w:cs="Times New Roman"/>
          <w:i w:val="0"/>
          <w:iCs w:val="0"/>
          <w:color w:val="auto"/>
          <w:sz w:val="20"/>
          <w:szCs w:val="20"/>
        </w:rPr>
        <w:t>z Metodol</w:t>
      </w:r>
      <w:r>
        <w:rPr>
          <w:rFonts w:ascii="Times New Roman" w:hAnsi="Times New Roman" w:cs="Times New Roman"/>
          <w:i w:val="0"/>
          <w:iCs w:val="0"/>
          <w:color w:val="auto"/>
          <w:sz w:val="20"/>
          <w:szCs w:val="20"/>
        </w:rPr>
        <w:t>ó</w:t>
      </w:r>
      <w:r w:rsidRPr="00551EFC">
        <w:rPr>
          <w:rFonts w:ascii="Times New Roman" w:hAnsi="Times New Roman" w:cs="Times New Roman"/>
          <w:i w:val="0"/>
          <w:iCs w:val="0"/>
          <w:color w:val="auto"/>
          <w:sz w:val="20"/>
          <w:szCs w:val="20"/>
        </w:rPr>
        <w:t>gica</w:t>
      </w:r>
      <w:bookmarkEnd w:id="90"/>
      <w:bookmarkEnd w:id="91"/>
    </w:p>
    <w:p w14:paraId="70B112C6" w14:textId="1B783E42" w:rsidR="00551EFC" w:rsidRPr="00551EFC" w:rsidRDefault="00551EFC" w:rsidP="00551EFC">
      <w:pPr>
        <w:pStyle w:val="Descripcin"/>
        <w:rPr>
          <w:rFonts w:ascii="Times New Roman" w:hAnsi="Times New Roman" w:cs="Times New Roman"/>
          <w:i w:val="0"/>
          <w:iCs w:val="0"/>
          <w:color w:val="auto"/>
          <w:sz w:val="20"/>
          <w:szCs w:val="20"/>
        </w:rPr>
      </w:pPr>
      <w:bookmarkStart w:id="92" w:name="_Toc152710680"/>
      <w:bookmarkStart w:id="93" w:name="_Toc153486249"/>
      <w:r w:rsidRPr="00551EFC">
        <w:rPr>
          <w:rFonts w:ascii="Times New Roman" w:hAnsi="Times New Roman" w:cs="Times New Roman"/>
          <w:i w:val="0"/>
          <w:iCs w:val="0"/>
          <w:color w:val="auto"/>
          <w:sz w:val="20"/>
          <w:szCs w:val="20"/>
        </w:rPr>
        <w:t xml:space="preserve">Fuente: Elaboración propia </w:t>
      </w:r>
      <w:r w:rsidRPr="00551EFC">
        <w:rPr>
          <w:rFonts w:ascii="Times New Roman" w:hAnsi="Times New Roman" w:cs="Times New Roman"/>
          <w:i w:val="0"/>
          <w:iCs w:val="0"/>
          <w:color w:val="auto"/>
          <w:sz w:val="20"/>
          <w:szCs w:val="20"/>
        </w:rPr>
        <w:fldChar w:fldCharType="begin"/>
      </w:r>
      <w:r w:rsidRPr="00551EFC">
        <w:rPr>
          <w:rFonts w:ascii="Times New Roman" w:hAnsi="Times New Roman" w:cs="Times New Roman"/>
          <w:i w:val="0"/>
          <w:iCs w:val="0"/>
          <w:color w:val="auto"/>
          <w:sz w:val="20"/>
          <w:szCs w:val="20"/>
        </w:rPr>
        <w:instrText xml:space="preserve"> SEQ Fuente:_Elaboración_propia_ \* ARABIC </w:instrText>
      </w:r>
      <w:r w:rsidRPr="00551EFC">
        <w:rPr>
          <w:rFonts w:ascii="Times New Roman" w:hAnsi="Times New Roman" w:cs="Times New Roman"/>
          <w:i w:val="0"/>
          <w:iCs w:val="0"/>
          <w:color w:val="auto"/>
          <w:sz w:val="20"/>
          <w:szCs w:val="20"/>
        </w:rPr>
        <w:fldChar w:fldCharType="separate"/>
      </w:r>
      <w:r w:rsidR="007902BE">
        <w:rPr>
          <w:rFonts w:ascii="Times New Roman" w:hAnsi="Times New Roman" w:cs="Times New Roman"/>
          <w:i w:val="0"/>
          <w:iCs w:val="0"/>
          <w:noProof/>
          <w:color w:val="auto"/>
          <w:sz w:val="20"/>
          <w:szCs w:val="20"/>
        </w:rPr>
        <w:t>2</w:t>
      </w:r>
      <w:bookmarkEnd w:id="92"/>
      <w:bookmarkEnd w:id="93"/>
      <w:r w:rsidRPr="00551EFC">
        <w:rPr>
          <w:rFonts w:ascii="Times New Roman" w:hAnsi="Times New Roman" w:cs="Times New Roman"/>
          <w:i w:val="0"/>
          <w:iCs w:val="0"/>
          <w:color w:val="auto"/>
          <w:sz w:val="20"/>
          <w:szCs w:val="20"/>
        </w:rPr>
        <w:fldChar w:fldCharType="end"/>
      </w:r>
    </w:p>
    <w:p w14:paraId="00A0B0F1" w14:textId="3A81DB58" w:rsidR="00F560FD" w:rsidRPr="000100EC" w:rsidRDefault="001972ED" w:rsidP="00B97EF1">
      <w:pPr>
        <w:pStyle w:val="Ttulo2"/>
        <w:numPr>
          <w:ilvl w:val="2"/>
          <w:numId w:val="10"/>
        </w:numPr>
        <w:spacing w:line="360" w:lineRule="auto"/>
        <w:ind w:left="1296"/>
        <w:rPr>
          <w:lang w:val="es-HN"/>
        </w:rPr>
      </w:pPr>
      <w:bookmarkStart w:id="94" w:name="_Toc157715918"/>
      <w:r w:rsidRPr="000100EC">
        <w:rPr>
          <w:noProof/>
        </w:rPr>
        <mc:AlternateContent>
          <mc:Choice Requires="wps">
            <w:drawing>
              <wp:anchor distT="0" distB="0" distL="114300" distR="114300" simplePos="0" relativeHeight="251695104" behindDoc="1" locked="0" layoutInCell="1" allowOverlap="1" wp14:anchorId="305CABEF" wp14:editId="1C148163">
                <wp:simplePos x="0" y="0"/>
                <wp:positionH relativeFrom="column">
                  <wp:posOffset>294005</wp:posOffset>
                </wp:positionH>
                <wp:positionV relativeFrom="paragraph">
                  <wp:posOffset>3611245</wp:posOffset>
                </wp:positionV>
                <wp:extent cx="5355590" cy="635"/>
                <wp:effectExtent l="0" t="0" r="0" b="0"/>
                <wp:wrapNone/>
                <wp:docPr id="1989829296" name="Cuadro de texto 1"/>
                <wp:cNvGraphicFramePr/>
                <a:graphic xmlns:a="http://schemas.openxmlformats.org/drawingml/2006/main">
                  <a:graphicData uri="http://schemas.microsoft.com/office/word/2010/wordprocessingShape">
                    <wps:wsp>
                      <wps:cNvSpPr txBox="1"/>
                      <wps:spPr>
                        <a:xfrm>
                          <a:off x="0" y="0"/>
                          <a:ext cx="5355590" cy="635"/>
                        </a:xfrm>
                        <a:prstGeom prst="rect">
                          <a:avLst/>
                        </a:prstGeom>
                        <a:solidFill>
                          <a:prstClr val="white"/>
                        </a:solidFill>
                        <a:ln>
                          <a:noFill/>
                        </a:ln>
                      </wps:spPr>
                      <wps:txbx>
                        <w:txbxContent>
                          <w:p w14:paraId="5FFFA9A3" w14:textId="247ED1C2" w:rsidR="001972ED" w:rsidRPr="001972ED" w:rsidRDefault="001972ED" w:rsidP="001972ED">
                            <w:pPr>
                              <w:pStyle w:val="Descripcin"/>
                              <w:rPr>
                                <w:rFonts w:ascii="Times New Roman" w:eastAsia="Times New Roman" w:hAnsi="Times New Roman" w:cs="Times New Roman"/>
                                <w:i w:val="0"/>
                                <w:iCs w:val="0"/>
                                <w:noProof/>
                                <w:color w:val="auto"/>
                                <w:kern w:val="0"/>
                                <w:sz w:val="28"/>
                                <w:szCs w:val="36"/>
                                <w14:ligatures w14:val="none"/>
                              </w:rPr>
                            </w:pPr>
                            <w:bookmarkStart w:id="95" w:name="_Toc152710719"/>
                            <w:bookmarkStart w:id="96" w:name="_Toc153486240"/>
                            <w:r w:rsidRPr="001972ED">
                              <w:rPr>
                                <w:rFonts w:ascii="Times New Roman" w:hAnsi="Times New Roman" w:cs="Times New Roman"/>
                                <w:i w:val="0"/>
                                <w:iCs w:val="0"/>
                                <w:color w:val="auto"/>
                                <w:sz w:val="20"/>
                                <w:szCs w:val="20"/>
                              </w:rPr>
                              <w:t xml:space="preserve">Figura </w:t>
                            </w:r>
                            <w:r w:rsidRPr="001972ED">
                              <w:rPr>
                                <w:rFonts w:ascii="Times New Roman" w:hAnsi="Times New Roman" w:cs="Times New Roman"/>
                                <w:i w:val="0"/>
                                <w:iCs w:val="0"/>
                                <w:color w:val="auto"/>
                                <w:sz w:val="20"/>
                                <w:szCs w:val="20"/>
                              </w:rPr>
                              <w:fldChar w:fldCharType="begin"/>
                            </w:r>
                            <w:r w:rsidRPr="001972ED">
                              <w:rPr>
                                <w:rFonts w:ascii="Times New Roman" w:hAnsi="Times New Roman" w:cs="Times New Roman"/>
                                <w:i w:val="0"/>
                                <w:iCs w:val="0"/>
                                <w:color w:val="auto"/>
                                <w:sz w:val="20"/>
                                <w:szCs w:val="20"/>
                              </w:rPr>
                              <w:instrText xml:space="preserve"> SEQ Figura \* ARABIC </w:instrText>
                            </w:r>
                            <w:r w:rsidRPr="001972ED">
                              <w:rPr>
                                <w:rFonts w:ascii="Times New Roman" w:hAnsi="Times New Roman" w:cs="Times New Roman"/>
                                <w:i w:val="0"/>
                                <w:iCs w:val="0"/>
                                <w:color w:val="auto"/>
                                <w:sz w:val="20"/>
                                <w:szCs w:val="20"/>
                              </w:rPr>
                              <w:fldChar w:fldCharType="separate"/>
                            </w:r>
                            <w:r w:rsidR="007902BE">
                              <w:rPr>
                                <w:rFonts w:ascii="Times New Roman" w:hAnsi="Times New Roman" w:cs="Times New Roman"/>
                                <w:i w:val="0"/>
                                <w:iCs w:val="0"/>
                                <w:noProof/>
                                <w:color w:val="auto"/>
                                <w:sz w:val="20"/>
                                <w:szCs w:val="20"/>
                              </w:rPr>
                              <w:t>4</w:t>
                            </w:r>
                            <w:r w:rsidRPr="001972ED">
                              <w:rPr>
                                <w:rFonts w:ascii="Times New Roman" w:hAnsi="Times New Roman" w:cs="Times New Roman"/>
                                <w:i w:val="0"/>
                                <w:iCs w:val="0"/>
                                <w:color w:val="auto"/>
                                <w:sz w:val="20"/>
                                <w:szCs w:val="20"/>
                              </w:rPr>
                              <w:fldChar w:fldCharType="end"/>
                            </w:r>
                            <w:r w:rsidRPr="001972ED">
                              <w:rPr>
                                <w:rFonts w:ascii="Times New Roman" w:hAnsi="Times New Roman" w:cs="Times New Roman"/>
                                <w:i w:val="0"/>
                                <w:iCs w:val="0"/>
                                <w:color w:val="auto"/>
                                <w:sz w:val="20"/>
                                <w:szCs w:val="20"/>
                              </w:rPr>
                              <w:t xml:space="preserve"> Esquema de Variables</w:t>
                            </w:r>
                            <w:bookmarkEnd w:id="95"/>
                            <w:bookmarkEnd w:id="96"/>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type w14:anchorId="305CABEF" id="_x0000_t202" coordsize="21600,21600" o:spt="202" path="m,l,21600r21600,l21600,xe">
                <v:stroke joinstyle="miter"/>
                <v:path gradientshapeok="t" o:connecttype="rect"/>
              </v:shapetype>
              <v:shape id="Cuadro de texto 1" o:spid="_x0000_s1026" type="#_x0000_t202" style="position:absolute;left:0;text-align:left;margin-left:23.15pt;margin-top:284.35pt;width:421.7pt;height:.05pt;z-index:-25162137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" stroked="f">
                <v:textbox style="mso-fit-shape-to-text:t" inset="0,0,0,0">
                  <w:txbxContent>
                    <w:p w14:paraId="5FFFA9A3" w14:textId="247ED1C2" w:rsidR="001972ED" w:rsidRPr="001972ED" w:rsidRDefault="001972ED" w:rsidP="001972ED">
                      <w:pPr>
                        <w:pStyle w:val="Descripcin"/>
                        <w:rPr>
                          <w:rFonts w:ascii="Times New Roman" w:eastAsia="Times New Roman" w:hAnsi="Times New Roman" w:cs="Times New Roman"/>
                          <w:i w:val="0"/>
                          <w:iCs w:val="0"/>
                          <w:noProof/>
                          <w:color w:val="auto"/>
                          <w:kern w:val="0"/>
                          <w:sz w:val="28"/>
                          <w:szCs w:val="36"/>
                          <w14:ligatures w14:val="none"/>
                        </w:rPr>
                      </w:pPr>
                      <w:bookmarkStart w:id="97" w:name="_Toc152710719"/>
                      <w:bookmarkStart w:id="98" w:name="_Toc153486240"/>
                      <w:r w:rsidRPr="001972ED">
                        <w:rPr>
                          <w:rFonts w:ascii="Times New Roman" w:hAnsi="Times New Roman" w:cs="Times New Roman"/>
                          <w:i w:val="0"/>
                          <w:iCs w:val="0"/>
                          <w:color w:val="auto"/>
                          <w:sz w:val="20"/>
                          <w:szCs w:val="20"/>
                        </w:rPr>
                        <w:t xml:space="preserve">Figura </w:t>
                      </w:r>
                      <w:r w:rsidRPr="001972ED">
                        <w:rPr>
                          <w:rFonts w:ascii="Times New Roman" w:hAnsi="Times New Roman" w:cs="Times New Roman"/>
                          <w:i w:val="0"/>
                          <w:iCs w:val="0"/>
                          <w:color w:val="auto"/>
                          <w:sz w:val="20"/>
                          <w:szCs w:val="20"/>
                        </w:rPr>
                        <w:fldChar w:fldCharType="begin"/>
                      </w:r>
                      <w:r w:rsidRPr="001972ED">
                        <w:rPr>
                          <w:rFonts w:ascii="Times New Roman" w:hAnsi="Times New Roman" w:cs="Times New Roman"/>
                          <w:i w:val="0"/>
                          <w:iCs w:val="0"/>
                          <w:color w:val="auto"/>
                          <w:sz w:val="20"/>
                          <w:szCs w:val="20"/>
                        </w:rPr>
                        <w:instrText xml:space="preserve"> SEQ Figura \* ARABIC </w:instrText>
                      </w:r>
                      <w:r w:rsidRPr="001972ED">
                        <w:rPr>
                          <w:rFonts w:ascii="Times New Roman" w:hAnsi="Times New Roman" w:cs="Times New Roman"/>
                          <w:i w:val="0"/>
                          <w:iCs w:val="0"/>
                          <w:color w:val="auto"/>
                          <w:sz w:val="20"/>
                          <w:szCs w:val="20"/>
                        </w:rPr>
                        <w:fldChar w:fldCharType="separate"/>
                      </w:r>
                      <w:r w:rsidR="007902BE">
                        <w:rPr>
                          <w:rFonts w:ascii="Times New Roman" w:hAnsi="Times New Roman" w:cs="Times New Roman"/>
                          <w:i w:val="0"/>
                          <w:iCs w:val="0"/>
                          <w:noProof/>
                          <w:color w:val="auto"/>
                          <w:sz w:val="20"/>
                          <w:szCs w:val="20"/>
                        </w:rPr>
                        <w:t>4</w:t>
                      </w:r>
                      <w:r w:rsidRPr="001972ED">
                        <w:rPr>
                          <w:rFonts w:ascii="Times New Roman" w:hAnsi="Times New Roman" w:cs="Times New Roman"/>
                          <w:i w:val="0"/>
                          <w:iCs w:val="0"/>
                          <w:color w:val="auto"/>
                          <w:sz w:val="20"/>
                          <w:szCs w:val="20"/>
                        </w:rPr>
                        <w:fldChar w:fldCharType="end"/>
                      </w:r>
                      <w:r w:rsidRPr="001972ED">
                        <w:rPr>
                          <w:rFonts w:ascii="Times New Roman" w:hAnsi="Times New Roman" w:cs="Times New Roman"/>
                          <w:i w:val="0"/>
                          <w:iCs w:val="0"/>
                          <w:color w:val="auto"/>
                          <w:sz w:val="20"/>
                          <w:szCs w:val="20"/>
                        </w:rPr>
                        <w:t xml:space="preserve"> Esquema de Variables</w:t>
                      </w:r>
                      <w:bookmarkEnd w:id="97"/>
                      <w:bookmarkEnd w:id="98"/>
                    </w:p>
                  </w:txbxContent>
                </v:textbox>
              </v:shape>
            </w:pict>
          </mc:Fallback>
        </mc:AlternateContent>
      </w:r>
      <w:r w:rsidR="00551EFC" w:rsidRPr="000100EC">
        <w:rPr>
          <w:noProof/>
        </w:rPr>
        <w:drawing>
          <wp:anchor distT="0" distB="0" distL="114300" distR="114300" simplePos="0" relativeHeight="251658240" behindDoc="1" locked="0" layoutInCell="1" allowOverlap="1" wp14:anchorId="655937A8" wp14:editId="725F51C9">
            <wp:simplePos x="0" y="0"/>
            <wp:positionH relativeFrom="margin">
              <wp:align>center</wp:align>
            </wp:positionH>
            <wp:positionV relativeFrom="paragraph">
              <wp:posOffset>238983</wp:posOffset>
            </wp:positionV>
            <wp:extent cx="5355772" cy="3315945"/>
            <wp:effectExtent l="0" t="38100" r="0" b="75565"/>
            <wp:wrapNone/>
            <wp:docPr id="452454592" name="Diagrama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0" r:lo="rId21" r:qs="rId22" r:cs="rId23"/>
              </a:graphicData>
            </a:graphic>
            <wp14:sizeRelH relativeFrom="margin">
              <wp14:pctWidth>0</wp14:pctWidth>
            </wp14:sizeRelH>
            <wp14:sizeRelV relativeFrom="margin">
              <wp14:pctHeight>0</wp14:pctHeight>
            </wp14:sizeRelV>
          </wp:anchor>
        </w:drawing>
      </w:r>
      <w:r w:rsidR="00A871DB" w:rsidRPr="000100EC">
        <w:rPr>
          <w:lang w:val="es-HN"/>
        </w:rPr>
        <w:t>ESQUEMA DE VARIABLES DE ESTUDIO</w:t>
      </w:r>
      <w:bookmarkEnd w:id="94"/>
    </w:p>
    <w:p w14:paraId="4B3F94D9" w14:textId="1FF114FB" w:rsidR="00256900" w:rsidRDefault="00256900" w:rsidP="00A94B2A">
      <w:pPr>
        <w:pStyle w:val="TextoPrincipal"/>
        <w:spacing w:line="360" w:lineRule="auto"/>
      </w:pPr>
    </w:p>
    <w:p w14:paraId="0D2218D3" w14:textId="77777777" w:rsidR="009E4633" w:rsidRDefault="009E4633" w:rsidP="00A94B2A">
      <w:pPr>
        <w:pStyle w:val="TextoPrincipal"/>
        <w:spacing w:line="360" w:lineRule="auto"/>
      </w:pPr>
    </w:p>
    <w:p w14:paraId="015EEE8C" w14:textId="77777777" w:rsidR="009E4633" w:rsidRDefault="009E4633" w:rsidP="00A94B2A">
      <w:pPr>
        <w:pStyle w:val="TextoPrincipal"/>
        <w:spacing w:line="360" w:lineRule="auto"/>
      </w:pPr>
    </w:p>
    <w:p w14:paraId="52ADA329" w14:textId="77777777" w:rsidR="009E4633" w:rsidRDefault="009E4633" w:rsidP="00A94B2A">
      <w:pPr>
        <w:pStyle w:val="TextoPrincipal"/>
        <w:spacing w:line="360" w:lineRule="auto"/>
      </w:pPr>
    </w:p>
    <w:p w14:paraId="5A77EF2F" w14:textId="77777777" w:rsidR="009E4633" w:rsidRDefault="009E4633" w:rsidP="00A94B2A">
      <w:pPr>
        <w:pStyle w:val="TextoPrincipal"/>
        <w:spacing w:line="360" w:lineRule="auto"/>
      </w:pPr>
    </w:p>
    <w:p w14:paraId="4F437299" w14:textId="77777777" w:rsidR="009E4633" w:rsidRDefault="009E4633" w:rsidP="00A94B2A">
      <w:pPr>
        <w:pStyle w:val="TextoPrincipal"/>
        <w:spacing w:line="360" w:lineRule="auto"/>
      </w:pPr>
    </w:p>
    <w:p w14:paraId="7B66824F" w14:textId="77777777" w:rsidR="009E4633" w:rsidRDefault="009E4633" w:rsidP="00A94B2A">
      <w:pPr>
        <w:pStyle w:val="TextoPrincipal"/>
        <w:spacing w:line="360" w:lineRule="auto"/>
      </w:pPr>
    </w:p>
    <w:p w14:paraId="2E654C1C" w14:textId="39C11505" w:rsidR="009E4633" w:rsidRDefault="001972ED" w:rsidP="001972ED">
      <w:pPr>
        <w:pStyle w:val="TextoPrincipal"/>
        <w:spacing w:line="360" w:lineRule="auto"/>
        <w:ind w:firstLine="0"/>
      </w:pPr>
      <w:r>
        <w:rPr>
          <w:noProof/>
        </w:rPr>
        <mc:AlternateContent>
          <mc:Choice Requires="wps">
            <w:drawing>
              <wp:anchor distT="0" distB="0" distL="114300" distR="114300" simplePos="0" relativeHeight="251697152" behindDoc="1" locked="0" layoutInCell="1" allowOverlap="1" wp14:anchorId="7F46C729" wp14:editId="738392AB">
                <wp:simplePos x="0" y="0"/>
                <wp:positionH relativeFrom="column">
                  <wp:posOffset>317756</wp:posOffset>
                </wp:positionH>
                <wp:positionV relativeFrom="paragraph">
                  <wp:posOffset>1091747</wp:posOffset>
                </wp:positionV>
                <wp:extent cx="5355590" cy="635"/>
                <wp:effectExtent l="0" t="0" r="0" b="0"/>
                <wp:wrapNone/>
                <wp:docPr id="429611340" name="Cuadro de texto 1"/>
                <wp:cNvGraphicFramePr/>
                <a:graphic xmlns:a="http://schemas.openxmlformats.org/drawingml/2006/main">
                  <a:graphicData uri="http://schemas.microsoft.com/office/word/2010/wordprocessingShape">
                    <wps:wsp>
                      <wps:cNvSpPr txBox="1"/>
                      <wps:spPr>
                        <a:xfrm>
                          <a:off x="0" y="0"/>
                          <a:ext cx="5355590" cy="635"/>
                        </a:xfrm>
                        <a:prstGeom prst="rect">
                          <a:avLst/>
                        </a:prstGeom>
                        <a:solidFill>
                          <a:prstClr val="white"/>
                        </a:solidFill>
                        <a:ln>
                          <a:noFill/>
                        </a:ln>
                      </wps:spPr>
                      <wps:txbx>
                        <w:txbxContent>
                          <w:p w14:paraId="577A0DF8" w14:textId="7393EF86" w:rsidR="001972ED" w:rsidRPr="001972ED" w:rsidRDefault="001972ED" w:rsidP="001972ED">
                            <w:pPr>
                              <w:pStyle w:val="Descripcin"/>
                              <w:rPr>
                                <w:rFonts w:ascii="Times New Roman" w:eastAsia="Times New Roman" w:hAnsi="Times New Roman" w:cs="Times New Roman"/>
                                <w:i w:val="0"/>
                                <w:iCs w:val="0"/>
                                <w:noProof/>
                                <w:color w:val="auto"/>
                                <w:kern w:val="0"/>
                                <w:sz w:val="28"/>
                                <w:szCs w:val="36"/>
                                <w14:ligatures w14:val="none"/>
                              </w:rPr>
                            </w:pPr>
                            <w:bookmarkStart w:id="99" w:name="_Toc152710681"/>
                            <w:bookmarkStart w:id="100" w:name="_Toc153486250"/>
                            <w:r w:rsidRPr="001972ED">
                              <w:rPr>
                                <w:rFonts w:ascii="Times New Roman" w:hAnsi="Times New Roman" w:cs="Times New Roman"/>
                                <w:i w:val="0"/>
                                <w:iCs w:val="0"/>
                                <w:color w:val="auto"/>
                                <w:sz w:val="20"/>
                                <w:szCs w:val="20"/>
                              </w:rPr>
                              <w:t xml:space="preserve">Fuente: Elaboración propia  </w:t>
                            </w:r>
                            <w:r w:rsidRPr="001972ED">
                              <w:rPr>
                                <w:rFonts w:ascii="Times New Roman" w:hAnsi="Times New Roman" w:cs="Times New Roman"/>
                                <w:i w:val="0"/>
                                <w:iCs w:val="0"/>
                                <w:color w:val="auto"/>
                                <w:sz w:val="20"/>
                                <w:szCs w:val="20"/>
                              </w:rPr>
                              <w:fldChar w:fldCharType="begin"/>
                            </w:r>
                            <w:r w:rsidRPr="001972ED">
                              <w:rPr>
                                <w:rFonts w:ascii="Times New Roman" w:hAnsi="Times New Roman" w:cs="Times New Roman"/>
                                <w:i w:val="0"/>
                                <w:iCs w:val="0"/>
                                <w:color w:val="auto"/>
                                <w:sz w:val="20"/>
                                <w:szCs w:val="20"/>
                              </w:rPr>
                              <w:instrText xml:space="preserve"> SEQ Fuente:_Elaboración_propia_ \* ARABIC </w:instrText>
                            </w:r>
                            <w:r w:rsidRPr="001972ED">
                              <w:rPr>
                                <w:rFonts w:ascii="Times New Roman" w:hAnsi="Times New Roman" w:cs="Times New Roman"/>
                                <w:i w:val="0"/>
                                <w:iCs w:val="0"/>
                                <w:color w:val="auto"/>
                                <w:sz w:val="20"/>
                                <w:szCs w:val="20"/>
                              </w:rPr>
                              <w:fldChar w:fldCharType="separate"/>
                            </w:r>
                            <w:r w:rsidR="007902BE">
                              <w:rPr>
                                <w:rFonts w:ascii="Times New Roman" w:hAnsi="Times New Roman" w:cs="Times New Roman"/>
                                <w:i w:val="0"/>
                                <w:iCs w:val="0"/>
                                <w:noProof/>
                                <w:color w:val="auto"/>
                                <w:sz w:val="20"/>
                                <w:szCs w:val="20"/>
                              </w:rPr>
                              <w:t>3</w:t>
                            </w:r>
                            <w:bookmarkEnd w:id="99"/>
                            <w:bookmarkEnd w:id="100"/>
                            <w:r w:rsidRPr="001972ED">
                              <w:rPr>
                                <w:rFonts w:ascii="Times New Roman" w:hAnsi="Times New Roman" w:cs="Times New Roman"/>
                                <w:i w:val="0"/>
                                <w:iCs w:val="0"/>
                                <w:color w:val="auto"/>
                                <w:sz w:val="20"/>
                                <w:szCs w:val="20"/>
                              </w:rPr>
                              <w:fldChar w:fldCharType="end"/>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7F46C729" id="_x0000_s1027" type="#_x0000_t202" style="position:absolute;left:0;text-align:left;margin-left:25pt;margin-top:85.95pt;width:421.7pt;height:.05pt;z-index:-25161932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" stroked="f">
                <v:textbox style="mso-fit-shape-to-text:t" inset="0,0,0,0">
                  <w:txbxContent>
                    <w:p w14:paraId="577A0DF8" w14:textId="7393EF86" w:rsidR="001972ED" w:rsidRPr="001972ED" w:rsidRDefault="001972ED" w:rsidP="001972ED">
                      <w:pPr>
                        <w:pStyle w:val="Descripcin"/>
                        <w:rPr>
                          <w:rFonts w:ascii="Times New Roman" w:eastAsia="Times New Roman" w:hAnsi="Times New Roman" w:cs="Times New Roman"/>
                          <w:i w:val="0"/>
                          <w:iCs w:val="0"/>
                          <w:noProof/>
                          <w:color w:val="auto"/>
                          <w:kern w:val="0"/>
                          <w:sz w:val="28"/>
                          <w:szCs w:val="36"/>
                          <w14:ligatures w14:val="none"/>
                        </w:rPr>
                      </w:pPr>
                      <w:bookmarkStart w:id="101" w:name="_Toc152710681"/>
                      <w:bookmarkStart w:id="102" w:name="_Toc153486250"/>
                      <w:r w:rsidRPr="001972ED">
                        <w:rPr>
                          <w:rFonts w:ascii="Times New Roman" w:hAnsi="Times New Roman" w:cs="Times New Roman"/>
                          <w:i w:val="0"/>
                          <w:iCs w:val="0"/>
                          <w:color w:val="auto"/>
                          <w:sz w:val="20"/>
                          <w:szCs w:val="20"/>
                        </w:rPr>
                        <w:t xml:space="preserve">Fuente: Elaboración propia  </w:t>
                      </w:r>
                      <w:r w:rsidRPr="001972ED">
                        <w:rPr>
                          <w:rFonts w:ascii="Times New Roman" w:hAnsi="Times New Roman" w:cs="Times New Roman"/>
                          <w:i w:val="0"/>
                          <w:iCs w:val="0"/>
                          <w:color w:val="auto"/>
                          <w:sz w:val="20"/>
                          <w:szCs w:val="20"/>
                        </w:rPr>
                        <w:fldChar w:fldCharType="begin"/>
                      </w:r>
                      <w:r w:rsidRPr="001972ED">
                        <w:rPr>
                          <w:rFonts w:ascii="Times New Roman" w:hAnsi="Times New Roman" w:cs="Times New Roman"/>
                          <w:i w:val="0"/>
                          <w:iCs w:val="0"/>
                          <w:color w:val="auto"/>
                          <w:sz w:val="20"/>
                          <w:szCs w:val="20"/>
                        </w:rPr>
                        <w:instrText xml:space="preserve"> SEQ Fuente:_Elaboración_propia_ \* ARABIC </w:instrText>
                      </w:r>
                      <w:r w:rsidRPr="001972ED">
                        <w:rPr>
                          <w:rFonts w:ascii="Times New Roman" w:hAnsi="Times New Roman" w:cs="Times New Roman"/>
                          <w:i w:val="0"/>
                          <w:iCs w:val="0"/>
                          <w:color w:val="auto"/>
                          <w:sz w:val="20"/>
                          <w:szCs w:val="20"/>
                        </w:rPr>
                        <w:fldChar w:fldCharType="separate"/>
                      </w:r>
                      <w:r w:rsidR="007902BE">
                        <w:rPr>
                          <w:rFonts w:ascii="Times New Roman" w:hAnsi="Times New Roman" w:cs="Times New Roman"/>
                          <w:i w:val="0"/>
                          <w:iCs w:val="0"/>
                          <w:noProof/>
                          <w:color w:val="auto"/>
                          <w:sz w:val="20"/>
                          <w:szCs w:val="20"/>
                        </w:rPr>
                        <w:t>3</w:t>
                      </w:r>
                      <w:bookmarkEnd w:id="101"/>
                      <w:bookmarkEnd w:id="102"/>
                      <w:r w:rsidRPr="001972ED">
                        <w:rPr>
                          <w:rFonts w:ascii="Times New Roman" w:hAnsi="Times New Roman" w:cs="Times New Roman"/>
                          <w:i w:val="0"/>
                          <w:iCs w:val="0"/>
                          <w:color w:val="auto"/>
                          <w:sz w:val="20"/>
                          <w:szCs w:val="20"/>
                        </w:rPr>
                        <w:fldChar w:fldCharType="end"/>
                      </w:r>
                    </w:p>
                  </w:txbxContent>
                </v:textbox>
              </v:shape>
            </w:pict>
          </mc:Fallback>
        </mc:AlternateContent>
      </w:r>
    </w:p>
    <w:p w14:paraId="7E8CD441" w14:textId="4A899093" w:rsidR="00F560FD" w:rsidRPr="000100EC" w:rsidRDefault="00A871DB" w:rsidP="00B97EF1">
      <w:pPr>
        <w:pStyle w:val="Ttulo2"/>
        <w:numPr>
          <w:ilvl w:val="2"/>
          <w:numId w:val="10"/>
        </w:numPr>
        <w:spacing w:line="360" w:lineRule="auto"/>
        <w:ind w:left="1296"/>
        <w:rPr>
          <w:lang w:val="es-HN"/>
        </w:rPr>
      </w:pPr>
      <w:bookmarkStart w:id="103" w:name="_Toc157715919"/>
      <w:r w:rsidRPr="000100EC">
        <w:rPr>
          <w:lang w:val="es-HN"/>
        </w:rPr>
        <w:lastRenderedPageBreak/>
        <w:t>OPERACIONALIZACIÓN DE LAS VARIABLES</w:t>
      </w:r>
      <w:bookmarkEnd w:id="103"/>
    </w:p>
    <w:tbl>
      <w:tblPr>
        <w:tblpPr w:leftFromText="141" w:rightFromText="141" w:vertAnchor="text" w:horzAnchor="margin" w:tblpXSpec="center" w:tblpY="236"/>
        <w:tblW w:w="11273" w:type="dxa"/>
        <w:tblCellMar>
          <w:left w:w="70" w:type="dxa"/>
          <w:right w:w="70" w:type="dxa"/>
        </w:tblCellMar>
        <w:tblLook w:val="04A0" w:firstRow="1" w:lastRow="0" w:firstColumn="1" w:lastColumn="0" w:noHBand="0" w:noVBand="1"/>
      </w:tblPr>
      <w:tblGrid>
        <w:gridCol w:w="1200"/>
        <w:gridCol w:w="2476"/>
        <w:gridCol w:w="2693"/>
        <w:gridCol w:w="1727"/>
        <w:gridCol w:w="3177"/>
      </w:tblGrid>
      <w:tr w:rsidR="001051C4" w:rsidRPr="001051C4" w14:paraId="0ABC60AF" w14:textId="77777777" w:rsidTr="001051C4">
        <w:trPr>
          <w:trHeight w:val="330"/>
        </w:trPr>
        <w:tc>
          <w:tcPr>
            <w:tcW w:w="1200" w:type="dxa"/>
            <w:tcBorders>
              <w:top w:val="single" w:sz="8" w:space="0" w:color="auto"/>
              <w:left w:val="single" w:sz="8" w:space="0" w:color="auto"/>
              <w:bottom w:val="single" w:sz="8" w:space="0" w:color="auto"/>
              <w:right w:val="single" w:sz="8" w:space="0" w:color="auto"/>
            </w:tcBorders>
            <w:shd w:val="clear" w:color="000000" w:fill="D9D9D9"/>
            <w:noWrap/>
            <w:vAlign w:val="center"/>
            <w:hideMark/>
          </w:tcPr>
          <w:p w14:paraId="14348C0B" w14:textId="77777777" w:rsidR="001051C4" w:rsidRPr="001051C4" w:rsidRDefault="001051C4" w:rsidP="001051C4">
            <w:pPr>
              <w:widowControl/>
              <w:jc w:val="center"/>
              <w:rPr>
                <w:rFonts w:ascii="Times New Roman" w:eastAsia="Times New Roman" w:hAnsi="Times New Roman" w:cs="Times New Roman"/>
                <w:b/>
                <w:bCs/>
                <w:color w:val="000000"/>
                <w:sz w:val="24"/>
                <w:szCs w:val="24"/>
                <w:lang w:val="es-HN" w:eastAsia="es-HN"/>
              </w:rPr>
            </w:pPr>
            <w:r w:rsidRPr="001051C4">
              <w:rPr>
                <w:rFonts w:ascii="Times New Roman" w:eastAsia="Times New Roman" w:hAnsi="Times New Roman" w:cs="Times New Roman"/>
                <w:b/>
                <w:bCs/>
                <w:color w:val="000000"/>
                <w:sz w:val="24"/>
                <w:szCs w:val="24"/>
                <w:lang w:val="es-HN" w:eastAsia="es-HN"/>
              </w:rPr>
              <w:t xml:space="preserve">Variable </w:t>
            </w:r>
          </w:p>
        </w:tc>
        <w:tc>
          <w:tcPr>
            <w:tcW w:w="2476" w:type="dxa"/>
            <w:tcBorders>
              <w:top w:val="single" w:sz="8" w:space="0" w:color="auto"/>
              <w:left w:val="nil"/>
              <w:bottom w:val="single" w:sz="8" w:space="0" w:color="auto"/>
              <w:right w:val="single" w:sz="8" w:space="0" w:color="auto"/>
            </w:tcBorders>
            <w:shd w:val="clear" w:color="000000" w:fill="D9D9D9"/>
            <w:noWrap/>
            <w:vAlign w:val="center"/>
            <w:hideMark/>
          </w:tcPr>
          <w:p w14:paraId="3EED3ACB" w14:textId="77777777" w:rsidR="001051C4" w:rsidRPr="001051C4" w:rsidRDefault="001051C4" w:rsidP="001051C4">
            <w:pPr>
              <w:widowControl/>
              <w:jc w:val="center"/>
              <w:rPr>
                <w:rFonts w:ascii="Times New Roman" w:eastAsia="Times New Roman" w:hAnsi="Times New Roman" w:cs="Times New Roman"/>
                <w:b/>
                <w:bCs/>
                <w:color w:val="000000"/>
                <w:sz w:val="24"/>
                <w:szCs w:val="24"/>
                <w:lang w:val="es-HN" w:eastAsia="es-HN"/>
              </w:rPr>
            </w:pPr>
            <w:r w:rsidRPr="001051C4">
              <w:rPr>
                <w:rFonts w:ascii="Times New Roman" w:eastAsia="Times New Roman" w:hAnsi="Times New Roman" w:cs="Times New Roman"/>
                <w:b/>
                <w:bCs/>
                <w:color w:val="000000"/>
                <w:sz w:val="24"/>
                <w:szCs w:val="24"/>
                <w:lang w:val="es-HN" w:eastAsia="es-HN"/>
              </w:rPr>
              <w:t xml:space="preserve">Definición Conceptual </w:t>
            </w:r>
          </w:p>
        </w:tc>
        <w:tc>
          <w:tcPr>
            <w:tcW w:w="2693" w:type="dxa"/>
            <w:tcBorders>
              <w:top w:val="single" w:sz="8" w:space="0" w:color="auto"/>
              <w:left w:val="nil"/>
              <w:bottom w:val="single" w:sz="8" w:space="0" w:color="auto"/>
              <w:right w:val="single" w:sz="8" w:space="0" w:color="auto"/>
            </w:tcBorders>
            <w:shd w:val="clear" w:color="000000" w:fill="D9D9D9"/>
            <w:noWrap/>
            <w:vAlign w:val="center"/>
            <w:hideMark/>
          </w:tcPr>
          <w:p w14:paraId="2DF54B73" w14:textId="77777777" w:rsidR="001051C4" w:rsidRPr="001051C4" w:rsidRDefault="001051C4" w:rsidP="001051C4">
            <w:pPr>
              <w:widowControl/>
              <w:jc w:val="center"/>
              <w:rPr>
                <w:rFonts w:ascii="Times New Roman" w:eastAsia="Times New Roman" w:hAnsi="Times New Roman" w:cs="Times New Roman"/>
                <w:b/>
                <w:bCs/>
                <w:color w:val="000000"/>
                <w:sz w:val="24"/>
                <w:szCs w:val="24"/>
                <w:lang w:val="es-HN" w:eastAsia="es-HN"/>
              </w:rPr>
            </w:pPr>
            <w:r w:rsidRPr="001051C4">
              <w:rPr>
                <w:rFonts w:ascii="Times New Roman" w:eastAsia="Times New Roman" w:hAnsi="Times New Roman" w:cs="Times New Roman"/>
                <w:b/>
                <w:bCs/>
                <w:color w:val="000000"/>
                <w:sz w:val="24"/>
                <w:szCs w:val="24"/>
                <w:lang w:val="es-HN" w:eastAsia="es-HN"/>
              </w:rPr>
              <w:t xml:space="preserve">Definición Operacional </w:t>
            </w:r>
          </w:p>
        </w:tc>
        <w:tc>
          <w:tcPr>
            <w:tcW w:w="1727" w:type="dxa"/>
            <w:tcBorders>
              <w:top w:val="single" w:sz="8" w:space="0" w:color="auto"/>
              <w:left w:val="nil"/>
              <w:bottom w:val="single" w:sz="8" w:space="0" w:color="auto"/>
              <w:right w:val="single" w:sz="8" w:space="0" w:color="auto"/>
            </w:tcBorders>
            <w:shd w:val="clear" w:color="000000" w:fill="D9D9D9"/>
            <w:noWrap/>
            <w:vAlign w:val="center"/>
            <w:hideMark/>
          </w:tcPr>
          <w:p w14:paraId="365C3C1E" w14:textId="77777777" w:rsidR="001051C4" w:rsidRPr="001051C4" w:rsidRDefault="001051C4" w:rsidP="001051C4">
            <w:pPr>
              <w:widowControl/>
              <w:jc w:val="center"/>
              <w:rPr>
                <w:rFonts w:ascii="Times New Roman" w:eastAsia="Times New Roman" w:hAnsi="Times New Roman" w:cs="Times New Roman"/>
                <w:b/>
                <w:bCs/>
                <w:color w:val="000000"/>
                <w:sz w:val="24"/>
                <w:szCs w:val="24"/>
                <w:lang w:val="es-HN" w:eastAsia="es-HN"/>
              </w:rPr>
            </w:pPr>
            <w:r w:rsidRPr="001051C4">
              <w:rPr>
                <w:rFonts w:ascii="Times New Roman" w:eastAsia="Times New Roman" w:hAnsi="Times New Roman" w:cs="Times New Roman"/>
                <w:b/>
                <w:bCs/>
                <w:color w:val="000000"/>
                <w:sz w:val="24"/>
                <w:szCs w:val="24"/>
                <w:lang w:val="es-HN" w:eastAsia="es-HN"/>
              </w:rPr>
              <w:t>Dimensión</w:t>
            </w:r>
          </w:p>
        </w:tc>
        <w:tc>
          <w:tcPr>
            <w:tcW w:w="3177" w:type="dxa"/>
            <w:tcBorders>
              <w:top w:val="single" w:sz="8" w:space="0" w:color="auto"/>
              <w:left w:val="nil"/>
              <w:bottom w:val="single" w:sz="8" w:space="0" w:color="auto"/>
              <w:right w:val="single" w:sz="8" w:space="0" w:color="auto"/>
            </w:tcBorders>
            <w:shd w:val="clear" w:color="000000" w:fill="D9D9D9"/>
            <w:noWrap/>
            <w:vAlign w:val="center"/>
            <w:hideMark/>
          </w:tcPr>
          <w:p w14:paraId="0B7B0D5D" w14:textId="77777777" w:rsidR="001051C4" w:rsidRPr="001051C4" w:rsidRDefault="001051C4" w:rsidP="001051C4">
            <w:pPr>
              <w:widowControl/>
              <w:jc w:val="center"/>
              <w:rPr>
                <w:rFonts w:ascii="Times New Roman" w:eastAsia="Times New Roman" w:hAnsi="Times New Roman" w:cs="Times New Roman"/>
                <w:b/>
                <w:bCs/>
                <w:color w:val="000000"/>
                <w:sz w:val="24"/>
                <w:szCs w:val="24"/>
                <w:lang w:val="es-HN" w:eastAsia="es-HN"/>
              </w:rPr>
            </w:pPr>
            <w:r w:rsidRPr="001051C4">
              <w:rPr>
                <w:rFonts w:ascii="Times New Roman" w:eastAsia="Times New Roman" w:hAnsi="Times New Roman" w:cs="Times New Roman"/>
                <w:b/>
                <w:bCs/>
                <w:color w:val="000000"/>
                <w:sz w:val="24"/>
                <w:szCs w:val="24"/>
                <w:lang w:val="es-HN" w:eastAsia="es-HN"/>
              </w:rPr>
              <w:t>Items</w:t>
            </w:r>
          </w:p>
        </w:tc>
      </w:tr>
      <w:tr w:rsidR="001051C4" w:rsidRPr="001051C4" w14:paraId="73C5C3E6" w14:textId="77777777" w:rsidTr="001051C4">
        <w:trPr>
          <w:trHeight w:val="315"/>
        </w:trPr>
        <w:tc>
          <w:tcPr>
            <w:tcW w:w="120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77D5E061" w14:textId="77777777" w:rsidR="001051C4" w:rsidRPr="001051C4" w:rsidRDefault="001051C4" w:rsidP="001051C4">
            <w:pPr>
              <w:widowControl/>
              <w:jc w:val="center"/>
              <w:rPr>
                <w:rFonts w:ascii="Times New Roman" w:eastAsia="Times New Roman" w:hAnsi="Times New Roman" w:cs="Times New Roman"/>
                <w:color w:val="000000"/>
                <w:sz w:val="24"/>
                <w:szCs w:val="24"/>
                <w:lang w:val="es-HN" w:eastAsia="es-HN"/>
              </w:rPr>
            </w:pPr>
            <w:r w:rsidRPr="001051C4">
              <w:rPr>
                <w:rFonts w:ascii="Times New Roman" w:eastAsia="Times New Roman" w:hAnsi="Times New Roman" w:cs="Times New Roman"/>
                <w:color w:val="000000"/>
                <w:sz w:val="24"/>
                <w:szCs w:val="24"/>
                <w:lang w:val="es-HN" w:eastAsia="es-HN"/>
              </w:rPr>
              <w:t xml:space="preserve">Clima Laboral </w:t>
            </w:r>
          </w:p>
        </w:tc>
        <w:tc>
          <w:tcPr>
            <w:tcW w:w="2476"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630DDC07" w14:textId="77777777" w:rsidR="001051C4" w:rsidRPr="001051C4" w:rsidRDefault="001051C4" w:rsidP="001051C4">
            <w:pPr>
              <w:widowControl/>
              <w:jc w:val="center"/>
              <w:rPr>
                <w:rFonts w:ascii="Times New Roman" w:eastAsia="Times New Roman" w:hAnsi="Times New Roman" w:cs="Times New Roman"/>
                <w:color w:val="000000"/>
                <w:sz w:val="24"/>
                <w:szCs w:val="24"/>
                <w:lang w:val="es-HN" w:eastAsia="es-HN"/>
              </w:rPr>
            </w:pPr>
            <w:r w:rsidRPr="001051C4">
              <w:rPr>
                <w:rFonts w:ascii="Times New Roman" w:eastAsia="Times New Roman" w:hAnsi="Times New Roman" w:cs="Times New Roman"/>
                <w:color w:val="000000"/>
                <w:sz w:val="24"/>
                <w:szCs w:val="24"/>
                <w:lang w:val="es-HN" w:eastAsia="es-HN"/>
              </w:rPr>
              <w:t>(Chiavenato, 2009) El clima organizacional es la calidad o la suma de características ambientales percibidas o experimentadas por los miembros de la organización, e influye poderosamente en su comportamiento</w:t>
            </w:r>
          </w:p>
        </w:tc>
        <w:tc>
          <w:tcPr>
            <w:tcW w:w="2693" w:type="dxa"/>
            <w:vMerge w:val="restart"/>
            <w:tcBorders>
              <w:top w:val="nil"/>
              <w:left w:val="single" w:sz="4" w:space="0" w:color="auto"/>
              <w:bottom w:val="single" w:sz="4" w:space="0" w:color="000000"/>
              <w:right w:val="single" w:sz="4" w:space="0" w:color="auto"/>
            </w:tcBorders>
            <w:shd w:val="clear" w:color="auto" w:fill="auto"/>
            <w:vAlign w:val="center"/>
            <w:hideMark/>
          </w:tcPr>
          <w:p w14:paraId="25BEDCE0" w14:textId="77777777" w:rsidR="001051C4" w:rsidRPr="001051C4" w:rsidRDefault="001051C4" w:rsidP="001051C4">
            <w:pPr>
              <w:widowControl/>
              <w:jc w:val="center"/>
              <w:rPr>
                <w:rFonts w:ascii="Times New Roman" w:eastAsia="Times New Roman" w:hAnsi="Times New Roman" w:cs="Times New Roman"/>
                <w:color w:val="000000"/>
                <w:sz w:val="24"/>
                <w:szCs w:val="24"/>
                <w:lang w:val="es-HN" w:eastAsia="es-HN"/>
              </w:rPr>
            </w:pPr>
            <w:r w:rsidRPr="001051C4">
              <w:rPr>
                <w:rFonts w:ascii="Times New Roman" w:eastAsia="Times New Roman" w:hAnsi="Times New Roman" w:cs="Times New Roman"/>
                <w:color w:val="000000"/>
                <w:sz w:val="24"/>
                <w:szCs w:val="24"/>
                <w:lang w:val="es-HN" w:eastAsia="es-HN"/>
              </w:rPr>
              <w:t>Cuestionario de Clima Laboral         Autores: Litwin y Stringer</w:t>
            </w:r>
          </w:p>
        </w:tc>
        <w:tc>
          <w:tcPr>
            <w:tcW w:w="1727" w:type="dxa"/>
            <w:tcBorders>
              <w:top w:val="single" w:sz="4" w:space="0" w:color="auto"/>
              <w:left w:val="nil"/>
              <w:bottom w:val="single" w:sz="4" w:space="0" w:color="auto"/>
              <w:right w:val="single" w:sz="4" w:space="0" w:color="auto"/>
            </w:tcBorders>
            <w:shd w:val="clear" w:color="auto" w:fill="auto"/>
            <w:noWrap/>
            <w:vAlign w:val="center"/>
            <w:hideMark/>
          </w:tcPr>
          <w:p w14:paraId="262C392B" w14:textId="77777777" w:rsidR="001051C4" w:rsidRPr="001051C4" w:rsidRDefault="001051C4" w:rsidP="001051C4">
            <w:pPr>
              <w:widowControl/>
              <w:jc w:val="center"/>
              <w:rPr>
                <w:rFonts w:ascii="Times New Roman" w:eastAsia="Times New Roman" w:hAnsi="Times New Roman" w:cs="Times New Roman"/>
                <w:color w:val="000000"/>
                <w:sz w:val="24"/>
                <w:szCs w:val="24"/>
                <w:lang w:val="es-HN" w:eastAsia="es-HN"/>
              </w:rPr>
            </w:pPr>
            <w:r w:rsidRPr="001051C4">
              <w:rPr>
                <w:rFonts w:ascii="Times New Roman" w:eastAsia="Times New Roman" w:hAnsi="Times New Roman" w:cs="Times New Roman"/>
                <w:color w:val="000000"/>
                <w:sz w:val="24"/>
                <w:szCs w:val="24"/>
                <w:lang w:val="es-HN" w:eastAsia="es-HN"/>
              </w:rPr>
              <w:t>Estructura</w:t>
            </w:r>
          </w:p>
        </w:tc>
        <w:tc>
          <w:tcPr>
            <w:tcW w:w="3177" w:type="dxa"/>
            <w:tcBorders>
              <w:top w:val="single" w:sz="4" w:space="0" w:color="auto"/>
              <w:left w:val="nil"/>
              <w:bottom w:val="single" w:sz="4" w:space="0" w:color="auto"/>
              <w:right w:val="single" w:sz="4" w:space="0" w:color="auto"/>
            </w:tcBorders>
            <w:shd w:val="clear" w:color="auto" w:fill="auto"/>
            <w:noWrap/>
            <w:vAlign w:val="center"/>
            <w:hideMark/>
          </w:tcPr>
          <w:p w14:paraId="0999FE84" w14:textId="77777777" w:rsidR="001051C4" w:rsidRPr="001051C4" w:rsidRDefault="001051C4" w:rsidP="001051C4">
            <w:pPr>
              <w:widowControl/>
              <w:jc w:val="center"/>
              <w:rPr>
                <w:rFonts w:ascii="Times New Roman" w:eastAsia="Times New Roman" w:hAnsi="Times New Roman" w:cs="Times New Roman"/>
                <w:color w:val="000000"/>
                <w:sz w:val="24"/>
                <w:szCs w:val="24"/>
                <w:lang w:val="es-HN" w:eastAsia="es-HN"/>
              </w:rPr>
            </w:pPr>
            <w:r w:rsidRPr="001051C4">
              <w:rPr>
                <w:rFonts w:ascii="Times New Roman" w:eastAsia="Times New Roman" w:hAnsi="Times New Roman" w:cs="Times New Roman"/>
                <w:color w:val="000000"/>
                <w:sz w:val="24"/>
                <w:szCs w:val="24"/>
                <w:lang w:val="es-HN" w:eastAsia="es-HN"/>
              </w:rPr>
              <w:t>5,6,7,8</w:t>
            </w:r>
          </w:p>
        </w:tc>
      </w:tr>
      <w:tr w:rsidR="001051C4" w:rsidRPr="001051C4" w14:paraId="31BFE874" w14:textId="77777777" w:rsidTr="001051C4">
        <w:trPr>
          <w:trHeight w:val="315"/>
        </w:trPr>
        <w:tc>
          <w:tcPr>
            <w:tcW w:w="1200" w:type="dxa"/>
            <w:vMerge/>
            <w:tcBorders>
              <w:top w:val="single" w:sz="4" w:space="0" w:color="auto"/>
              <w:left w:val="single" w:sz="4" w:space="0" w:color="auto"/>
              <w:bottom w:val="single" w:sz="4" w:space="0" w:color="auto"/>
              <w:right w:val="single" w:sz="4" w:space="0" w:color="auto"/>
            </w:tcBorders>
            <w:vAlign w:val="center"/>
            <w:hideMark/>
          </w:tcPr>
          <w:p w14:paraId="04F9465E" w14:textId="77777777" w:rsidR="001051C4" w:rsidRPr="001051C4" w:rsidRDefault="001051C4" w:rsidP="001051C4">
            <w:pPr>
              <w:widowControl/>
              <w:rPr>
                <w:rFonts w:ascii="Times New Roman" w:eastAsia="Times New Roman" w:hAnsi="Times New Roman" w:cs="Times New Roman"/>
                <w:color w:val="000000"/>
                <w:sz w:val="24"/>
                <w:szCs w:val="24"/>
                <w:lang w:val="es-HN" w:eastAsia="es-HN"/>
              </w:rPr>
            </w:pPr>
          </w:p>
        </w:tc>
        <w:tc>
          <w:tcPr>
            <w:tcW w:w="2476" w:type="dxa"/>
            <w:vMerge/>
            <w:tcBorders>
              <w:top w:val="single" w:sz="4" w:space="0" w:color="auto"/>
              <w:left w:val="single" w:sz="4" w:space="0" w:color="auto"/>
              <w:bottom w:val="single" w:sz="4" w:space="0" w:color="auto"/>
              <w:right w:val="single" w:sz="4" w:space="0" w:color="auto"/>
            </w:tcBorders>
            <w:vAlign w:val="center"/>
            <w:hideMark/>
          </w:tcPr>
          <w:p w14:paraId="6A0D48B5" w14:textId="77777777" w:rsidR="001051C4" w:rsidRPr="001051C4" w:rsidRDefault="001051C4" w:rsidP="001051C4">
            <w:pPr>
              <w:widowControl/>
              <w:rPr>
                <w:rFonts w:ascii="Times New Roman" w:eastAsia="Times New Roman" w:hAnsi="Times New Roman" w:cs="Times New Roman"/>
                <w:color w:val="000000"/>
                <w:sz w:val="24"/>
                <w:szCs w:val="24"/>
                <w:lang w:val="es-HN" w:eastAsia="es-HN"/>
              </w:rPr>
            </w:pPr>
          </w:p>
        </w:tc>
        <w:tc>
          <w:tcPr>
            <w:tcW w:w="2693" w:type="dxa"/>
            <w:vMerge/>
            <w:tcBorders>
              <w:top w:val="nil"/>
              <w:left w:val="single" w:sz="4" w:space="0" w:color="auto"/>
              <w:bottom w:val="single" w:sz="4" w:space="0" w:color="000000"/>
              <w:right w:val="single" w:sz="4" w:space="0" w:color="auto"/>
            </w:tcBorders>
            <w:vAlign w:val="center"/>
            <w:hideMark/>
          </w:tcPr>
          <w:p w14:paraId="1AAB2950" w14:textId="77777777" w:rsidR="001051C4" w:rsidRPr="001051C4" w:rsidRDefault="001051C4" w:rsidP="001051C4">
            <w:pPr>
              <w:widowControl/>
              <w:rPr>
                <w:rFonts w:ascii="Times New Roman" w:eastAsia="Times New Roman" w:hAnsi="Times New Roman" w:cs="Times New Roman"/>
                <w:color w:val="000000"/>
                <w:sz w:val="24"/>
                <w:szCs w:val="24"/>
                <w:lang w:val="es-HN" w:eastAsia="es-HN"/>
              </w:rPr>
            </w:pPr>
          </w:p>
        </w:tc>
        <w:tc>
          <w:tcPr>
            <w:tcW w:w="1727" w:type="dxa"/>
            <w:tcBorders>
              <w:top w:val="nil"/>
              <w:left w:val="nil"/>
              <w:bottom w:val="single" w:sz="4" w:space="0" w:color="auto"/>
              <w:right w:val="single" w:sz="4" w:space="0" w:color="auto"/>
            </w:tcBorders>
            <w:shd w:val="clear" w:color="auto" w:fill="auto"/>
            <w:noWrap/>
            <w:vAlign w:val="center"/>
            <w:hideMark/>
          </w:tcPr>
          <w:p w14:paraId="335CA892" w14:textId="77777777" w:rsidR="001051C4" w:rsidRPr="001051C4" w:rsidRDefault="001051C4" w:rsidP="001051C4">
            <w:pPr>
              <w:widowControl/>
              <w:jc w:val="center"/>
              <w:rPr>
                <w:rFonts w:ascii="Times New Roman" w:eastAsia="Times New Roman" w:hAnsi="Times New Roman" w:cs="Times New Roman"/>
                <w:color w:val="000000"/>
                <w:sz w:val="24"/>
                <w:szCs w:val="24"/>
                <w:lang w:val="es-HN" w:eastAsia="es-HN"/>
              </w:rPr>
            </w:pPr>
            <w:r w:rsidRPr="001051C4">
              <w:rPr>
                <w:rFonts w:ascii="Times New Roman" w:eastAsia="Times New Roman" w:hAnsi="Times New Roman" w:cs="Times New Roman"/>
                <w:color w:val="000000"/>
                <w:sz w:val="24"/>
                <w:szCs w:val="24"/>
                <w:lang w:val="es-HN" w:eastAsia="es-HN"/>
              </w:rPr>
              <w:t>Responsabilidad</w:t>
            </w:r>
          </w:p>
        </w:tc>
        <w:tc>
          <w:tcPr>
            <w:tcW w:w="3177" w:type="dxa"/>
            <w:tcBorders>
              <w:top w:val="nil"/>
              <w:left w:val="nil"/>
              <w:bottom w:val="single" w:sz="4" w:space="0" w:color="auto"/>
              <w:right w:val="single" w:sz="4" w:space="0" w:color="auto"/>
            </w:tcBorders>
            <w:shd w:val="clear" w:color="auto" w:fill="auto"/>
            <w:noWrap/>
            <w:vAlign w:val="center"/>
            <w:hideMark/>
          </w:tcPr>
          <w:p w14:paraId="04BBBFF6" w14:textId="77777777" w:rsidR="001051C4" w:rsidRPr="001051C4" w:rsidRDefault="001051C4" w:rsidP="001051C4">
            <w:pPr>
              <w:widowControl/>
              <w:jc w:val="center"/>
              <w:rPr>
                <w:rFonts w:ascii="Times New Roman" w:eastAsia="Times New Roman" w:hAnsi="Times New Roman" w:cs="Times New Roman"/>
                <w:color w:val="000000"/>
                <w:sz w:val="24"/>
                <w:szCs w:val="24"/>
                <w:lang w:val="es-HN" w:eastAsia="es-HN"/>
              </w:rPr>
            </w:pPr>
            <w:r w:rsidRPr="001051C4">
              <w:rPr>
                <w:rFonts w:ascii="Times New Roman" w:eastAsia="Times New Roman" w:hAnsi="Times New Roman" w:cs="Times New Roman"/>
                <w:color w:val="000000"/>
                <w:sz w:val="24"/>
                <w:szCs w:val="24"/>
                <w:lang w:val="es-HN" w:eastAsia="es-HN"/>
              </w:rPr>
              <w:t>9,10,11</w:t>
            </w:r>
          </w:p>
        </w:tc>
      </w:tr>
      <w:tr w:rsidR="001051C4" w:rsidRPr="001051C4" w14:paraId="389A20BC" w14:textId="77777777" w:rsidTr="001051C4">
        <w:trPr>
          <w:trHeight w:val="315"/>
        </w:trPr>
        <w:tc>
          <w:tcPr>
            <w:tcW w:w="1200" w:type="dxa"/>
            <w:vMerge/>
            <w:tcBorders>
              <w:top w:val="single" w:sz="4" w:space="0" w:color="auto"/>
              <w:left w:val="single" w:sz="4" w:space="0" w:color="auto"/>
              <w:bottom w:val="single" w:sz="4" w:space="0" w:color="auto"/>
              <w:right w:val="single" w:sz="4" w:space="0" w:color="auto"/>
            </w:tcBorders>
            <w:vAlign w:val="center"/>
            <w:hideMark/>
          </w:tcPr>
          <w:p w14:paraId="2A458ACD" w14:textId="77777777" w:rsidR="001051C4" w:rsidRPr="001051C4" w:rsidRDefault="001051C4" w:rsidP="001051C4">
            <w:pPr>
              <w:widowControl/>
              <w:rPr>
                <w:rFonts w:ascii="Times New Roman" w:eastAsia="Times New Roman" w:hAnsi="Times New Roman" w:cs="Times New Roman"/>
                <w:color w:val="000000"/>
                <w:sz w:val="24"/>
                <w:szCs w:val="24"/>
                <w:lang w:val="es-HN" w:eastAsia="es-HN"/>
              </w:rPr>
            </w:pPr>
          </w:p>
        </w:tc>
        <w:tc>
          <w:tcPr>
            <w:tcW w:w="2476" w:type="dxa"/>
            <w:vMerge/>
            <w:tcBorders>
              <w:top w:val="single" w:sz="4" w:space="0" w:color="auto"/>
              <w:left w:val="single" w:sz="4" w:space="0" w:color="auto"/>
              <w:bottom w:val="single" w:sz="4" w:space="0" w:color="auto"/>
              <w:right w:val="single" w:sz="4" w:space="0" w:color="auto"/>
            </w:tcBorders>
            <w:vAlign w:val="center"/>
            <w:hideMark/>
          </w:tcPr>
          <w:p w14:paraId="48EA9A16" w14:textId="77777777" w:rsidR="001051C4" w:rsidRPr="001051C4" w:rsidRDefault="001051C4" w:rsidP="001051C4">
            <w:pPr>
              <w:widowControl/>
              <w:rPr>
                <w:rFonts w:ascii="Times New Roman" w:eastAsia="Times New Roman" w:hAnsi="Times New Roman" w:cs="Times New Roman"/>
                <w:color w:val="000000"/>
                <w:sz w:val="24"/>
                <w:szCs w:val="24"/>
                <w:lang w:val="es-HN" w:eastAsia="es-HN"/>
              </w:rPr>
            </w:pPr>
          </w:p>
        </w:tc>
        <w:tc>
          <w:tcPr>
            <w:tcW w:w="2693" w:type="dxa"/>
            <w:vMerge/>
            <w:tcBorders>
              <w:top w:val="nil"/>
              <w:left w:val="single" w:sz="4" w:space="0" w:color="auto"/>
              <w:bottom w:val="single" w:sz="4" w:space="0" w:color="000000"/>
              <w:right w:val="single" w:sz="4" w:space="0" w:color="auto"/>
            </w:tcBorders>
            <w:vAlign w:val="center"/>
            <w:hideMark/>
          </w:tcPr>
          <w:p w14:paraId="6B261FFF" w14:textId="77777777" w:rsidR="001051C4" w:rsidRPr="001051C4" w:rsidRDefault="001051C4" w:rsidP="001051C4">
            <w:pPr>
              <w:widowControl/>
              <w:rPr>
                <w:rFonts w:ascii="Times New Roman" w:eastAsia="Times New Roman" w:hAnsi="Times New Roman" w:cs="Times New Roman"/>
                <w:color w:val="000000"/>
                <w:sz w:val="24"/>
                <w:szCs w:val="24"/>
                <w:lang w:val="es-HN" w:eastAsia="es-HN"/>
              </w:rPr>
            </w:pPr>
          </w:p>
        </w:tc>
        <w:tc>
          <w:tcPr>
            <w:tcW w:w="1727" w:type="dxa"/>
            <w:tcBorders>
              <w:top w:val="nil"/>
              <w:left w:val="nil"/>
              <w:bottom w:val="single" w:sz="4" w:space="0" w:color="auto"/>
              <w:right w:val="single" w:sz="4" w:space="0" w:color="auto"/>
            </w:tcBorders>
            <w:shd w:val="clear" w:color="auto" w:fill="auto"/>
            <w:noWrap/>
            <w:vAlign w:val="center"/>
            <w:hideMark/>
          </w:tcPr>
          <w:p w14:paraId="30A669F5" w14:textId="77777777" w:rsidR="001051C4" w:rsidRPr="001051C4" w:rsidRDefault="001051C4" w:rsidP="001051C4">
            <w:pPr>
              <w:widowControl/>
              <w:jc w:val="center"/>
              <w:rPr>
                <w:rFonts w:ascii="Times New Roman" w:eastAsia="Times New Roman" w:hAnsi="Times New Roman" w:cs="Times New Roman"/>
                <w:color w:val="000000"/>
                <w:sz w:val="24"/>
                <w:szCs w:val="24"/>
                <w:lang w:val="es-HN" w:eastAsia="es-HN"/>
              </w:rPr>
            </w:pPr>
            <w:r w:rsidRPr="001051C4">
              <w:rPr>
                <w:rFonts w:ascii="Times New Roman" w:eastAsia="Times New Roman" w:hAnsi="Times New Roman" w:cs="Times New Roman"/>
                <w:color w:val="000000"/>
                <w:sz w:val="24"/>
                <w:szCs w:val="24"/>
                <w:lang w:val="es-HN" w:eastAsia="es-HN"/>
              </w:rPr>
              <w:t>Recompensa</w:t>
            </w:r>
          </w:p>
        </w:tc>
        <w:tc>
          <w:tcPr>
            <w:tcW w:w="3177" w:type="dxa"/>
            <w:tcBorders>
              <w:top w:val="nil"/>
              <w:left w:val="nil"/>
              <w:bottom w:val="single" w:sz="4" w:space="0" w:color="auto"/>
              <w:right w:val="single" w:sz="4" w:space="0" w:color="auto"/>
            </w:tcBorders>
            <w:shd w:val="clear" w:color="auto" w:fill="auto"/>
            <w:noWrap/>
            <w:vAlign w:val="center"/>
            <w:hideMark/>
          </w:tcPr>
          <w:p w14:paraId="7B3B9A44" w14:textId="77777777" w:rsidR="001051C4" w:rsidRPr="001051C4" w:rsidRDefault="001051C4" w:rsidP="001051C4">
            <w:pPr>
              <w:widowControl/>
              <w:jc w:val="center"/>
              <w:rPr>
                <w:rFonts w:ascii="Times New Roman" w:eastAsia="Times New Roman" w:hAnsi="Times New Roman" w:cs="Times New Roman"/>
                <w:color w:val="000000"/>
                <w:sz w:val="24"/>
                <w:szCs w:val="24"/>
                <w:lang w:val="es-HN" w:eastAsia="es-HN"/>
              </w:rPr>
            </w:pPr>
            <w:r w:rsidRPr="001051C4">
              <w:rPr>
                <w:rFonts w:ascii="Times New Roman" w:eastAsia="Times New Roman" w:hAnsi="Times New Roman" w:cs="Times New Roman"/>
                <w:color w:val="000000"/>
                <w:sz w:val="24"/>
                <w:szCs w:val="24"/>
                <w:lang w:val="es-HN" w:eastAsia="es-HN"/>
              </w:rPr>
              <w:t>12,13,14,15</w:t>
            </w:r>
          </w:p>
        </w:tc>
      </w:tr>
      <w:tr w:rsidR="001051C4" w:rsidRPr="001051C4" w14:paraId="1137B23D" w14:textId="77777777" w:rsidTr="001051C4">
        <w:trPr>
          <w:trHeight w:val="315"/>
        </w:trPr>
        <w:tc>
          <w:tcPr>
            <w:tcW w:w="1200" w:type="dxa"/>
            <w:vMerge/>
            <w:tcBorders>
              <w:top w:val="single" w:sz="4" w:space="0" w:color="auto"/>
              <w:left w:val="single" w:sz="4" w:space="0" w:color="auto"/>
              <w:bottom w:val="single" w:sz="4" w:space="0" w:color="auto"/>
              <w:right w:val="single" w:sz="4" w:space="0" w:color="auto"/>
            </w:tcBorders>
            <w:vAlign w:val="center"/>
            <w:hideMark/>
          </w:tcPr>
          <w:p w14:paraId="0BE693DB" w14:textId="77777777" w:rsidR="001051C4" w:rsidRPr="001051C4" w:rsidRDefault="001051C4" w:rsidP="001051C4">
            <w:pPr>
              <w:widowControl/>
              <w:rPr>
                <w:rFonts w:ascii="Times New Roman" w:eastAsia="Times New Roman" w:hAnsi="Times New Roman" w:cs="Times New Roman"/>
                <w:color w:val="000000"/>
                <w:sz w:val="24"/>
                <w:szCs w:val="24"/>
                <w:lang w:val="es-HN" w:eastAsia="es-HN"/>
              </w:rPr>
            </w:pPr>
          </w:p>
        </w:tc>
        <w:tc>
          <w:tcPr>
            <w:tcW w:w="2476" w:type="dxa"/>
            <w:vMerge/>
            <w:tcBorders>
              <w:top w:val="single" w:sz="4" w:space="0" w:color="auto"/>
              <w:left w:val="single" w:sz="4" w:space="0" w:color="auto"/>
              <w:bottom w:val="single" w:sz="4" w:space="0" w:color="auto"/>
              <w:right w:val="single" w:sz="4" w:space="0" w:color="auto"/>
            </w:tcBorders>
            <w:vAlign w:val="center"/>
            <w:hideMark/>
          </w:tcPr>
          <w:p w14:paraId="27C2FDF2" w14:textId="77777777" w:rsidR="001051C4" w:rsidRPr="001051C4" w:rsidRDefault="001051C4" w:rsidP="001051C4">
            <w:pPr>
              <w:widowControl/>
              <w:rPr>
                <w:rFonts w:ascii="Times New Roman" w:eastAsia="Times New Roman" w:hAnsi="Times New Roman" w:cs="Times New Roman"/>
                <w:color w:val="000000"/>
                <w:sz w:val="24"/>
                <w:szCs w:val="24"/>
                <w:lang w:val="es-HN" w:eastAsia="es-HN"/>
              </w:rPr>
            </w:pPr>
          </w:p>
        </w:tc>
        <w:tc>
          <w:tcPr>
            <w:tcW w:w="2693" w:type="dxa"/>
            <w:vMerge/>
            <w:tcBorders>
              <w:top w:val="nil"/>
              <w:left w:val="single" w:sz="4" w:space="0" w:color="auto"/>
              <w:bottom w:val="single" w:sz="4" w:space="0" w:color="000000"/>
              <w:right w:val="single" w:sz="4" w:space="0" w:color="auto"/>
            </w:tcBorders>
            <w:vAlign w:val="center"/>
            <w:hideMark/>
          </w:tcPr>
          <w:p w14:paraId="7E94E807" w14:textId="77777777" w:rsidR="001051C4" w:rsidRPr="001051C4" w:rsidRDefault="001051C4" w:rsidP="001051C4">
            <w:pPr>
              <w:widowControl/>
              <w:rPr>
                <w:rFonts w:ascii="Times New Roman" w:eastAsia="Times New Roman" w:hAnsi="Times New Roman" w:cs="Times New Roman"/>
                <w:color w:val="000000"/>
                <w:sz w:val="24"/>
                <w:szCs w:val="24"/>
                <w:lang w:val="es-HN" w:eastAsia="es-HN"/>
              </w:rPr>
            </w:pPr>
          </w:p>
        </w:tc>
        <w:tc>
          <w:tcPr>
            <w:tcW w:w="1727" w:type="dxa"/>
            <w:tcBorders>
              <w:top w:val="nil"/>
              <w:left w:val="nil"/>
              <w:bottom w:val="single" w:sz="4" w:space="0" w:color="auto"/>
              <w:right w:val="single" w:sz="4" w:space="0" w:color="auto"/>
            </w:tcBorders>
            <w:shd w:val="clear" w:color="auto" w:fill="auto"/>
            <w:noWrap/>
            <w:vAlign w:val="center"/>
            <w:hideMark/>
          </w:tcPr>
          <w:p w14:paraId="319660CF" w14:textId="77777777" w:rsidR="001051C4" w:rsidRPr="001051C4" w:rsidRDefault="001051C4" w:rsidP="001051C4">
            <w:pPr>
              <w:widowControl/>
              <w:jc w:val="center"/>
              <w:rPr>
                <w:rFonts w:ascii="Times New Roman" w:eastAsia="Times New Roman" w:hAnsi="Times New Roman" w:cs="Times New Roman"/>
                <w:color w:val="000000"/>
                <w:sz w:val="24"/>
                <w:szCs w:val="24"/>
                <w:lang w:val="es-HN" w:eastAsia="es-HN"/>
              </w:rPr>
            </w:pPr>
            <w:r w:rsidRPr="001051C4">
              <w:rPr>
                <w:rFonts w:ascii="Times New Roman" w:eastAsia="Times New Roman" w:hAnsi="Times New Roman" w:cs="Times New Roman"/>
                <w:color w:val="000000"/>
                <w:sz w:val="24"/>
                <w:szCs w:val="24"/>
                <w:lang w:val="es-HN" w:eastAsia="es-HN"/>
              </w:rPr>
              <w:t>Calidez</w:t>
            </w:r>
          </w:p>
        </w:tc>
        <w:tc>
          <w:tcPr>
            <w:tcW w:w="3177" w:type="dxa"/>
            <w:tcBorders>
              <w:top w:val="nil"/>
              <w:left w:val="nil"/>
              <w:bottom w:val="single" w:sz="4" w:space="0" w:color="auto"/>
              <w:right w:val="single" w:sz="4" w:space="0" w:color="auto"/>
            </w:tcBorders>
            <w:shd w:val="clear" w:color="auto" w:fill="auto"/>
            <w:noWrap/>
            <w:vAlign w:val="center"/>
            <w:hideMark/>
          </w:tcPr>
          <w:p w14:paraId="710CC03C" w14:textId="77777777" w:rsidR="001051C4" w:rsidRPr="001051C4" w:rsidRDefault="001051C4" w:rsidP="001051C4">
            <w:pPr>
              <w:widowControl/>
              <w:jc w:val="center"/>
              <w:rPr>
                <w:rFonts w:ascii="Times New Roman" w:eastAsia="Times New Roman" w:hAnsi="Times New Roman" w:cs="Times New Roman"/>
                <w:color w:val="000000"/>
                <w:sz w:val="24"/>
                <w:szCs w:val="24"/>
                <w:lang w:val="es-HN" w:eastAsia="es-HN"/>
              </w:rPr>
            </w:pPr>
            <w:r w:rsidRPr="001051C4">
              <w:rPr>
                <w:rFonts w:ascii="Times New Roman" w:eastAsia="Times New Roman" w:hAnsi="Times New Roman" w:cs="Times New Roman"/>
                <w:color w:val="000000"/>
                <w:sz w:val="24"/>
                <w:szCs w:val="24"/>
                <w:lang w:val="es-HN" w:eastAsia="es-HN"/>
              </w:rPr>
              <w:t>16,17,18,19</w:t>
            </w:r>
          </w:p>
        </w:tc>
      </w:tr>
      <w:tr w:rsidR="001051C4" w:rsidRPr="001051C4" w14:paraId="6FB743CE" w14:textId="77777777" w:rsidTr="001051C4">
        <w:trPr>
          <w:trHeight w:val="435"/>
        </w:trPr>
        <w:tc>
          <w:tcPr>
            <w:tcW w:w="1200" w:type="dxa"/>
            <w:vMerge/>
            <w:tcBorders>
              <w:top w:val="single" w:sz="4" w:space="0" w:color="auto"/>
              <w:left w:val="single" w:sz="4" w:space="0" w:color="auto"/>
              <w:bottom w:val="single" w:sz="4" w:space="0" w:color="auto"/>
              <w:right w:val="single" w:sz="4" w:space="0" w:color="auto"/>
            </w:tcBorders>
            <w:vAlign w:val="center"/>
            <w:hideMark/>
          </w:tcPr>
          <w:p w14:paraId="20BD8C21" w14:textId="77777777" w:rsidR="001051C4" w:rsidRPr="001051C4" w:rsidRDefault="001051C4" w:rsidP="001051C4">
            <w:pPr>
              <w:widowControl/>
              <w:rPr>
                <w:rFonts w:ascii="Times New Roman" w:eastAsia="Times New Roman" w:hAnsi="Times New Roman" w:cs="Times New Roman"/>
                <w:color w:val="000000"/>
                <w:sz w:val="24"/>
                <w:szCs w:val="24"/>
                <w:lang w:val="es-HN" w:eastAsia="es-HN"/>
              </w:rPr>
            </w:pPr>
          </w:p>
        </w:tc>
        <w:tc>
          <w:tcPr>
            <w:tcW w:w="2476" w:type="dxa"/>
            <w:vMerge/>
            <w:tcBorders>
              <w:top w:val="single" w:sz="4" w:space="0" w:color="auto"/>
              <w:left w:val="single" w:sz="4" w:space="0" w:color="auto"/>
              <w:bottom w:val="single" w:sz="4" w:space="0" w:color="auto"/>
              <w:right w:val="single" w:sz="4" w:space="0" w:color="auto"/>
            </w:tcBorders>
            <w:vAlign w:val="center"/>
            <w:hideMark/>
          </w:tcPr>
          <w:p w14:paraId="22B589C8" w14:textId="77777777" w:rsidR="001051C4" w:rsidRPr="001051C4" w:rsidRDefault="001051C4" w:rsidP="001051C4">
            <w:pPr>
              <w:widowControl/>
              <w:rPr>
                <w:rFonts w:ascii="Times New Roman" w:eastAsia="Times New Roman" w:hAnsi="Times New Roman" w:cs="Times New Roman"/>
                <w:color w:val="000000"/>
                <w:sz w:val="24"/>
                <w:szCs w:val="24"/>
                <w:lang w:val="es-HN" w:eastAsia="es-HN"/>
              </w:rPr>
            </w:pPr>
          </w:p>
        </w:tc>
        <w:tc>
          <w:tcPr>
            <w:tcW w:w="2693" w:type="dxa"/>
            <w:vMerge/>
            <w:tcBorders>
              <w:top w:val="nil"/>
              <w:left w:val="single" w:sz="4" w:space="0" w:color="auto"/>
              <w:bottom w:val="single" w:sz="4" w:space="0" w:color="000000"/>
              <w:right w:val="single" w:sz="4" w:space="0" w:color="auto"/>
            </w:tcBorders>
            <w:vAlign w:val="center"/>
            <w:hideMark/>
          </w:tcPr>
          <w:p w14:paraId="2973958D" w14:textId="77777777" w:rsidR="001051C4" w:rsidRPr="001051C4" w:rsidRDefault="001051C4" w:rsidP="001051C4">
            <w:pPr>
              <w:widowControl/>
              <w:rPr>
                <w:rFonts w:ascii="Times New Roman" w:eastAsia="Times New Roman" w:hAnsi="Times New Roman" w:cs="Times New Roman"/>
                <w:color w:val="000000"/>
                <w:sz w:val="24"/>
                <w:szCs w:val="24"/>
                <w:lang w:val="es-HN" w:eastAsia="es-HN"/>
              </w:rPr>
            </w:pPr>
          </w:p>
        </w:tc>
        <w:tc>
          <w:tcPr>
            <w:tcW w:w="1727" w:type="dxa"/>
            <w:tcBorders>
              <w:top w:val="nil"/>
              <w:left w:val="nil"/>
              <w:bottom w:val="single" w:sz="4" w:space="0" w:color="auto"/>
              <w:right w:val="single" w:sz="4" w:space="0" w:color="auto"/>
            </w:tcBorders>
            <w:shd w:val="clear" w:color="auto" w:fill="auto"/>
            <w:noWrap/>
            <w:vAlign w:val="center"/>
            <w:hideMark/>
          </w:tcPr>
          <w:p w14:paraId="523CF82C" w14:textId="77777777" w:rsidR="001051C4" w:rsidRPr="001051C4" w:rsidRDefault="001051C4" w:rsidP="001051C4">
            <w:pPr>
              <w:widowControl/>
              <w:jc w:val="center"/>
              <w:rPr>
                <w:rFonts w:ascii="Times New Roman" w:eastAsia="Times New Roman" w:hAnsi="Times New Roman" w:cs="Times New Roman"/>
                <w:color w:val="000000"/>
                <w:sz w:val="24"/>
                <w:szCs w:val="24"/>
                <w:lang w:val="es-HN" w:eastAsia="es-HN"/>
              </w:rPr>
            </w:pPr>
            <w:r w:rsidRPr="001051C4">
              <w:rPr>
                <w:rFonts w:ascii="Times New Roman" w:eastAsia="Times New Roman" w:hAnsi="Times New Roman" w:cs="Times New Roman"/>
                <w:color w:val="000000"/>
                <w:sz w:val="24"/>
                <w:szCs w:val="24"/>
                <w:lang w:val="es-HN" w:eastAsia="es-HN"/>
              </w:rPr>
              <w:t xml:space="preserve">Apoyo </w:t>
            </w:r>
          </w:p>
        </w:tc>
        <w:tc>
          <w:tcPr>
            <w:tcW w:w="3177" w:type="dxa"/>
            <w:tcBorders>
              <w:top w:val="nil"/>
              <w:left w:val="nil"/>
              <w:bottom w:val="single" w:sz="4" w:space="0" w:color="auto"/>
              <w:right w:val="single" w:sz="4" w:space="0" w:color="auto"/>
            </w:tcBorders>
            <w:shd w:val="clear" w:color="auto" w:fill="auto"/>
            <w:noWrap/>
            <w:vAlign w:val="center"/>
            <w:hideMark/>
          </w:tcPr>
          <w:p w14:paraId="0809816F" w14:textId="77777777" w:rsidR="001051C4" w:rsidRPr="001051C4" w:rsidRDefault="001051C4" w:rsidP="001051C4">
            <w:pPr>
              <w:widowControl/>
              <w:jc w:val="center"/>
              <w:rPr>
                <w:rFonts w:ascii="Times New Roman" w:eastAsia="Times New Roman" w:hAnsi="Times New Roman" w:cs="Times New Roman"/>
                <w:color w:val="000000"/>
                <w:sz w:val="24"/>
                <w:szCs w:val="24"/>
                <w:lang w:val="es-HN" w:eastAsia="es-HN"/>
              </w:rPr>
            </w:pPr>
            <w:r w:rsidRPr="001051C4">
              <w:rPr>
                <w:rFonts w:ascii="Times New Roman" w:eastAsia="Times New Roman" w:hAnsi="Times New Roman" w:cs="Times New Roman"/>
                <w:color w:val="000000"/>
                <w:sz w:val="24"/>
                <w:szCs w:val="24"/>
                <w:lang w:val="es-HN" w:eastAsia="es-HN"/>
              </w:rPr>
              <w:t>20,21,22,23</w:t>
            </w:r>
          </w:p>
        </w:tc>
      </w:tr>
      <w:tr w:rsidR="001051C4" w:rsidRPr="001051C4" w14:paraId="5885C8B2" w14:textId="77777777" w:rsidTr="001051C4">
        <w:trPr>
          <w:trHeight w:val="315"/>
        </w:trPr>
        <w:tc>
          <w:tcPr>
            <w:tcW w:w="1200" w:type="dxa"/>
            <w:vMerge/>
            <w:tcBorders>
              <w:top w:val="single" w:sz="4" w:space="0" w:color="auto"/>
              <w:left w:val="single" w:sz="4" w:space="0" w:color="auto"/>
              <w:bottom w:val="single" w:sz="4" w:space="0" w:color="auto"/>
              <w:right w:val="single" w:sz="4" w:space="0" w:color="auto"/>
            </w:tcBorders>
            <w:vAlign w:val="center"/>
            <w:hideMark/>
          </w:tcPr>
          <w:p w14:paraId="64B136C9" w14:textId="77777777" w:rsidR="001051C4" w:rsidRPr="001051C4" w:rsidRDefault="001051C4" w:rsidP="001051C4">
            <w:pPr>
              <w:widowControl/>
              <w:rPr>
                <w:rFonts w:ascii="Times New Roman" w:eastAsia="Times New Roman" w:hAnsi="Times New Roman" w:cs="Times New Roman"/>
                <w:color w:val="000000"/>
                <w:sz w:val="24"/>
                <w:szCs w:val="24"/>
                <w:lang w:val="es-HN" w:eastAsia="es-HN"/>
              </w:rPr>
            </w:pPr>
          </w:p>
        </w:tc>
        <w:tc>
          <w:tcPr>
            <w:tcW w:w="2476" w:type="dxa"/>
            <w:vMerge/>
            <w:tcBorders>
              <w:top w:val="single" w:sz="4" w:space="0" w:color="auto"/>
              <w:left w:val="single" w:sz="4" w:space="0" w:color="auto"/>
              <w:bottom w:val="single" w:sz="4" w:space="0" w:color="auto"/>
              <w:right w:val="single" w:sz="4" w:space="0" w:color="auto"/>
            </w:tcBorders>
            <w:vAlign w:val="center"/>
            <w:hideMark/>
          </w:tcPr>
          <w:p w14:paraId="7D8FAE15" w14:textId="77777777" w:rsidR="001051C4" w:rsidRPr="001051C4" w:rsidRDefault="001051C4" w:rsidP="001051C4">
            <w:pPr>
              <w:widowControl/>
              <w:rPr>
                <w:rFonts w:ascii="Times New Roman" w:eastAsia="Times New Roman" w:hAnsi="Times New Roman" w:cs="Times New Roman"/>
                <w:color w:val="000000"/>
                <w:sz w:val="24"/>
                <w:szCs w:val="24"/>
                <w:lang w:val="es-HN" w:eastAsia="es-HN"/>
              </w:rPr>
            </w:pPr>
          </w:p>
        </w:tc>
        <w:tc>
          <w:tcPr>
            <w:tcW w:w="2693" w:type="dxa"/>
            <w:vMerge/>
            <w:tcBorders>
              <w:top w:val="nil"/>
              <w:left w:val="single" w:sz="4" w:space="0" w:color="auto"/>
              <w:bottom w:val="single" w:sz="4" w:space="0" w:color="000000"/>
              <w:right w:val="single" w:sz="4" w:space="0" w:color="auto"/>
            </w:tcBorders>
            <w:vAlign w:val="center"/>
            <w:hideMark/>
          </w:tcPr>
          <w:p w14:paraId="0C165F82" w14:textId="77777777" w:rsidR="001051C4" w:rsidRPr="001051C4" w:rsidRDefault="001051C4" w:rsidP="001051C4">
            <w:pPr>
              <w:widowControl/>
              <w:rPr>
                <w:rFonts w:ascii="Times New Roman" w:eastAsia="Times New Roman" w:hAnsi="Times New Roman" w:cs="Times New Roman"/>
                <w:color w:val="000000"/>
                <w:sz w:val="24"/>
                <w:szCs w:val="24"/>
                <w:lang w:val="es-HN" w:eastAsia="es-HN"/>
              </w:rPr>
            </w:pPr>
          </w:p>
        </w:tc>
        <w:tc>
          <w:tcPr>
            <w:tcW w:w="1727" w:type="dxa"/>
            <w:tcBorders>
              <w:top w:val="nil"/>
              <w:left w:val="nil"/>
              <w:bottom w:val="single" w:sz="4" w:space="0" w:color="auto"/>
              <w:right w:val="single" w:sz="4" w:space="0" w:color="auto"/>
            </w:tcBorders>
            <w:shd w:val="clear" w:color="auto" w:fill="auto"/>
            <w:noWrap/>
            <w:vAlign w:val="center"/>
            <w:hideMark/>
          </w:tcPr>
          <w:p w14:paraId="515AA5B7" w14:textId="77777777" w:rsidR="001051C4" w:rsidRPr="001051C4" w:rsidRDefault="001051C4" w:rsidP="001051C4">
            <w:pPr>
              <w:widowControl/>
              <w:jc w:val="center"/>
              <w:rPr>
                <w:rFonts w:ascii="Times New Roman" w:eastAsia="Times New Roman" w:hAnsi="Times New Roman" w:cs="Times New Roman"/>
                <w:color w:val="000000"/>
                <w:sz w:val="24"/>
                <w:szCs w:val="24"/>
                <w:lang w:val="es-HN" w:eastAsia="es-HN"/>
              </w:rPr>
            </w:pPr>
            <w:r w:rsidRPr="001051C4">
              <w:rPr>
                <w:rFonts w:ascii="Times New Roman" w:eastAsia="Times New Roman" w:hAnsi="Times New Roman" w:cs="Times New Roman"/>
                <w:color w:val="000000"/>
                <w:sz w:val="24"/>
                <w:szCs w:val="24"/>
                <w:lang w:val="es-HN" w:eastAsia="es-HN"/>
              </w:rPr>
              <w:t>Normas</w:t>
            </w:r>
          </w:p>
        </w:tc>
        <w:tc>
          <w:tcPr>
            <w:tcW w:w="3177" w:type="dxa"/>
            <w:tcBorders>
              <w:top w:val="nil"/>
              <w:left w:val="nil"/>
              <w:bottom w:val="single" w:sz="4" w:space="0" w:color="auto"/>
              <w:right w:val="single" w:sz="4" w:space="0" w:color="auto"/>
            </w:tcBorders>
            <w:shd w:val="clear" w:color="auto" w:fill="auto"/>
            <w:noWrap/>
            <w:vAlign w:val="center"/>
            <w:hideMark/>
          </w:tcPr>
          <w:p w14:paraId="1D942CC2" w14:textId="77777777" w:rsidR="001051C4" w:rsidRPr="001051C4" w:rsidRDefault="001051C4" w:rsidP="001051C4">
            <w:pPr>
              <w:widowControl/>
              <w:jc w:val="center"/>
              <w:rPr>
                <w:rFonts w:ascii="Times New Roman" w:eastAsia="Times New Roman" w:hAnsi="Times New Roman" w:cs="Times New Roman"/>
                <w:color w:val="000000"/>
                <w:sz w:val="24"/>
                <w:szCs w:val="24"/>
                <w:lang w:val="es-HN" w:eastAsia="es-HN"/>
              </w:rPr>
            </w:pPr>
            <w:r w:rsidRPr="001051C4">
              <w:rPr>
                <w:rFonts w:ascii="Times New Roman" w:eastAsia="Times New Roman" w:hAnsi="Times New Roman" w:cs="Times New Roman"/>
                <w:color w:val="000000"/>
                <w:sz w:val="24"/>
                <w:szCs w:val="24"/>
                <w:lang w:val="es-HN" w:eastAsia="es-HN"/>
              </w:rPr>
              <w:t>24,25,26</w:t>
            </w:r>
          </w:p>
        </w:tc>
      </w:tr>
      <w:tr w:rsidR="001051C4" w:rsidRPr="001051C4" w14:paraId="7788C6F9" w14:textId="77777777" w:rsidTr="001051C4">
        <w:trPr>
          <w:trHeight w:val="315"/>
        </w:trPr>
        <w:tc>
          <w:tcPr>
            <w:tcW w:w="1200" w:type="dxa"/>
            <w:vMerge/>
            <w:tcBorders>
              <w:top w:val="single" w:sz="4" w:space="0" w:color="auto"/>
              <w:left w:val="single" w:sz="4" w:space="0" w:color="auto"/>
              <w:bottom w:val="single" w:sz="4" w:space="0" w:color="auto"/>
              <w:right w:val="single" w:sz="4" w:space="0" w:color="auto"/>
            </w:tcBorders>
            <w:vAlign w:val="center"/>
            <w:hideMark/>
          </w:tcPr>
          <w:p w14:paraId="1F7133AD" w14:textId="77777777" w:rsidR="001051C4" w:rsidRPr="001051C4" w:rsidRDefault="001051C4" w:rsidP="001051C4">
            <w:pPr>
              <w:widowControl/>
              <w:rPr>
                <w:rFonts w:ascii="Times New Roman" w:eastAsia="Times New Roman" w:hAnsi="Times New Roman" w:cs="Times New Roman"/>
                <w:color w:val="000000"/>
                <w:sz w:val="24"/>
                <w:szCs w:val="24"/>
                <w:lang w:val="es-HN" w:eastAsia="es-HN"/>
              </w:rPr>
            </w:pPr>
          </w:p>
        </w:tc>
        <w:tc>
          <w:tcPr>
            <w:tcW w:w="2476" w:type="dxa"/>
            <w:vMerge/>
            <w:tcBorders>
              <w:top w:val="single" w:sz="4" w:space="0" w:color="auto"/>
              <w:left w:val="single" w:sz="4" w:space="0" w:color="auto"/>
              <w:bottom w:val="single" w:sz="4" w:space="0" w:color="auto"/>
              <w:right w:val="single" w:sz="4" w:space="0" w:color="auto"/>
            </w:tcBorders>
            <w:vAlign w:val="center"/>
            <w:hideMark/>
          </w:tcPr>
          <w:p w14:paraId="54D8339C" w14:textId="77777777" w:rsidR="001051C4" w:rsidRPr="001051C4" w:rsidRDefault="001051C4" w:rsidP="001051C4">
            <w:pPr>
              <w:widowControl/>
              <w:rPr>
                <w:rFonts w:ascii="Times New Roman" w:eastAsia="Times New Roman" w:hAnsi="Times New Roman" w:cs="Times New Roman"/>
                <w:color w:val="000000"/>
                <w:sz w:val="24"/>
                <w:szCs w:val="24"/>
                <w:lang w:val="es-HN" w:eastAsia="es-HN"/>
              </w:rPr>
            </w:pPr>
          </w:p>
        </w:tc>
        <w:tc>
          <w:tcPr>
            <w:tcW w:w="2693" w:type="dxa"/>
            <w:vMerge/>
            <w:tcBorders>
              <w:top w:val="nil"/>
              <w:left w:val="single" w:sz="4" w:space="0" w:color="auto"/>
              <w:bottom w:val="single" w:sz="4" w:space="0" w:color="000000"/>
              <w:right w:val="single" w:sz="4" w:space="0" w:color="auto"/>
            </w:tcBorders>
            <w:vAlign w:val="center"/>
            <w:hideMark/>
          </w:tcPr>
          <w:p w14:paraId="0540D79E" w14:textId="77777777" w:rsidR="001051C4" w:rsidRPr="001051C4" w:rsidRDefault="001051C4" w:rsidP="001051C4">
            <w:pPr>
              <w:widowControl/>
              <w:rPr>
                <w:rFonts w:ascii="Times New Roman" w:eastAsia="Times New Roman" w:hAnsi="Times New Roman" w:cs="Times New Roman"/>
                <w:color w:val="000000"/>
                <w:sz w:val="24"/>
                <w:szCs w:val="24"/>
                <w:lang w:val="es-HN" w:eastAsia="es-HN"/>
              </w:rPr>
            </w:pPr>
          </w:p>
        </w:tc>
        <w:tc>
          <w:tcPr>
            <w:tcW w:w="1727" w:type="dxa"/>
            <w:tcBorders>
              <w:top w:val="nil"/>
              <w:left w:val="nil"/>
              <w:bottom w:val="single" w:sz="4" w:space="0" w:color="auto"/>
              <w:right w:val="single" w:sz="4" w:space="0" w:color="auto"/>
            </w:tcBorders>
            <w:shd w:val="clear" w:color="auto" w:fill="auto"/>
            <w:noWrap/>
            <w:vAlign w:val="center"/>
            <w:hideMark/>
          </w:tcPr>
          <w:p w14:paraId="239C8A1D" w14:textId="77777777" w:rsidR="001051C4" w:rsidRPr="001051C4" w:rsidRDefault="001051C4" w:rsidP="001051C4">
            <w:pPr>
              <w:widowControl/>
              <w:jc w:val="center"/>
              <w:rPr>
                <w:rFonts w:ascii="Times New Roman" w:eastAsia="Times New Roman" w:hAnsi="Times New Roman" w:cs="Times New Roman"/>
                <w:color w:val="000000"/>
                <w:sz w:val="24"/>
                <w:szCs w:val="24"/>
                <w:lang w:val="es-HN" w:eastAsia="es-HN"/>
              </w:rPr>
            </w:pPr>
            <w:r w:rsidRPr="001051C4">
              <w:rPr>
                <w:rFonts w:ascii="Times New Roman" w:eastAsia="Times New Roman" w:hAnsi="Times New Roman" w:cs="Times New Roman"/>
                <w:color w:val="000000"/>
                <w:sz w:val="24"/>
                <w:szCs w:val="24"/>
                <w:lang w:val="es-HN" w:eastAsia="es-HN"/>
              </w:rPr>
              <w:t>Conflicto</w:t>
            </w:r>
          </w:p>
        </w:tc>
        <w:tc>
          <w:tcPr>
            <w:tcW w:w="3177" w:type="dxa"/>
            <w:tcBorders>
              <w:top w:val="nil"/>
              <w:left w:val="nil"/>
              <w:bottom w:val="single" w:sz="4" w:space="0" w:color="auto"/>
              <w:right w:val="single" w:sz="4" w:space="0" w:color="auto"/>
            </w:tcBorders>
            <w:shd w:val="clear" w:color="auto" w:fill="auto"/>
            <w:noWrap/>
            <w:vAlign w:val="center"/>
            <w:hideMark/>
          </w:tcPr>
          <w:p w14:paraId="476B397A" w14:textId="77777777" w:rsidR="001051C4" w:rsidRPr="001051C4" w:rsidRDefault="001051C4" w:rsidP="001051C4">
            <w:pPr>
              <w:widowControl/>
              <w:jc w:val="center"/>
              <w:rPr>
                <w:rFonts w:ascii="Times New Roman" w:eastAsia="Times New Roman" w:hAnsi="Times New Roman" w:cs="Times New Roman"/>
                <w:color w:val="000000"/>
                <w:sz w:val="24"/>
                <w:szCs w:val="24"/>
                <w:lang w:val="es-HN" w:eastAsia="es-HN"/>
              </w:rPr>
            </w:pPr>
            <w:r w:rsidRPr="001051C4">
              <w:rPr>
                <w:rFonts w:ascii="Times New Roman" w:eastAsia="Times New Roman" w:hAnsi="Times New Roman" w:cs="Times New Roman"/>
                <w:color w:val="000000"/>
                <w:sz w:val="24"/>
                <w:szCs w:val="24"/>
                <w:lang w:val="es-HN" w:eastAsia="es-HN"/>
              </w:rPr>
              <w:t>27,28,29</w:t>
            </w:r>
          </w:p>
        </w:tc>
      </w:tr>
      <w:tr w:rsidR="001051C4" w:rsidRPr="001051C4" w14:paraId="313517D9" w14:textId="77777777" w:rsidTr="001051C4">
        <w:trPr>
          <w:trHeight w:val="1170"/>
        </w:trPr>
        <w:tc>
          <w:tcPr>
            <w:tcW w:w="1200" w:type="dxa"/>
            <w:vMerge/>
            <w:tcBorders>
              <w:top w:val="single" w:sz="4" w:space="0" w:color="auto"/>
              <w:left w:val="single" w:sz="4" w:space="0" w:color="auto"/>
              <w:bottom w:val="single" w:sz="4" w:space="0" w:color="auto"/>
              <w:right w:val="single" w:sz="4" w:space="0" w:color="auto"/>
            </w:tcBorders>
            <w:vAlign w:val="center"/>
            <w:hideMark/>
          </w:tcPr>
          <w:p w14:paraId="55462D80" w14:textId="77777777" w:rsidR="001051C4" w:rsidRPr="001051C4" w:rsidRDefault="001051C4" w:rsidP="001051C4">
            <w:pPr>
              <w:widowControl/>
              <w:rPr>
                <w:rFonts w:ascii="Times New Roman" w:eastAsia="Times New Roman" w:hAnsi="Times New Roman" w:cs="Times New Roman"/>
                <w:color w:val="000000"/>
                <w:sz w:val="24"/>
                <w:szCs w:val="24"/>
                <w:lang w:val="es-HN" w:eastAsia="es-HN"/>
              </w:rPr>
            </w:pPr>
          </w:p>
        </w:tc>
        <w:tc>
          <w:tcPr>
            <w:tcW w:w="2476" w:type="dxa"/>
            <w:vMerge/>
            <w:tcBorders>
              <w:top w:val="single" w:sz="4" w:space="0" w:color="auto"/>
              <w:left w:val="single" w:sz="4" w:space="0" w:color="auto"/>
              <w:bottom w:val="single" w:sz="4" w:space="0" w:color="auto"/>
              <w:right w:val="single" w:sz="4" w:space="0" w:color="auto"/>
            </w:tcBorders>
            <w:vAlign w:val="center"/>
            <w:hideMark/>
          </w:tcPr>
          <w:p w14:paraId="004C68D6" w14:textId="77777777" w:rsidR="001051C4" w:rsidRPr="001051C4" w:rsidRDefault="001051C4" w:rsidP="001051C4">
            <w:pPr>
              <w:widowControl/>
              <w:rPr>
                <w:rFonts w:ascii="Times New Roman" w:eastAsia="Times New Roman" w:hAnsi="Times New Roman" w:cs="Times New Roman"/>
                <w:color w:val="000000"/>
                <w:sz w:val="24"/>
                <w:szCs w:val="24"/>
                <w:lang w:val="es-HN" w:eastAsia="es-HN"/>
              </w:rPr>
            </w:pPr>
          </w:p>
        </w:tc>
        <w:tc>
          <w:tcPr>
            <w:tcW w:w="2693" w:type="dxa"/>
            <w:vMerge/>
            <w:tcBorders>
              <w:top w:val="nil"/>
              <w:left w:val="single" w:sz="4" w:space="0" w:color="auto"/>
              <w:bottom w:val="single" w:sz="4" w:space="0" w:color="000000"/>
              <w:right w:val="single" w:sz="4" w:space="0" w:color="auto"/>
            </w:tcBorders>
            <w:vAlign w:val="center"/>
            <w:hideMark/>
          </w:tcPr>
          <w:p w14:paraId="0E5E8B59" w14:textId="77777777" w:rsidR="001051C4" w:rsidRPr="001051C4" w:rsidRDefault="001051C4" w:rsidP="001051C4">
            <w:pPr>
              <w:widowControl/>
              <w:rPr>
                <w:rFonts w:ascii="Times New Roman" w:eastAsia="Times New Roman" w:hAnsi="Times New Roman" w:cs="Times New Roman"/>
                <w:color w:val="000000"/>
                <w:sz w:val="24"/>
                <w:szCs w:val="24"/>
                <w:lang w:val="es-HN" w:eastAsia="es-HN"/>
              </w:rPr>
            </w:pPr>
          </w:p>
        </w:tc>
        <w:tc>
          <w:tcPr>
            <w:tcW w:w="1727" w:type="dxa"/>
            <w:tcBorders>
              <w:top w:val="nil"/>
              <w:left w:val="nil"/>
              <w:bottom w:val="single" w:sz="4" w:space="0" w:color="auto"/>
              <w:right w:val="single" w:sz="4" w:space="0" w:color="auto"/>
            </w:tcBorders>
            <w:shd w:val="clear" w:color="auto" w:fill="auto"/>
            <w:noWrap/>
            <w:vAlign w:val="center"/>
            <w:hideMark/>
          </w:tcPr>
          <w:p w14:paraId="5C149240" w14:textId="77777777" w:rsidR="001051C4" w:rsidRPr="001051C4" w:rsidRDefault="001051C4" w:rsidP="001051C4">
            <w:pPr>
              <w:widowControl/>
              <w:jc w:val="center"/>
              <w:rPr>
                <w:rFonts w:ascii="Times New Roman" w:eastAsia="Times New Roman" w:hAnsi="Times New Roman" w:cs="Times New Roman"/>
                <w:color w:val="000000"/>
                <w:sz w:val="24"/>
                <w:szCs w:val="24"/>
                <w:lang w:val="es-HN" w:eastAsia="es-HN"/>
              </w:rPr>
            </w:pPr>
            <w:r w:rsidRPr="001051C4">
              <w:rPr>
                <w:rFonts w:ascii="Times New Roman" w:eastAsia="Times New Roman" w:hAnsi="Times New Roman" w:cs="Times New Roman"/>
                <w:color w:val="000000"/>
                <w:sz w:val="24"/>
                <w:szCs w:val="24"/>
                <w:lang w:val="es-HN" w:eastAsia="es-HN"/>
              </w:rPr>
              <w:t>Identidad</w:t>
            </w:r>
          </w:p>
        </w:tc>
        <w:tc>
          <w:tcPr>
            <w:tcW w:w="3177" w:type="dxa"/>
            <w:tcBorders>
              <w:top w:val="nil"/>
              <w:left w:val="nil"/>
              <w:bottom w:val="single" w:sz="4" w:space="0" w:color="auto"/>
              <w:right w:val="single" w:sz="4" w:space="0" w:color="auto"/>
            </w:tcBorders>
            <w:shd w:val="clear" w:color="auto" w:fill="auto"/>
            <w:noWrap/>
            <w:vAlign w:val="center"/>
            <w:hideMark/>
          </w:tcPr>
          <w:p w14:paraId="1C3B7CF2" w14:textId="77777777" w:rsidR="001051C4" w:rsidRPr="001051C4" w:rsidRDefault="001051C4" w:rsidP="001051C4">
            <w:pPr>
              <w:widowControl/>
              <w:jc w:val="center"/>
              <w:rPr>
                <w:rFonts w:ascii="Times New Roman" w:eastAsia="Times New Roman" w:hAnsi="Times New Roman" w:cs="Times New Roman"/>
                <w:color w:val="000000"/>
                <w:sz w:val="24"/>
                <w:szCs w:val="24"/>
                <w:lang w:val="es-HN" w:eastAsia="es-HN"/>
              </w:rPr>
            </w:pPr>
            <w:r w:rsidRPr="001051C4">
              <w:rPr>
                <w:rFonts w:ascii="Times New Roman" w:eastAsia="Times New Roman" w:hAnsi="Times New Roman" w:cs="Times New Roman"/>
                <w:color w:val="000000"/>
                <w:sz w:val="24"/>
                <w:szCs w:val="24"/>
                <w:lang w:val="es-HN" w:eastAsia="es-HN"/>
              </w:rPr>
              <w:t>30,31,32,33</w:t>
            </w:r>
          </w:p>
        </w:tc>
      </w:tr>
    </w:tbl>
    <w:p w14:paraId="11AC9539" w14:textId="77777777" w:rsidR="001972ED" w:rsidRDefault="001972ED" w:rsidP="001972ED">
      <w:pPr>
        <w:pStyle w:val="Descripcin"/>
        <w:rPr>
          <w:rFonts w:ascii="Times New Roman" w:hAnsi="Times New Roman" w:cs="Times New Roman"/>
          <w:i w:val="0"/>
          <w:iCs w:val="0"/>
          <w:color w:val="auto"/>
          <w:sz w:val="20"/>
          <w:szCs w:val="20"/>
        </w:rPr>
      </w:pPr>
    </w:p>
    <w:p w14:paraId="7F98A4C2" w14:textId="757057B6" w:rsidR="001972ED" w:rsidRPr="001972ED" w:rsidRDefault="001972ED" w:rsidP="001972ED">
      <w:pPr>
        <w:pStyle w:val="Descripcin"/>
        <w:rPr>
          <w:rFonts w:ascii="Times New Roman" w:hAnsi="Times New Roman" w:cs="Times New Roman"/>
          <w:i w:val="0"/>
          <w:iCs w:val="0"/>
          <w:color w:val="auto"/>
          <w:sz w:val="20"/>
          <w:szCs w:val="20"/>
        </w:rPr>
      </w:pPr>
      <w:bookmarkStart w:id="104" w:name="_Toc152710679"/>
      <w:bookmarkStart w:id="105" w:name="_Toc153227180"/>
      <w:r w:rsidRPr="001972ED">
        <w:rPr>
          <w:rFonts w:ascii="Times New Roman" w:hAnsi="Times New Roman" w:cs="Times New Roman"/>
          <w:i w:val="0"/>
          <w:iCs w:val="0"/>
          <w:color w:val="auto"/>
          <w:sz w:val="20"/>
          <w:szCs w:val="20"/>
        </w:rPr>
        <w:t xml:space="preserve">Tabla </w:t>
      </w:r>
      <w:r w:rsidRPr="001972ED">
        <w:rPr>
          <w:rFonts w:ascii="Times New Roman" w:hAnsi="Times New Roman" w:cs="Times New Roman"/>
          <w:i w:val="0"/>
          <w:iCs w:val="0"/>
          <w:color w:val="auto"/>
          <w:sz w:val="20"/>
          <w:szCs w:val="20"/>
        </w:rPr>
        <w:fldChar w:fldCharType="begin"/>
      </w:r>
      <w:r w:rsidRPr="001972ED">
        <w:rPr>
          <w:rFonts w:ascii="Times New Roman" w:hAnsi="Times New Roman" w:cs="Times New Roman"/>
          <w:i w:val="0"/>
          <w:iCs w:val="0"/>
          <w:color w:val="auto"/>
          <w:sz w:val="20"/>
          <w:szCs w:val="20"/>
        </w:rPr>
        <w:instrText xml:space="preserve"> SEQ Tabla \* ARABIC </w:instrText>
      </w:r>
      <w:r w:rsidRPr="001972ED">
        <w:rPr>
          <w:rFonts w:ascii="Times New Roman" w:hAnsi="Times New Roman" w:cs="Times New Roman"/>
          <w:i w:val="0"/>
          <w:iCs w:val="0"/>
          <w:color w:val="auto"/>
          <w:sz w:val="20"/>
          <w:szCs w:val="20"/>
        </w:rPr>
        <w:fldChar w:fldCharType="separate"/>
      </w:r>
      <w:r w:rsidR="007902BE">
        <w:rPr>
          <w:rFonts w:ascii="Times New Roman" w:hAnsi="Times New Roman" w:cs="Times New Roman"/>
          <w:i w:val="0"/>
          <w:iCs w:val="0"/>
          <w:noProof/>
          <w:color w:val="auto"/>
          <w:sz w:val="20"/>
          <w:szCs w:val="20"/>
        </w:rPr>
        <w:t>2</w:t>
      </w:r>
      <w:r w:rsidRPr="001972ED">
        <w:rPr>
          <w:rFonts w:ascii="Times New Roman" w:hAnsi="Times New Roman" w:cs="Times New Roman"/>
          <w:i w:val="0"/>
          <w:iCs w:val="0"/>
          <w:color w:val="auto"/>
          <w:sz w:val="20"/>
          <w:szCs w:val="20"/>
        </w:rPr>
        <w:fldChar w:fldCharType="end"/>
      </w:r>
      <w:r w:rsidRPr="001972ED">
        <w:rPr>
          <w:rFonts w:ascii="Times New Roman" w:hAnsi="Times New Roman" w:cs="Times New Roman"/>
          <w:i w:val="0"/>
          <w:iCs w:val="0"/>
          <w:color w:val="auto"/>
          <w:sz w:val="20"/>
          <w:szCs w:val="20"/>
        </w:rPr>
        <w:t xml:space="preserve"> Operacionalización de variables</w:t>
      </w:r>
      <w:bookmarkEnd w:id="104"/>
      <w:bookmarkEnd w:id="105"/>
    </w:p>
    <w:p w14:paraId="64516CBA" w14:textId="486E60E0" w:rsidR="001972ED" w:rsidRPr="001972ED" w:rsidRDefault="001972ED" w:rsidP="001972ED">
      <w:pPr>
        <w:pStyle w:val="Descripcin"/>
        <w:rPr>
          <w:rFonts w:ascii="Times New Roman" w:hAnsi="Times New Roman" w:cs="Times New Roman"/>
          <w:i w:val="0"/>
          <w:iCs w:val="0"/>
          <w:color w:val="auto"/>
          <w:sz w:val="20"/>
          <w:szCs w:val="20"/>
        </w:rPr>
      </w:pPr>
      <w:bookmarkStart w:id="106" w:name="_Toc152710682"/>
      <w:bookmarkStart w:id="107" w:name="_Toc153486251"/>
      <w:r w:rsidRPr="001972ED">
        <w:rPr>
          <w:rFonts w:ascii="Times New Roman" w:hAnsi="Times New Roman" w:cs="Times New Roman"/>
          <w:i w:val="0"/>
          <w:iCs w:val="0"/>
          <w:color w:val="auto"/>
          <w:sz w:val="20"/>
          <w:szCs w:val="20"/>
        </w:rPr>
        <w:t xml:space="preserve">Fuente: Elaboración propia  </w:t>
      </w:r>
      <w:r w:rsidRPr="001972ED">
        <w:rPr>
          <w:rFonts w:ascii="Times New Roman" w:hAnsi="Times New Roman" w:cs="Times New Roman"/>
          <w:i w:val="0"/>
          <w:iCs w:val="0"/>
          <w:color w:val="auto"/>
          <w:sz w:val="20"/>
          <w:szCs w:val="20"/>
        </w:rPr>
        <w:fldChar w:fldCharType="begin"/>
      </w:r>
      <w:r w:rsidRPr="001972ED">
        <w:rPr>
          <w:rFonts w:ascii="Times New Roman" w:hAnsi="Times New Roman" w:cs="Times New Roman"/>
          <w:i w:val="0"/>
          <w:iCs w:val="0"/>
          <w:color w:val="auto"/>
          <w:sz w:val="20"/>
          <w:szCs w:val="20"/>
        </w:rPr>
        <w:instrText xml:space="preserve"> SEQ Fuente:_Elaboración_propia_ \* ARABIC </w:instrText>
      </w:r>
      <w:r w:rsidRPr="001972ED">
        <w:rPr>
          <w:rFonts w:ascii="Times New Roman" w:hAnsi="Times New Roman" w:cs="Times New Roman"/>
          <w:i w:val="0"/>
          <w:iCs w:val="0"/>
          <w:color w:val="auto"/>
          <w:sz w:val="20"/>
          <w:szCs w:val="20"/>
        </w:rPr>
        <w:fldChar w:fldCharType="separate"/>
      </w:r>
      <w:r w:rsidR="007902BE">
        <w:rPr>
          <w:rFonts w:ascii="Times New Roman" w:hAnsi="Times New Roman" w:cs="Times New Roman"/>
          <w:i w:val="0"/>
          <w:iCs w:val="0"/>
          <w:noProof/>
          <w:color w:val="auto"/>
          <w:sz w:val="20"/>
          <w:szCs w:val="20"/>
        </w:rPr>
        <w:t>4</w:t>
      </w:r>
      <w:bookmarkEnd w:id="106"/>
      <w:bookmarkEnd w:id="107"/>
      <w:r w:rsidRPr="001972ED">
        <w:rPr>
          <w:rFonts w:ascii="Times New Roman" w:hAnsi="Times New Roman" w:cs="Times New Roman"/>
          <w:i w:val="0"/>
          <w:iCs w:val="0"/>
          <w:color w:val="auto"/>
          <w:sz w:val="20"/>
          <w:szCs w:val="20"/>
        </w:rPr>
        <w:fldChar w:fldCharType="end"/>
      </w:r>
    </w:p>
    <w:p w14:paraId="35060A85" w14:textId="182F7AE2" w:rsidR="001051C4" w:rsidRDefault="00A871DB" w:rsidP="001051C4">
      <w:pPr>
        <w:pStyle w:val="Ttulo2"/>
        <w:numPr>
          <w:ilvl w:val="1"/>
          <w:numId w:val="10"/>
        </w:numPr>
        <w:spacing w:line="360" w:lineRule="auto"/>
        <w:rPr>
          <w:lang w:val="es-HN"/>
        </w:rPr>
      </w:pPr>
      <w:bookmarkStart w:id="108" w:name="_Toc157715920"/>
      <w:r w:rsidRPr="007A01EE">
        <w:rPr>
          <w:lang w:val="es-HN"/>
        </w:rPr>
        <w:t>ENFOQUE Y MÉTODOS</w:t>
      </w:r>
      <w:bookmarkEnd w:id="108"/>
    </w:p>
    <w:p w14:paraId="50D81126" w14:textId="152C913E" w:rsidR="00E86BF1" w:rsidRPr="007034EC" w:rsidRDefault="001051C4" w:rsidP="00E86BF1">
      <w:pPr>
        <w:spacing w:line="360" w:lineRule="auto"/>
        <w:jc w:val="both"/>
        <w:rPr>
          <w:rFonts w:ascii="Times New Roman" w:hAnsi="Times New Roman" w:cs="Times New Roman"/>
          <w:sz w:val="24"/>
          <w:szCs w:val="24"/>
          <w:lang w:val="es-HN"/>
        </w:rPr>
      </w:pPr>
      <w:bookmarkStart w:id="109" w:name="_Hlk152513472"/>
      <w:r w:rsidRPr="007034EC">
        <w:rPr>
          <w:rFonts w:ascii="Times New Roman" w:hAnsi="Times New Roman" w:cs="Times New Roman"/>
          <w:sz w:val="24"/>
          <w:szCs w:val="24"/>
          <w:lang w:val="es-HN"/>
        </w:rPr>
        <w:t xml:space="preserve">En el presente estudio se </w:t>
      </w:r>
      <w:r w:rsidR="00A91091" w:rsidRPr="007034EC">
        <w:rPr>
          <w:rFonts w:ascii="Times New Roman" w:hAnsi="Times New Roman" w:cs="Times New Roman"/>
          <w:sz w:val="24"/>
          <w:szCs w:val="24"/>
          <w:lang w:val="es-HN"/>
        </w:rPr>
        <w:t>utilizará</w:t>
      </w:r>
      <w:r w:rsidRPr="007034EC">
        <w:rPr>
          <w:rFonts w:ascii="Times New Roman" w:hAnsi="Times New Roman" w:cs="Times New Roman"/>
          <w:sz w:val="24"/>
          <w:szCs w:val="24"/>
          <w:lang w:val="es-HN"/>
        </w:rPr>
        <w:t xml:space="preserve"> el enfoque </w:t>
      </w:r>
      <w:r w:rsidR="00544C9B" w:rsidRPr="007034EC">
        <w:rPr>
          <w:rFonts w:ascii="Times New Roman" w:hAnsi="Times New Roman" w:cs="Times New Roman"/>
          <w:sz w:val="24"/>
          <w:szCs w:val="24"/>
          <w:lang w:val="es-HN"/>
        </w:rPr>
        <w:t>cua</w:t>
      </w:r>
      <w:r w:rsidR="00544C9B">
        <w:rPr>
          <w:rFonts w:ascii="Times New Roman" w:hAnsi="Times New Roman" w:cs="Times New Roman"/>
          <w:sz w:val="24"/>
          <w:szCs w:val="24"/>
          <w:lang w:val="es-HN"/>
        </w:rPr>
        <w:t>ntitativo</w:t>
      </w:r>
      <w:r w:rsidRPr="007034EC">
        <w:rPr>
          <w:rFonts w:ascii="Times New Roman" w:hAnsi="Times New Roman" w:cs="Times New Roman"/>
          <w:sz w:val="24"/>
          <w:szCs w:val="24"/>
          <w:lang w:val="es-HN"/>
        </w:rPr>
        <w:t xml:space="preserve"> ya que se utiliza   la recolección y análisis de datos para dar respuesta a las preguntas de investigación, el </w:t>
      </w:r>
      <w:r w:rsidR="00A91091" w:rsidRPr="007034EC">
        <w:rPr>
          <w:rFonts w:ascii="Times New Roman" w:hAnsi="Times New Roman" w:cs="Times New Roman"/>
          <w:sz w:val="24"/>
          <w:szCs w:val="24"/>
          <w:lang w:val="es-HN"/>
        </w:rPr>
        <w:t>propósito</w:t>
      </w:r>
      <w:r w:rsidRPr="007034EC">
        <w:rPr>
          <w:rFonts w:ascii="Times New Roman" w:hAnsi="Times New Roman" w:cs="Times New Roman"/>
          <w:sz w:val="24"/>
          <w:szCs w:val="24"/>
          <w:lang w:val="es-HN"/>
        </w:rPr>
        <w:t xml:space="preserve"> de este estudio es conocer el clima organizacional de Macdel de Honduras S.A de C.V a </w:t>
      </w:r>
      <w:r w:rsidR="00A91091" w:rsidRPr="007034EC">
        <w:rPr>
          <w:rFonts w:ascii="Times New Roman" w:hAnsi="Times New Roman" w:cs="Times New Roman"/>
          <w:sz w:val="24"/>
          <w:szCs w:val="24"/>
          <w:lang w:val="es-HN"/>
        </w:rPr>
        <w:t>través</w:t>
      </w:r>
      <w:r w:rsidRPr="007034EC">
        <w:rPr>
          <w:rFonts w:ascii="Times New Roman" w:hAnsi="Times New Roman" w:cs="Times New Roman"/>
          <w:sz w:val="24"/>
          <w:szCs w:val="24"/>
          <w:lang w:val="es-HN"/>
        </w:rPr>
        <w:t xml:space="preserve"> de procesos formales.</w:t>
      </w:r>
      <w:bookmarkEnd w:id="109"/>
      <w:r>
        <w:rPr>
          <w:noProof/>
        </w:rPr>
        <w:drawing>
          <wp:inline distT="0" distB="0" distL="0" distR="0" wp14:anchorId="6A0C729C" wp14:editId="066607AD">
            <wp:extent cx="5334000" cy="2930731"/>
            <wp:effectExtent l="0" t="38100" r="0" b="41275"/>
            <wp:docPr id="1177917730" name="Diagrama 1177917730"/>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5" r:lo="rId26" r:qs="rId27" r:cs="rId28"/>
              </a:graphicData>
            </a:graphic>
          </wp:inline>
        </w:drawing>
      </w:r>
    </w:p>
    <w:p w14:paraId="7F623C35" w14:textId="793690F6" w:rsidR="00E86BF1" w:rsidRPr="007034EC" w:rsidRDefault="00E86BF1" w:rsidP="00E86BF1">
      <w:pPr>
        <w:pStyle w:val="Descripcin"/>
        <w:rPr>
          <w:rFonts w:ascii="Times New Roman" w:hAnsi="Times New Roman" w:cs="Times New Roman"/>
          <w:i w:val="0"/>
          <w:iCs w:val="0"/>
          <w:color w:val="auto"/>
          <w:sz w:val="20"/>
          <w:szCs w:val="20"/>
          <w:lang w:val="es-HN"/>
        </w:rPr>
      </w:pPr>
      <w:bookmarkStart w:id="110" w:name="_Toc152710720"/>
      <w:bookmarkStart w:id="111" w:name="_Toc153486241"/>
      <w:r w:rsidRPr="007034EC">
        <w:rPr>
          <w:rFonts w:ascii="Times New Roman" w:hAnsi="Times New Roman" w:cs="Times New Roman"/>
          <w:i w:val="0"/>
          <w:iCs w:val="0"/>
          <w:color w:val="auto"/>
          <w:sz w:val="20"/>
          <w:szCs w:val="20"/>
          <w:lang w:val="es-HN"/>
        </w:rPr>
        <w:t xml:space="preserve">Figura </w:t>
      </w:r>
      <w:r w:rsidRPr="00E86BF1">
        <w:rPr>
          <w:rFonts w:ascii="Times New Roman" w:hAnsi="Times New Roman" w:cs="Times New Roman"/>
          <w:i w:val="0"/>
          <w:iCs w:val="0"/>
          <w:color w:val="auto"/>
          <w:sz w:val="20"/>
          <w:szCs w:val="20"/>
        </w:rPr>
        <w:fldChar w:fldCharType="begin"/>
      </w:r>
      <w:r w:rsidRPr="007034EC">
        <w:rPr>
          <w:rFonts w:ascii="Times New Roman" w:hAnsi="Times New Roman" w:cs="Times New Roman"/>
          <w:i w:val="0"/>
          <w:iCs w:val="0"/>
          <w:color w:val="auto"/>
          <w:sz w:val="20"/>
          <w:szCs w:val="20"/>
          <w:lang w:val="es-HN"/>
        </w:rPr>
        <w:instrText xml:space="preserve"> SEQ Figura \* ARABIC </w:instrText>
      </w:r>
      <w:r w:rsidRPr="00E86BF1">
        <w:rPr>
          <w:rFonts w:ascii="Times New Roman" w:hAnsi="Times New Roman" w:cs="Times New Roman"/>
          <w:i w:val="0"/>
          <w:iCs w:val="0"/>
          <w:color w:val="auto"/>
          <w:sz w:val="20"/>
          <w:szCs w:val="20"/>
        </w:rPr>
        <w:fldChar w:fldCharType="separate"/>
      </w:r>
      <w:r w:rsidR="007902BE">
        <w:rPr>
          <w:rFonts w:ascii="Times New Roman" w:hAnsi="Times New Roman" w:cs="Times New Roman"/>
          <w:i w:val="0"/>
          <w:iCs w:val="0"/>
          <w:noProof/>
          <w:color w:val="auto"/>
          <w:sz w:val="20"/>
          <w:szCs w:val="20"/>
          <w:lang w:val="es-HN"/>
        </w:rPr>
        <w:t>5</w:t>
      </w:r>
      <w:r w:rsidRPr="00E86BF1">
        <w:rPr>
          <w:rFonts w:ascii="Times New Roman" w:hAnsi="Times New Roman" w:cs="Times New Roman"/>
          <w:i w:val="0"/>
          <w:iCs w:val="0"/>
          <w:color w:val="auto"/>
          <w:sz w:val="20"/>
          <w:szCs w:val="20"/>
        </w:rPr>
        <w:fldChar w:fldCharType="end"/>
      </w:r>
      <w:r w:rsidRPr="007034EC">
        <w:rPr>
          <w:rFonts w:ascii="Times New Roman" w:hAnsi="Times New Roman" w:cs="Times New Roman"/>
          <w:i w:val="0"/>
          <w:iCs w:val="0"/>
          <w:color w:val="auto"/>
          <w:sz w:val="20"/>
          <w:szCs w:val="20"/>
          <w:lang w:val="es-HN"/>
        </w:rPr>
        <w:t xml:space="preserve"> Enfoque y Método</w:t>
      </w:r>
      <w:bookmarkEnd w:id="110"/>
      <w:bookmarkEnd w:id="111"/>
    </w:p>
    <w:p w14:paraId="793F24A5" w14:textId="5781C97C" w:rsidR="001051C4" w:rsidRPr="007034EC" w:rsidRDefault="00E86BF1" w:rsidP="00E86BF1">
      <w:pPr>
        <w:pStyle w:val="Descripcin"/>
        <w:ind w:left="1416" w:hanging="1416"/>
        <w:rPr>
          <w:rFonts w:ascii="Times New Roman" w:hAnsi="Times New Roman" w:cs="Times New Roman"/>
          <w:i w:val="0"/>
          <w:iCs w:val="0"/>
          <w:color w:val="auto"/>
          <w:sz w:val="20"/>
          <w:szCs w:val="20"/>
          <w:lang w:val="es-HN"/>
        </w:rPr>
      </w:pPr>
      <w:bookmarkStart w:id="112" w:name="_Toc152710683"/>
      <w:bookmarkStart w:id="113" w:name="_Toc153486252"/>
      <w:r w:rsidRPr="007034EC">
        <w:rPr>
          <w:rFonts w:ascii="Times New Roman" w:hAnsi="Times New Roman" w:cs="Times New Roman"/>
          <w:i w:val="0"/>
          <w:iCs w:val="0"/>
          <w:color w:val="auto"/>
          <w:sz w:val="20"/>
          <w:szCs w:val="20"/>
          <w:lang w:val="es-HN"/>
        </w:rPr>
        <w:t xml:space="preserve">Fuente: Elaboración propia  </w:t>
      </w:r>
      <w:r w:rsidRPr="00E86BF1">
        <w:rPr>
          <w:rFonts w:ascii="Times New Roman" w:hAnsi="Times New Roman" w:cs="Times New Roman"/>
          <w:i w:val="0"/>
          <w:iCs w:val="0"/>
          <w:color w:val="auto"/>
          <w:sz w:val="20"/>
          <w:szCs w:val="20"/>
        </w:rPr>
        <w:fldChar w:fldCharType="begin"/>
      </w:r>
      <w:r w:rsidRPr="007034EC">
        <w:rPr>
          <w:rFonts w:ascii="Times New Roman" w:hAnsi="Times New Roman" w:cs="Times New Roman"/>
          <w:i w:val="0"/>
          <w:iCs w:val="0"/>
          <w:color w:val="auto"/>
          <w:sz w:val="20"/>
          <w:szCs w:val="20"/>
          <w:lang w:val="es-HN"/>
        </w:rPr>
        <w:instrText xml:space="preserve"> SEQ Fuente:_Elaboración_propia_ \* ARABIC </w:instrText>
      </w:r>
      <w:r w:rsidRPr="00E86BF1">
        <w:rPr>
          <w:rFonts w:ascii="Times New Roman" w:hAnsi="Times New Roman" w:cs="Times New Roman"/>
          <w:i w:val="0"/>
          <w:iCs w:val="0"/>
          <w:color w:val="auto"/>
          <w:sz w:val="20"/>
          <w:szCs w:val="20"/>
        </w:rPr>
        <w:fldChar w:fldCharType="separate"/>
      </w:r>
      <w:r w:rsidR="007902BE">
        <w:rPr>
          <w:rFonts w:ascii="Times New Roman" w:hAnsi="Times New Roman" w:cs="Times New Roman"/>
          <w:i w:val="0"/>
          <w:iCs w:val="0"/>
          <w:noProof/>
          <w:color w:val="auto"/>
          <w:sz w:val="20"/>
          <w:szCs w:val="20"/>
          <w:lang w:val="es-HN"/>
        </w:rPr>
        <w:t>5</w:t>
      </w:r>
      <w:bookmarkEnd w:id="112"/>
      <w:bookmarkEnd w:id="113"/>
      <w:r w:rsidRPr="00E86BF1">
        <w:rPr>
          <w:rFonts w:ascii="Times New Roman" w:hAnsi="Times New Roman" w:cs="Times New Roman"/>
          <w:i w:val="0"/>
          <w:iCs w:val="0"/>
          <w:color w:val="auto"/>
          <w:sz w:val="20"/>
          <w:szCs w:val="20"/>
        </w:rPr>
        <w:fldChar w:fldCharType="end"/>
      </w:r>
    </w:p>
    <w:p w14:paraId="7AD33A1E" w14:textId="77777777" w:rsidR="001972ED" w:rsidRPr="007034EC" w:rsidRDefault="001972ED" w:rsidP="001051C4">
      <w:pPr>
        <w:pStyle w:val="Ttulo2"/>
        <w:rPr>
          <w:rFonts w:cs="Times New Roman"/>
          <w:szCs w:val="24"/>
          <w:lang w:val="es-HN"/>
        </w:rPr>
      </w:pPr>
    </w:p>
    <w:p w14:paraId="53D72B17" w14:textId="4808207D" w:rsidR="001051C4" w:rsidRPr="007034EC" w:rsidRDefault="001051C4" w:rsidP="001051C4">
      <w:pPr>
        <w:pStyle w:val="Ttulo2"/>
        <w:rPr>
          <w:rFonts w:cs="Times New Roman"/>
          <w:b w:val="0"/>
          <w:bCs w:val="0"/>
          <w:szCs w:val="24"/>
          <w:lang w:val="es-HN"/>
        </w:rPr>
      </w:pPr>
      <w:bookmarkStart w:id="114" w:name="_Toc157715921"/>
      <w:r w:rsidRPr="007034EC">
        <w:rPr>
          <w:rFonts w:cs="Times New Roman"/>
          <w:szCs w:val="24"/>
          <w:lang w:val="es-HN"/>
        </w:rPr>
        <w:t>3.2.2 ALCANCE</w:t>
      </w:r>
      <w:bookmarkEnd w:id="114"/>
      <w:r w:rsidRPr="007034EC">
        <w:rPr>
          <w:rFonts w:cs="Times New Roman"/>
          <w:szCs w:val="24"/>
          <w:lang w:val="es-HN"/>
        </w:rPr>
        <w:t xml:space="preserve"> </w:t>
      </w:r>
    </w:p>
    <w:p w14:paraId="009CE80D" w14:textId="4F34F792" w:rsidR="001051C4" w:rsidRPr="007034EC" w:rsidRDefault="001051C4" w:rsidP="000100EC">
      <w:pPr>
        <w:spacing w:line="360" w:lineRule="auto"/>
        <w:ind w:firstLine="480"/>
        <w:jc w:val="both"/>
        <w:rPr>
          <w:rFonts w:ascii="Times New Roman" w:hAnsi="Times New Roman" w:cs="Times New Roman"/>
          <w:sz w:val="24"/>
          <w:szCs w:val="24"/>
          <w:lang w:val="es-HN"/>
        </w:rPr>
      </w:pPr>
      <w:r w:rsidRPr="007034EC">
        <w:rPr>
          <w:rFonts w:ascii="Times New Roman" w:hAnsi="Times New Roman" w:cs="Times New Roman"/>
          <w:sz w:val="24"/>
          <w:szCs w:val="24"/>
          <w:lang w:val="es-HN"/>
        </w:rPr>
        <w:t xml:space="preserve">La </w:t>
      </w:r>
      <w:r w:rsidR="003D3FF9" w:rsidRPr="007034EC">
        <w:rPr>
          <w:rFonts w:ascii="Times New Roman" w:hAnsi="Times New Roman" w:cs="Times New Roman"/>
          <w:sz w:val="24"/>
          <w:szCs w:val="24"/>
          <w:lang w:val="es-HN"/>
        </w:rPr>
        <w:t xml:space="preserve">presente  </w:t>
      </w:r>
      <w:r w:rsidRPr="007034EC">
        <w:rPr>
          <w:rFonts w:ascii="Times New Roman" w:hAnsi="Times New Roman" w:cs="Times New Roman"/>
          <w:sz w:val="24"/>
          <w:szCs w:val="24"/>
          <w:lang w:val="es-HN"/>
        </w:rPr>
        <w:t xml:space="preserve">investigación tiene un alcance descriptivo debido a que se busca conocer la percepción sobre la satisfacción y el clima organizacional que predomina en Macdel de Honduras S.A de </w:t>
      </w:r>
      <w:r w:rsidR="00A91091" w:rsidRPr="007034EC">
        <w:rPr>
          <w:rFonts w:ascii="Times New Roman" w:hAnsi="Times New Roman" w:cs="Times New Roman"/>
          <w:sz w:val="24"/>
          <w:szCs w:val="24"/>
          <w:lang w:val="es-HN"/>
        </w:rPr>
        <w:t>C.V,</w:t>
      </w:r>
      <w:r w:rsidRPr="007034EC">
        <w:rPr>
          <w:rFonts w:ascii="Times New Roman" w:hAnsi="Times New Roman" w:cs="Times New Roman"/>
          <w:sz w:val="24"/>
          <w:szCs w:val="24"/>
          <w:lang w:val="es-HN"/>
        </w:rPr>
        <w:t xml:space="preserve"> así como identificar los modelos idóneos que permitan </w:t>
      </w:r>
      <w:r w:rsidR="003D3FF9" w:rsidRPr="007034EC">
        <w:rPr>
          <w:rFonts w:ascii="Times New Roman" w:hAnsi="Times New Roman" w:cs="Times New Roman"/>
          <w:sz w:val="24"/>
          <w:szCs w:val="24"/>
          <w:lang w:val="es-HN"/>
        </w:rPr>
        <w:t xml:space="preserve"> </w:t>
      </w:r>
      <w:r w:rsidRPr="007034EC">
        <w:rPr>
          <w:rFonts w:ascii="Times New Roman" w:hAnsi="Times New Roman" w:cs="Times New Roman"/>
          <w:sz w:val="24"/>
          <w:szCs w:val="24"/>
          <w:lang w:val="es-HN"/>
        </w:rPr>
        <w:t>proponer un plan de mejora adecuado para fortalecer el clima organizacional.</w:t>
      </w:r>
    </w:p>
    <w:p w14:paraId="0C022C97" w14:textId="2BDF45DF" w:rsidR="001051C4" w:rsidRDefault="001051C4" w:rsidP="001051C4">
      <w:pPr>
        <w:pStyle w:val="TextoPrincipal"/>
        <w:spacing w:line="360" w:lineRule="auto"/>
        <w:ind w:firstLine="0"/>
      </w:pPr>
    </w:p>
    <w:p w14:paraId="3E89DDF0" w14:textId="386BE3BD" w:rsidR="007A01EE" w:rsidRPr="007A01EE" w:rsidRDefault="00A871DB" w:rsidP="00B97EF1">
      <w:pPr>
        <w:pStyle w:val="Ttulo2"/>
        <w:numPr>
          <w:ilvl w:val="1"/>
          <w:numId w:val="10"/>
        </w:numPr>
        <w:spacing w:line="360" w:lineRule="auto"/>
        <w:rPr>
          <w:lang w:val="es-HN"/>
        </w:rPr>
      </w:pPr>
      <w:bookmarkStart w:id="115" w:name="_Toc157715922"/>
      <w:r>
        <w:rPr>
          <w:lang w:val="es-HN"/>
        </w:rPr>
        <w:t>DISEÑO DE LA INVESTIGACIÓN</w:t>
      </w:r>
      <w:bookmarkEnd w:id="115"/>
    </w:p>
    <w:p w14:paraId="4A141DEC" w14:textId="1AD5A4DD" w:rsidR="007A01EE" w:rsidRDefault="001051C4" w:rsidP="00A94B2A">
      <w:pPr>
        <w:pStyle w:val="TextoPrincipal"/>
        <w:spacing w:line="360" w:lineRule="auto"/>
      </w:pPr>
      <w:r>
        <w:t xml:space="preserve">El diseño </w:t>
      </w:r>
      <w:r w:rsidR="003D3FF9">
        <w:t>metodológico</w:t>
      </w:r>
      <w:r>
        <w:t xml:space="preserve"> adoptado en esta </w:t>
      </w:r>
      <w:r w:rsidR="003D3FF9">
        <w:t>investigación</w:t>
      </w:r>
      <w:r>
        <w:t xml:space="preserve"> es de carácter no </w:t>
      </w:r>
      <w:r w:rsidR="003D3FF9">
        <w:t>experimental,</w:t>
      </w:r>
      <w:r>
        <w:t xml:space="preserve"> ya que tiene como </w:t>
      </w:r>
      <w:r w:rsidR="003D3FF9">
        <w:t>objetivó</w:t>
      </w:r>
      <w:r>
        <w:t xml:space="preserve"> validar los eventos tal y como se desarrollan en la </w:t>
      </w:r>
      <w:r w:rsidR="003D3FF9">
        <w:t>realidad,</w:t>
      </w:r>
      <w:r>
        <w:t xml:space="preserve"> sin </w:t>
      </w:r>
      <w:r w:rsidR="003D3FF9">
        <w:t>intervenir</w:t>
      </w:r>
      <w:r>
        <w:t xml:space="preserve"> en la </w:t>
      </w:r>
      <w:r w:rsidR="003D3FF9">
        <w:t>manipulación</w:t>
      </w:r>
      <w:r>
        <w:t xml:space="preserve"> de los </w:t>
      </w:r>
      <w:r w:rsidR="003D3FF9">
        <w:t>fenómenos</w:t>
      </w:r>
      <w:r>
        <w:t>.</w:t>
      </w:r>
      <w:r w:rsidR="003D3FF9">
        <w:t xml:space="preserve"> </w:t>
      </w:r>
      <w:r>
        <w:t xml:space="preserve">Se </w:t>
      </w:r>
      <w:r w:rsidR="003D3FF9">
        <w:t>implementa</w:t>
      </w:r>
      <w:r>
        <w:t xml:space="preserve"> un diseño no </w:t>
      </w:r>
      <w:r w:rsidR="003D3FF9">
        <w:t>experimental</w:t>
      </w:r>
      <w:r>
        <w:t xml:space="preserve"> de tipo transversal que </w:t>
      </w:r>
      <w:r w:rsidR="003D3FF9">
        <w:t>implica</w:t>
      </w:r>
      <w:r>
        <w:t xml:space="preserve"> la </w:t>
      </w:r>
      <w:r w:rsidR="003D3FF9">
        <w:t>recopilación</w:t>
      </w:r>
      <w:r>
        <w:t xml:space="preserve"> de datos en un </w:t>
      </w:r>
      <w:r w:rsidR="003D3FF9">
        <w:t>único</w:t>
      </w:r>
      <w:r>
        <w:t xml:space="preserve"> momento mediante la </w:t>
      </w:r>
      <w:r w:rsidR="003D3FF9">
        <w:t>aplicación</w:t>
      </w:r>
      <w:r>
        <w:t xml:space="preserve"> de un </w:t>
      </w:r>
      <w:r w:rsidR="003D3FF9">
        <w:t>cuestionario este</w:t>
      </w:r>
      <w:r>
        <w:t xml:space="preserve"> </w:t>
      </w:r>
      <w:r w:rsidR="003D3FF9">
        <w:t>método</w:t>
      </w:r>
      <w:r>
        <w:t xml:space="preserve"> de </w:t>
      </w:r>
      <w:r w:rsidR="003D3FF9">
        <w:t>recolección</w:t>
      </w:r>
      <w:r>
        <w:t xml:space="preserve"> de </w:t>
      </w:r>
      <w:r w:rsidR="003D3FF9">
        <w:t>información</w:t>
      </w:r>
      <w:r>
        <w:t xml:space="preserve"> se eli</w:t>
      </w:r>
      <w:r w:rsidR="003D3FF9">
        <w:t>ge con el propósito de responder a las interrogantes de investigación y permitir la identificación de aspectos relevantes para la propuesta de mejora continua del clima laboral</w:t>
      </w:r>
    </w:p>
    <w:p w14:paraId="24BF7BAB" w14:textId="75293AC9" w:rsidR="007A01EE" w:rsidRPr="004571A7" w:rsidRDefault="00A871DB" w:rsidP="00B97EF1">
      <w:pPr>
        <w:pStyle w:val="Ttulo2"/>
        <w:numPr>
          <w:ilvl w:val="2"/>
          <w:numId w:val="10"/>
        </w:numPr>
        <w:spacing w:line="360" w:lineRule="auto"/>
        <w:ind w:left="1296"/>
        <w:rPr>
          <w:lang w:val="es-HN"/>
        </w:rPr>
      </w:pPr>
      <w:bookmarkStart w:id="116" w:name="_Toc157715923"/>
      <w:r w:rsidRPr="004571A7">
        <w:rPr>
          <w:lang w:val="es-HN"/>
        </w:rPr>
        <w:t>POBLACIÓN</w:t>
      </w:r>
      <w:bookmarkEnd w:id="116"/>
    </w:p>
    <w:p w14:paraId="5DD8242B" w14:textId="08EF906E" w:rsidR="003D3FF9" w:rsidRDefault="003D3FF9" w:rsidP="000100EC">
      <w:pPr>
        <w:spacing w:line="360" w:lineRule="auto"/>
        <w:ind w:firstLine="576"/>
        <w:jc w:val="both"/>
        <w:rPr>
          <w:rFonts w:ascii="Times New Roman" w:hAnsi="Times New Roman" w:cs="Times New Roman"/>
          <w:sz w:val="24"/>
          <w:szCs w:val="24"/>
          <w:lang w:val="es-ES"/>
        </w:rPr>
      </w:pPr>
      <w:r w:rsidRPr="003D3FF9">
        <w:rPr>
          <w:rFonts w:ascii="Times New Roman" w:hAnsi="Times New Roman" w:cs="Times New Roman"/>
          <w:sz w:val="24"/>
          <w:szCs w:val="24"/>
          <w:lang w:val="es-ES"/>
        </w:rPr>
        <w:t>La población considerada en este estudio son 175 colaboradores de la empresa Macdel</w:t>
      </w:r>
      <w:r>
        <w:rPr>
          <w:rFonts w:ascii="Times New Roman" w:hAnsi="Times New Roman" w:cs="Times New Roman"/>
          <w:sz w:val="24"/>
          <w:szCs w:val="24"/>
          <w:lang w:val="es-ES"/>
        </w:rPr>
        <w:t xml:space="preserve"> de Honduras S.A de C.V</w:t>
      </w:r>
      <w:r w:rsidRPr="003D3FF9">
        <w:rPr>
          <w:rFonts w:ascii="Times New Roman" w:hAnsi="Times New Roman" w:cs="Times New Roman"/>
          <w:sz w:val="24"/>
          <w:szCs w:val="24"/>
          <w:lang w:val="es-ES"/>
        </w:rPr>
        <w:t xml:space="preserve"> distribuidos a nivel nacional.</w:t>
      </w:r>
    </w:p>
    <w:p w14:paraId="721760B0" w14:textId="77777777" w:rsidR="003D3FF9" w:rsidRPr="003D3FF9" w:rsidRDefault="003D3FF9" w:rsidP="003D3FF9">
      <w:pPr>
        <w:spacing w:line="360" w:lineRule="auto"/>
        <w:jc w:val="both"/>
        <w:rPr>
          <w:rFonts w:ascii="Times New Roman" w:hAnsi="Times New Roman" w:cs="Times New Roman"/>
          <w:sz w:val="24"/>
          <w:szCs w:val="24"/>
          <w:lang w:val="es-ES"/>
        </w:rPr>
      </w:pPr>
    </w:p>
    <w:p w14:paraId="6A015835" w14:textId="5E98E099" w:rsidR="007A01EE" w:rsidRPr="004571A7" w:rsidRDefault="00A871DB" w:rsidP="001F63D2">
      <w:pPr>
        <w:pStyle w:val="Ttulo2"/>
        <w:numPr>
          <w:ilvl w:val="2"/>
          <w:numId w:val="10"/>
        </w:numPr>
        <w:spacing w:line="360" w:lineRule="auto"/>
        <w:ind w:left="1296"/>
        <w:rPr>
          <w:lang w:val="es-HN"/>
        </w:rPr>
      </w:pPr>
      <w:bookmarkStart w:id="117" w:name="_Toc157715924"/>
      <w:r w:rsidRPr="004571A7">
        <w:rPr>
          <w:lang w:val="es-HN"/>
        </w:rPr>
        <w:t>MUESTRA</w:t>
      </w:r>
      <w:bookmarkEnd w:id="117"/>
    </w:p>
    <w:p w14:paraId="0D9BB84D" w14:textId="77777777" w:rsidR="001F63D2" w:rsidRPr="001F63D2" w:rsidRDefault="001F63D2" w:rsidP="000100EC">
      <w:pPr>
        <w:spacing w:line="360" w:lineRule="auto"/>
        <w:ind w:firstLine="576"/>
        <w:jc w:val="both"/>
        <w:rPr>
          <w:rFonts w:ascii="Times New Roman" w:hAnsi="Times New Roman" w:cs="Times New Roman"/>
          <w:sz w:val="24"/>
          <w:szCs w:val="24"/>
          <w:lang w:val="es-ES"/>
        </w:rPr>
      </w:pPr>
      <w:bookmarkStart w:id="118" w:name="_Hlk152514157"/>
      <w:r w:rsidRPr="001F63D2">
        <w:rPr>
          <w:rFonts w:ascii="Times New Roman" w:hAnsi="Times New Roman" w:cs="Times New Roman"/>
          <w:sz w:val="24"/>
          <w:szCs w:val="24"/>
          <w:lang w:val="es-ES"/>
        </w:rPr>
        <w:t>Subgrupo del universo o población del cual se recolectan los datos y que debe ser representativo de ésta</w:t>
      </w:r>
      <w:bookmarkEnd w:id="118"/>
      <w:r w:rsidRPr="001F63D2">
        <w:rPr>
          <w:rFonts w:ascii="Times New Roman" w:hAnsi="Times New Roman" w:cs="Times New Roman"/>
          <w:sz w:val="24"/>
          <w:szCs w:val="24"/>
          <w:lang w:val="es-ES"/>
        </w:rPr>
        <w:t xml:space="preserve"> con un nivel de confianza del 95% y margen de error del 5% siguiendo la formula</w:t>
      </w:r>
    </w:p>
    <w:tbl>
      <w:tblPr>
        <w:tblW w:w="7593" w:type="dxa"/>
        <w:tblInd w:w="890" w:type="dxa"/>
        <w:tblCellMar>
          <w:left w:w="70" w:type="dxa"/>
          <w:right w:w="70" w:type="dxa"/>
        </w:tblCellMar>
        <w:tblLook w:val="04A0" w:firstRow="1" w:lastRow="0" w:firstColumn="1" w:lastColumn="0" w:noHBand="0" w:noVBand="1"/>
      </w:tblPr>
      <w:tblGrid>
        <w:gridCol w:w="1726"/>
        <w:gridCol w:w="1727"/>
        <w:gridCol w:w="4140"/>
      </w:tblGrid>
      <w:tr w:rsidR="001F63D2" w:rsidRPr="001D4D21" w14:paraId="13366E06" w14:textId="77777777" w:rsidTr="00456DF2">
        <w:trPr>
          <w:trHeight w:val="392"/>
        </w:trPr>
        <w:tc>
          <w:tcPr>
            <w:tcW w:w="1726" w:type="dxa"/>
            <w:tcBorders>
              <w:top w:val="nil"/>
              <w:left w:val="nil"/>
              <w:bottom w:val="nil"/>
              <w:right w:val="nil"/>
            </w:tcBorders>
            <w:shd w:val="clear" w:color="auto" w:fill="auto"/>
            <w:noWrap/>
            <w:vAlign w:val="bottom"/>
            <w:hideMark/>
          </w:tcPr>
          <w:p w14:paraId="29FA20EA" w14:textId="77777777" w:rsidR="001F63D2" w:rsidRPr="001D4D21" w:rsidRDefault="001F63D2" w:rsidP="001F63D2">
            <w:pPr>
              <w:spacing w:line="360" w:lineRule="auto"/>
              <w:rPr>
                <w:rFonts w:ascii="Times New Roman" w:eastAsia="Times New Roman" w:hAnsi="Times New Roman" w:cs="Times New Roman"/>
                <w:sz w:val="24"/>
                <w:szCs w:val="24"/>
                <w:lang w:val="es-HN" w:eastAsia="es-HN"/>
              </w:rPr>
            </w:pPr>
          </w:p>
        </w:tc>
        <w:tc>
          <w:tcPr>
            <w:tcW w:w="1727" w:type="dxa"/>
            <w:tcBorders>
              <w:top w:val="nil"/>
              <w:left w:val="nil"/>
              <w:bottom w:val="nil"/>
              <w:right w:val="nil"/>
            </w:tcBorders>
            <w:shd w:val="clear" w:color="auto" w:fill="auto"/>
            <w:noWrap/>
            <w:vAlign w:val="bottom"/>
            <w:hideMark/>
          </w:tcPr>
          <w:p w14:paraId="7BCD7AA9" w14:textId="77777777" w:rsidR="001F63D2" w:rsidRPr="001D4D21" w:rsidRDefault="001F63D2" w:rsidP="001F63D2">
            <w:pPr>
              <w:spacing w:line="360" w:lineRule="auto"/>
              <w:rPr>
                <w:rFonts w:ascii="Times New Roman" w:eastAsia="Times New Roman" w:hAnsi="Times New Roman" w:cs="Times New Roman"/>
                <w:sz w:val="20"/>
                <w:szCs w:val="20"/>
                <w:lang w:val="es-HN" w:eastAsia="es-HN"/>
              </w:rPr>
            </w:pPr>
          </w:p>
        </w:tc>
        <w:tc>
          <w:tcPr>
            <w:tcW w:w="4140" w:type="dxa"/>
            <w:tcBorders>
              <w:top w:val="nil"/>
              <w:left w:val="nil"/>
              <w:bottom w:val="nil"/>
              <w:right w:val="nil"/>
            </w:tcBorders>
            <w:shd w:val="clear" w:color="auto" w:fill="auto"/>
            <w:noWrap/>
            <w:vAlign w:val="bottom"/>
            <w:hideMark/>
          </w:tcPr>
          <w:p w14:paraId="14E79471" w14:textId="77777777" w:rsidR="001F63D2" w:rsidRPr="001D4D21" w:rsidRDefault="001F63D2" w:rsidP="001F63D2">
            <w:pPr>
              <w:spacing w:line="360" w:lineRule="auto"/>
              <w:jc w:val="center"/>
              <w:rPr>
                <w:rFonts w:ascii="Times New Roman" w:eastAsia="Times New Roman" w:hAnsi="Times New Roman" w:cs="Times New Roman"/>
                <w:color w:val="000000"/>
                <w:sz w:val="24"/>
                <w:szCs w:val="24"/>
                <w:lang w:val="es-HN" w:eastAsia="es-HN"/>
              </w:rPr>
            </w:pPr>
            <w:r w:rsidRPr="001D4D21">
              <w:rPr>
                <w:rFonts w:ascii="Times New Roman" w:eastAsia="Times New Roman" w:hAnsi="Times New Roman" w:cs="Times New Roman"/>
                <w:color w:val="000000"/>
                <w:sz w:val="24"/>
                <w:szCs w:val="24"/>
                <w:lang w:val="es-HN" w:eastAsia="es-HN"/>
              </w:rPr>
              <w:t>z2 X p(1-P)</w:t>
            </w:r>
          </w:p>
        </w:tc>
      </w:tr>
      <w:tr w:rsidR="001F63D2" w:rsidRPr="001D4D21" w14:paraId="063274D1" w14:textId="77777777" w:rsidTr="00456DF2">
        <w:trPr>
          <w:trHeight w:val="392"/>
        </w:trPr>
        <w:tc>
          <w:tcPr>
            <w:tcW w:w="1726" w:type="dxa"/>
            <w:tcBorders>
              <w:top w:val="nil"/>
              <w:left w:val="nil"/>
              <w:bottom w:val="nil"/>
              <w:right w:val="nil"/>
            </w:tcBorders>
            <w:shd w:val="clear" w:color="auto" w:fill="auto"/>
            <w:noWrap/>
            <w:vAlign w:val="bottom"/>
            <w:hideMark/>
          </w:tcPr>
          <w:p w14:paraId="2A278DC9" w14:textId="77777777" w:rsidR="001F63D2" w:rsidRPr="001D4D21" w:rsidRDefault="001F63D2" w:rsidP="001F63D2">
            <w:pPr>
              <w:spacing w:line="360" w:lineRule="auto"/>
              <w:jc w:val="center"/>
              <w:rPr>
                <w:rFonts w:ascii="Times New Roman" w:eastAsia="Times New Roman" w:hAnsi="Times New Roman" w:cs="Times New Roman"/>
                <w:color w:val="000000"/>
                <w:sz w:val="24"/>
                <w:szCs w:val="24"/>
                <w:lang w:val="es-HN" w:eastAsia="es-HN"/>
              </w:rPr>
            </w:pPr>
          </w:p>
        </w:tc>
        <w:tc>
          <w:tcPr>
            <w:tcW w:w="1727" w:type="dxa"/>
            <w:tcBorders>
              <w:top w:val="nil"/>
              <w:left w:val="nil"/>
              <w:bottom w:val="nil"/>
              <w:right w:val="nil"/>
            </w:tcBorders>
            <w:shd w:val="clear" w:color="auto" w:fill="auto"/>
            <w:noWrap/>
            <w:vAlign w:val="bottom"/>
            <w:hideMark/>
          </w:tcPr>
          <w:p w14:paraId="4A7714F0" w14:textId="77777777" w:rsidR="001F63D2" w:rsidRPr="001D4D21" w:rsidRDefault="001F63D2" w:rsidP="001F63D2">
            <w:pPr>
              <w:spacing w:line="360" w:lineRule="auto"/>
              <w:rPr>
                <w:rFonts w:ascii="Times New Roman" w:eastAsia="Times New Roman" w:hAnsi="Times New Roman" w:cs="Times New Roman"/>
                <w:sz w:val="20"/>
                <w:szCs w:val="20"/>
                <w:lang w:val="es-HN" w:eastAsia="es-HN"/>
              </w:rPr>
            </w:pPr>
          </w:p>
        </w:tc>
        <w:tc>
          <w:tcPr>
            <w:tcW w:w="4140" w:type="dxa"/>
            <w:tcBorders>
              <w:top w:val="nil"/>
              <w:left w:val="nil"/>
              <w:bottom w:val="single" w:sz="4" w:space="0" w:color="auto"/>
              <w:right w:val="nil"/>
            </w:tcBorders>
            <w:shd w:val="clear" w:color="auto" w:fill="auto"/>
            <w:noWrap/>
            <w:vAlign w:val="bottom"/>
            <w:hideMark/>
          </w:tcPr>
          <w:p w14:paraId="556B0883" w14:textId="77777777" w:rsidR="001F63D2" w:rsidRPr="001D4D21" w:rsidRDefault="001F63D2" w:rsidP="001F63D2">
            <w:pPr>
              <w:spacing w:line="360" w:lineRule="auto"/>
              <w:jc w:val="center"/>
              <w:rPr>
                <w:rFonts w:ascii="Times New Roman" w:eastAsia="Times New Roman" w:hAnsi="Times New Roman" w:cs="Times New Roman"/>
                <w:color w:val="000000"/>
                <w:sz w:val="24"/>
                <w:szCs w:val="24"/>
                <w:lang w:val="es-HN" w:eastAsia="es-HN"/>
              </w:rPr>
            </w:pPr>
            <w:r w:rsidRPr="001D4D21">
              <w:rPr>
                <w:rFonts w:ascii="Times New Roman" w:eastAsia="Times New Roman" w:hAnsi="Times New Roman" w:cs="Times New Roman"/>
                <w:color w:val="000000"/>
                <w:sz w:val="24"/>
                <w:szCs w:val="24"/>
                <w:lang w:val="es-HN" w:eastAsia="es-HN"/>
              </w:rPr>
              <w:t>e2</w:t>
            </w:r>
          </w:p>
        </w:tc>
      </w:tr>
      <w:tr w:rsidR="001F63D2" w:rsidRPr="001D4D21" w14:paraId="6BA9CBCA" w14:textId="77777777" w:rsidTr="00456DF2">
        <w:trPr>
          <w:trHeight w:val="392"/>
        </w:trPr>
        <w:tc>
          <w:tcPr>
            <w:tcW w:w="3453" w:type="dxa"/>
            <w:gridSpan w:val="2"/>
            <w:tcBorders>
              <w:top w:val="nil"/>
              <w:left w:val="nil"/>
              <w:bottom w:val="nil"/>
              <w:right w:val="nil"/>
            </w:tcBorders>
            <w:shd w:val="clear" w:color="auto" w:fill="auto"/>
            <w:noWrap/>
            <w:vAlign w:val="bottom"/>
            <w:hideMark/>
          </w:tcPr>
          <w:p w14:paraId="58B826A1" w14:textId="77777777" w:rsidR="001F63D2" w:rsidRPr="001D4D21" w:rsidRDefault="001F63D2" w:rsidP="001F63D2">
            <w:pPr>
              <w:spacing w:line="360" w:lineRule="auto"/>
              <w:rPr>
                <w:rFonts w:ascii="Times New Roman" w:eastAsia="Times New Roman" w:hAnsi="Times New Roman" w:cs="Times New Roman"/>
                <w:color w:val="000000"/>
                <w:sz w:val="24"/>
                <w:szCs w:val="24"/>
                <w:lang w:val="es-HN" w:eastAsia="es-HN"/>
              </w:rPr>
            </w:pPr>
            <w:r w:rsidRPr="001D4D21">
              <w:rPr>
                <w:rFonts w:ascii="Times New Roman" w:eastAsia="Times New Roman" w:hAnsi="Times New Roman" w:cs="Times New Roman"/>
                <w:color w:val="000000"/>
                <w:sz w:val="24"/>
                <w:szCs w:val="24"/>
                <w:lang w:val="es-HN" w:eastAsia="es-HN"/>
              </w:rPr>
              <w:t>Tamaño de Muestra: 175</w:t>
            </w:r>
          </w:p>
        </w:tc>
        <w:tc>
          <w:tcPr>
            <w:tcW w:w="4140" w:type="dxa"/>
            <w:tcBorders>
              <w:top w:val="nil"/>
              <w:left w:val="nil"/>
              <w:bottom w:val="single" w:sz="4" w:space="0" w:color="auto"/>
              <w:right w:val="nil"/>
            </w:tcBorders>
            <w:shd w:val="clear" w:color="auto" w:fill="auto"/>
            <w:noWrap/>
            <w:vAlign w:val="bottom"/>
            <w:hideMark/>
          </w:tcPr>
          <w:p w14:paraId="2BAECAE0" w14:textId="77777777" w:rsidR="001F63D2" w:rsidRPr="001D4D21" w:rsidRDefault="001F63D2" w:rsidP="001F63D2">
            <w:pPr>
              <w:spacing w:line="360" w:lineRule="auto"/>
              <w:jc w:val="center"/>
              <w:rPr>
                <w:rFonts w:ascii="Times New Roman" w:eastAsia="Times New Roman" w:hAnsi="Times New Roman" w:cs="Times New Roman"/>
                <w:color w:val="000000"/>
                <w:sz w:val="24"/>
                <w:szCs w:val="24"/>
                <w:lang w:val="es-HN" w:eastAsia="es-HN"/>
              </w:rPr>
            </w:pPr>
            <w:r w:rsidRPr="001D4D21">
              <w:rPr>
                <w:rFonts w:ascii="Times New Roman" w:eastAsia="Times New Roman" w:hAnsi="Times New Roman" w:cs="Times New Roman"/>
                <w:color w:val="000000"/>
                <w:sz w:val="24"/>
                <w:szCs w:val="24"/>
                <w:lang w:val="es-HN" w:eastAsia="es-HN"/>
              </w:rPr>
              <w:t>1+ (z2 Xp(1-p)</w:t>
            </w:r>
          </w:p>
        </w:tc>
      </w:tr>
      <w:tr w:rsidR="001F63D2" w:rsidRPr="001D4D21" w14:paraId="323F475A" w14:textId="77777777" w:rsidTr="00456DF2">
        <w:trPr>
          <w:trHeight w:val="392"/>
        </w:trPr>
        <w:tc>
          <w:tcPr>
            <w:tcW w:w="1726" w:type="dxa"/>
            <w:tcBorders>
              <w:top w:val="nil"/>
              <w:left w:val="nil"/>
              <w:bottom w:val="nil"/>
              <w:right w:val="nil"/>
            </w:tcBorders>
            <w:shd w:val="clear" w:color="auto" w:fill="auto"/>
            <w:noWrap/>
            <w:vAlign w:val="bottom"/>
            <w:hideMark/>
          </w:tcPr>
          <w:p w14:paraId="6BFBEB1B" w14:textId="77777777" w:rsidR="001F63D2" w:rsidRPr="001D4D21" w:rsidRDefault="001F63D2" w:rsidP="001F63D2">
            <w:pPr>
              <w:spacing w:line="360" w:lineRule="auto"/>
              <w:jc w:val="center"/>
              <w:rPr>
                <w:rFonts w:ascii="Times New Roman" w:eastAsia="Times New Roman" w:hAnsi="Times New Roman" w:cs="Times New Roman"/>
                <w:color w:val="000000"/>
                <w:sz w:val="24"/>
                <w:szCs w:val="24"/>
                <w:lang w:val="es-HN" w:eastAsia="es-HN"/>
              </w:rPr>
            </w:pPr>
          </w:p>
        </w:tc>
        <w:tc>
          <w:tcPr>
            <w:tcW w:w="1727" w:type="dxa"/>
            <w:tcBorders>
              <w:top w:val="nil"/>
              <w:left w:val="nil"/>
              <w:bottom w:val="nil"/>
              <w:right w:val="nil"/>
            </w:tcBorders>
            <w:shd w:val="clear" w:color="auto" w:fill="auto"/>
            <w:noWrap/>
            <w:vAlign w:val="bottom"/>
            <w:hideMark/>
          </w:tcPr>
          <w:p w14:paraId="3A776C36" w14:textId="77777777" w:rsidR="001F63D2" w:rsidRPr="001D4D21" w:rsidRDefault="001F63D2" w:rsidP="001F63D2">
            <w:pPr>
              <w:spacing w:line="360" w:lineRule="auto"/>
              <w:rPr>
                <w:rFonts w:ascii="Times New Roman" w:eastAsia="Times New Roman" w:hAnsi="Times New Roman" w:cs="Times New Roman"/>
                <w:sz w:val="20"/>
                <w:szCs w:val="20"/>
                <w:lang w:val="es-HN" w:eastAsia="es-HN"/>
              </w:rPr>
            </w:pPr>
          </w:p>
        </w:tc>
        <w:tc>
          <w:tcPr>
            <w:tcW w:w="4140" w:type="dxa"/>
            <w:tcBorders>
              <w:top w:val="nil"/>
              <w:left w:val="nil"/>
              <w:bottom w:val="nil"/>
              <w:right w:val="nil"/>
            </w:tcBorders>
            <w:shd w:val="clear" w:color="auto" w:fill="auto"/>
            <w:noWrap/>
            <w:vAlign w:val="bottom"/>
            <w:hideMark/>
          </w:tcPr>
          <w:p w14:paraId="127F21C5" w14:textId="77777777" w:rsidR="001F63D2" w:rsidRPr="001D4D21" w:rsidRDefault="001F63D2" w:rsidP="001F63D2">
            <w:pPr>
              <w:spacing w:line="360" w:lineRule="auto"/>
              <w:jc w:val="center"/>
              <w:rPr>
                <w:rFonts w:ascii="Times New Roman" w:eastAsia="Times New Roman" w:hAnsi="Times New Roman" w:cs="Times New Roman"/>
                <w:color w:val="000000"/>
                <w:sz w:val="24"/>
                <w:szCs w:val="24"/>
                <w:lang w:val="es-HN" w:eastAsia="es-HN"/>
              </w:rPr>
            </w:pPr>
            <w:r w:rsidRPr="001D4D21">
              <w:rPr>
                <w:rFonts w:ascii="Times New Roman" w:eastAsia="Times New Roman" w:hAnsi="Times New Roman" w:cs="Times New Roman"/>
                <w:color w:val="000000"/>
                <w:sz w:val="24"/>
                <w:szCs w:val="24"/>
                <w:lang w:val="es-HN" w:eastAsia="es-HN"/>
              </w:rPr>
              <w:t>e2 N</w:t>
            </w:r>
          </w:p>
        </w:tc>
      </w:tr>
    </w:tbl>
    <w:p w14:paraId="40A117CB" w14:textId="3283734A" w:rsidR="001F63D2" w:rsidRPr="001F63D2" w:rsidRDefault="001F63D2" w:rsidP="001F63D2">
      <w:pPr>
        <w:spacing w:line="360" w:lineRule="auto"/>
        <w:rPr>
          <w:rFonts w:ascii="Times New Roman" w:hAnsi="Times New Roman" w:cs="Times New Roman"/>
          <w:sz w:val="24"/>
          <w:szCs w:val="24"/>
          <w:lang w:val="es-ES"/>
        </w:rPr>
      </w:pPr>
      <w:r w:rsidRPr="001F63D2">
        <w:rPr>
          <w:rFonts w:ascii="Times New Roman" w:hAnsi="Times New Roman" w:cs="Times New Roman"/>
          <w:sz w:val="24"/>
          <w:szCs w:val="24"/>
          <w:lang w:val="es-ES"/>
        </w:rPr>
        <w:t>Siendo una total muestra  de los 12</w:t>
      </w:r>
      <w:r w:rsidR="00C74432">
        <w:rPr>
          <w:rFonts w:ascii="Times New Roman" w:hAnsi="Times New Roman" w:cs="Times New Roman"/>
          <w:sz w:val="24"/>
          <w:szCs w:val="24"/>
          <w:lang w:val="es-ES"/>
        </w:rPr>
        <w:t xml:space="preserve">7 </w:t>
      </w:r>
      <w:r w:rsidRPr="001F63D2">
        <w:rPr>
          <w:rFonts w:ascii="Times New Roman" w:hAnsi="Times New Roman" w:cs="Times New Roman"/>
          <w:sz w:val="24"/>
          <w:szCs w:val="24"/>
          <w:lang w:val="es-ES"/>
        </w:rPr>
        <w:t>colaboradores.</w:t>
      </w:r>
    </w:p>
    <w:p w14:paraId="54913D8F" w14:textId="77777777" w:rsidR="001F63D2" w:rsidRDefault="001F63D2" w:rsidP="008A7E67">
      <w:pPr>
        <w:pStyle w:val="TextoPrincipal"/>
        <w:spacing w:line="360" w:lineRule="auto"/>
        <w:ind w:firstLine="0"/>
      </w:pPr>
    </w:p>
    <w:p w14:paraId="30BB0759" w14:textId="77777777" w:rsidR="008A7E67" w:rsidRDefault="008A7E67" w:rsidP="008A7E67">
      <w:pPr>
        <w:pStyle w:val="TextoPrincipal"/>
        <w:spacing w:line="360" w:lineRule="auto"/>
        <w:ind w:firstLine="0"/>
      </w:pPr>
    </w:p>
    <w:p w14:paraId="338F1E92" w14:textId="4B259028" w:rsidR="007A01EE" w:rsidRPr="004571A7" w:rsidRDefault="00A871DB" w:rsidP="00B97EF1">
      <w:pPr>
        <w:pStyle w:val="Ttulo2"/>
        <w:numPr>
          <w:ilvl w:val="2"/>
          <w:numId w:val="10"/>
        </w:numPr>
        <w:spacing w:line="360" w:lineRule="auto"/>
        <w:ind w:left="1296"/>
        <w:rPr>
          <w:lang w:val="es-HN"/>
        </w:rPr>
      </w:pPr>
      <w:bookmarkStart w:id="119" w:name="_Toc157715925"/>
      <w:r w:rsidRPr="004571A7">
        <w:rPr>
          <w:lang w:val="es-HN"/>
        </w:rPr>
        <w:t>TÉCNICAS DE MUESTREO</w:t>
      </w:r>
      <w:bookmarkEnd w:id="119"/>
    </w:p>
    <w:p w14:paraId="55E5E5FA" w14:textId="77777777" w:rsidR="001F63D2" w:rsidRDefault="001F63D2" w:rsidP="001F63D2">
      <w:pPr>
        <w:pStyle w:val="TextoPrincipal"/>
        <w:spacing w:line="360" w:lineRule="auto"/>
      </w:pPr>
      <w:r w:rsidRPr="001D4D21">
        <w:rPr>
          <w:lang w:val="es-ES"/>
        </w:rPr>
        <w:t>Muestra no probabilística o dirigida subgrupo de la población en la que la elección de los elementos no depende de la probabilidad, sino de las características de la investigación</w:t>
      </w:r>
      <w:r w:rsidR="007A01EE" w:rsidRPr="00F560FD">
        <w:t xml:space="preserve">. </w:t>
      </w:r>
    </w:p>
    <w:p w14:paraId="2EE475C1" w14:textId="77777777" w:rsidR="001F63D2" w:rsidRDefault="001F63D2" w:rsidP="001F63D2">
      <w:pPr>
        <w:pStyle w:val="TextoPrincipal"/>
        <w:spacing w:line="360" w:lineRule="auto"/>
      </w:pPr>
    </w:p>
    <w:p w14:paraId="3085B1BE" w14:textId="4129CE47" w:rsidR="007A01EE" w:rsidRPr="004571A7" w:rsidRDefault="004571A7" w:rsidP="004571A7">
      <w:pPr>
        <w:pStyle w:val="Ttulo2"/>
        <w:ind w:firstLine="708"/>
        <w:rPr>
          <w:lang w:val="es-HN"/>
        </w:rPr>
      </w:pPr>
      <w:bookmarkStart w:id="120" w:name="_Toc157715926"/>
      <w:r w:rsidRPr="004571A7">
        <w:rPr>
          <w:lang w:val="es-HN"/>
        </w:rPr>
        <w:t xml:space="preserve">3.4.7 </w:t>
      </w:r>
      <w:r w:rsidR="00A871DB" w:rsidRPr="004571A7">
        <w:rPr>
          <w:lang w:val="es-HN"/>
        </w:rPr>
        <w:t>TÉCNICAS, INSTRUMENTOS Y PROCEDIMIENTOS APLICADOS</w:t>
      </w:r>
      <w:bookmarkEnd w:id="120"/>
    </w:p>
    <w:p w14:paraId="168D621F" w14:textId="2C4BEAA6" w:rsidR="007A01EE" w:rsidRDefault="001F63D2" w:rsidP="000100EC">
      <w:pPr>
        <w:pStyle w:val="TextoPrincipal"/>
        <w:spacing w:line="360" w:lineRule="auto"/>
        <w:ind w:firstLine="480"/>
      </w:pPr>
      <w:r w:rsidRPr="00420FF0">
        <w:rPr>
          <w:lang w:val="es-ES"/>
        </w:rPr>
        <w:t>En el presente estudio se utiliz</w:t>
      </w:r>
      <w:r>
        <w:rPr>
          <w:lang w:val="es-ES"/>
        </w:rPr>
        <w:t xml:space="preserve">ará </w:t>
      </w:r>
      <w:r w:rsidRPr="00420FF0">
        <w:rPr>
          <w:lang w:val="es-ES"/>
        </w:rPr>
        <w:t>el cuestionario</w:t>
      </w:r>
      <w:r>
        <w:rPr>
          <w:lang w:val="es-ES"/>
        </w:rPr>
        <w:t xml:space="preserve"> </w:t>
      </w:r>
      <w:r w:rsidRPr="00420FF0">
        <w:rPr>
          <w:lang w:val="es-ES"/>
        </w:rPr>
        <w:t xml:space="preserve">como técnica de recolección de datos, con la finalidad de analizar la información, dicha técnica es la más utilizada por los investigadores, la cual fue dirigida para los colaboradores de </w:t>
      </w:r>
      <w:r>
        <w:rPr>
          <w:lang w:val="es-ES"/>
        </w:rPr>
        <w:t>Macdel de Honduras S.A de C.V</w:t>
      </w:r>
      <w:r w:rsidRPr="00420FF0">
        <w:rPr>
          <w:lang w:val="es-ES"/>
        </w:rPr>
        <w:t xml:space="preserve"> por medio </w:t>
      </w:r>
      <w:r w:rsidR="00A91091" w:rsidRPr="00420FF0">
        <w:rPr>
          <w:lang w:val="es-ES"/>
        </w:rPr>
        <w:t>de</w:t>
      </w:r>
      <w:r w:rsidRPr="00420FF0">
        <w:rPr>
          <w:lang w:val="es-ES"/>
        </w:rPr>
        <w:t xml:space="preserve"> </w:t>
      </w:r>
      <w:r>
        <w:rPr>
          <w:lang w:val="es-ES"/>
        </w:rPr>
        <w:t xml:space="preserve">un enlace de Google Form a través de </w:t>
      </w:r>
      <w:r w:rsidR="00A91091">
        <w:rPr>
          <w:lang w:val="es-ES"/>
        </w:rPr>
        <w:t>WhatsApp</w:t>
      </w:r>
      <w:r>
        <w:rPr>
          <w:lang w:val="es-ES"/>
        </w:rPr>
        <w:t xml:space="preserve">. </w:t>
      </w:r>
    </w:p>
    <w:p w14:paraId="67E137FA" w14:textId="3BDE5078" w:rsidR="007A01EE" w:rsidRPr="007A01EE" w:rsidRDefault="00A871DB" w:rsidP="00B97EF1">
      <w:pPr>
        <w:pStyle w:val="Ttulo2"/>
        <w:numPr>
          <w:ilvl w:val="1"/>
          <w:numId w:val="10"/>
        </w:numPr>
        <w:spacing w:line="360" w:lineRule="auto"/>
        <w:rPr>
          <w:lang w:val="es-HN"/>
        </w:rPr>
      </w:pPr>
      <w:bookmarkStart w:id="121" w:name="_Toc157715927"/>
      <w:r>
        <w:rPr>
          <w:lang w:val="es-HN"/>
        </w:rPr>
        <w:t>FUENTES DE INFORMACIÓN</w:t>
      </w:r>
      <w:bookmarkEnd w:id="121"/>
    </w:p>
    <w:p w14:paraId="60FA0199" w14:textId="1932E887" w:rsidR="001F63D2" w:rsidRDefault="001F63D2" w:rsidP="00A94B2A">
      <w:pPr>
        <w:pStyle w:val="TextoPrincipal"/>
        <w:spacing w:line="360" w:lineRule="auto"/>
      </w:pPr>
      <w:r w:rsidRPr="001F63D2">
        <w:t xml:space="preserve">El instrumento utilizado por la encuesta fue el cuestionario del clima organización </w:t>
      </w:r>
      <w:r>
        <w:t xml:space="preserve">tomando como base a los </w:t>
      </w:r>
      <w:r w:rsidRPr="001F63D2">
        <w:t xml:space="preserve"> autores Litwin y Stinger,</w:t>
      </w:r>
      <w:r>
        <w:t xml:space="preserve"> </w:t>
      </w:r>
      <w:r w:rsidRPr="001F63D2">
        <w:t xml:space="preserve">el cual consta de </w:t>
      </w:r>
      <w:r>
        <w:t>33</w:t>
      </w:r>
      <w:r w:rsidRPr="001F63D2">
        <w:t xml:space="preserve"> ítems </w:t>
      </w:r>
      <w:r>
        <w:t xml:space="preserve">y </w:t>
      </w:r>
      <w:r w:rsidRPr="001F63D2">
        <w:t xml:space="preserve"> fue elegida en base a las diversas fuentes revisadas para la realización de este estudio, según la necesidad de la empresa, las cuales están dividas en por dimensión a evaluar</w:t>
      </w:r>
      <w:r>
        <w:t>.</w:t>
      </w:r>
    </w:p>
    <w:p w14:paraId="6B8C2E74" w14:textId="77777777" w:rsidR="001F63D2" w:rsidRDefault="001F63D2" w:rsidP="00A94B2A">
      <w:pPr>
        <w:pStyle w:val="TextoPrincipal"/>
        <w:spacing w:line="360" w:lineRule="auto"/>
      </w:pPr>
    </w:p>
    <w:p w14:paraId="21DB9750" w14:textId="65AB4315" w:rsidR="007A01EE" w:rsidRPr="004571A7" w:rsidRDefault="00A871DB" w:rsidP="00B97EF1">
      <w:pPr>
        <w:pStyle w:val="Ttulo2"/>
        <w:numPr>
          <w:ilvl w:val="2"/>
          <w:numId w:val="10"/>
        </w:numPr>
        <w:spacing w:line="360" w:lineRule="auto"/>
        <w:ind w:left="1296"/>
        <w:rPr>
          <w:lang w:val="es-HN"/>
        </w:rPr>
      </w:pPr>
      <w:bookmarkStart w:id="122" w:name="_Toc157715928"/>
      <w:r w:rsidRPr="004571A7">
        <w:rPr>
          <w:lang w:val="es-HN"/>
        </w:rPr>
        <w:t>FUENTES PRIMARIAS</w:t>
      </w:r>
      <w:bookmarkEnd w:id="122"/>
    </w:p>
    <w:p w14:paraId="0048A9E3" w14:textId="19E644B8" w:rsidR="007A01EE" w:rsidRDefault="001F63D2" w:rsidP="00A94B2A">
      <w:pPr>
        <w:pStyle w:val="TextoPrincipal"/>
        <w:spacing w:line="360" w:lineRule="auto"/>
      </w:pPr>
      <w:r w:rsidRPr="001F63D2">
        <w:t>Las fuentes primarias para la recolección de datos en el presente estudio se llevan a cabo a través de un cuestionario aplicado por medio de</w:t>
      </w:r>
      <w:r>
        <w:t xml:space="preserve"> WhatsApp </w:t>
      </w:r>
      <w:r w:rsidRPr="001F63D2">
        <w:t>a los colaboradores de la empresa Macdel de Honduras S.A de C.V</w:t>
      </w:r>
      <w:r w:rsidR="007A01EE" w:rsidRPr="00F560FD">
        <w:t>.</w:t>
      </w:r>
    </w:p>
    <w:p w14:paraId="47C29209" w14:textId="098988DA" w:rsidR="007A01EE" w:rsidRPr="004571A7" w:rsidRDefault="00A871DB" w:rsidP="00B97EF1">
      <w:pPr>
        <w:pStyle w:val="Ttulo2"/>
        <w:numPr>
          <w:ilvl w:val="2"/>
          <w:numId w:val="10"/>
        </w:numPr>
        <w:spacing w:line="360" w:lineRule="auto"/>
        <w:ind w:left="1296"/>
        <w:rPr>
          <w:lang w:val="es-HN"/>
        </w:rPr>
      </w:pPr>
      <w:bookmarkStart w:id="123" w:name="_Toc157715929"/>
      <w:r w:rsidRPr="004571A7">
        <w:rPr>
          <w:lang w:val="es-HN"/>
        </w:rPr>
        <w:t>FUENTES SECUNDARIAS</w:t>
      </w:r>
      <w:bookmarkEnd w:id="123"/>
    </w:p>
    <w:p w14:paraId="0E694E32" w14:textId="5CA8135E" w:rsidR="007A01EE" w:rsidRDefault="001F63D2" w:rsidP="00A94B2A">
      <w:pPr>
        <w:pStyle w:val="TextoPrincipal"/>
        <w:spacing w:line="360" w:lineRule="auto"/>
      </w:pPr>
      <w:r w:rsidRPr="001F63D2">
        <w:t>Las fuentes de información son obtenidas por medio de libros, revistas científicas, informes investigativos, entrevistas y encuestas</w:t>
      </w:r>
      <w:r w:rsidR="007A01EE" w:rsidRPr="00F560FD">
        <w:t>.</w:t>
      </w:r>
    </w:p>
    <w:p w14:paraId="0E149C73" w14:textId="77777777" w:rsidR="007A01EE" w:rsidRDefault="007A01EE" w:rsidP="007A01EE">
      <w:pPr>
        <w:pStyle w:val="TextoPrincipal"/>
      </w:pPr>
    </w:p>
    <w:p w14:paraId="0619ABAC" w14:textId="77777777" w:rsidR="007A01EE" w:rsidRDefault="007A01EE" w:rsidP="007A01EE">
      <w:pPr>
        <w:pStyle w:val="TextoPrincipal"/>
      </w:pPr>
    </w:p>
    <w:p w14:paraId="21A7CFE6" w14:textId="41AD8A48" w:rsidR="00F560FD" w:rsidRDefault="00F560FD">
      <w:pPr>
        <w:widowControl/>
        <w:spacing w:after="160" w:line="259" w:lineRule="auto"/>
        <w:rPr>
          <w:rFonts w:ascii="Times New Roman" w:hAnsi="Times New Roman" w:cs="Times New Roman"/>
          <w:sz w:val="24"/>
          <w:szCs w:val="24"/>
          <w:lang w:val="es-HN"/>
        </w:rPr>
      </w:pPr>
    </w:p>
    <w:p w14:paraId="3F3DD286" w14:textId="1160F923" w:rsidR="00F560FD" w:rsidRDefault="00F560FD" w:rsidP="00A94B2A">
      <w:pPr>
        <w:pStyle w:val="Ttulo1"/>
        <w:spacing w:line="360" w:lineRule="auto"/>
      </w:pPr>
      <w:bookmarkStart w:id="124" w:name="_Toc474331196"/>
      <w:bookmarkStart w:id="125" w:name="_Toc474331397"/>
      <w:bookmarkStart w:id="126" w:name="_Toc157715930"/>
      <w:r>
        <w:lastRenderedPageBreak/>
        <w:t>CAPÍTULO IV. RESULTADOS Y ANÁLISIS</w:t>
      </w:r>
      <w:bookmarkEnd w:id="124"/>
      <w:bookmarkEnd w:id="125"/>
      <w:bookmarkEnd w:id="126"/>
    </w:p>
    <w:p w14:paraId="632D7264" w14:textId="77777777" w:rsidR="001A2EA3" w:rsidRPr="001A2EA3" w:rsidRDefault="001A2EA3" w:rsidP="00B97EF1">
      <w:pPr>
        <w:pStyle w:val="Prrafodelista"/>
        <w:numPr>
          <w:ilvl w:val="0"/>
          <w:numId w:val="10"/>
        </w:numPr>
        <w:spacing w:after="120" w:line="360" w:lineRule="auto"/>
        <w:outlineLvl w:val="1"/>
        <w:rPr>
          <w:rFonts w:ascii="Times New Roman" w:eastAsia="Times New Roman" w:hAnsi="Times New Roman"/>
          <w:b/>
          <w:bCs/>
          <w:vanish/>
          <w:sz w:val="24"/>
          <w:szCs w:val="32"/>
          <w:lang w:val="es-HN"/>
        </w:rPr>
      </w:pPr>
      <w:bookmarkStart w:id="127" w:name="_Toc130288102"/>
      <w:bookmarkStart w:id="128" w:name="_Toc132615468"/>
      <w:bookmarkStart w:id="129" w:name="_Toc152520234"/>
      <w:bookmarkStart w:id="130" w:name="_Toc152522269"/>
      <w:bookmarkStart w:id="131" w:name="_Toc152710514"/>
      <w:bookmarkStart w:id="132" w:name="_Toc152710614"/>
      <w:bookmarkStart w:id="133" w:name="_Toc153141176"/>
      <w:bookmarkStart w:id="134" w:name="_Toc153227141"/>
      <w:bookmarkStart w:id="135" w:name="_Toc153231857"/>
      <w:bookmarkStart w:id="136" w:name="_Toc157715931"/>
      <w:bookmarkStart w:id="137" w:name="_Toc474331197"/>
      <w:bookmarkStart w:id="138" w:name="_Toc474331398"/>
      <w:bookmarkEnd w:id="127"/>
      <w:bookmarkEnd w:id="128"/>
      <w:bookmarkEnd w:id="129"/>
      <w:bookmarkEnd w:id="130"/>
      <w:bookmarkEnd w:id="131"/>
      <w:bookmarkEnd w:id="132"/>
      <w:bookmarkEnd w:id="133"/>
      <w:bookmarkEnd w:id="134"/>
      <w:bookmarkEnd w:id="135"/>
      <w:bookmarkEnd w:id="136"/>
    </w:p>
    <w:p w14:paraId="02EF9C41" w14:textId="34EB26CE" w:rsidR="001A2EA3" w:rsidRPr="001A2EA3" w:rsidRDefault="00A871DB" w:rsidP="00B97EF1">
      <w:pPr>
        <w:pStyle w:val="Ttulo2"/>
        <w:numPr>
          <w:ilvl w:val="1"/>
          <w:numId w:val="10"/>
        </w:numPr>
        <w:spacing w:line="360" w:lineRule="auto"/>
        <w:rPr>
          <w:lang w:val="es-HN"/>
        </w:rPr>
      </w:pPr>
      <w:bookmarkStart w:id="139" w:name="_Toc157715932"/>
      <w:bookmarkEnd w:id="137"/>
      <w:bookmarkEnd w:id="138"/>
      <w:r w:rsidRPr="001A2EA3">
        <w:rPr>
          <w:lang w:val="es-HN"/>
        </w:rPr>
        <w:t>INFORME DE PROCESO DE RECOLECCIÓN DE DATOS</w:t>
      </w:r>
      <w:bookmarkEnd w:id="139"/>
    </w:p>
    <w:p w14:paraId="7BB6B21F" w14:textId="51D31813" w:rsidR="00FC1AF4" w:rsidRDefault="00B71494" w:rsidP="00FC1AF4">
      <w:pPr>
        <w:pStyle w:val="TextoPrincipal"/>
        <w:spacing w:line="360" w:lineRule="auto"/>
      </w:pPr>
      <w:r>
        <w:t xml:space="preserve">Para la </w:t>
      </w:r>
      <w:r w:rsidR="00FC1AF4">
        <w:t>recolección</w:t>
      </w:r>
      <w:r>
        <w:t xml:space="preserve"> de datos </w:t>
      </w:r>
      <w:r w:rsidR="00FC1AF4">
        <w:t xml:space="preserve">previamente se obtuvo la autorización por parte de la empresa ya que </w:t>
      </w:r>
      <w:r w:rsidR="00FC1AF4" w:rsidRPr="001F63D2">
        <w:rPr>
          <w:rFonts w:eastAsia="Calibri"/>
        </w:rPr>
        <w:t xml:space="preserve">se elaboró el cuestionario </w:t>
      </w:r>
      <w:r w:rsidR="00C74432">
        <w:rPr>
          <w:rFonts w:eastAsia="Calibri"/>
        </w:rPr>
        <w:t xml:space="preserve"> adapta de los autores Litwin y Stringer dicho cuestionario fue aplicado para realizar una prueba piloto a 10 colaboradores el cual posteriormente los resultados fueron validados mediante el análisis de Cronbach  obtenido el 0.82 % de confiabilidad ,luego creado en la plataforma </w:t>
      </w:r>
      <w:r w:rsidR="00FC1AF4" w:rsidRPr="001F63D2">
        <w:rPr>
          <w:rFonts w:eastAsia="Calibri"/>
        </w:rPr>
        <w:t xml:space="preserve"> Google Form </w:t>
      </w:r>
      <w:r w:rsidR="00C74432">
        <w:rPr>
          <w:rFonts w:eastAsia="Calibri"/>
        </w:rPr>
        <w:t>y fue</w:t>
      </w:r>
      <w:r w:rsidR="00FC1AF4" w:rsidRPr="001F63D2">
        <w:rPr>
          <w:rFonts w:eastAsia="Calibri"/>
        </w:rPr>
        <w:t xml:space="preserve"> compartido con los 175 colaboradores mediante WhatsApp en fecha del 21 al 24 de noviembre obteniendo una tasa de respuesta 73%.</w:t>
      </w:r>
    </w:p>
    <w:p w14:paraId="62E0F71C" w14:textId="48052596" w:rsidR="001A2EA3" w:rsidRPr="001A2EA3" w:rsidRDefault="00A871DB" w:rsidP="00B97EF1">
      <w:pPr>
        <w:pStyle w:val="Ttulo2"/>
        <w:numPr>
          <w:ilvl w:val="1"/>
          <w:numId w:val="10"/>
        </w:numPr>
        <w:spacing w:line="360" w:lineRule="auto"/>
        <w:rPr>
          <w:lang w:val="es-HN"/>
        </w:rPr>
      </w:pPr>
      <w:bookmarkStart w:id="140" w:name="_Toc157715933"/>
      <w:r w:rsidRPr="001A2EA3">
        <w:rPr>
          <w:lang w:val="es-HN"/>
        </w:rPr>
        <w:t>RESULTADOS Y ANÁLISIS DE LAS TÉCNICAS APLICADAS</w:t>
      </w:r>
      <w:bookmarkEnd w:id="140"/>
    </w:p>
    <w:p w14:paraId="7C0DEBED" w14:textId="675E3148" w:rsidR="001F63D2" w:rsidRPr="001F63D2" w:rsidRDefault="001F63D2" w:rsidP="000100EC">
      <w:pPr>
        <w:spacing w:line="360" w:lineRule="auto"/>
        <w:ind w:firstLine="480"/>
        <w:jc w:val="both"/>
        <w:rPr>
          <w:rFonts w:ascii="Times New Roman" w:eastAsia="Calibri" w:hAnsi="Times New Roman" w:cs="Times New Roman"/>
          <w:sz w:val="24"/>
          <w:szCs w:val="24"/>
          <w:lang w:val="es-HN"/>
        </w:rPr>
      </w:pPr>
      <w:r w:rsidRPr="001F63D2">
        <w:rPr>
          <w:rFonts w:ascii="Times New Roman" w:eastAsia="Calibri" w:hAnsi="Times New Roman" w:cs="Times New Roman"/>
          <w:sz w:val="24"/>
          <w:szCs w:val="24"/>
          <w:lang w:val="es-HN"/>
        </w:rPr>
        <w:t>En este capítulo, se presentan los resultados derivados del cuestionario aplicado a los colaboradores de la empresa Macdel de Honduras S.A de C.V, dicho cuestionario está compuesto por 3</w:t>
      </w:r>
      <w:r w:rsidR="008A7E67">
        <w:rPr>
          <w:rFonts w:ascii="Times New Roman" w:eastAsia="Calibri" w:hAnsi="Times New Roman" w:cs="Times New Roman"/>
          <w:sz w:val="24"/>
          <w:szCs w:val="24"/>
          <w:lang w:val="es-HN"/>
        </w:rPr>
        <w:t>3</w:t>
      </w:r>
      <w:r w:rsidRPr="001F63D2">
        <w:rPr>
          <w:rFonts w:ascii="Times New Roman" w:eastAsia="Calibri" w:hAnsi="Times New Roman" w:cs="Times New Roman"/>
          <w:sz w:val="24"/>
          <w:szCs w:val="24"/>
          <w:lang w:val="es-HN"/>
        </w:rPr>
        <w:t xml:space="preserve"> ítems que fueron tomadas de referencia de los autores LITWIN Y STRINGER acerca del clima laboral las cuales fueron adaptadas de acuerdo con la necesidad.</w:t>
      </w:r>
    </w:p>
    <w:p w14:paraId="78CA3498" w14:textId="2FA88AAD" w:rsidR="001F63D2" w:rsidRPr="001F63D2" w:rsidRDefault="001F63D2" w:rsidP="00E86BF1">
      <w:pPr>
        <w:widowControl/>
        <w:spacing w:after="160" w:line="360" w:lineRule="auto"/>
        <w:jc w:val="both"/>
        <w:rPr>
          <w:rFonts w:ascii="Times New Roman" w:eastAsia="Calibri" w:hAnsi="Times New Roman" w:cs="Times New Roman"/>
          <w:sz w:val="24"/>
          <w:szCs w:val="24"/>
          <w:lang w:val="es-HN"/>
        </w:rPr>
      </w:pPr>
    </w:p>
    <w:p w14:paraId="0050A92D" w14:textId="77777777" w:rsidR="001F63D2" w:rsidRPr="001F63D2" w:rsidRDefault="001F63D2" w:rsidP="001F63D2">
      <w:pPr>
        <w:widowControl/>
        <w:tabs>
          <w:tab w:val="left" w:pos="5849"/>
        </w:tabs>
        <w:spacing w:after="160" w:line="360" w:lineRule="auto"/>
        <w:rPr>
          <w:rFonts w:ascii="Times New Roman" w:eastAsia="Calibri" w:hAnsi="Times New Roman" w:cs="Times New Roman"/>
          <w:lang w:val="es-HN"/>
        </w:rPr>
      </w:pPr>
      <w:r w:rsidRPr="001F63D2">
        <w:rPr>
          <w:rFonts w:ascii="Calibri" w:eastAsia="Calibri" w:hAnsi="Calibri" w:cs="Times New Roman"/>
          <w:noProof/>
          <w:lang w:val="es-HN"/>
        </w:rPr>
        <w:drawing>
          <wp:anchor distT="0" distB="0" distL="114300" distR="114300" simplePos="0" relativeHeight="251693056" behindDoc="1" locked="0" layoutInCell="1" allowOverlap="1" wp14:anchorId="73A67B17" wp14:editId="54CD08C1">
            <wp:simplePos x="0" y="0"/>
            <wp:positionH relativeFrom="margin">
              <wp:align>center</wp:align>
            </wp:positionH>
            <wp:positionV relativeFrom="paragraph">
              <wp:posOffset>6985</wp:posOffset>
            </wp:positionV>
            <wp:extent cx="3133725" cy="1657350"/>
            <wp:effectExtent l="0" t="0" r="9525" b="0"/>
            <wp:wrapNone/>
            <wp:docPr id="1765365350" name="Gráfico 1">
              <a:extLst xmlns:a="http://schemas.openxmlformats.org/drawingml/2006/main">
                <a:ext uri="{FF2B5EF4-FFF2-40B4-BE49-F238E27FC236}">
                  <a16:creationId xmlns:a16="http://schemas.microsoft.com/office/drawing/2014/main" id="{070E04FF-CB76-6B5C-51C9-34E34C41618E}"/>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anchor>
        </w:drawing>
      </w:r>
      <w:r w:rsidRPr="001F63D2">
        <w:rPr>
          <w:rFonts w:ascii="Times New Roman" w:eastAsia="Calibri" w:hAnsi="Times New Roman" w:cs="Times New Roman"/>
          <w:lang w:val="es-HN"/>
        </w:rPr>
        <w:tab/>
      </w:r>
    </w:p>
    <w:p w14:paraId="3176E3DD" w14:textId="77777777" w:rsidR="001F63D2" w:rsidRPr="001F63D2" w:rsidRDefault="001F63D2" w:rsidP="001F63D2">
      <w:pPr>
        <w:widowControl/>
        <w:spacing w:after="160" w:line="360" w:lineRule="auto"/>
        <w:jc w:val="both"/>
        <w:rPr>
          <w:rFonts w:ascii="Times New Roman" w:eastAsia="Calibri" w:hAnsi="Times New Roman" w:cs="Times New Roman"/>
          <w:lang w:val="es-HN"/>
        </w:rPr>
      </w:pPr>
    </w:p>
    <w:p w14:paraId="391057D3" w14:textId="77777777" w:rsidR="001F63D2" w:rsidRPr="001F63D2" w:rsidRDefault="001F63D2" w:rsidP="001F63D2">
      <w:pPr>
        <w:widowControl/>
        <w:spacing w:after="160" w:line="360" w:lineRule="auto"/>
        <w:jc w:val="both"/>
        <w:rPr>
          <w:rFonts w:ascii="Times New Roman" w:eastAsia="Calibri" w:hAnsi="Times New Roman" w:cs="Times New Roman"/>
          <w:lang w:val="es-HN"/>
        </w:rPr>
      </w:pPr>
    </w:p>
    <w:p w14:paraId="430606E7" w14:textId="77777777" w:rsidR="001F63D2" w:rsidRPr="001F63D2" w:rsidRDefault="001F63D2" w:rsidP="001F63D2">
      <w:pPr>
        <w:widowControl/>
        <w:spacing w:after="160" w:line="360" w:lineRule="auto"/>
        <w:jc w:val="both"/>
        <w:rPr>
          <w:rFonts w:ascii="Times New Roman" w:eastAsia="Calibri" w:hAnsi="Times New Roman" w:cs="Times New Roman"/>
          <w:lang w:val="es-HN"/>
        </w:rPr>
      </w:pPr>
    </w:p>
    <w:p w14:paraId="5943B02C" w14:textId="77777777" w:rsidR="001F63D2" w:rsidRDefault="001F63D2" w:rsidP="001F63D2">
      <w:pPr>
        <w:widowControl/>
        <w:spacing w:after="160" w:line="360" w:lineRule="auto"/>
        <w:jc w:val="both"/>
        <w:rPr>
          <w:rFonts w:ascii="Times New Roman" w:eastAsia="Calibri" w:hAnsi="Times New Roman" w:cs="Times New Roman"/>
          <w:lang w:val="es-HN"/>
        </w:rPr>
      </w:pPr>
    </w:p>
    <w:p w14:paraId="056AD810" w14:textId="4AE9DFF0" w:rsidR="00E86BF1" w:rsidRPr="007034EC" w:rsidRDefault="00E86BF1" w:rsidP="00E86BF1">
      <w:pPr>
        <w:pStyle w:val="Descripcin"/>
        <w:rPr>
          <w:rFonts w:ascii="Times New Roman" w:hAnsi="Times New Roman" w:cs="Times New Roman"/>
          <w:i w:val="0"/>
          <w:iCs w:val="0"/>
          <w:color w:val="auto"/>
          <w:sz w:val="20"/>
          <w:szCs w:val="20"/>
          <w:lang w:val="es-HN"/>
        </w:rPr>
      </w:pPr>
      <w:bookmarkStart w:id="141" w:name="_Toc152520335"/>
      <w:bookmarkStart w:id="142" w:name="_Toc152710645"/>
      <w:bookmarkStart w:id="143" w:name="_Toc153227229"/>
      <w:r w:rsidRPr="007034EC">
        <w:rPr>
          <w:rFonts w:ascii="Times New Roman" w:hAnsi="Times New Roman" w:cs="Times New Roman"/>
          <w:i w:val="0"/>
          <w:iCs w:val="0"/>
          <w:color w:val="auto"/>
          <w:sz w:val="20"/>
          <w:szCs w:val="20"/>
          <w:lang w:val="es-HN"/>
        </w:rPr>
        <w:t xml:space="preserve">Gráfico </w:t>
      </w:r>
      <w:r w:rsidRPr="00E86BF1">
        <w:rPr>
          <w:rFonts w:ascii="Times New Roman" w:hAnsi="Times New Roman" w:cs="Times New Roman"/>
          <w:i w:val="0"/>
          <w:iCs w:val="0"/>
          <w:color w:val="auto"/>
          <w:sz w:val="20"/>
          <w:szCs w:val="20"/>
        </w:rPr>
        <w:fldChar w:fldCharType="begin"/>
      </w:r>
      <w:r w:rsidRPr="007034EC">
        <w:rPr>
          <w:rFonts w:ascii="Times New Roman" w:hAnsi="Times New Roman" w:cs="Times New Roman"/>
          <w:i w:val="0"/>
          <w:iCs w:val="0"/>
          <w:color w:val="auto"/>
          <w:sz w:val="20"/>
          <w:szCs w:val="20"/>
          <w:lang w:val="es-HN"/>
        </w:rPr>
        <w:instrText xml:space="preserve"> SEQ Gráfico \* ARABIC </w:instrText>
      </w:r>
      <w:r w:rsidRPr="00E86BF1">
        <w:rPr>
          <w:rFonts w:ascii="Times New Roman" w:hAnsi="Times New Roman" w:cs="Times New Roman"/>
          <w:i w:val="0"/>
          <w:iCs w:val="0"/>
          <w:color w:val="auto"/>
          <w:sz w:val="20"/>
          <w:szCs w:val="20"/>
        </w:rPr>
        <w:fldChar w:fldCharType="separate"/>
      </w:r>
      <w:r w:rsidR="007902BE">
        <w:rPr>
          <w:rFonts w:ascii="Times New Roman" w:hAnsi="Times New Roman" w:cs="Times New Roman"/>
          <w:i w:val="0"/>
          <w:iCs w:val="0"/>
          <w:noProof/>
          <w:color w:val="auto"/>
          <w:sz w:val="20"/>
          <w:szCs w:val="20"/>
          <w:lang w:val="es-HN"/>
        </w:rPr>
        <w:t>1</w:t>
      </w:r>
      <w:r w:rsidRPr="00E86BF1">
        <w:rPr>
          <w:rFonts w:ascii="Times New Roman" w:hAnsi="Times New Roman" w:cs="Times New Roman"/>
          <w:i w:val="0"/>
          <w:iCs w:val="0"/>
          <w:color w:val="auto"/>
          <w:sz w:val="20"/>
          <w:szCs w:val="20"/>
        </w:rPr>
        <w:fldChar w:fldCharType="end"/>
      </w:r>
      <w:r w:rsidRPr="007034EC">
        <w:rPr>
          <w:rFonts w:ascii="Times New Roman" w:hAnsi="Times New Roman" w:cs="Times New Roman"/>
          <w:i w:val="0"/>
          <w:iCs w:val="0"/>
          <w:color w:val="auto"/>
          <w:sz w:val="20"/>
          <w:szCs w:val="20"/>
          <w:lang w:val="es-HN"/>
        </w:rPr>
        <w:t xml:space="preserve"> Edad</w:t>
      </w:r>
      <w:bookmarkEnd w:id="141"/>
      <w:bookmarkEnd w:id="142"/>
      <w:bookmarkEnd w:id="143"/>
    </w:p>
    <w:p w14:paraId="3B089049" w14:textId="0CAFA852" w:rsidR="00E86BF1" w:rsidRPr="001F63D2" w:rsidRDefault="00E86BF1" w:rsidP="00E86BF1">
      <w:pPr>
        <w:pStyle w:val="Descripcin"/>
        <w:rPr>
          <w:rFonts w:ascii="Times New Roman" w:hAnsi="Times New Roman" w:cs="Times New Roman"/>
          <w:i w:val="0"/>
          <w:iCs w:val="0"/>
          <w:color w:val="auto"/>
          <w:sz w:val="20"/>
          <w:szCs w:val="20"/>
          <w:lang w:val="es-HN"/>
        </w:rPr>
      </w:pPr>
      <w:bookmarkStart w:id="144" w:name="_Toc152710684"/>
      <w:bookmarkStart w:id="145" w:name="_Toc153486253"/>
      <w:r w:rsidRPr="007034EC">
        <w:rPr>
          <w:rFonts w:ascii="Times New Roman" w:hAnsi="Times New Roman" w:cs="Times New Roman"/>
          <w:i w:val="0"/>
          <w:iCs w:val="0"/>
          <w:color w:val="auto"/>
          <w:sz w:val="20"/>
          <w:szCs w:val="20"/>
          <w:lang w:val="es-HN"/>
        </w:rPr>
        <w:t xml:space="preserve">Fuente: Elaboración propia  </w:t>
      </w:r>
      <w:r w:rsidRPr="00E86BF1">
        <w:rPr>
          <w:rFonts w:ascii="Times New Roman" w:hAnsi="Times New Roman" w:cs="Times New Roman"/>
          <w:i w:val="0"/>
          <w:iCs w:val="0"/>
          <w:color w:val="auto"/>
          <w:sz w:val="20"/>
          <w:szCs w:val="20"/>
        </w:rPr>
        <w:fldChar w:fldCharType="begin"/>
      </w:r>
      <w:r w:rsidRPr="007034EC">
        <w:rPr>
          <w:rFonts w:ascii="Times New Roman" w:hAnsi="Times New Roman" w:cs="Times New Roman"/>
          <w:i w:val="0"/>
          <w:iCs w:val="0"/>
          <w:color w:val="auto"/>
          <w:sz w:val="20"/>
          <w:szCs w:val="20"/>
          <w:lang w:val="es-HN"/>
        </w:rPr>
        <w:instrText xml:space="preserve"> SEQ Fuente:_Elaboración_propia_ \* ARABIC </w:instrText>
      </w:r>
      <w:r w:rsidRPr="00E86BF1">
        <w:rPr>
          <w:rFonts w:ascii="Times New Roman" w:hAnsi="Times New Roman" w:cs="Times New Roman"/>
          <w:i w:val="0"/>
          <w:iCs w:val="0"/>
          <w:color w:val="auto"/>
          <w:sz w:val="20"/>
          <w:szCs w:val="20"/>
        </w:rPr>
        <w:fldChar w:fldCharType="separate"/>
      </w:r>
      <w:r w:rsidR="007902BE">
        <w:rPr>
          <w:rFonts w:ascii="Times New Roman" w:hAnsi="Times New Roman" w:cs="Times New Roman"/>
          <w:i w:val="0"/>
          <w:iCs w:val="0"/>
          <w:noProof/>
          <w:color w:val="auto"/>
          <w:sz w:val="20"/>
          <w:szCs w:val="20"/>
          <w:lang w:val="es-HN"/>
        </w:rPr>
        <w:t>6</w:t>
      </w:r>
      <w:bookmarkEnd w:id="144"/>
      <w:bookmarkEnd w:id="145"/>
      <w:r w:rsidRPr="00E86BF1">
        <w:rPr>
          <w:rFonts w:ascii="Times New Roman" w:hAnsi="Times New Roman" w:cs="Times New Roman"/>
          <w:i w:val="0"/>
          <w:iCs w:val="0"/>
          <w:color w:val="auto"/>
          <w:sz w:val="20"/>
          <w:szCs w:val="20"/>
        </w:rPr>
        <w:fldChar w:fldCharType="end"/>
      </w:r>
    </w:p>
    <w:p w14:paraId="2CFEF51E" w14:textId="77777777" w:rsidR="00FC1AF4" w:rsidRDefault="001F63D2" w:rsidP="001F63D2">
      <w:pPr>
        <w:widowControl/>
        <w:spacing w:after="160" w:line="360" w:lineRule="auto"/>
        <w:jc w:val="both"/>
        <w:rPr>
          <w:rFonts w:ascii="Times New Roman" w:eastAsia="Calibri" w:hAnsi="Times New Roman" w:cs="Times New Roman"/>
          <w:sz w:val="24"/>
          <w:szCs w:val="24"/>
          <w:lang w:val="es-HN"/>
        </w:rPr>
      </w:pPr>
      <w:r w:rsidRPr="001F63D2">
        <w:rPr>
          <w:rFonts w:ascii="Times New Roman" w:eastAsia="Calibri" w:hAnsi="Times New Roman" w:cs="Times New Roman"/>
          <w:sz w:val="24"/>
          <w:szCs w:val="24"/>
          <w:lang w:val="es-HN"/>
        </w:rPr>
        <w:t xml:space="preserve">De acuerdo con nuestra muestra, la población cuenta con un total de 127 colaboradores. Siendo un 39% de ellos dentro del rango de 18 a 35 años, 47% de ellos en un rango de 35 a 50 años, 18% de ellos en un rango de 50 a 60 años y un 2% en un rango de 60 años o más. </w:t>
      </w:r>
    </w:p>
    <w:p w14:paraId="6F549492" w14:textId="71E6595B" w:rsidR="001F63D2" w:rsidRPr="001F63D2" w:rsidRDefault="001F63D2" w:rsidP="001F63D2">
      <w:pPr>
        <w:widowControl/>
        <w:spacing w:after="160" w:line="360" w:lineRule="auto"/>
        <w:jc w:val="both"/>
        <w:rPr>
          <w:rFonts w:ascii="Times New Roman" w:eastAsia="Calibri" w:hAnsi="Times New Roman" w:cs="Times New Roman"/>
          <w:sz w:val="24"/>
          <w:szCs w:val="24"/>
          <w:lang w:val="es-HN"/>
        </w:rPr>
      </w:pPr>
      <w:r w:rsidRPr="001F63D2">
        <w:rPr>
          <w:rFonts w:ascii="Times New Roman" w:eastAsia="Calibri" w:hAnsi="Times New Roman" w:cs="Times New Roman"/>
          <w:noProof/>
          <w:lang w:val="es-HN"/>
        </w:rPr>
        <w:lastRenderedPageBreak/>
        <w:drawing>
          <wp:anchor distT="0" distB="0" distL="114300" distR="114300" simplePos="0" relativeHeight="251660288" behindDoc="1" locked="0" layoutInCell="1" allowOverlap="1" wp14:anchorId="58D5C76D" wp14:editId="1C508F58">
            <wp:simplePos x="0" y="0"/>
            <wp:positionH relativeFrom="margin">
              <wp:align>center</wp:align>
            </wp:positionH>
            <wp:positionV relativeFrom="paragraph">
              <wp:posOffset>114935</wp:posOffset>
            </wp:positionV>
            <wp:extent cx="3086100" cy="1879600"/>
            <wp:effectExtent l="0" t="0" r="0" b="6350"/>
            <wp:wrapTight wrapText="bothSides">
              <wp:wrapPolygon edited="0">
                <wp:start x="0" y="0"/>
                <wp:lineTo x="0" y="21454"/>
                <wp:lineTo x="21467" y="21454"/>
                <wp:lineTo x="21467" y="0"/>
                <wp:lineTo x="0" y="0"/>
              </wp:wrapPolygon>
            </wp:wrapTight>
            <wp:docPr id="1807670326" name="Imagen 1" descr="Gráfico, Gráfico circular&#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07670326" name="Imagen 15" descr="Gráfico, Gráfico circular&#10;&#10;Descripción generada automáticamente"/>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3086100" cy="187960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1AD4A060" w14:textId="77777777" w:rsidR="001F63D2" w:rsidRPr="001F63D2" w:rsidRDefault="001F63D2" w:rsidP="001F63D2">
      <w:pPr>
        <w:widowControl/>
        <w:spacing w:after="160" w:line="360" w:lineRule="auto"/>
        <w:jc w:val="both"/>
        <w:rPr>
          <w:rFonts w:ascii="Times New Roman" w:eastAsia="Calibri" w:hAnsi="Times New Roman" w:cs="Times New Roman"/>
          <w:lang w:val="es-HN"/>
        </w:rPr>
      </w:pPr>
    </w:p>
    <w:p w14:paraId="6A1935C0" w14:textId="77777777" w:rsidR="001F63D2" w:rsidRPr="001F63D2" w:rsidRDefault="001F63D2" w:rsidP="001F63D2">
      <w:pPr>
        <w:widowControl/>
        <w:spacing w:after="160" w:line="360" w:lineRule="auto"/>
        <w:jc w:val="both"/>
        <w:rPr>
          <w:rFonts w:ascii="Times New Roman" w:eastAsia="Calibri" w:hAnsi="Times New Roman" w:cs="Times New Roman"/>
          <w:lang w:val="es-HN"/>
        </w:rPr>
      </w:pPr>
    </w:p>
    <w:p w14:paraId="642FED66" w14:textId="77777777" w:rsidR="001F63D2" w:rsidRPr="001F63D2" w:rsidRDefault="001F63D2" w:rsidP="001F63D2">
      <w:pPr>
        <w:widowControl/>
        <w:spacing w:after="160" w:line="360" w:lineRule="auto"/>
        <w:jc w:val="both"/>
        <w:rPr>
          <w:rFonts w:ascii="Times New Roman" w:eastAsia="Calibri" w:hAnsi="Times New Roman" w:cs="Times New Roman"/>
          <w:lang w:val="es-HN"/>
        </w:rPr>
      </w:pPr>
    </w:p>
    <w:p w14:paraId="1DB35C6A" w14:textId="77777777" w:rsidR="001F63D2" w:rsidRPr="001F63D2" w:rsidRDefault="001F63D2" w:rsidP="001F63D2">
      <w:pPr>
        <w:widowControl/>
        <w:spacing w:after="160" w:line="360" w:lineRule="auto"/>
        <w:jc w:val="both"/>
        <w:rPr>
          <w:rFonts w:ascii="Times New Roman" w:eastAsia="Calibri" w:hAnsi="Times New Roman" w:cs="Times New Roman"/>
          <w:lang w:val="es-HN"/>
        </w:rPr>
      </w:pPr>
    </w:p>
    <w:p w14:paraId="22974713" w14:textId="77777777" w:rsidR="001F63D2" w:rsidRPr="001F63D2" w:rsidRDefault="001F63D2" w:rsidP="001F63D2">
      <w:pPr>
        <w:widowControl/>
        <w:spacing w:after="160" w:line="360" w:lineRule="auto"/>
        <w:jc w:val="both"/>
        <w:rPr>
          <w:rFonts w:ascii="Times New Roman" w:eastAsia="Calibri" w:hAnsi="Times New Roman" w:cs="Times New Roman"/>
          <w:lang w:val="es-HN"/>
        </w:rPr>
      </w:pPr>
    </w:p>
    <w:p w14:paraId="208E75CD" w14:textId="7249DF41" w:rsidR="001F63D2" w:rsidRPr="007034EC" w:rsidRDefault="003A172A" w:rsidP="003A172A">
      <w:pPr>
        <w:pStyle w:val="Descripcin"/>
        <w:rPr>
          <w:rFonts w:ascii="Times New Roman" w:hAnsi="Times New Roman" w:cs="Times New Roman"/>
          <w:i w:val="0"/>
          <w:iCs w:val="0"/>
          <w:color w:val="auto"/>
          <w:sz w:val="20"/>
          <w:szCs w:val="20"/>
          <w:lang w:val="es-HN"/>
        </w:rPr>
      </w:pPr>
      <w:bookmarkStart w:id="146" w:name="_Toc152520336"/>
      <w:bookmarkStart w:id="147" w:name="_Toc152710646"/>
      <w:bookmarkStart w:id="148" w:name="_Toc153227230"/>
      <w:r w:rsidRPr="007034EC">
        <w:rPr>
          <w:rFonts w:ascii="Times New Roman" w:hAnsi="Times New Roman" w:cs="Times New Roman"/>
          <w:i w:val="0"/>
          <w:iCs w:val="0"/>
          <w:color w:val="auto"/>
          <w:sz w:val="20"/>
          <w:szCs w:val="20"/>
          <w:lang w:val="es-HN"/>
        </w:rPr>
        <w:t xml:space="preserve">Gráfico </w:t>
      </w:r>
      <w:r w:rsidRPr="003A172A">
        <w:rPr>
          <w:rFonts w:ascii="Times New Roman" w:hAnsi="Times New Roman" w:cs="Times New Roman"/>
          <w:i w:val="0"/>
          <w:iCs w:val="0"/>
          <w:color w:val="auto"/>
          <w:sz w:val="20"/>
          <w:szCs w:val="20"/>
        </w:rPr>
        <w:fldChar w:fldCharType="begin"/>
      </w:r>
      <w:r w:rsidRPr="007034EC">
        <w:rPr>
          <w:rFonts w:ascii="Times New Roman" w:hAnsi="Times New Roman" w:cs="Times New Roman"/>
          <w:i w:val="0"/>
          <w:iCs w:val="0"/>
          <w:color w:val="auto"/>
          <w:sz w:val="20"/>
          <w:szCs w:val="20"/>
          <w:lang w:val="es-HN"/>
        </w:rPr>
        <w:instrText xml:space="preserve"> SEQ Gráfico \* ARABIC </w:instrText>
      </w:r>
      <w:r w:rsidRPr="003A172A">
        <w:rPr>
          <w:rFonts w:ascii="Times New Roman" w:hAnsi="Times New Roman" w:cs="Times New Roman"/>
          <w:i w:val="0"/>
          <w:iCs w:val="0"/>
          <w:color w:val="auto"/>
          <w:sz w:val="20"/>
          <w:szCs w:val="20"/>
        </w:rPr>
        <w:fldChar w:fldCharType="separate"/>
      </w:r>
      <w:r w:rsidR="007902BE">
        <w:rPr>
          <w:rFonts w:ascii="Times New Roman" w:hAnsi="Times New Roman" w:cs="Times New Roman"/>
          <w:i w:val="0"/>
          <w:iCs w:val="0"/>
          <w:noProof/>
          <w:color w:val="auto"/>
          <w:sz w:val="20"/>
          <w:szCs w:val="20"/>
          <w:lang w:val="es-HN"/>
        </w:rPr>
        <w:t>2</w:t>
      </w:r>
      <w:r w:rsidRPr="003A172A">
        <w:rPr>
          <w:rFonts w:ascii="Times New Roman" w:hAnsi="Times New Roman" w:cs="Times New Roman"/>
          <w:i w:val="0"/>
          <w:iCs w:val="0"/>
          <w:color w:val="auto"/>
          <w:sz w:val="20"/>
          <w:szCs w:val="20"/>
        </w:rPr>
        <w:fldChar w:fldCharType="end"/>
      </w:r>
      <w:r w:rsidRPr="007034EC">
        <w:rPr>
          <w:rFonts w:ascii="Times New Roman" w:hAnsi="Times New Roman" w:cs="Times New Roman"/>
          <w:i w:val="0"/>
          <w:iCs w:val="0"/>
          <w:color w:val="auto"/>
          <w:sz w:val="20"/>
          <w:szCs w:val="20"/>
          <w:lang w:val="es-HN"/>
        </w:rPr>
        <w:t xml:space="preserve"> Género</w:t>
      </w:r>
      <w:bookmarkEnd w:id="146"/>
      <w:bookmarkEnd w:id="147"/>
      <w:bookmarkEnd w:id="148"/>
    </w:p>
    <w:p w14:paraId="5655C9D5" w14:textId="1C7BC35C" w:rsidR="003A172A" w:rsidRPr="001F63D2" w:rsidRDefault="003A172A" w:rsidP="003A172A">
      <w:pPr>
        <w:pStyle w:val="Descripcin"/>
        <w:rPr>
          <w:rFonts w:ascii="Times New Roman" w:hAnsi="Times New Roman" w:cs="Times New Roman"/>
          <w:i w:val="0"/>
          <w:iCs w:val="0"/>
          <w:color w:val="auto"/>
          <w:sz w:val="20"/>
          <w:szCs w:val="20"/>
          <w:lang w:val="es-HN"/>
        </w:rPr>
      </w:pPr>
      <w:bookmarkStart w:id="149" w:name="_Toc152710685"/>
      <w:bookmarkStart w:id="150" w:name="_Toc153486254"/>
      <w:r w:rsidRPr="007034EC">
        <w:rPr>
          <w:rFonts w:ascii="Times New Roman" w:hAnsi="Times New Roman" w:cs="Times New Roman"/>
          <w:i w:val="0"/>
          <w:iCs w:val="0"/>
          <w:color w:val="auto"/>
          <w:sz w:val="20"/>
          <w:szCs w:val="20"/>
          <w:lang w:val="es-HN"/>
        </w:rPr>
        <w:t xml:space="preserve">Fuente: Elaboración propia  </w:t>
      </w:r>
      <w:r w:rsidRPr="003A172A">
        <w:rPr>
          <w:rFonts w:ascii="Times New Roman" w:hAnsi="Times New Roman" w:cs="Times New Roman"/>
          <w:i w:val="0"/>
          <w:iCs w:val="0"/>
          <w:color w:val="auto"/>
          <w:sz w:val="20"/>
          <w:szCs w:val="20"/>
        </w:rPr>
        <w:fldChar w:fldCharType="begin"/>
      </w:r>
      <w:r w:rsidRPr="007034EC">
        <w:rPr>
          <w:rFonts w:ascii="Times New Roman" w:hAnsi="Times New Roman" w:cs="Times New Roman"/>
          <w:i w:val="0"/>
          <w:iCs w:val="0"/>
          <w:color w:val="auto"/>
          <w:sz w:val="20"/>
          <w:szCs w:val="20"/>
          <w:lang w:val="es-HN"/>
        </w:rPr>
        <w:instrText xml:space="preserve"> SEQ Fuente:_Elaboración_propia_ \* ARABIC </w:instrText>
      </w:r>
      <w:r w:rsidRPr="003A172A">
        <w:rPr>
          <w:rFonts w:ascii="Times New Roman" w:hAnsi="Times New Roman" w:cs="Times New Roman"/>
          <w:i w:val="0"/>
          <w:iCs w:val="0"/>
          <w:color w:val="auto"/>
          <w:sz w:val="20"/>
          <w:szCs w:val="20"/>
        </w:rPr>
        <w:fldChar w:fldCharType="separate"/>
      </w:r>
      <w:r w:rsidR="007902BE">
        <w:rPr>
          <w:rFonts w:ascii="Times New Roman" w:hAnsi="Times New Roman" w:cs="Times New Roman"/>
          <w:i w:val="0"/>
          <w:iCs w:val="0"/>
          <w:noProof/>
          <w:color w:val="auto"/>
          <w:sz w:val="20"/>
          <w:szCs w:val="20"/>
          <w:lang w:val="es-HN"/>
        </w:rPr>
        <w:t>7</w:t>
      </w:r>
      <w:bookmarkEnd w:id="149"/>
      <w:bookmarkEnd w:id="150"/>
      <w:r w:rsidRPr="003A172A">
        <w:rPr>
          <w:rFonts w:ascii="Times New Roman" w:hAnsi="Times New Roman" w:cs="Times New Roman"/>
          <w:i w:val="0"/>
          <w:iCs w:val="0"/>
          <w:color w:val="auto"/>
          <w:sz w:val="20"/>
          <w:szCs w:val="20"/>
        </w:rPr>
        <w:fldChar w:fldCharType="end"/>
      </w:r>
    </w:p>
    <w:p w14:paraId="144A0168" w14:textId="77777777" w:rsidR="001F63D2" w:rsidRPr="001F63D2" w:rsidRDefault="001F63D2" w:rsidP="001F63D2">
      <w:pPr>
        <w:widowControl/>
        <w:spacing w:after="160" w:line="360" w:lineRule="auto"/>
        <w:jc w:val="both"/>
        <w:rPr>
          <w:rFonts w:ascii="Times New Roman" w:eastAsia="Calibri" w:hAnsi="Times New Roman" w:cs="Times New Roman"/>
          <w:lang w:val="es-HN"/>
        </w:rPr>
      </w:pPr>
      <w:r w:rsidRPr="001F63D2">
        <w:rPr>
          <w:rFonts w:ascii="Times New Roman" w:eastAsia="Calibri" w:hAnsi="Times New Roman" w:cs="Times New Roman"/>
          <w:sz w:val="24"/>
          <w:szCs w:val="24"/>
          <w:lang w:val="es-HN"/>
        </w:rPr>
        <w:t>En base a los resultados obtenidos en nuestra muestra, 63% de colaboradores son del género femenino y 37% del género masculino</w:t>
      </w:r>
      <w:r w:rsidRPr="001F63D2">
        <w:rPr>
          <w:rFonts w:ascii="Times New Roman" w:eastAsia="Calibri" w:hAnsi="Times New Roman" w:cs="Times New Roman"/>
          <w:lang w:val="es-HN"/>
        </w:rPr>
        <w:t>.</w:t>
      </w:r>
    </w:p>
    <w:p w14:paraId="31673BDA" w14:textId="77777777" w:rsidR="001F63D2" w:rsidRPr="001F63D2" w:rsidRDefault="001F63D2" w:rsidP="001F63D2">
      <w:pPr>
        <w:widowControl/>
        <w:spacing w:after="160" w:line="360" w:lineRule="auto"/>
        <w:jc w:val="both"/>
        <w:rPr>
          <w:rFonts w:ascii="Times New Roman" w:eastAsia="Calibri" w:hAnsi="Times New Roman" w:cs="Times New Roman"/>
          <w:lang w:val="es-HN"/>
        </w:rPr>
      </w:pPr>
      <w:r w:rsidRPr="001F63D2">
        <w:rPr>
          <w:rFonts w:ascii="Times New Roman" w:eastAsia="Calibri" w:hAnsi="Times New Roman" w:cs="Times New Roman"/>
          <w:noProof/>
          <w:lang w:val="es-HN"/>
        </w:rPr>
        <w:drawing>
          <wp:anchor distT="0" distB="0" distL="114300" distR="114300" simplePos="0" relativeHeight="251661312" behindDoc="1" locked="0" layoutInCell="1" allowOverlap="1" wp14:anchorId="5997E847" wp14:editId="33B6C64F">
            <wp:simplePos x="0" y="0"/>
            <wp:positionH relativeFrom="margin">
              <wp:align>center</wp:align>
            </wp:positionH>
            <wp:positionV relativeFrom="paragraph">
              <wp:posOffset>76835</wp:posOffset>
            </wp:positionV>
            <wp:extent cx="3067050" cy="2108200"/>
            <wp:effectExtent l="0" t="0" r="0" b="6350"/>
            <wp:wrapTight wrapText="bothSides">
              <wp:wrapPolygon edited="0">
                <wp:start x="0" y="0"/>
                <wp:lineTo x="0" y="21470"/>
                <wp:lineTo x="21466" y="21470"/>
                <wp:lineTo x="21466" y="0"/>
                <wp:lineTo x="0" y="0"/>
              </wp:wrapPolygon>
            </wp:wrapTight>
            <wp:docPr id="572024035" name="Imagen 2" descr="Gráfico, Gráfico circular&#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72024035" name="Imagen 16" descr="Gráfico, Gráfico circular&#10;&#10;Descripción generada automáticamente"/>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3067050" cy="210820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606FF1A3" w14:textId="77777777" w:rsidR="001F63D2" w:rsidRPr="001F63D2" w:rsidRDefault="001F63D2" w:rsidP="001F63D2">
      <w:pPr>
        <w:widowControl/>
        <w:spacing w:after="160" w:line="360" w:lineRule="auto"/>
        <w:jc w:val="both"/>
        <w:rPr>
          <w:rFonts w:ascii="Times New Roman" w:eastAsia="Calibri" w:hAnsi="Times New Roman" w:cs="Times New Roman"/>
          <w:lang w:val="es-HN"/>
        </w:rPr>
      </w:pPr>
    </w:p>
    <w:p w14:paraId="4195D314" w14:textId="77777777" w:rsidR="001F63D2" w:rsidRPr="001F63D2" w:rsidRDefault="001F63D2" w:rsidP="001F63D2">
      <w:pPr>
        <w:widowControl/>
        <w:spacing w:after="160" w:line="360" w:lineRule="auto"/>
        <w:jc w:val="both"/>
        <w:rPr>
          <w:rFonts w:ascii="Times New Roman" w:eastAsia="Calibri" w:hAnsi="Times New Roman" w:cs="Times New Roman"/>
          <w:lang w:val="es-HN"/>
        </w:rPr>
      </w:pPr>
    </w:p>
    <w:p w14:paraId="2BCF9071" w14:textId="77777777" w:rsidR="001F63D2" w:rsidRPr="001F63D2" w:rsidRDefault="001F63D2" w:rsidP="001F63D2">
      <w:pPr>
        <w:widowControl/>
        <w:spacing w:after="160" w:line="360" w:lineRule="auto"/>
        <w:jc w:val="both"/>
        <w:rPr>
          <w:rFonts w:ascii="Times New Roman" w:eastAsia="Calibri" w:hAnsi="Times New Roman" w:cs="Times New Roman"/>
          <w:lang w:val="es-HN"/>
        </w:rPr>
      </w:pPr>
    </w:p>
    <w:p w14:paraId="54E50149" w14:textId="77777777" w:rsidR="001F63D2" w:rsidRPr="001F63D2" w:rsidRDefault="001F63D2" w:rsidP="001F63D2">
      <w:pPr>
        <w:widowControl/>
        <w:spacing w:after="160" w:line="360" w:lineRule="auto"/>
        <w:jc w:val="both"/>
        <w:rPr>
          <w:rFonts w:ascii="Times New Roman" w:eastAsia="Calibri" w:hAnsi="Times New Roman" w:cs="Times New Roman"/>
          <w:lang w:val="es-HN"/>
        </w:rPr>
      </w:pPr>
    </w:p>
    <w:p w14:paraId="706F3D3C" w14:textId="77777777" w:rsidR="001F63D2" w:rsidRPr="001F63D2" w:rsidRDefault="001F63D2" w:rsidP="001F63D2">
      <w:pPr>
        <w:widowControl/>
        <w:spacing w:after="160" w:line="360" w:lineRule="auto"/>
        <w:jc w:val="both"/>
        <w:rPr>
          <w:rFonts w:ascii="Times New Roman" w:eastAsia="Calibri" w:hAnsi="Times New Roman" w:cs="Times New Roman"/>
          <w:lang w:val="es-HN"/>
        </w:rPr>
      </w:pPr>
    </w:p>
    <w:p w14:paraId="768D2054" w14:textId="77777777" w:rsidR="001F63D2" w:rsidRPr="003A172A" w:rsidRDefault="001F63D2" w:rsidP="001F63D2">
      <w:pPr>
        <w:widowControl/>
        <w:spacing w:after="160" w:line="360" w:lineRule="auto"/>
        <w:jc w:val="both"/>
        <w:rPr>
          <w:rFonts w:ascii="Times New Roman" w:eastAsia="Calibri" w:hAnsi="Times New Roman" w:cs="Times New Roman"/>
          <w:sz w:val="24"/>
          <w:szCs w:val="24"/>
          <w:lang w:val="es-HN"/>
        </w:rPr>
      </w:pPr>
    </w:p>
    <w:p w14:paraId="7041EC51" w14:textId="5BA9E1B5" w:rsidR="003A172A" w:rsidRPr="007034EC" w:rsidRDefault="003A172A" w:rsidP="003A172A">
      <w:pPr>
        <w:pStyle w:val="Descripcin"/>
        <w:rPr>
          <w:rFonts w:ascii="Times New Roman" w:hAnsi="Times New Roman" w:cs="Times New Roman"/>
          <w:i w:val="0"/>
          <w:iCs w:val="0"/>
          <w:color w:val="auto"/>
          <w:sz w:val="20"/>
          <w:szCs w:val="20"/>
          <w:lang w:val="es-HN"/>
        </w:rPr>
      </w:pPr>
      <w:bookmarkStart w:id="151" w:name="_Toc152520337"/>
      <w:bookmarkStart w:id="152" w:name="_Toc152710647"/>
      <w:bookmarkStart w:id="153" w:name="_Toc153227231"/>
      <w:r w:rsidRPr="007034EC">
        <w:rPr>
          <w:rFonts w:ascii="Times New Roman" w:hAnsi="Times New Roman" w:cs="Times New Roman"/>
          <w:i w:val="0"/>
          <w:iCs w:val="0"/>
          <w:color w:val="auto"/>
          <w:sz w:val="20"/>
          <w:szCs w:val="20"/>
          <w:lang w:val="es-HN"/>
        </w:rPr>
        <w:t xml:space="preserve">Gráfico </w:t>
      </w:r>
      <w:r w:rsidRPr="003A172A">
        <w:rPr>
          <w:rFonts w:ascii="Times New Roman" w:hAnsi="Times New Roman" w:cs="Times New Roman"/>
          <w:i w:val="0"/>
          <w:iCs w:val="0"/>
          <w:color w:val="auto"/>
          <w:sz w:val="20"/>
          <w:szCs w:val="20"/>
        </w:rPr>
        <w:fldChar w:fldCharType="begin"/>
      </w:r>
      <w:r w:rsidRPr="007034EC">
        <w:rPr>
          <w:rFonts w:ascii="Times New Roman" w:hAnsi="Times New Roman" w:cs="Times New Roman"/>
          <w:i w:val="0"/>
          <w:iCs w:val="0"/>
          <w:color w:val="auto"/>
          <w:sz w:val="20"/>
          <w:szCs w:val="20"/>
          <w:lang w:val="es-HN"/>
        </w:rPr>
        <w:instrText xml:space="preserve"> SEQ Gráfico \* ARABIC </w:instrText>
      </w:r>
      <w:r w:rsidRPr="003A172A">
        <w:rPr>
          <w:rFonts w:ascii="Times New Roman" w:hAnsi="Times New Roman" w:cs="Times New Roman"/>
          <w:i w:val="0"/>
          <w:iCs w:val="0"/>
          <w:color w:val="auto"/>
          <w:sz w:val="20"/>
          <w:szCs w:val="20"/>
        </w:rPr>
        <w:fldChar w:fldCharType="separate"/>
      </w:r>
      <w:r w:rsidR="007902BE">
        <w:rPr>
          <w:rFonts w:ascii="Times New Roman" w:hAnsi="Times New Roman" w:cs="Times New Roman"/>
          <w:i w:val="0"/>
          <w:iCs w:val="0"/>
          <w:noProof/>
          <w:color w:val="auto"/>
          <w:sz w:val="20"/>
          <w:szCs w:val="20"/>
          <w:lang w:val="es-HN"/>
        </w:rPr>
        <w:t>3</w:t>
      </w:r>
      <w:r w:rsidRPr="003A172A">
        <w:rPr>
          <w:rFonts w:ascii="Times New Roman" w:hAnsi="Times New Roman" w:cs="Times New Roman"/>
          <w:i w:val="0"/>
          <w:iCs w:val="0"/>
          <w:color w:val="auto"/>
          <w:sz w:val="20"/>
          <w:szCs w:val="20"/>
        </w:rPr>
        <w:fldChar w:fldCharType="end"/>
      </w:r>
      <w:r w:rsidRPr="007034EC">
        <w:rPr>
          <w:rFonts w:ascii="Times New Roman" w:hAnsi="Times New Roman" w:cs="Times New Roman"/>
          <w:i w:val="0"/>
          <w:iCs w:val="0"/>
          <w:color w:val="auto"/>
          <w:sz w:val="20"/>
          <w:szCs w:val="20"/>
          <w:lang w:val="es-HN"/>
        </w:rPr>
        <w:t xml:space="preserve"> Nivel Educativo</w:t>
      </w:r>
      <w:bookmarkEnd w:id="151"/>
      <w:bookmarkEnd w:id="152"/>
      <w:bookmarkEnd w:id="153"/>
    </w:p>
    <w:p w14:paraId="262736AE" w14:textId="4EBE588F" w:rsidR="003A172A" w:rsidRPr="007034EC" w:rsidRDefault="003A172A" w:rsidP="00FC1AF4">
      <w:pPr>
        <w:pStyle w:val="Descripcin"/>
        <w:rPr>
          <w:rFonts w:ascii="Times New Roman" w:hAnsi="Times New Roman" w:cs="Times New Roman"/>
          <w:i w:val="0"/>
          <w:iCs w:val="0"/>
          <w:color w:val="auto"/>
          <w:sz w:val="20"/>
          <w:szCs w:val="20"/>
          <w:lang w:val="es-HN"/>
        </w:rPr>
      </w:pPr>
      <w:bookmarkStart w:id="154" w:name="_Toc152710686"/>
      <w:bookmarkStart w:id="155" w:name="_Toc153486255"/>
      <w:r w:rsidRPr="007034EC">
        <w:rPr>
          <w:rFonts w:ascii="Times New Roman" w:hAnsi="Times New Roman" w:cs="Times New Roman"/>
          <w:i w:val="0"/>
          <w:iCs w:val="0"/>
          <w:color w:val="auto"/>
          <w:sz w:val="20"/>
          <w:szCs w:val="20"/>
          <w:lang w:val="es-HN"/>
        </w:rPr>
        <w:t xml:space="preserve">Fuente: Elaboración propia  </w:t>
      </w:r>
      <w:r w:rsidRPr="003A172A">
        <w:rPr>
          <w:rFonts w:ascii="Times New Roman" w:hAnsi="Times New Roman" w:cs="Times New Roman"/>
          <w:i w:val="0"/>
          <w:iCs w:val="0"/>
          <w:color w:val="auto"/>
          <w:sz w:val="20"/>
          <w:szCs w:val="20"/>
        </w:rPr>
        <w:fldChar w:fldCharType="begin"/>
      </w:r>
      <w:r w:rsidRPr="007034EC">
        <w:rPr>
          <w:rFonts w:ascii="Times New Roman" w:hAnsi="Times New Roman" w:cs="Times New Roman"/>
          <w:i w:val="0"/>
          <w:iCs w:val="0"/>
          <w:color w:val="auto"/>
          <w:sz w:val="20"/>
          <w:szCs w:val="20"/>
          <w:lang w:val="es-HN"/>
        </w:rPr>
        <w:instrText xml:space="preserve"> SEQ Fuente:_Elaboración_propia_ \* ARABIC </w:instrText>
      </w:r>
      <w:r w:rsidRPr="003A172A">
        <w:rPr>
          <w:rFonts w:ascii="Times New Roman" w:hAnsi="Times New Roman" w:cs="Times New Roman"/>
          <w:i w:val="0"/>
          <w:iCs w:val="0"/>
          <w:color w:val="auto"/>
          <w:sz w:val="20"/>
          <w:szCs w:val="20"/>
        </w:rPr>
        <w:fldChar w:fldCharType="separate"/>
      </w:r>
      <w:r w:rsidR="007902BE">
        <w:rPr>
          <w:rFonts w:ascii="Times New Roman" w:hAnsi="Times New Roman" w:cs="Times New Roman"/>
          <w:i w:val="0"/>
          <w:iCs w:val="0"/>
          <w:noProof/>
          <w:color w:val="auto"/>
          <w:sz w:val="20"/>
          <w:szCs w:val="20"/>
          <w:lang w:val="es-HN"/>
        </w:rPr>
        <w:t>8</w:t>
      </w:r>
      <w:bookmarkEnd w:id="154"/>
      <w:bookmarkEnd w:id="155"/>
      <w:r w:rsidRPr="003A172A">
        <w:rPr>
          <w:rFonts w:ascii="Times New Roman" w:hAnsi="Times New Roman" w:cs="Times New Roman"/>
          <w:i w:val="0"/>
          <w:iCs w:val="0"/>
          <w:color w:val="auto"/>
          <w:sz w:val="20"/>
          <w:szCs w:val="20"/>
        </w:rPr>
        <w:fldChar w:fldCharType="end"/>
      </w:r>
    </w:p>
    <w:p w14:paraId="1F1E2856" w14:textId="77777777" w:rsidR="001F63D2" w:rsidRPr="001F63D2" w:rsidRDefault="001F63D2" w:rsidP="001F63D2">
      <w:pPr>
        <w:widowControl/>
        <w:spacing w:after="160" w:line="360" w:lineRule="auto"/>
        <w:jc w:val="both"/>
        <w:rPr>
          <w:rFonts w:ascii="Times New Roman" w:eastAsia="Calibri" w:hAnsi="Times New Roman" w:cs="Times New Roman"/>
          <w:sz w:val="24"/>
          <w:szCs w:val="24"/>
          <w:lang w:val="es-HN"/>
        </w:rPr>
      </w:pPr>
      <w:r w:rsidRPr="001F63D2">
        <w:rPr>
          <w:rFonts w:ascii="Times New Roman" w:eastAsia="Calibri" w:hAnsi="Times New Roman" w:cs="Times New Roman"/>
          <w:sz w:val="24"/>
          <w:szCs w:val="24"/>
          <w:lang w:val="es-HN"/>
        </w:rPr>
        <w:t xml:space="preserve">En base a los resultados recopilados, 54% de los colaboradores cuentan con secundaria completa, 32% de los colaboradores culminaron su pregrado y 14% de los colaboradores cuentan con un postgrado. </w:t>
      </w:r>
    </w:p>
    <w:p w14:paraId="496ED035" w14:textId="77777777" w:rsidR="001F63D2" w:rsidRPr="001F63D2" w:rsidRDefault="001F63D2" w:rsidP="001F63D2">
      <w:pPr>
        <w:widowControl/>
        <w:spacing w:after="160" w:line="360" w:lineRule="auto"/>
        <w:jc w:val="both"/>
        <w:rPr>
          <w:rFonts w:ascii="Times New Roman" w:eastAsia="Calibri" w:hAnsi="Times New Roman" w:cs="Times New Roman"/>
          <w:lang w:val="es-HN"/>
        </w:rPr>
      </w:pPr>
      <w:r w:rsidRPr="001F63D2">
        <w:rPr>
          <w:rFonts w:ascii="Times New Roman" w:eastAsia="Calibri" w:hAnsi="Times New Roman" w:cs="Times New Roman"/>
          <w:noProof/>
          <w:lang w:val="es-HN"/>
        </w:rPr>
        <w:lastRenderedPageBreak/>
        <w:drawing>
          <wp:anchor distT="0" distB="0" distL="114300" distR="114300" simplePos="0" relativeHeight="251662336" behindDoc="1" locked="0" layoutInCell="1" allowOverlap="1" wp14:anchorId="05E2885D" wp14:editId="5E960C15">
            <wp:simplePos x="0" y="0"/>
            <wp:positionH relativeFrom="margin">
              <wp:align>center</wp:align>
            </wp:positionH>
            <wp:positionV relativeFrom="paragraph">
              <wp:posOffset>157480</wp:posOffset>
            </wp:positionV>
            <wp:extent cx="3562350" cy="1962150"/>
            <wp:effectExtent l="0" t="0" r="0" b="0"/>
            <wp:wrapTight wrapText="bothSides">
              <wp:wrapPolygon edited="0">
                <wp:start x="0" y="0"/>
                <wp:lineTo x="0" y="21390"/>
                <wp:lineTo x="21484" y="21390"/>
                <wp:lineTo x="21484" y="0"/>
                <wp:lineTo x="0" y="0"/>
              </wp:wrapPolygon>
            </wp:wrapTight>
            <wp:docPr id="733378416" name="Imagen 3" descr="Gráfico, Gráfico circular&#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33378416" name="Imagen 17" descr="Gráfico, Gráfico circular&#10;&#10;Descripción generada automáticamente"/>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3562350" cy="196215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3B365027" w14:textId="77777777" w:rsidR="001F63D2" w:rsidRPr="001F63D2" w:rsidRDefault="001F63D2" w:rsidP="001F63D2">
      <w:pPr>
        <w:widowControl/>
        <w:spacing w:after="160" w:line="360" w:lineRule="auto"/>
        <w:jc w:val="both"/>
        <w:rPr>
          <w:rFonts w:ascii="Times New Roman" w:eastAsia="Calibri" w:hAnsi="Times New Roman" w:cs="Times New Roman"/>
          <w:lang w:val="es-HN"/>
        </w:rPr>
      </w:pPr>
    </w:p>
    <w:p w14:paraId="2DADCC46" w14:textId="77777777" w:rsidR="001F63D2" w:rsidRPr="001F63D2" w:rsidRDefault="001F63D2" w:rsidP="001F63D2">
      <w:pPr>
        <w:widowControl/>
        <w:spacing w:after="160" w:line="360" w:lineRule="auto"/>
        <w:jc w:val="both"/>
        <w:rPr>
          <w:rFonts w:ascii="Times New Roman" w:eastAsia="Calibri" w:hAnsi="Times New Roman" w:cs="Times New Roman"/>
          <w:lang w:val="es-HN"/>
        </w:rPr>
      </w:pPr>
    </w:p>
    <w:p w14:paraId="7F8266AD" w14:textId="77777777" w:rsidR="001F63D2" w:rsidRPr="001F63D2" w:rsidRDefault="001F63D2" w:rsidP="001F63D2">
      <w:pPr>
        <w:widowControl/>
        <w:spacing w:after="160" w:line="360" w:lineRule="auto"/>
        <w:jc w:val="both"/>
        <w:rPr>
          <w:rFonts w:ascii="Times New Roman" w:eastAsia="Calibri" w:hAnsi="Times New Roman" w:cs="Times New Roman"/>
          <w:lang w:val="es-HN"/>
        </w:rPr>
      </w:pPr>
    </w:p>
    <w:p w14:paraId="48AA0577" w14:textId="77777777" w:rsidR="001F63D2" w:rsidRPr="001F63D2" w:rsidRDefault="001F63D2" w:rsidP="001F63D2">
      <w:pPr>
        <w:widowControl/>
        <w:spacing w:after="160" w:line="360" w:lineRule="auto"/>
        <w:jc w:val="both"/>
        <w:rPr>
          <w:rFonts w:ascii="Times New Roman" w:eastAsia="Calibri" w:hAnsi="Times New Roman" w:cs="Times New Roman"/>
          <w:lang w:val="es-HN"/>
        </w:rPr>
      </w:pPr>
    </w:p>
    <w:p w14:paraId="3DA08192" w14:textId="77777777" w:rsidR="001F63D2" w:rsidRPr="001F63D2" w:rsidRDefault="001F63D2" w:rsidP="001F63D2">
      <w:pPr>
        <w:widowControl/>
        <w:spacing w:after="160" w:line="360" w:lineRule="auto"/>
        <w:jc w:val="both"/>
        <w:rPr>
          <w:rFonts w:ascii="Times New Roman" w:eastAsia="Calibri" w:hAnsi="Times New Roman" w:cs="Times New Roman"/>
          <w:lang w:val="es-HN"/>
        </w:rPr>
      </w:pPr>
    </w:p>
    <w:p w14:paraId="0B5220CD" w14:textId="77777777" w:rsidR="003A172A" w:rsidRPr="007034EC" w:rsidRDefault="003A172A" w:rsidP="003A172A">
      <w:pPr>
        <w:pStyle w:val="Descripcin"/>
        <w:rPr>
          <w:rFonts w:ascii="Times New Roman" w:hAnsi="Times New Roman" w:cs="Times New Roman"/>
          <w:i w:val="0"/>
          <w:iCs w:val="0"/>
          <w:color w:val="auto"/>
          <w:sz w:val="20"/>
          <w:szCs w:val="20"/>
          <w:lang w:val="es-HN"/>
        </w:rPr>
      </w:pPr>
    </w:p>
    <w:p w14:paraId="519781A0" w14:textId="4CFC7BC3" w:rsidR="001F63D2" w:rsidRPr="007034EC" w:rsidRDefault="003A172A" w:rsidP="003A172A">
      <w:pPr>
        <w:pStyle w:val="Descripcin"/>
        <w:rPr>
          <w:rFonts w:ascii="Times New Roman" w:hAnsi="Times New Roman" w:cs="Times New Roman"/>
          <w:i w:val="0"/>
          <w:iCs w:val="0"/>
          <w:color w:val="auto"/>
          <w:sz w:val="20"/>
          <w:szCs w:val="20"/>
          <w:lang w:val="es-HN"/>
        </w:rPr>
      </w:pPr>
      <w:bookmarkStart w:id="156" w:name="_Toc152520338"/>
      <w:bookmarkStart w:id="157" w:name="_Toc152710648"/>
      <w:bookmarkStart w:id="158" w:name="_Toc153227232"/>
      <w:r w:rsidRPr="007034EC">
        <w:rPr>
          <w:rFonts w:ascii="Times New Roman" w:hAnsi="Times New Roman" w:cs="Times New Roman"/>
          <w:i w:val="0"/>
          <w:iCs w:val="0"/>
          <w:color w:val="auto"/>
          <w:sz w:val="20"/>
          <w:szCs w:val="20"/>
          <w:lang w:val="es-HN"/>
        </w:rPr>
        <w:t xml:space="preserve">Gráfico </w:t>
      </w:r>
      <w:r w:rsidRPr="003A172A">
        <w:rPr>
          <w:rFonts w:ascii="Times New Roman" w:hAnsi="Times New Roman" w:cs="Times New Roman"/>
          <w:i w:val="0"/>
          <w:iCs w:val="0"/>
          <w:color w:val="auto"/>
          <w:sz w:val="20"/>
          <w:szCs w:val="20"/>
        </w:rPr>
        <w:fldChar w:fldCharType="begin"/>
      </w:r>
      <w:r w:rsidRPr="007034EC">
        <w:rPr>
          <w:rFonts w:ascii="Times New Roman" w:hAnsi="Times New Roman" w:cs="Times New Roman"/>
          <w:i w:val="0"/>
          <w:iCs w:val="0"/>
          <w:color w:val="auto"/>
          <w:sz w:val="20"/>
          <w:szCs w:val="20"/>
          <w:lang w:val="es-HN"/>
        </w:rPr>
        <w:instrText xml:space="preserve"> SEQ Gráfico \* ARABIC </w:instrText>
      </w:r>
      <w:r w:rsidRPr="003A172A">
        <w:rPr>
          <w:rFonts w:ascii="Times New Roman" w:hAnsi="Times New Roman" w:cs="Times New Roman"/>
          <w:i w:val="0"/>
          <w:iCs w:val="0"/>
          <w:color w:val="auto"/>
          <w:sz w:val="20"/>
          <w:szCs w:val="20"/>
        </w:rPr>
        <w:fldChar w:fldCharType="separate"/>
      </w:r>
      <w:r w:rsidR="007902BE">
        <w:rPr>
          <w:rFonts w:ascii="Times New Roman" w:hAnsi="Times New Roman" w:cs="Times New Roman"/>
          <w:i w:val="0"/>
          <w:iCs w:val="0"/>
          <w:noProof/>
          <w:color w:val="auto"/>
          <w:sz w:val="20"/>
          <w:szCs w:val="20"/>
          <w:lang w:val="es-HN"/>
        </w:rPr>
        <w:t>4</w:t>
      </w:r>
      <w:r w:rsidRPr="003A172A">
        <w:rPr>
          <w:rFonts w:ascii="Times New Roman" w:hAnsi="Times New Roman" w:cs="Times New Roman"/>
          <w:i w:val="0"/>
          <w:iCs w:val="0"/>
          <w:color w:val="auto"/>
          <w:sz w:val="20"/>
          <w:szCs w:val="20"/>
        </w:rPr>
        <w:fldChar w:fldCharType="end"/>
      </w:r>
      <w:r w:rsidRPr="007034EC">
        <w:rPr>
          <w:rFonts w:ascii="Times New Roman" w:hAnsi="Times New Roman" w:cs="Times New Roman"/>
          <w:i w:val="0"/>
          <w:iCs w:val="0"/>
          <w:color w:val="auto"/>
          <w:sz w:val="20"/>
          <w:szCs w:val="20"/>
          <w:lang w:val="es-HN"/>
        </w:rPr>
        <w:t xml:space="preserve"> Estado Civil</w:t>
      </w:r>
      <w:bookmarkEnd w:id="156"/>
      <w:bookmarkEnd w:id="157"/>
      <w:bookmarkEnd w:id="158"/>
    </w:p>
    <w:p w14:paraId="172A1003" w14:textId="3D0F3EB4" w:rsidR="001F63D2" w:rsidRPr="001F63D2" w:rsidRDefault="003A172A" w:rsidP="003A172A">
      <w:pPr>
        <w:pStyle w:val="Descripcin"/>
        <w:rPr>
          <w:rFonts w:ascii="Times New Roman" w:hAnsi="Times New Roman" w:cs="Times New Roman"/>
          <w:i w:val="0"/>
          <w:iCs w:val="0"/>
          <w:color w:val="auto"/>
          <w:sz w:val="20"/>
          <w:szCs w:val="20"/>
          <w:lang w:val="es-HN"/>
        </w:rPr>
      </w:pPr>
      <w:bookmarkStart w:id="159" w:name="_Toc152710687"/>
      <w:bookmarkStart w:id="160" w:name="_Toc153486256"/>
      <w:r w:rsidRPr="007034EC">
        <w:rPr>
          <w:rFonts w:ascii="Times New Roman" w:hAnsi="Times New Roman" w:cs="Times New Roman"/>
          <w:i w:val="0"/>
          <w:iCs w:val="0"/>
          <w:color w:val="auto"/>
          <w:sz w:val="20"/>
          <w:szCs w:val="20"/>
          <w:lang w:val="es-HN"/>
        </w:rPr>
        <w:t xml:space="preserve">Fuente: Elaboración propia  </w:t>
      </w:r>
      <w:r w:rsidRPr="003A172A">
        <w:rPr>
          <w:rFonts w:ascii="Times New Roman" w:hAnsi="Times New Roman" w:cs="Times New Roman"/>
          <w:i w:val="0"/>
          <w:iCs w:val="0"/>
          <w:color w:val="auto"/>
          <w:sz w:val="20"/>
          <w:szCs w:val="20"/>
        </w:rPr>
        <w:fldChar w:fldCharType="begin"/>
      </w:r>
      <w:r w:rsidRPr="007034EC">
        <w:rPr>
          <w:rFonts w:ascii="Times New Roman" w:hAnsi="Times New Roman" w:cs="Times New Roman"/>
          <w:i w:val="0"/>
          <w:iCs w:val="0"/>
          <w:color w:val="auto"/>
          <w:sz w:val="20"/>
          <w:szCs w:val="20"/>
          <w:lang w:val="es-HN"/>
        </w:rPr>
        <w:instrText xml:space="preserve"> SEQ Fuente:_Elaboración_propia_ \* ARABIC </w:instrText>
      </w:r>
      <w:r w:rsidRPr="003A172A">
        <w:rPr>
          <w:rFonts w:ascii="Times New Roman" w:hAnsi="Times New Roman" w:cs="Times New Roman"/>
          <w:i w:val="0"/>
          <w:iCs w:val="0"/>
          <w:color w:val="auto"/>
          <w:sz w:val="20"/>
          <w:szCs w:val="20"/>
        </w:rPr>
        <w:fldChar w:fldCharType="separate"/>
      </w:r>
      <w:r w:rsidR="007902BE">
        <w:rPr>
          <w:rFonts w:ascii="Times New Roman" w:hAnsi="Times New Roman" w:cs="Times New Roman"/>
          <w:i w:val="0"/>
          <w:iCs w:val="0"/>
          <w:noProof/>
          <w:color w:val="auto"/>
          <w:sz w:val="20"/>
          <w:szCs w:val="20"/>
          <w:lang w:val="es-HN"/>
        </w:rPr>
        <w:t>9</w:t>
      </w:r>
      <w:bookmarkEnd w:id="159"/>
      <w:bookmarkEnd w:id="160"/>
      <w:r w:rsidRPr="003A172A">
        <w:rPr>
          <w:rFonts w:ascii="Times New Roman" w:hAnsi="Times New Roman" w:cs="Times New Roman"/>
          <w:i w:val="0"/>
          <w:iCs w:val="0"/>
          <w:color w:val="auto"/>
          <w:sz w:val="20"/>
          <w:szCs w:val="20"/>
        </w:rPr>
        <w:fldChar w:fldCharType="end"/>
      </w:r>
    </w:p>
    <w:p w14:paraId="43B4EEC6" w14:textId="77777777" w:rsidR="001F63D2" w:rsidRPr="001F63D2" w:rsidRDefault="001F63D2" w:rsidP="001F63D2">
      <w:pPr>
        <w:widowControl/>
        <w:spacing w:after="160" w:line="360" w:lineRule="auto"/>
        <w:jc w:val="both"/>
        <w:rPr>
          <w:rFonts w:ascii="Times New Roman" w:eastAsia="Calibri" w:hAnsi="Times New Roman" w:cs="Times New Roman"/>
          <w:sz w:val="24"/>
          <w:szCs w:val="24"/>
          <w:lang w:val="es-HN"/>
        </w:rPr>
      </w:pPr>
      <w:r w:rsidRPr="001F63D2">
        <w:rPr>
          <w:rFonts w:ascii="Times New Roman" w:eastAsia="Calibri" w:hAnsi="Times New Roman" w:cs="Times New Roman"/>
          <w:sz w:val="24"/>
          <w:szCs w:val="24"/>
          <w:lang w:val="es-HN"/>
        </w:rPr>
        <w:t>La mayoría de los participantes se identifican como solteros siento 52 de ellos seguidos por 40 que se encuentran casados. 30 de ellos están en unión libre y 5 informaron estar divorciados.</w:t>
      </w:r>
    </w:p>
    <w:p w14:paraId="37D9BF58" w14:textId="77777777" w:rsidR="001F63D2" w:rsidRPr="001F63D2" w:rsidRDefault="001F63D2" w:rsidP="001F63D2">
      <w:pPr>
        <w:widowControl/>
        <w:spacing w:after="160" w:line="360" w:lineRule="auto"/>
        <w:jc w:val="both"/>
        <w:rPr>
          <w:rFonts w:ascii="Times New Roman" w:eastAsia="Calibri" w:hAnsi="Times New Roman" w:cs="Times New Roman"/>
          <w:lang w:val="es-HN"/>
        </w:rPr>
      </w:pPr>
    </w:p>
    <w:p w14:paraId="378E73B4" w14:textId="77777777" w:rsidR="001F63D2" w:rsidRPr="001F63D2" w:rsidRDefault="001F63D2" w:rsidP="001F63D2">
      <w:pPr>
        <w:widowControl/>
        <w:spacing w:after="160" w:line="360" w:lineRule="auto"/>
        <w:jc w:val="both"/>
        <w:rPr>
          <w:rFonts w:ascii="Times New Roman" w:eastAsia="Calibri" w:hAnsi="Times New Roman" w:cs="Times New Roman"/>
          <w:lang w:val="es-HN"/>
        </w:rPr>
      </w:pPr>
      <w:r w:rsidRPr="001F63D2">
        <w:rPr>
          <w:rFonts w:ascii="Times New Roman" w:eastAsia="Calibri" w:hAnsi="Times New Roman" w:cs="Times New Roman"/>
          <w:noProof/>
          <w:lang w:val="es-HN"/>
        </w:rPr>
        <w:drawing>
          <wp:anchor distT="0" distB="0" distL="114300" distR="114300" simplePos="0" relativeHeight="251663360" behindDoc="1" locked="0" layoutInCell="1" allowOverlap="1" wp14:anchorId="3D5A7997" wp14:editId="52F76847">
            <wp:simplePos x="0" y="0"/>
            <wp:positionH relativeFrom="margin">
              <wp:align>center</wp:align>
            </wp:positionH>
            <wp:positionV relativeFrom="paragraph">
              <wp:posOffset>9525</wp:posOffset>
            </wp:positionV>
            <wp:extent cx="4324350" cy="2152650"/>
            <wp:effectExtent l="0" t="0" r="0" b="0"/>
            <wp:wrapTight wrapText="bothSides">
              <wp:wrapPolygon edited="0">
                <wp:start x="0" y="0"/>
                <wp:lineTo x="0" y="21409"/>
                <wp:lineTo x="21505" y="21409"/>
                <wp:lineTo x="21505" y="0"/>
                <wp:lineTo x="0" y="0"/>
              </wp:wrapPolygon>
            </wp:wrapTight>
            <wp:docPr id="1396503520" name="Imagen 4" descr="Gráfico, Gráfico circular&#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96503520" name="Imagen 18" descr="Gráfico, Gráfico circular&#10;&#10;Descripción generada automáticamente"/>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4324350" cy="215265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6EF986F8" w14:textId="77777777" w:rsidR="001F63D2" w:rsidRPr="001F63D2" w:rsidRDefault="001F63D2" w:rsidP="001F63D2">
      <w:pPr>
        <w:widowControl/>
        <w:spacing w:after="160" w:line="360" w:lineRule="auto"/>
        <w:jc w:val="both"/>
        <w:rPr>
          <w:rFonts w:ascii="Times New Roman" w:eastAsia="Calibri" w:hAnsi="Times New Roman" w:cs="Times New Roman"/>
          <w:lang w:val="es-HN"/>
        </w:rPr>
      </w:pPr>
    </w:p>
    <w:p w14:paraId="75BBDC57" w14:textId="77777777" w:rsidR="001F63D2" w:rsidRPr="001F63D2" w:rsidRDefault="001F63D2" w:rsidP="001F63D2">
      <w:pPr>
        <w:widowControl/>
        <w:spacing w:after="160" w:line="360" w:lineRule="auto"/>
        <w:jc w:val="both"/>
        <w:rPr>
          <w:rFonts w:ascii="Times New Roman" w:eastAsia="Calibri" w:hAnsi="Times New Roman" w:cs="Times New Roman"/>
          <w:lang w:val="es-HN"/>
        </w:rPr>
      </w:pPr>
    </w:p>
    <w:p w14:paraId="4300E65F" w14:textId="77777777" w:rsidR="001F63D2" w:rsidRPr="001F63D2" w:rsidRDefault="001F63D2" w:rsidP="001F63D2">
      <w:pPr>
        <w:widowControl/>
        <w:spacing w:after="160" w:line="360" w:lineRule="auto"/>
        <w:jc w:val="both"/>
        <w:rPr>
          <w:rFonts w:ascii="Times New Roman" w:eastAsia="Calibri" w:hAnsi="Times New Roman" w:cs="Times New Roman"/>
          <w:lang w:val="es-HN"/>
        </w:rPr>
      </w:pPr>
    </w:p>
    <w:p w14:paraId="1492B297" w14:textId="77777777" w:rsidR="001F63D2" w:rsidRPr="001F63D2" w:rsidRDefault="001F63D2" w:rsidP="001F63D2">
      <w:pPr>
        <w:widowControl/>
        <w:spacing w:after="160" w:line="360" w:lineRule="auto"/>
        <w:jc w:val="both"/>
        <w:rPr>
          <w:rFonts w:ascii="Times New Roman" w:eastAsia="Calibri" w:hAnsi="Times New Roman" w:cs="Times New Roman"/>
          <w:lang w:val="es-HN"/>
        </w:rPr>
      </w:pPr>
    </w:p>
    <w:p w14:paraId="5ADA09CB" w14:textId="77777777" w:rsidR="001F63D2" w:rsidRDefault="001F63D2" w:rsidP="001F63D2">
      <w:pPr>
        <w:widowControl/>
        <w:spacing w:after="160" w:line="360" w:lineRule="auto"/>
        <w:jc w:val="both"/>
        <w:rPr>
          <w:rFonts w:ascii="Times New Roman" w:eastAsia="Calibri" w:hAnsi="Times New Roman" w:cs="Times New Roman"/>
          <w:lang w:val="es-HN"/>
        </w:rPr>
      </w:pPr>
    </w:p>
    <w:p w14:paraId="35F09386" w14:textId="77777777" w:rsidR="003A172A" w:rsidRPr="001F63D2" w:rsidRDefault="003A172A" w:rsidP="001F63D2">
      <w:pPr>
        <w:widowControl/>
        <w:spacing w:after="160" w:line="360" w:lineRule="auto"/>
        <w:jc w:val="both"/>
        <w:rPr>
          <w:rFonts w:ascii="Times New Roman" w:eastAsia="Calibri" w:hAnsi="Times New Roman" w:cs="Times New Roman"/>
          <w:sz w:val="24"/>
          <w:szCs w:val="24"/>
          <w:lang w:val="es-HN"/>
        </w:rPr>
      </w:pPr>
    </w:p>
    <w:p w14:paraId="79B6A0C3" w14:textId="3459FBE0" w:rsidR="001F63D2" w:rsidRPr="007034EC" w:rsidRDefault="003A172A" w:rsidP="003A172A">
      <w:pPr>
        <w:pStyle w:val="Descripcin"/>
        <w:rPr>
          <w:rFonts w:ascii="Times New Roman" w:hAnsi="Times New Roman" w:cs="Times New Roman"/>
          <w:i w:val="0"/>
          <w:iCs w:val="0"/>
          <w:color w:val="auto"/>
          <w:sz w:val="20"/>
          <w:szCs w:val="20"/>
          <w:lang w:val="es-HN"/>
        </w:rPr>
      </w:pPr>
      <w:bookmarkStart w:id="161" w:name="_Toc152520339"/>
      <w:bookmarkStart w:id="162" w:name="_Toc152710649"/>
      <w:bookmarkStart w:id="163" w:name="_Toc153227233"/>
      <w:r w:rsidRPr="007034EC">
        <w:rPr>
          <w:rFonts w:ascii="Times New Roman" w:hAnsi="Times New Roman" w:cs="Times New Roman"/>
          <w:i w:val="0"/>
          <w:iCs w:val="0"/>
          <w:color w:val="auto"/>
          <w:sz w:val="20"/>
          <w:szCs w:val="20"/>
          <w:lang w:val="es-HN"/>
        </w:rPr>
        <w:t xml:space="preserve">Gráfico </w:t>
      </w:r>
      <w:r w:rsidRPr="003A172A">
        <w:rPr>
          <w:rFonts w:ascii="Times New Roman" w:hAnsi="Times New Roman" w:cs="Times New Roman"/>
          <w:i w:val="0"/>
          <w:iCs w:val="0"/>
          <w:color w:val="auto"/>
          <w:sz w:val="20"/>
          <w:szCs w:val="20"/>
        </w:rPr>
        <w:fldChar w:fldCharType="begin"/>
      </w:r>
      <w:r w:rsidRPr="007034EC">
        <w:rPr>
          <w:rFonts w:ascii="Times New Roman" w:hAnsi="Times New Roman" w:cs="Times New Roman"/>
          <w:i w:val="0"/>
          <w:iCs w:val="0"/>
          <w:color w:val="auto"/>
          <w:sz w:val="20"/>
          <w:szCs w:val="20"/>
          <w:lang w:val="es-HN"/>
        </w:rPr>
        <w:instrText xml:space="preserve"> SEQ Gráfico \* ARABIC </w:instrText>
      </w:r>
      <w:r w:rsidRPr="003A172A">
        <w:rPr>
          <w:rFonts w:ascii="Times New Roman" w:hAnsi="Times New Roman" w:cs="Times New Roman"/>
          <w:i w:val="0"/>
          <w:iCs w:val="0"/>
          <w:color w:val="auto"/>
          <w:sz w:val="20"/>
          <w:szCs w:val="20"/>
        </w:rPr>
        <w:fldChar w:fldCharType="separate"/>
      </w:r>
      <w:r w:rsidR="007902BE">
        <w:rPr>
          <w:rFonts w:ascii="Times New Roman" w:hAnsi="Times New Roman" w:cs="Times New Roman"/>
          <w:i w:val="0"/>
          <w:iCs w:val="0"/>
          <w:noProof/>
          <w:color w:val="auto"/>
          <w:sz w:val="20"/>
          <w:szCs w:val="20"/>
          <w:lang w:val="es-HN"/>
        </w:rPr>
        <w:t>5</w:t>
      </w:r>
      <w:r w:rsidRPr="003A172A">
        <w:rPr>
          <w:rFonts w:ascii="Times New Roman" w:hAnsi="Times New Roman" w:cs="Times New Roman"/>
          <w:i w:val="0"/>
          <w:iCs w:val="0"/>
          <w:color w:val="auto"/>
          <w:sz w:val="20"/>
          <w:szCs w:val="20"/>
        </w:rPr>
        <w:fldChar w:fldCharType="end"/>
      </w:r>
      <w:r w:rsidRPr="007034EC">
        <w:rPr>
          <w:rFonts w:ascii="Times New Roman" w:hAnsi="Times New Roman" w:cs="Times New Roman"/>
          <w:i w:val="0"/>
          <w:iCs w:val="0"/>
          <w:color w:val="auto"/>
          <w:sz w:val="20"/>
          <w:szCs w:val="20"/>
          <w:lang w:val="es-HN"/>
        </w:rPr>
        <w:t xml:space="preserve"> Dimensión Estructura</w:t>
      </w:r>
      <w:bookmarkEnd w:id="161"/>
      <w:bookmarkEnd w:id="162"/>
      <w:bookmarkEnd w:id="163"/>
    </w:p>
    <w:p w14:paraId="6E4247E2" w14:textId="06C7937C" w:rsidR="001F63D2" w:rsidRPr="001F63D2" w:rsidRDefault="003A172A" w:rsidP="003A172A">
      <w:pPr>
        <w:pStyle w:val="Descripcin"/>
        <w:rPr>
          <w:rFonts w:ascii="Times New Roman" w:hAnsi="Times New Roman" w:cs="Times New Roman"/>
          <w:i w:val="0"/>
          <w:iCs w:val="0"/>
          <w:color w:val="auto"/>
          <w:sz w:val="20"/>
          <w:szCs w:val="20"/>
          <w:lang w:val="es-HN"/>
        </w:rPr>
      </w:pPr>
      <w:bookmarkStart w:id="164" w:name="_Toc152710688"/>
      <w:bookmarkStart w:id="165" w:name="_Toc153486257"/>
      <w:r w:rsidRPr="007034EC">
        <w:rPr>
          <w:rFonts w:ascii="Times New Roman" w:hAnsi="Times New Roman" w:cs="Times New Roman"/>
          <w:i w:val="0"/>
          <w:iCs w:val="0"/>
          <w:color w:val="auto"/>
          <w:sz w:val="20"/>
          <w:szCs w:val="20"/>
          <w:lang w:val="es-HN"/>
        </w:rPr>
        <w:t xml:space="preserve">Fuente: Elaboración propia  </w:t>
      </w:r>
      <w:r w:rsidRPr="003A172A">
        <w:rPr>
          <w:rFonts w:ascii="Times New Roman" w:hAnsi="Times New Roman" w:cs="Times New Roman"/>
          <w:i w:val="0"/>
          <w:iCs w:val="0"/>
          <w:color w:val="auto"/>
          <w:sz w:val="20"/>
          <w:szCs w:val="20"/>
        </w:rPr>
        <w:fldChar w:fldCharType="begin"/>
      </w:r>
      <w:r w:rsidRPr="007034EC">
        <w:rPr>
          <w:rFonts w:ascii="Times New Roman" w:hAnsi="Times New Roman" w:cs="Times New Roman"/>
          <w:i w:val="0"/>
          <w:iCs w:val="0"/>
          <w:color w:val="auto"/>
          <w:sz w:val="20"/>
          <w:szCs w:val="20"/>
          <w:lang w:val="es-HN"/>
        </w:rPr>
        <w:instrText xml:space="preserve"> SEQ Fuente:_Elaboración_propia_ \* ARABIC </w:instrText>
      </w:r>
      <w:r w:rsidRPr="003A172A">
        <w:rPr>
          <w:rFonts w:ascii="Times New Roman" w:hAnsi="Times New Roman" w:cs="Times New Roman"/>
          <w:i w:val="0"/>
          <w:iCs w:val="0"/>
          <w:color w:val="auto"/>
          <w:sz w:val="20"/>
          <w:szCs w:val="20"/>
        </w:rPr>
        <w:fldChar w:fldCharType="separate"/>
      </w:r>
      <w:r w:rsidR="007902BE">
        <w:rPr>
          <w:rFonts w:ascii="Times New Roman" w:hAnsi="Times New Roman" w:cs="Times New Roman"/>
          <w:i w:val="0"/>
          <w:iCs w:val="0"/>
          <w:noProof/>
          <w:color w:val="auto"/>
          <w:sz w:val="20"/>
          <w:szCs w:val="20"/>
          <w:lang w:val="es-HN"/>
        </w:rPr>
        <w:t>10</w:t>
      </w:r>
      <w:bookmarkEnd w:id="164"/>
      <w:bookmarkEnd w:id="165"/>
      <w:r w:rsidRPr="003A172A">
        <w:rPr>
          <w:rFonts w:ascii="Times New Roman" w:hAnsi="Times New Roman" w:cs="Times New Roman"/>
          <w:i w:val="0"/>
          <w:iCs w:val="0"/>
          <w:color w:val="auto"/>
          <w:sz w:val="20"/>
          <w:szCs w:val="20"/>
        </w:rPr>
        <w:fldChar w:fldCharType="end"/>
      </w:r>
    </w:p>
    <w:p w14:paraId="7FCC8A6E" w14:textId="77777777" w:rsidR="001F63D2" w:rsidRPr="001F63D2" w:rsidRDefault="001F63D2" w:rsidP="001F63D2">
      <w:pPr>
        <w:widowControl/>
        <w:spacing w:after="160" w:line="360" w:lineRule="auto"/>
        <w:jc w:val="both"/>
        <w:rPr>
          <w:rFonts w:ascii="Times New Roman" w:eastAsia="Calibri" w:hAnsi="Times New Roman" w:cs="Times New Roman"/>
          <w:lang w:val="es-HN"/>
        </w:rPr>
      </w:pPr>
      <w:r w:rsidRPr="001F63D2">
        <w:rPr>
          <w:rFonts w:ascii="Times New Roman" w:eastAsia="Calibri" w:hAnsi="Times New Roman" w:cs="Times New Roman"/>
          <w:sz w:val="24"/>
          <w:szCs w:val="24"/>
          <w:lang w:val="es-HN"/>
        </w:rPr>
        <w:t xml:space="preserve">Según los resultados obtenidos 44% de los participantes están totalmente de acuerdo en que en Grupo Macdel los trabajos están bien definidos y organizados. Además, el 35% está relativamente de acuerdo, mientras que el 13% se encuentran relativamente en desacuerdo y el 8% se encuentran totalmente en desacuerdo. Aunque la mayoría de los colaboradores perciben que los trabajos </w:t>
      </w:r>
      <w:r w:rsidRPr="001F63D2">
        <w:rPr>
          <w:rFonts w:ascii="Times New Roman" w:eastAsia="Calibri" w:hAnsi="Times New Roman" w:cs="Times New Roman"/>
          <w:sz w:val="24"/>
          <w:szCs w:val="24"/>
          <w:lang w:val="es-HN"/>
        </w:rPr>
        <w:lastRenderedPageBreak/>
        <w:t>dentro de la empresa están bien definidos y organizados, es esencial abordar las inquietudes expresadas por aquellos que muestran cierto grado de desacuerdo</w:t>
      </w:r>
      <w:r w:rsidRPr="001F63D2">
        <w:rPr>
          <w:rFonts w:ascii="Times New Roman" w:eastAsia="Calibri" w:hAnsi="Times New Roman" w:cs="Times New Roman"/>
          <w:lang w:val="es-HN"/>
        </w:rPr>
        <w:t xml:space="preserve">. </w:t>
      </w:r>
    </w:p>
    <w:p w14:paraId="661CCE9D" w14:textId="77777777" w:rsidR="001F63D2" w:rsidRPr="001F63D2" w:rsidRDefault="001F63D2" w:rsidP="001F63D2">
      <w:pPr>
        <w:widowControl/>
        <w:spacing w:after="160" w:line="360" w:lineRule="auto"/>
        <w:jc w:val="both"/>
        <w:rPr>
          <w:rFonts w:ascii="Times New Roman" w:eastAsia="Calibri" w:hAnsi="Times New Roman" w:cs="Times New Roman"/>
          <w:lang w:val="es-HN"/>
        </w:rPr>
      </w:pPr>
      <w:r w:rsidRPr="001F63D2">
        <w:rPr>
          <w:rFonts w:ascii="Times New Roman" w:eastAsia="Calibri" w:hAnsi="Times New Roman" w:cs="Times New Roman"/>
          <w:noProof/>
          <w:lang w:val="es-HN"/>
        </w:rPr>
        <w:drawing>
          <wp:anchor distT="0" distB="0" distL="114300" distR="114300" simplePos="0" relativeHeight="251664384" behindDoc="1" locked="0" layoutInCell="1" allowOverlap="1" wp14:anchorId="78683E23" wp14:editId="5224B675">
            <wp:simplePos x="0" y="0"/>
            <wp:positionH relativeFrom="margin">
              <wp:align>center</wp:align>
            </wp:positionH>
            <wp:positionV relativeFrom="paragraph">
              <wp:posOffset>125095</wp:posOffset>
            </wp:positionV>
            <wp:extent cx="4591050" cy="2527300"/>
            <wp:effectExtent l="0" t="0" r="0" b="6350"/>
            <wp:wrapTight wrapText="bothSides">
              <wp:wrapPolygon edited="0">
                <wp:start x="0" y="0"/>
                <wp:lineTo x="0" y="21491"/>
                <wp:lineTo x="21510" y="21491"/>
                <wp:lineTo x="21510" y="0"/>
                <wp:lineTo x="0" y="0"/>
              </wp:wrapPolygon>
            </wp:wrapTight>
            <wp:docPr id="672357115" name="Imagen 5" descr="Gráfico, Gráfico circular&#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72357115" name="Imagen 19" descr="Gráfico, Gráfico circular&#10;&#10;Descripción generada automáticamente"/>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4591050" cy="252730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7A2F3992" w14:textId="77777777" w:rsidR="001F63D2" w:rsidRPr="001F63D2" w:rsidRDefault="001F63D2" w:rsidP="001F63D2">
      <w:pPr>
        <w:widowControl/>
        <w:spacing w:after="160" w:line="360" w:lineRule="auto"/>
        <w:jc w:val="both"/>
        <w:rPr>
          <w:rFonts w:ascii="Times New Roman" w:eastAsia="Calibri" w:hAnsi="Times New Roman" w:cs="Times New Roman"/>
          <w:lang w:val="es-HN"/>
        </w:rPr>
      </w:pPr>
    </w:p>
    <w:p w14:paraId="00C07C65" w14:textId="77777777" w:rsidR="001F63D2" w:rsidRPr="001F63D2" w:rsidRDefault="001F63D2" w:rsidP="001F63D2">
      <w:pPr>
        <w:widowControl/>
        <w:spacing w:after="160" w:line="360" w:lineRule="auto"/>
        <w:jc w:val="both"/>
        <w:rPr>
          <w:rFonts w:ascii="Times New Roman" w:eastAsia="Calibri" w:hAnsi="Times New Roman" w:cs="Times New Roman"/>
          <w:lang w:val="es-HN"/>
        </w:rPr>
      </w:pPr>
    </w:p>
    <w:p w14:paraId="7370E6F6" w14:textId="77777777" w:rsidR="001F63D2" w:rsidRPr="001F63D2" w:rsidRDefault="001F63D2" w:rsidP="001F63D2">
      <w:pPr>
        <w:widowControl/>
        <w:spacing w:after="160" w:line="360" w:lineRule="auto"/>
        <w:jc w:val="both"/>
        <w:rPr>
          <w:rFonts w:ascii="Times New Roman" w:eastAsia="Calibri" w:hAnsi="Times New Roman" w:cs="Times New Roman"/>
          <w:lang w:val="es-HN"/>
        </w:rPr>
      </w:pPr>
    </w:p>
    <w:p w14:paraId="4D595504" w14:textId="77777777" w:rsidR="001F63D2" w:rsidRPr="001F63D2" w:rsidRDefault="001F63D2" w:rsidP="001F63D2">
      <w:pPr>
        <w:widowControl/>
        <w:spacing w:after="160" w:line="360" w:lineRule="auto"/>
        <w:jc w:val="both"/>
        <w:rPr>
          <w:rFonts w:ascii="Times New Roman" w:eastAsia="Calibri" w:hAnsi="Times New Roman" w:cs="Times New Roman"/>
          <w:lang w:val="es-HN"/>
        </w:rPr>
      </w:pPr>
    </w:p>
    <w:p w14:paraId="771F642D" w14:textId="77777777" w:rsidR="001F63D2" w:rsidRPr="001F63D2" w:rsidRDefault="001F63D2" w:rsidP="001F63D2">
      <w:pPr>
        <w:widowControl/>
        <w:spacing w:after="160" w:line="360" w:lineRule="auto"/>
        <w:jc w:val="both"/>
        <w:rPr>
          <w:rFonts w:ascii="Times New Roman" w:eastAsia="Calibri" w:hAnsi="Times New Roman" w:cs="Times New Roman"/>
          <w:lang w:val="es-HN"/>
        </w:rPr>
      </w:pPr>
    </w:p>
    <w:p w14:paraId="0A52F781" w14:textId="77777777" w:rsidR="001F63D2" w:rsidRPr="001F63D2" w:rsidRDefault="001F63D2" w:rsidP="001F63D2">
      <w:pPr>
        <w:widowControl/>
        <w:spacing w:after="160" w:line="360" w:lineRule="auto"/>
        <w:jc w:val="both"/>
        <w:rPr>
          <w:rFonts w:ascii="Times New Roman" w:eastAsia="Calibri" w:hAnsi="Times New Roman" w:cs="Times New Roman"/>
          <w:lang w:val="es-HN"/>
        </w:rPr>
      </w:pPr>
    </w:p>
    <w:p w14:paraId="2BEDCBBC" w14:textId="77777777" w:rsidR="001F63D2" w:rsidRPr="001F63D2" w:rsidRDefault="001F63D2" w:rsidP="001F63D2">
      <w:pPr>
        <w:widowControl/>
        <w:spacing w:after="160" w:line="360" w:lineRule="auto"/>
        <w:jc w:val="both"/>
        <w:rPr>
          <w:rFonts w:ascii="Times New Roman" w:eastAsia="Calibri" w:hAnsi="Times New Roman" w:cs="Times New Roman"/>
          <w:sz w:val="24"/>
          <w:szCs w:val="24"/>
          <w:lang w:val="es-HN"/>
        </w:rPr>
      </w:pPr>
    </w:p>
    <w:p w14:paraId="5CADA3CB" w14:textId="443C7CE8" w:rsidR="001F63D2" w:rsidRPr="007034EC" w:rsidRDefault="003A172A" w:rsidP="003A172A">
      <w:pPr>
        <w:pStyle w:val="Descripcin"/>
        <w:rPr>
          <w:rFonts w:ascii="Times New Roman" w:hAnsi="Times New Roman" w:cs="Times New Roman"/>
          <w:i w:val="0"/>
          <w:iCs w:val="0"/>
          <w:color w:val="auto"/>
          <w:sz w:val="20"/>
          <w:szCs w:val="20"/>
          <w:lang w:val="es-HN"/>
        </w:rPr>
      </w:pPr>
      <w:bookmarkStart w:id="166" w:name="_Toc152520340"/>
      <w:bookmarkStart w:id="167" w:name="_Toc152710650"/>
      <w:bookmarkStart w:id="168" w:name="_Toc153227234"/>
      <w:r w:rsidRPr="007034EC">
        <w:rPr>
          <w:rFonts w:ascii="Times New Roman" w:hAnsi="Times New Roman" w:cs="Times New Roman"/>
          <w:i w:val="0"/>
          <w:iCs w:val="0"/>
          <w:color w:val="auto"/>
          <w:sz w:val="20"/>
          <w:szCs w:val="20"/>
          <w:lang w:val="es-HN"/>
        </w:rPr>
        <w:t xml:space="preserve">Gráfico </w:t>
      </w:r>
      <w:r w:rsidRPr="003A172A">
        <w:rPr>
          <w:rFonts w:ascii="Times New Roman" w:hAnsi="Times New Roman" w:cs="Times New Roman"/>
          <w:i w:val="0"/>
          <w:iCs w:val="0"/>
          <w:color w:val="auto"/>
          <w:sz w:val="20"/>
          <w:szCs w:val="20"/>
        </w:rPr>
        <w:fldChar w:fldCharType="begin"/>
      </w:r>
      <w:r w:rsidRPr="007034EC">
        <w:rPr>
          <w:rFonts w:ascii="Times New Roman" w:hAnsi="Times New Roman" w:cs="Times New Roman"/>
          <w:i w:val="0"/>
          <w:iCs w:val="0"/>
          <w:color w:val="auto"/>
          <w:sz w:val="20"/>
          <w:szCs w:val="20"/>
          <w:lang w:val="es-HN"/>
        </w:rPr>
        <w:instrText xml:space="preserve"> SEQ Gráfico \* ARABIC </w:instrText>
      </w:r>
      <w:r w:rsidRPr="003A172A">
        <w:rPr>
          <w:rFonts w:ascii="Times New Roman" w:hAnsi="Times New Roman" w:cs="Times New Roman"/>
          <w:i w:val="0"/>
          <w:iCs w:val="0"/>
          <w:color w:val="auto"/>
          <w:sz w:val="20"/>
          <w:szCs w:val="20"/>
        </w:rPr>
        <w:fldChar w:fldCharType="separate"/>
      </w:r>
      <w:r w:rsidR="007902BE">
        <w:rPr>
          <w:rFonts w:ascii="Times New Roman" w:hAnsi="Times New Roman" w:cs="Times New Roman"/>
          <w:i w:val="0"/>
          <w:iCs w:val="0"/>
          <w:noProof/>
          <w:color w:val="auto"/>
          <w:sz w:val="20"/>
          <w:szCs w:val="20"/>
          <w:lang w:val="es-HN"/>
        </w:rPr>
        <w:t>6</w:t>
      </w:r>
      <w:r w:rsidRPr="003A172A">
        <w:rPr>
          <w:rFonts w:ascii="Times New Roman" w:hAnsi="Times New Roman" w:cs="Times New Roman"/>
          <w:i w:val="0"/>
          <w:iCs w:val="0"/>
          <w:color w:val="auto"/>
          <w:sz w:val="20"/>
          <w:szCs w:val="20"/>
        </w:rPr>
        <w:fldChar w:fldCharType="end"/>
      </w:r>
      <w:r w:rsidRPr="007034EC">
        <w:rPr>
          <w:rFonts w:ascii="Times New Roman" w:hAnsi="Times New Roman" w:cs="Times New Roman"/>
          <w:i w:val="0"/>
          <w:iCs w:val="0"/>
          <w:color w:val="auto"/>
          <w:sz w:val="20"/>
          <w:szCs w:val="20"/>
          <w:lang w:val="es-HN"/>
        </w:rPr>
        <w:t xml:space="preserve"> Dimensión Estructura</w:t>
      </w:r>
      <w:bookmarkEnd w:id="166"/>
      <w:bookmarkEnd w:id="167"/>
      <w:bookmarkEnd w:id="168"/>
    </w:p>
    <w:p w14:paraId="54A7111C" w14:textId="09C60300" w:rsidR="003A172A" w:rsidRPr="001F63D2" w:rsidRDefault="003A172A" w:rsidP="003A172A">
      <w:pPr>
        <w:pStyle w:val="Descripcin"/>
        <w:rPr>
          <w:rFonts w:ascii="Times New Roman" w:hAnsi="Times New Roman" w:cs="Times New Roman"/>
          <w:i w:val="0"/>
          <w:iCs w:val="0"/>
          <w:color w:val="auto"/>
          <w:sz w:val="20"/>
          <w:szCs w:val="20"/>
          <w:lang w:val="es-HN"/>
        </w:rPr>
      </w:pPr>
      <w:bookmarkStart w:id="169" w:name="_Toc152710689"/>
      <w:bookmarkStart w:id="170" w:name="_Toc153486258"/>
      <w:r w:rsidRPr="007034EC">
        <w:rPr>
          <w:rFonts w:ascii="Times New Roman" w:hAnsi="Times New Roman" w:cs="Times New Roman"/>
          <w:i w:val="0"/>
          <w:iCs w:val="0"/>
          <w:color w:val="auto"/>
          <w:sz w:val="20"/>
          <w:szCs w:val="20"/>
          <w:lang w:val="es-HN"/>
        </w:rPr>
        <w:t xml:space="preserve">Fuente: Elaboración propia  </w:t>
      </w:r>
      <w:r w:rsidRPr="003A172A">
        <w:rPr>
          <w:rFonts w:ascii="Times New Roman" w:hAnsi="Times New Roman" w:cs="Times New Roman"/>
          <w:i w:val="0"/>
          <w:iCs w:val="0"/>
          <w:color w:val="auto"/>
          <w:sz w:val="20"/>
          <w:szCs w:val="20"/>
        </w:rPr>
        <w:fldChar w:fldCharType="begin"/>
      </w:r>
      <w:r w:rsidRPr="007034EC">
        <w:rPr>
          <w:rFonts w:ascii="Times New Roman" w:hAnsi="Times New Roman" w:cs="Times New Roman"/>
          <w:i w:val="0"/>
          <w:iCs w:val="0"/>
          <w:color w:val="auto"/>
          <w:sz w:val="20"/>
          <w:szCs w:val="20"/>
          <w:lang w:val="es-HN"/>
        </w:rPr>
        <w:instrText xml:space="preserve"> SEQ Fuente:_Elaboración_propia_ \* ARABIC </w:instrText>
      </w:r>
      <w:r w:rsidRPr="003A172A">
        <w:rPr>
          <w:rFonts w:ascii="Times New Roman" w:hAnsi="Times New Roman" w:cs="Times New Roman"/>
          <w:i w:val="0"/>
          <w:iCs w:val="0"/>
          <w:color w:val="auto"/>
          <w:sz w:val="20"/>
          <w:szCs w:val="20"/>
        </w:rPr>
        <w:fldChar w:fldCharType="separate"/>
      </w:r>
      <w:r w:rsidR="007902BE">
        <w:rPr>
          <w:rFonts w:ascii="Times New Roman" w:hAnsi="Times New Roman" w:cs="Times New Roman"/>
          <w:i w:val="0"/>
          <w:iCs w:val="0"/>
          <w:noProof/>
          <w:color w:val="auto"/>
          <w:sz w:val="20"/>
          <w:szCs w:val="20"/>
          <w:lang w:val="es-HN"/>
        </w:rPr>
        <w:t>11</w:t>
      </w:r>
      <w:bookmarkEnd w:id="169"/>
      <w:bookmarkEnd w:id="170"/>
      <w:r w:rsidRPr="003A172A">
        <w:rPr>
          <w:rFonts w:ascii="Times New Roman" w:hAnsi="Times New Roman" w:cs="Times New Roman"/>
          <w:i w:val="0"/>
          <w:iCs w:val="0"/>
          <w:color w:val="auto"/>
          <w:sz w:val="20"/>
          <w:szCs w:val="20"/>
        </w:rPr>
        <w:fldChar w:fldCharType="end"/>
      </w:r>
    </w:p>
    <w:p w14:paraId="4BC7030D" w14:textId="6958BDA7" w:rsidR="001F63D2" w:rsidRPr="001F63D2" w:rsidRDefault="003A172A" w:rsidP="001F63D2">
      <w:pPr>
        <w:widowControl/>
        <w:spacing w:after="160" w:line="360" w:lineRule="auto"/>
        <w:jc w:val="both"/>
        <w:rPr>
          <w:rFonts w:ascii="Times New Roman" w:eastAsia="Calibri" w:hAnsi="Times New Roman" w:cs="Times New Roman"/>
          <w:sz w:val="24"/>
          <w:szCs w:val="24"/>
          <w:lang w:val="es-HN"/>
        </w:rPr>
      </w:pPr>
      <w:r w:rsidRPr="001F63D2">
        <w:rPr>
          <w:rFonts w:ascii="Times New Roman" w:eastAsia="Calibri" w:hAnsi="Times New Roman" w:cs="Times New Roman"/>
          <w:noProof/>
          <w:lang w:val="es-HN"/>
        </w:rPr>
        <w:drawing>
          <wp:anchor distT="0" distB="0" distL="114300" distR="114300" simplePos="0" relativeHeight="251665408" behindDoc="1" locked="0" layoutInCell="1" allowOverlap="1" wp14:anchorId="65787627" wp14:editId="4C0908A8">
            <wp:simplePos x="0" y="0"/>
            <wp:positionH relativeFrom="margin">
              <wp:align>center</wp:align>
            </wp:positionH>
            <wp:positionV relativeFrom="paragraph">
              <wp:posOffset>1630128</wp:posOffset>
            </wp:positionV>
            <wp:extent cx="4591050" cy="2533650"/>
            <wp:effectExtent l="0" t="0" r="0" b="0"/>
            <wp:wrapTight wrapText="bothSides">
              <wp:wrapPolygon edited="0">
                <wp:start x="0" y="0"/>
                <wp:lineTo x="0" y="21438"/>
                <wp:lineTo x="21510" y="21438"/>
                <wp:lineTo x="21510" y="0"/>
                <wp:lineTo x="0" y="0"/>
              </wp:wrapPolygon>
            </wp:wrapTight>
            <wp:docPr id="1335954345" name="Imagen 6" descr="Gráfico, Gráfico circular&#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35954345" name="Imagen 20" descr="Gráfico, Gráfico circular&#10;&#10;Descripción generada automáticamente"/>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4591050" cy="2533650"/>
                    </a:xfrm>
                    <a:prstGeom prst="rect">
                      <a:avLst/>
                    </a:prstGeom>
                    <a:noFill/>
                    <a:ln>
                      <a:noFill/>
                    </a:ln>
                  </pic:spPr>
                </pic:pic>
              </a:graphicData>
            </a:graphic>
            <wp14:sizeRelH relativeFrom="page">
              <wp14:pctWidth>0</wp14:pctWidth>
            </wp14:sizeRelH>
            <wp14:sizeRelV relativeFrom="page">
              <wp14:pctHeight>0</wp14:pctHeight>
            </wp14:sizeRelV>
          </wp:anchor>
        </w:drawing>
      </w:r>
      <w:r w:rsidR="001F63D2" w:rsidRPr="001F63D2">
        <w:rPr>
          <w:rFonts w:ascii="Times New Roman" w:eastAsia="Calibri" w:hAnsi="Times New Roman" w:cs="Times New Roman"/>
          <w:sz w:val="24"/>
          <w:szCs w:val="24"/>
          <w:lang w:val="es-HN"/>
        </w:rPr>
        <w:t xml:space="preserve">Estos datos revelan que, si bien una proporción significativa de colaboradores siendo un 42% están relativamente de acuerdo en que la toma de decisiones no siempre está clara, un 25% está totalmente de acuerdo con esta afirmación. Por otro lado, hay un porcentaje de un total de 33% que están en desacuerdo con la percepción de falta de claridad en la toma de decisiones. La mayoría indica cierto grado de acuerdo con la afirmación, lo que señala la necesidad de una evaluación más detallada de los procesos de toma de decisiones dentro de la empresa. </w:t>
      </w:r>
    </w:p>
    <w:p w14:paraId="2CCCF625" w14:textId="5B33B2A1" w:rsidR="001F63D2" w:rsidRPr="001F63D2" w:rsidRDefault="001F63D2" w:rsidP="001F63D2">
      <w:pPr>
        <w:widowControl/>
        <w:spacing w:after="160" w:line="360" w:lineRule="auto"/>
        <w:jc w:val="both"/>
        <w:rPr>
          <w:rFonts w:ascii="Times New Roman" w:eastAsia="Calibri" w:hAnsi="Times New Roman" w:cs="Times New Roman"/>
          <w:lang w:val="es-HN"/>
        </w:rPr>
      </w:pPr>
    </w:p>
    <w:p w14:paraId="4E0BBCE9" w14:textId="77777777" w:rsidR="001F63D2" w:rsidRPr="001F63D2" w:rsidRDefault="001F63D2" w:rsidP="001F63D2">
      <w:pPr>
        <w:widowControl/>
        <w:spacing w:after="160" w:line="360" w:lineRule="auto"/>
        <w:jc w:val="both"/>
        <w:rPr>
          <w:rFonts w:ascii="Times New Roman" w:eastAsia="Calibri" w:hAnsi="Times New Roman" w:cs="Times New Roman"/>
          <w:lang w:val="es-HN"/>
        </w:rPr>
      </w:pPr>
    </w:p>
    <w:p w14:paraId="335B1DD2" w14:textId="77777777" w:rsidR="001F63D2" w:rsidRPr="001F63D2" w:rsidRDefault="001F63D2" w:rsidP="001F63D2">
      <w:pPr>
        <w:widowControl/>
        <w:spacing w:after="160" w:line="360" w:lineRule="auto"/>
        <w:jc w:val="both"/>
        <w:rPr>
          <w:rFonts w:ascii="Times New Roman" w:eastAsia="Calibri" w:hAnsi="Times New Roman" w:cs="Times New Roman"/>
          <w:lang w:val="es-HN"/>
        </w:rPr>
      </w:pPr>
    </w:p>
    <w:p w14:paraId="4993DFB3" w14:textId="77777777" w:rsidR="001F63D2" w:rsidRPr="001F63D2" w:rsidRDefault="001F63D2" w:rsidP="001F63D2">
      <w:pPr>
        <w:widowControl/>
        <w:spacing w:after="160" w:line="360" w:lineRule="auto"/>
        <w:jc w:val="both"/>
        <w:rPr>
          <w:rFonts w:ascii="Times New Roman" w:eastAsia="Calibri" w:hAnsi="Times New Roman" w:cs="Times New Roman"/>
          <w:lang w:val="es-HN"/>
        </w:rPr>
      </w:pPr>
    </w:p>
    <w:p w14:paraId="48F9AAC5" w14:textId="77777777" w:rsidR="001F63D2" w:rsidRPr="001F63D2" w:rsidRDefault="001F63D2" w:rsidP="001F63D2">
      <w:pPr>
        <w:widowControl/>
        <w:spacing w:after="160" w:line="360" w:lineRule="auto"/>
        <w:jc w:val="both"/>
        <w:rPr>
          <w:rFonts w:ascii="Times New Roman" w:eastAsia="Calibri" w:hAnsi="Times New Roman" w:cs="Times New Roman"/>
          <w:lang w:val="es-HN"/>
        </w:rPr>
      </w:pPr>
    </w:p>
    <w:p w14:paraId="2D19321E" w14:textId="77777777" w:rsidR="001F63D2" w:rsidRPr="001F63D2" w:rsidRDefault="001F63D2" w:rsidP="001F63D2">
      <w:pPr>
        <w:widowControl/>
        <w:spacing w:after="160" w:line="360" w:lineRule="auto"/>
        <w:jc w:val="both"/>
        <w:rPr>
          <w:rFonts w:ascii="Times New Roman" w:eastAsia="Calibri" w:hAnsi="Times New Roman" w:cs="Times New Roman"/>
          <w:lang w:val="es-HN"/>
        </w:rPr>
      </w:pPr>
    </w:p>
    <w:p w14:paraId="3AA4679D" w14:textId="77777777" w:rsidR="001F63D2" w:rsidRPr="001F63D2" w:rsidRDefault="001F63D2" w:rsidP="001F63D2">
      <w:pPr>
        <w:widowControl/>
        <w:spacing w:after="160" w:line="360" w:lineRule="auto"/>
        <w:jc w:val="both"/>
        <w:rPr>
          <w:rFonts w:ascii="Times New Roman" w:eastAsia="Calibri" w:hAnsi="Times New Roman" w:cs="Times New Roman"/>
          <w:lang w:val="es-HN"/>
        </w:rPr>
      </w:pPr>
    </w:p>
    <w:p w14:paraId="232409E6" w14:textId="5800E624" w:rsidR="003A172A" w:rsidRPr="007034EC" w:rsidRDefault="003A172A" w:rsidP="003A172A">
      <w:pPr>
        <w:pStyle w:val="Descripcin"/>
        <w:rPr>
          <w:rFonts w:ascii="Times New Roman" w:hAnsi="Times New Roman" w:cs="Times New Roman"/>
          <w:i w:val="0"/>
          <w:iCs w:val="0"/>
          <w:color w:val="auto"/>
          <w:lang w:val="es-HN"/>
        </w:rPr>
      </w:pPr>
      <w:bookmarkStart w:id="171" w:name="_Toc152520341"/>
      <w:bookmarkStart w:id="172" w:name="_Toc152710651"/>
      <w:bookmarkStart w:id="173" w:name="_Toc153227235"/>
      <w:r w:rsidRPr="007034EC">
        <w:rPr>
          <w:rFonts w:ascii="Times New Roman" w:hAnsi="Times New Roman" w:cs="Times New Roman"/>
          <w:i w:val="0"/>
          <w:iCs w:val="0"/>
          <w:color w:val="auto"/>
          <w:lang w:val="es-HN"/>
        </w:rPr>
        <w:lastRenderedPageBreak/>
        <w:t xml:space="preserve">Gráfico </w:t>
      </w:r>
      <w:r w:rsidRPr="003A172A">
        <w:rPr>
          <w:rFonts w:ascii="Times New Roman" w:hAnsi="Times New Roman" w:cs="Times New Roman"/>
          <w:i w:val="0"/>
          <w:iCs w:val="0"/>
          <w:color w:val="auto"/>
        </w:rPr>
        <w:fldChar w:fldCharType="begin"/>
      </w:r>
      <w:r w:rsidRPr="007034EC">
        <w:rPr>
          <w:rFonts w:ascii="Times New Roman" w:hAnsi="Times New Roman" w:cs="Times New Roman"/>
          <w:i w:val="0"/>
          <w:iCs w:val="0"/>
          <w:color w:val="auto"/>
          <w:lang w:val="es-HN"/>
        </w:rPr>
        <w:instrText xml:space="preserve"> SEQ Gráfico \* ARABIC </w:instrText>
      </w:r>
      <w:r w:rsidRPr="003A172A">
        <w:rPr>
          <w:rFonts w:ascii="Times New Roman" w:hAnsi="Times New Roman" w:cs="Times New Roman"/>
          <w:i w:val="0"/>
          <w:iCs w:val="0"/>
          <w:color w:val="auto"/>
        </w:rPr>
        <w:fldChar w:fldCharType="separate"/>
      </w:r>
      <w:r w:rsidR="007902BE">
        <w:rPr>
          <w:rFonts w:ascii="Times New Roman" w:hAnsi="Times New Roman" w:cs="Times New Roman"/>
          <w:i w:val="0"/>
          <w:iCs w:val="0"/>
          <w:noProof/>
          <w:color w:val="auto"/>
          <w:lang w:val="es-HN"/>
        </w:rPr>
        <w:t>7</w:t>
      </w:r>
      <w:r w:rsidRPr="003A172A">
        <w:rPr>
          <w:rFonts w:ascii="Times New Roman" w:hAnsi="Times New Roman" w:cs="Times New Roman"/>
          <w:i w:val="0"/>
          <w:iCs w:val="0"/>
          <w:color w:val="auto"/>
        </w:rPr>
        <w:fldChar w:fldCharType="end"/>
      </w:r>
      <w:r w:rsidRPr="007034EC">
        <w:rPr>
          <w:rFonts w:ascii="Times New Roman" w:hAnsi="Times New Roman" w:cs="Times New Roman"/>
          <w:i w:val="0"/>
          <w:iCs w:val="0"/>
          <w:color w:val="auto"/>
          <w:lang w:val="es-HN"/>
        </w:rPr>
        <w:t xml:space="preserve"> Dimensión Estructura</w:t>
      </w:r>
      <w:bookmarkEnd w:id="171"/>
      <w:bookmarkEnd w:id="172"/>
      <w:bookmarkEnd w:id="173"/>
    </w:p>
    <w:p w14:paraId="756507E3" w14:textId="4E0E8342" w:rsidR="001F63D2" w:rsidRPr="001F63D2" w:rsidRDefault="003A172A" w:rsidP="003A172A">
      <w:pPr>
        <w:pStyle w:val="Descripcin"/>
        <w:rPr>
          <w:rFonts w:ascii="Times New Roman" w:eastAsia="Calibri" w:hAnsi="Times New Roman" w:cs="Times New Roman"/>
          <w:i w:val="0"/>
          <w:iCs w:val="0"/>
          <w:color w:val="auto"/>
          <w:lang w:val="es-HN"/>
        </w:rPr>
      </w:pPr>
      <w:bookmarkStart w:id="174" w:name="_Toc152710690"/>
      <w:bookmarkStart w:id="175" w:name="_Toc153486259"/>
      <w:r w:rsidRPr="007034EC">
        <w:rPr>
          <w:rFonts w:ascii="Times New Roman" w:hAnsi="Times New Roman" w:cs="Times New Roman"/>
          <w:i w:val="0"/>
          <w:iCs w:val="0"/>
          <w:color w:val="auto"/>
          <w:lang w:val="es-HN"/>
        </w:rPr>
        <w:t xml:space="preserve">Fuente: Elaboración propia  </w:t>
      </w:r>
      <w:r w:rsidRPr="003A172A">
        <w:rPr>
          <w:rFonts w:ascii="Times New Roman" w:hAnsi="Times New Roman" w:cs="Times New Roman"/>
          <w:i w:val="0"/>
          <w:iCs w:val="0"/>
          <w:color w:val="auto"/>
        </w:rPr>
        <w:fldChar w:fldCharType="begin"/>
      </w:r>
      <w:r w:rsidRPr="007034EC">
        <w:rPr>
          <w:rFonts w:ascii="Times New Roman" w:hAnsi="Times New Roman" w:cs="Times New Roman"/>
          <w:i w:val="0"/>
          <w:iCs w:val="0"/>
          <w:color w:val="auto"/>
          <w:lang w:val="es-HN"/>
        </w:rPr>
        <w:instrText xml:space="preserve"> SEQ Fuente:_Elaboración_propia_ \* ARABIC </w:instrText>
      </w:r>
      <w:r w:rsidRPr="003A172A">
        <w:rPr>
          <w:rFonts w:ascii="Times New Roman" w:hAnsi="Times New Roman" w:cs="Times New Roman"/>
          <w:i w:val="0"/>
          <w:iCs w:val="0"/>
          <w:color w:val="auto"/>
        </w:rPr>
        <w:fldChar w:fldCharType="separate"/>
      </w:r>
      <w:r w:rsidR="007902BE">
        <w:rPr>
          <w:rFonts w:ascii="Times New Roman" w:hAnsi="Times New Roman" w:cs="Times New Roman"/>
          <w:i w:val="0"/>
          <w:iCs w:val="0"/>
          <w:noProof/>
          <w:color w:val="auto"/>
          <w:lang w:val="es-HN"/>
        </w:rPr>
        <w:t>12</w:t>
      </w:r>
      <w:bookmarkEnd w:id="174"/>
      <w:bookmarkEnd w:id="175"/>
      <w:r w:rsidRPr="003A172A">
        <w:rPr>
          <w:rFonts w:ascii="Times New Roman" w:hAnsi="Times New Roman" w:cs="Times New Roman"/>
          <w:i w:val="0"/>
          <w:iCs w:val="0"/>
          <w:color w:val="auto"/>
        </w:rPr>
        <w:fldChar w:fldCharType="end"/>
      </w:r>
    </w:p>
    <w:p w14:paraId="3FEC8A6C" w14:textId="77777777" w:rsidR="001F63D2" w:rsidRPr="001F63D2" w:rsidRDefault="001F63D2" w:rsidP="001F63D2">
      <w:pPr>
        <w:widowControl/>
        <w:spacing w:after="160" w:line="360" w:lineRule="auto"/>
        <w:jc w:val="both"/>
        <w:rPr>
          <w:rFonts w:ascii="Times New Roman" w:eastAsia="Calibri" w:hAnsi="Times New Roman" w:cs="Times New Roman"/>
          <w:sz w:val="24"/>
          <w:szCs w:val="24"/>
          <w:lang w:val="es-HN"/>
        </w:rPr>
      </w:pPr>
      <w:r w:rsidRPr="001F63D2">
        <w:rPr>
          <w:rFonts w:ascii="Times New Roman" w:eastAsia="Calibri" w:hAnsi="Times New Roman" w:cs="Times New Roman"/>
          <w:sz w:val="24"/>
          <w:szCs w:val="24"/>
          <w:lang w:val="es-HN"/>
        </w:rPr>
        <w:t xml:space="preserve">En base a los resultados obtenidos, un 34% de los colaboradores está totalmente de acuerdo en que, en ocasiones, se trabaja de forma desorganizada y sin planificación en Grupo Macdel. Además, el 28% muestra cierto grado de acuerdo en esta afirmación. Por otra parte, el 22% está totalmente en desacuerdo y el 16% está relativamente en desacuerdo. Este hallazgo resalta la importancia de implementar estrategias para mejorar la estructura y la gestión del trabajo. </w:t>
      </w:r>
    </w:p>
    <w:p w14:paraId="5B631DA3" w14:textId="77777777" w:rsidR="001F63D2" w:rsidRPr="001F63D2" w:rsidRDefault="001F63D2" w:rsidP="001F63D2">
      <w:pPr>
        <w:widowControl/>
        <w:spacing w:after="160" w:line="360" w:lineRule="auto"/>
        <w:jc w:val="both"/>
        <w:rPr>
          <w:rFonts w:ascii="Times New Roman" w:eastAsia="Calibri" w:hAnsi="Times New Roman" w:cs="Times New Roman"/>
          <w:lang w:val="es-HN"/>
        </w:rPr>
      </w:pPr>
      <w:r w:rsidRPr="001F63D2">
        <w:rPr>
          <w:rFonts w:ascii="Times New Roman" w:eastAsia="Calibri" w:hAnsi="Times New Roman" w:cs="Times New Roman"/>
          <w:noProof/>
          <w:lang w:val="es-HN"/>
        </w:rPr>
        <w:drawing>
          <wp:anchor distT="0" distB="0" distL="114300" distR="114300" simplePos="0" relativeHeight="251666432" behindDoc="1" locked="0" layoutInCell="1" allowOverlap="1" wp14:anchorId="5C7208D6" wp14:editId="1DC9E1BF">
            <wp:simplePos x="0" y="0"/>
            <wp:positionH relativeFrom="margin">
              <wp:posOffset>485775</wp:posOffset>
            </wp:positionH>
            <wp:positionV relativeFrom="paragraph">
              <wp:posOffset>0</wp:posOffset>
            </wp:positionV>
            <wp:extent cx="4591050" cy="2343150"/>
            <wp:effectExtent l="0" t="0" r="0" b="0"/>
            <wp:wrapTight wrapText="bothSides">
              <wp:wrapPolygon edited="0">
                <wp:start x="0" y="0"/>
                <wp:lineTo x="0" y="21424"/>
                <wp:lineTo x="21510" y="21424"/>
                <wp:lineTo x="21510" y="0"/>
                <wp:lineTo x="0" y="0"/>
              </wp:wrapPolygon>
            </wp:wrapTight>
            <wp:docPr id="920912972" name="Imagen 7" descr="Gráfico, Gráfico circular&#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20912972" name="Imagen 25" descr="Gráfico, Gráfico circular&#10;&#10;Descripción generada automáticamente"/>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4591050" cy="234315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0474D2AE" w14:textId="77777777" w:rsidR="001F63D2" w:rsidRPr="001F63D2" w:rsidRDefault="001F63D2" w:rsidP="001F63D2">
      <w:pPr>
        <w:widowControl/>
        <w:spacing w:after="160" w:line="360" w:lineRule="auto"/>
        <w:jc w:val="both"/>
        <w:rPr>
          <w:rFonts w:ascii="Times New Roman" w:eastAsia="Calibri" w:hAnsi="Times New Roman" w:cs="Times New Roman"/>
          <w:lang w:val="es-HN"/>
        </w:rPr>
      </w:pPr>
    </w:p>
    <w:p w14:paraId="10C3163C" w14:textId="77777777" w:rsidR="001F63D2" w:rsidRPr="001F63D2" w:rsidRDefault="001F63D2" w:rsidP="001F63D2">
      <w:pPr>
        <w:widowControl/>
        <w:spacing w:after="160" w:line="360" w:lineRule="auto"/>
        <w:jc w:val="both"/>
        <w:rPr>
          <w:rFonts w:ascii="Times New Roman" w:eastAsia="Calibri" w:hAnsi="Times New Roman" w:cs="Times New Roman"/>
          <w:lang w:val="es-HN"/>
        </w:rPr>
      </w:pPr>
    </w:p>
    <w:p w14:paraId="2738B80B" w14:textId="77777777" w:rsidR="001F63D2" w:rsidRPr="001F63D2" w:rsidRDefault="001F63D2" w:rsidP="001F63D2">
      <w:pPr>
        <w:widowControl/>
        <w:spacing w:after="160" w:line="360" w:lineRule="auto"/>
        <w:jc w:val="both"/>
        <w:rPr>
          <w:rFonts w:ascii="Times New Roman" w:eastAsia="Calibri" w:hAnsi="Times New Roman" w:cs="Times New Roman"/>
          <w:lang w:val="es-HN"/>
        </w:rPr>
      </w:pPr>
    </w:p>
    <w:p w14:paraId="45F932F8" w14:textId="77777777" w:rsidR="001F63D2" w:rsidRPr="001F63D2" w:rsidRDefault="001F63D2" w:rsidP="001F63D2">
      <w:pPr>
        <w:widowControl/>
        <w:spacing w:after="160" w:line="360" w:lineRule="auto"/>
        <w:jc w:val="both"/>
        <w:rPr>
          <w:rFonts w:ascii="Times New Roman" w:eastAsia="Calibri" w:hAnsi="Times New Roman" w:cs="Times New Roman"/>
          <w:lang w:val="es-HN"/>
        </w:rPr>
      </w:pPr>
    </w:p>
    <w:p w14:paraId="04253E0C" w14:textId="77777777" w:rsidR="001F63D2" w:rsidRPr="001F63D2" w:rsidRDefault="001F63D2" w:rsidP="001F63D2">
      <w:pPr>
        <w:widowControl/>
        <w:spacing w:after="160" w:line="360" w:lineRule="auto"/>
        <w:jc w:val="both"/>
        <w:rPr>
          <w:rFonts w:ascii="Times New Roman" w:eastAsia="Calibri" w:hAnsi="Times New Roman" w:cs="Times New Roman"/>
          <w:lang w:val="es-HN"/>
        </w:rPr>
      </w:pPr>
    </w:p>
    <w:p w14:paraId="23C9FFB1" w14:textId="77777777" w:rsidR="001F63D2" w:rsidRPr="001F63D2" w:rsidRDefault="001F63D2" w:rsidP="001F63D2">
      <w:pPr>
        <w:widowControl/>
        <w:spacing w:after="160" w:line="360" w:lineRule="auto"/>
        <w:jc w:val="both"/>
        <w:rPr>
          <w:rFonts w:ascii="Times New Roman" w:eastAsia="Calibri" w:hAnsi="Times New Roman" w:cs="Times New Roman"/>
          <w:lang w:val="es-HN"/>
        </w:rPr>
      </w:pPr>
    </w:p>
    <w:p w14:paraId="1762FF06" w14:textId="498BAA22" w:rsidR="001F63D2" w:rsidRPr="007034EC" w:rsidRDefault="003A172A" w:rsidP="003A172A">
      <w:pPr>
        <w:pStyle w:val="Descripcin"/>
        <w:rPr>
          <w:rFonts w:ascii="Times New Roman" w:hAnsi="Times New Roman" w:cs="Times New Roman"/>
          <w:i w:val="0"/>
          <w:iCs w:val="0"/>
          <w:color w:val="auto"/>
          <w:sz w:val="20"/>
          <w:szCs w:val="20"/>
          <w:lang w:val="es-HN"/>
        </w:rPr>
      </w:pPr>
      <w:bookmarkStart w:id="176" w:name="_Toc152520342"/>
      <w:bookmarkStart w:id="177" w:name="_Toc152710652"/>
      <w:bookmarkStart w:id="178" w:name="_Toc153227236"/>
      <w:r w:rsidRPr="007034EC">
        <w:rPr>
          <w:rFonts w:ascii="Times New Roman" w:hAnsi="Times New Roman" w:cs="Times New Roman"/>
          <w:i w:val="0"/>
          <w:iCs w:val="0"/>
          <w:color w:val="auto"/>
          <w:sz w:val="20"/>
          <w:szCs w:val="20"/>
          <w:lang w:val="es-HN"/>
        </w:rPr>
        <w:t xml:space="preserve">Gráfico </w:t>
      </w:r>
      <w:r w:rsidRPr="0068365F">
        <w:rPr>
          <w:rFonts w:ascii="Times New Roman" w:hAnsi="Times New Roman" w:cs="Times New Roman"/>
          <w:i w:val="0"/>
          <w:iCs w:val="0"/>
          <w:color w:val="auto"/>
          <w:sz w:val="20"/>
          <w:szCs w:val="20"/>
        </w:rPr>
        <w:fldChar w:fldCharType="begin"/>
      </w:r>
      <w:r w:rsidRPr="007034EC">
        <w:rPr>
          <w:rFonts w:ascii="Times New Roman" w:hAnsi="Times New Roman" w:cs="Times New Roman"/>
          <w:i w:val="0"/>
          <w:iCs w:val="0"/>
          <w:color w:val="auto"/>
          <w:sz w:val="20"/>
          <w:szCs w:val="20"/>
          <w:lang w:val="es-HN"/>
        </w:rPr>
        <w:instrText xml:space="preserve"> SEQ Gráfico \* ARABIC </w:instrText>
      </w:r>
      <w:r w:rsidRPr="0068365F">
        <w:rPr>
          <w:rFonts w:ascii="Times New Roman" w:hAnsi="Times New Roman" w:cs="Times New Roman"/>
          <w:i w:val="0"/>
          <w:iCs w:val="0"/>
          <w:color w:val="auto"/>
          <w:sz w:val="20"/>
          <w:szCs w:val="20"/>
        </w:rPr>
        <w:fldChar w:fldCharType="separate"/>
      </w:r>
      <w:r w:rsidR="007902BE">
        <w:rPr>
          <w:rFonts w:ascii="Times New Roman" w:hAnsi="Times New Roman" w:cs="Times New Roman"/>
          <w:i w:val="0"/>
          <w:iCs w:val="0"/>
          <w:noProof/>
          <w:color w:val="auto"/>
          <w:sz w:val="20"/>
          <w:szCs w:val="20"/>
          <w:lang w:val="es-HN"/>
        </w:rPr>
        <w:t>8</w:t>
      </w:r>
      <w:r w:rsidRPr="0068365F">
        <w:rPr>
          <w:rFonts w:ascii="Times New Roman" w:hAnsi="Times New Roman" w:cs="Times New Roman"/>
          <w:i w:val="0"/>
          <w:iCs w:val="0"/>
          <w:color w:val="auto"/>
          <w:sz w:val="20"/>
          <w:szCs w:val="20"/>
        </w:rPr>
        <w:fldChar w:fldCharType="end"/>
      </w:r>
      <w:r w:rsidRPr="007034EC">
        <w:rPr>
          <w:rFonts w:ascii="Times New Roman" w:hAnsi="Times New Roman" w:cs="Times New Roman"/>
          <w:i w:val="0"/>
          <w:iCs w:val="0"/>
          <w:color w:val="auto"/>
          <w:sz w:val="20"/>
          <w:szCs w:val="20"/>
          <w:lang w:val="es-HN"/>
        </w:rPr>
        <w:t xml:space="preserve"> Dimensión Estructura</w:t>
      </w:r>
      <w:bookmarkEnd w:id="176"/>
      <w:bookmarkEnd w:id="177"/>
      <w:bookmarkEnd w:id="178"/>
    </w:p>
    <w:p w14:paraId="2B0E7BDD" w14:textId="6F33CB20" w:rsidR="003A172A" w:rsidRPr="0068365F" w:rsidRDefault="003A172A" w:rsidP="003A172A">
      <w:pPr>
        <w:pStyle w:val="Descripcin"/>
        <w:rPr>
          <w:rFonts w:ascii="Times New Roman" w:hAnsi="Times New Roman" w:cs="Times New Roman"/>
          <w:i w:val="0"/>
          <w:iCs w:val="0"/>
          <w:color w:val="auto"/>
          <w:sz w:val="20"/>
          <w:szCs w:val="20"/>
          <w:lang w:val="es-HN"/>
        </w:rPr>
      </w:pPr>
      <w:bookmarkStart w:id="179" w:name="_Toc152710691"/>
      <w:bookmarkStart w:id="180" w:name="_Toc153486260"/>
      <w:r w:rsidRPr="007034EC">
        <w:rPr>
          <w:rFonts w:ascii="Times New Roman" w:hAnsi="Times New Roman" w:cs="Times New Roman"/>
          <w:i w:val="0"/>
          <w:iCs w:val="0"/>
          <w:color w:val="auto"/>
          <w:sz w:val="20"/>
          <w:szCs w:val="20"/>
          <w:lang w:val="es-HN"/>
        </w:rPr>
        <w:t xml:space="preserve">Fuente: Elaboración propia  </w:t>
      </w:r>
      <w:r w:rsidRPr="0068365F">
        <w:rPr>
          <w:rFonts w:ascii="Times New Roman" w:hAnsi="Times New Roman" w:cs="Times New Roman"/>
          <w:i w:val="0"/>
          <w:iCs w:val="0"/>
          <w:color w:val="auto"/>
          <w:sz w:val="20"/>
          <w:szCs w:val="20"/>
        </w:rPr>
        <w:fldChar w:fldCharType="begin"/>
      </w:r>
      <w:r w:rsidRPr="007034EC">
        <w:rPr>
          <w:rFonts w:ascii="Times New Roman" w:hAnsi="Times New Roman" w:cs="Times New Roman"/>
          <w:i w:val="0"/>
          <w:iCs w:val="0"/>
          <w:color w:val="auto"/>
          <w:sz w:val="20"/>
          <w:szCs w:val="20"/>
          <w:lang w:val="es-HN"/>
        </w:rPr>
        <w:instrText xml:space="preserve"> SEQ Fuente:_Elaboración_propia_ \* ARABIC </w:instrText>
      </w:r>
      <w:r w:rsidRPr="0068365F">
        <w:rPr>
          <w:rFonts w:ascii="Times New Roman" w:hAnsi="Times New Roman" w:cs="Times New Roman"/>
          <w:i w:val="0"/>
          <w:iCs w:val="0"/>
          <w:color w:val="auto"/>
          <w:sz w:val="20"/>
          <w:szCs w:val="20"/>
        </w:rPr>
        <w:fldChar w:fldCharType="separate"/>
      </w:r>
      <w:r w:rsidR="007902BE">
        <w:rPr>
          <w:rFonts w:ascii="Times New Roman" w:hAnsi="Times New Roman" w:cs="Times New Roman"/>
          <w:i w:val="0"/>
          <w:iCs w:val="0"/>
          <w:noProof/>
          <w:color w:val="auto"/>
          <w:sz w:val="20"/>
          <w:szCs w:val="20"/>
          <w:lang w:val="es-HN"/>
        </w:rPr>
        <w:t>13</w:t>
      </w:r>
      <w:bookmarkEnd w:id="179"/>
      <w:bookmarkEnd w:id="180"/>
      <w:r w:rsidRPr="0068365F">
        <w:rPr>
          <w:rFonts w:ascii="Times New Roman" w:hAnsi="Times New Roman" w:cs="Times New Roman"/>
          <w:i w:val="0"/>
          <w:iCs w:val="0"/>
          <w:color w:val="auto"/>
          <w:sz w:val="20"/>
          <w:szCs w:val="20"/>
        </w:rPr>
        <w:fldChar w:fldCharType="end"/>
      </w:r>
    </w:p>
    <w:p w14:paraId="4BDE34DD" w14:textId="77777777" w:rsidR="001F63D2" w:rsidRPr="001F63D2" w:rsidRDefault="001F63D2" w:rsidP="001F63D2">
      <w:pPr>
        <w:widowControl/>
        <w:spacing w:after="160" w:line="360" w:lineRule="auto"/>
        <w:jc w:val="both"/>
        <w:rPr>
          <w:rFonts w:ascii="Times New Roman" w:eastAsia="Calibri" w:hAnsi="Times New Roman" w:cs="Times New Roman"/>
          <w:color w:val="FF0000"/>
          <w:sz w:val="24"/>
          <w:szCs w:val="24"/>
          <w:lang w:val="es-HN"/>
        </w:rPr>
      </w:pPr>
      <w:r w:rsidRPr="001F63D2">
        <w:rPr>
          <w:rFonts w:ascii="Times New Roman" w:eastAsia="Calibri" w:hAnsi="Times New Roman" w:cs="Times New Roman"/>
          <w:sz w:val="24"/>
          <w:szCs w:val="24"/>
          <w:lang w:val="es-HN"/>
        </w:rPr>
        <w:t xml:space="preserve">Estos datos indican que un porcentaje significativo de los encuestados siendo un 63% están totalmente en desacuerdo con la afirmación de que no saben quién es su jefe en algunas de las labores desempeñadas y un 16% también se encuentran relativamente en desacuerdo. Sin embargo, un 13% está relativamente de acuerdo y solo el 8% está totalmente de acuerdo con esta percepción. El 21% de los encuestados afirma no tener claridad sobre quién es su jefe en las labores en las que se han desempeñado, lo cual sugiere la necesidad de revisar y fortalecer los canales de comunicación y la estructura organizativa. </w:t>
      </w:r>
    </w:p>
    <w:p w14:paraId="269ED828" w14:textId="77777777" w:rsidR="001F63D2" w:rsidRPr="001F63D2" w:rsidRDefault="001F63D2" w:rsidP="001F63D2">
      <w:pPr>
        <w:widowControl/>
        <w:spacing w:after="160" w:line="360" w:lineRule="auto"/>
        <w:jc w:val="both"/>
        <w:rPr>
          <w:rFonts w:ascii="Times New Roman" w:eastAsia="Calibri" w:hAnsi="Times New Roman" w:cs="Times New Roman"/>
          <w:lang w:val="es-HN"/>
        </w:rPr>
      </w:pPr>
    </w:p>
    <w:p w14:paraId="36D73027" w14:textId="77777777" w:rsidR="001F63D2" w:rsidRPr="001F63D2" w:rsidRDefault="001F63D2" w:rsidP="001F63D2">
      <w:pPr>
        <w:widowControl/>
        <w:spacing w:after="160" w:line="360" w:lineRule="auto"/>
        <w:jc w:val="both"/>
        <w:rPr>
          <w:rFonts w:ascii="Times New Roman" w:eastAsia="Calibri" w:hAnsi="Times New Roman" w:cs="Times New Roman"/>
          <w:lang w:val="es-HN"/>
        </w:rPr>
      </w:pPr>
    </w:p>
    <w:p w14:paraId="785F15CA" w14:textId="77777777" w:rsidR="001F63D2" w:rsidRPr="001F63D2" w:rsidRDefault="001F63D2" w:rsidP="001F63D2">
      <w:pPr>
        <w:widowControl/>
        <w:spacing w:after="160" w:line="360" w:lineRule="auto"/>
        <w:jc w:val="both"/>
        <w:rPr>
          <w:rFonts w:ascii="Times New Roman" w:eastAsia="Calibri" w:hAnsi="Times New Roman" w:cs="Times New Roman"/>
          <w:lang w:val="es-HN"/>
        </w:rPr>
      </w:pPr>
    </w:p>
    <w:p w14:paraId="72D3ED7A" w14:textId="77777777" w:rsidR="001F63D2" w:rsidRPr="001F63D2" w:rsidRDefault="001F63D2" w:rsidP="001F63D2">
      <w:pPr>
        <w:widowControl/>
        <w:spacing w:after="160" w:line="360" w:lineRule="auto"/>
        <w:jc w:val="both"/>
        <w:rPr>
          <w:rFonts w:ascii="Times New Roman" w:eastAsia="Calibri" w:hAnsi="Times New Roman" w:cs="Times New Roman"/>
          <w:lang w:val="es-HN"/>
        </w:rPr>
      </w:pPr>
    </w:p>
    <w:p w14:paraId="08AC448A" w14:textId="77777777" w:rsidR="001F63D2" w:rsidRPr="001F63D2" w:rsidRDefault="001F63D2" w:rsidP="001F63D2">
      <w:pPr>
        <w:widowControl/>
        <w:spacing w:after="160" w:line="360" w:lineRule="auto"/>
        <w:jc w:val="both"/>
        <w:rPr>
          <w:rFonts w:ascii="Times New Roman" w:eastAsia="Calibri" w:hAnsi="Times New Roman" w:cs="Times New Roman"/>
          <w:lang w:val="es-HN"/>
        </w:rPr>
      </w:pPr>
      <w:r w:rsidRPr="001F63D2">
        <w:rPr>
          <w:rFonts w:ascii="Times New Roman" w:eastAsia="Calibri" w:hAnsi="Times New Roman" w:cs="Times New Roman"/>
          <w:noProof/>
          <w:lang w:val="es-HN"/>
        </w:rPr>
        <w:lastRenderedPageBreak/>
        <w:drawing>
          <wp:anchor distT="0" distB="0" distL="114300" distR="114300" simplePos="0" relativeHeight="251667456" behindDoc="1" locked="0" layoutInCell="1" allowOverlap="1" wp14:anchorId="64E6145B" wp14:editId="69A7DB32">
            <wp:simplePos x="0" y="0"/>
            <wp:positionH relativeFrom="margin">
              <wp:align>center</wp:align>
            </wp:positionH>
            <wp:positionV relativeFrom="paragraph">
              <wp:posOffset>153035</wp:posOffset>
            </wp:positionV>
            <wp:extent cx="4832350" cy="2590800"/>
            <wp:effectExtent l="0" t="0" r="6350" b="0"/>
            <wp:wrapTight wrapText="bothSides">
              <wp:wrapPolygon edited="0">
                <wp:start x="0" y="0"/>
                <wp:lineTo x="0" y="21441"/>
                <wp:lineTo x="21543" y="21441"/>
                <wp:lineTo x="21543" y="0"/>
                <wp:lineTo x="0" y="0"/>
              </wp:wrapPolygon>
            </wp:wrapTight>
            <wp:docPr id="203353342" name="Imagen 8" descr="Gráfico, Gráfico circular&#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3353342" name="Imagen 30" descr="Gráfico, Gráfico circular&#10;&#10;Descripción generada automáticamente"/>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4832350" cy="2590800"/>
                    </a:xfrm>
                    <a:prstGeom prst="rect">
                      <a:avLst/>
                    </a:prstGeom>
                    <a:noFill/>
                    <a:ln>
                      <a:noFill/>
                    </a:ln>
                  </pic:spPr>
                </pic:pic>
              </a:graphicData>
            </a:graphic>
            <wp14:sizeRelH relativeFrom="page">
              <wp14:pctWidth>0</wp14:pctWidth>
            </wp14:sizeRelH>
            <wp14:sizeRelV relativeFrom="page">
              <wp14:pctHeight>0</wp14:pctHeight>
            </wp14:sizeRelV>
          </wp:anchor>
        </w:drawing>
      </w:r>
      <w:r w:rsidRPr="001F63D2">
        <w:rPr>
          <w:rFonts w:ascii="Times New Roman" w:eastAsia="Calibri" w:hAnsi="Times New Roman" w:cs="Times New Roman"/>
          <w:lang w:val="es-HN"/>
        </w:rPr>
        <w:t xml:space="preserve"> </w:t>
      </w:r>
    </w:p>
    <w:p w14:paraId="53CE08F2" w14:textId="77777777" w:rsidR="001F63D2" w:rsidRPr="001F63D2" w:rsidRDefault="001F63D2" w:rsidP="001F63D2">
      <w:pPr>
        <w:widowControl/>
        <w:spacing w:after="160" w:line="360" w:lineRule="auto"/>
        <w:jc w:val="both"/>
        <w:rPr>
          <w:rFonts w:ascii="Times New Roman" w:eastAsia="Calibri" w:hAnsi="Times New Roman" w:cs="Times New Roman"/>
          <w:lang w:val="es-HN"/>
        </w:rPr>
      </w:pPr>
    </w:p>
    <w:p w14:paraId="223A0934" w14:textId="77777777" w:rsidR="001F63D2" w:rsidRPr="001F63D2" w:rsidRDefault="001F63D2" w:rsidP="001F63D2">
      <w:pPr>
        <w:widowControl/>
        <w:spacing w:after="160" w:line="360" w:lineRule="auto"/>
        <w:jc w:val="both"/>
        <w:rPr>
          <w:rFonts w:ascii="Times New Roman" w:eastAsia="Calibri" w:hAnsi="Times New Roman" w:cs="Times New Roman"/>
          <w:lang w:val="es-HN"/>
        </w:rPr>
      </w:pPr>
    </w:p>
    <w:p w14:paraId="277FC8D7" w14:textId="77777777" w:rsidR="001F63D2" w:rsidRPr="001F63D2" w:rsidRDefault="001F63D2" w:rsidP="001F63D2">
      <w:pPr>
        <w:widowControl/>
        <w:spacing w:after="160" w:line="360" w:lineRule="auto"/>
        <w:jc w:val="both"/>
        <w:rPr>
          <w:rFonts w:ascii="Times New Roman" w:eastAsia="Calibri" w:hAnsi="Times New Roman" w:cs="Times New Roman"/>
          <w:lang w:val="es-HN"/>
        </w:rPr>
      </w:pPr>
    </w:p>
    <w:p w14:paraId="6C489561" w14:textId="77777777" w:rsidR="001F63D2" w:rsidRPr="001F63D2" w:rsidRDefault="001F63D2" w:rsidP="001F63D2">
      <w:pPr>
        <w:widowControl/>
        <w:spacing w:after="160" w:line="360" w:lineRule="auto"/>
        <w:jc w:val="both"/>
        <w:rPr>
          <w:rFonts w:ascii="Times New Roman" w:eastAsia="Calibri" w:hAnsi="Times New Roman" w:cs="Times New Roman"/>
          <w:lang w:val="es-HN"/>
        </w:rPr>
      </w:pPr>
    </w:p>
    <w:p w14:paraId="379789B3" w14:textId="77777777" w:rsidR="001F63D2" w:rsidRPr="001F63D2" w:rsidRDefault="001F63D2" w:rsidP="001F63D2">
      <w:pPr>
        <w:widowControl/>
        <w:spacing w:after="160" w:line="360" w:lineRule="auto"/>
        <w:jc w:val="both"/>
        <w:rPr>
          <w:rFonts w:ascii="Times New Roman" w:eastAsia="Calibri" w:hAnsi="Times New Roman" w:cs="Times New Roman"/>
          <w:lang w:val="es-HN"/>
        </w:rPr>
      </w:pPr>
    </w:p>
    <w:p w14:paraId="4B8A5B63" w14:textId="77777777" w:rsidR="001F63D2" w:rsidRPr="001F63D2" w:rsidRDefault="001F63D2" w:rsidP="001F63D2">
      <w:pPr>
        <w:widowControl/>
        <w:spacing w:after="160" w:line="360" w:lineRule="auto"/>
        <w:jc w:val="both"/>
        <w:rPr>
          <w:rFonts w:ascii="Times New Roman" w:eastAsia="Calibri" w:hAnsi="Times New Roman" w:cs="Times New Roman"/>
          <w:lang w:val="es-HN"/>
        </w:rPr>
      </w:pPr>
    </w:p>
    <w:p w14:paraId="15E0CA1F" w14:textId="77777777" w:rsidR="001F63D2" w:rsidRPr="001F63D2" w:rsidRDefault="001F63D2" w:rsidP="001F63D2">
      <w:pPr>
        <w:widowControl/>
        <w:spacing w:after="160" w:line="360" w:lineRule="auto"/>
        <w:jc w:val="both"/>
        <w:rPr>
          <w:rFonts w:ascii="Times New Roman" w:eastAsia="Calibri" w:hAnsi="Times New Roman" w:cs="Times New Roman"/>
          <w:lang w:val="es-HN"/>
        </w:rPr>
      </w:pPr>
    </w:p>
    <w:p w14:paraId="6BB6C2FA" w14:textId="2BFC499D" w:rsidR="001F63D2" w:rsidRPr="007034EC" w:rsidRDefault="003A172A" w:rsidP="003A172A">
      <w:pPr>
        <w:pStyle w:val="Descripcin"/>
        <w:rPr>
          <w:rFonts w:ascii="Times New Roman" w:hAnsi="Times New Roman" w:cs="Times New Roman"/>
          <w:i w:val="0"/>
          <w:iCs w:val="0"/>
          <w:color w:val="auto"/>
          <w:sz w:val="20"/>
          <w:szCs w:val="20"/>
          <w:lang w:val="es-HN"/>
        </w:rPr>
      </w:pPr>
      <w:bookmarkStart w:id="181" w:name="_Toc152520343"/>
      <w:bookmarkStart w:id="182" w:name="_Toc152710653"/>
      <w:bookmarkStart w:id="183" w:name="_Toc153227237"/>
      <w:r w:rsidRPr="007034EC">
        <w:rPr>
          <w:rFonts w:ascii="Times New Roman" w:hAnsi="Times New Roman" w:cs="Times New Roman"/>
          <w:i w:val="0"/>
          <w:iCs w:val="0"/>
          <w:color w:val="auto"/>
          <w:sz w:val="20"/>
          <w:szCs w:val="20"/>
          <w:lang w:val="es-HN"/>
        </w:rPr>
        <w:t xml:space="preserve">Gráfico </w:t>
      </w:r>
      <w:r w:rsidRPr="003A172A">
        <w:rPr>
          <w:rFonts w:ascii="Times New Roman" w:hAnsi="Times New Roman" w:cs="Times New Roman"/>
          <w:i w:val="0"/>
          <w:iCs w:val="0"/>
          <w:color w:val="auto"/>
          <w:sz w:val="20"/>
          <w:szCs w:val="20"/>
        </w:rPr>
        <w:fldChar w:fldCharType="begin"/>
      </w:r>
      <w:r w:rsidRPr="007034EC">
        <w:rPr>
          <w:rFonts w:ascii="Times New Roman" w:hAnsi="Times New Roman" w:cs="Times New Roman"/>
          <w:i w:val="0"/>
          <w:iCs w:val="0"/>
          <w:color w:val="auto"/>
          <w:sz w:val="20"/>
          <w:szCs w:val="20"/>
          <w:lang w:val="es-HN"/>
        </w:rPr>
        <w:instrText xml:space="preserve"> SEQ Gráfico \* ARABIC </w:instrText>
      </w:r>
      <w:r w:rsidRPr="003A172A">
        <w:rPr>
          <w:rFonts w:ascii="Times New Roman" w:hAnsi="Times New Roman" w:cs="Times New Roman"/>
          <w:i w:val="0"/>
          <w:iCs w:val="0"/>
          <w:color w:val="auto"/>
          <w:sz w:val="20"/>
          <w:szCs w:val="20"/>
        </w:rPr>
        <w:fldChar w:fldCharType="separate"/>
      </w:r>
      <w:r w:rsidR="007902BE">
        <w:rPr>
          <w:rFonts w:ascii="Times New Roman" w:hAnsi="Times New Roman" w:cs="Times New Roman"/>
          <w:i w:val="0"/>
          <w:iCs w:val="0"/>
          <w:noProof/>
          <w:color w:val="auto"/>
          <w:sz w:val="20"/>
          <w:szCs w:val="20"/>
          <w:lang w:val="es-HN"/>
        </w:rPr>
        <w:t>9</w:t>
      </w:r>
      <w:r w:rsidRPr="003A172A">
        <w:rPr>
          <w:rFonts w:ascii="Times New Roman" w:hAnsi="Times New Roman" w:cs="Times New Roman"/>
          <w:i w:val="0"/>
          <w:iCs w:val="0"/>
          <w:color w:val="auto"/>
          <w:sz w:val="20"/>
          <w:szCs w:val="20"/>
        </w:rPr>
        <w:fldChar w:fldCharType="end"/>
      </w:r>
      <w:r w:rsidRPr="007034EC">
        <w:rPr>
          <w:rFonts w:ascii="Times New Roman" w:hAnsi="Times New Roman" w:cs="Times New Roman"/>
          <w:i w:val="0"/>
          <w:iCs w:val="0"/>
          <w:color w:val="auto"/>
          <w:sz w:val="20"/>
          <w:szCs w:val="20"/>
          <w:lang w:val="es-HN"/>
        </w:rPr>
        <w:t xml:space="preserve"> Dimensión responsabilidad</w:t>
      </w:r>
      <w:bookmarkEnd w:id="181"/>
      <w:bookmarkEnd w:id="182"/>
      <w:bookmarkEnd w:id="183"/>
    </w:p>
    <w:p w14:paraId="488D8D33" w14:textId="13E9DACB" w:rsidR="003A172A" w:rsidRPr="001F63D2" w:rsidRDefault="003A172A" w:rsidP="003A172A">
      <w:pPr>
        <w:pStyle w:val="Descripcin"/>
        <w:rPr>
          <w:rFonts w:ascii="Times New Roman" w:hAnsi="Times New Roman" w:cs="Times New Roman"/>
          <w:i w:val="0"/>
          <w:iCs w:val="0"/>
          <w:color w:val="auto"/>
          <w:sz w:val="20"/>
          <w:szCs w:val="20"/>
          <w:lang w:val="es-HN"/>
        </w:rPr>
      </w:pPr>
      <w:bookmarkStart w:id="184" w:name="_Toc152710692"/>
      <w:bookmarkStart w:id="185" w:name="_Toc153486261"/>
      <w:r w:rsidRPr="007034EC">
        <w:rPr>
          <w:rFonts w:ascii="Times New Roman" w:hAnsi="Times New Roman" w:cs="Times New Roman"/>
          <w:i w:val="0"/>
          <w:iCs w:val="0"/>
          <w:color w:val="auto"/>
          <w:sz w:val="20"/>
          <w:szCs w:val="20"/>
          <w:lang w:val="es-HN"/>
        </w:rPr>
        <w:t xml:space="preserve">Fuente: Elaboración propia  </w:t>
      </w:r>
      <w:r w:rsidRPr="003A172A">
        <w:rPr>
          <w:rFonts w:ascii="Times New Roman" w:hAnsi="Times New Roman" w:cs="Times New Roman"/>
          <w:i w:val="0"/>
          <w:iCs w:val="0"/>
          <w:color w:val="auto"/>
          <w:sz w:val="20"/>
          <w:szCs w:val="20"/>
        </w:rPr>
        <w:fldChar w:fldCharType="begin"/>
      </w:r>
      <w:r w:rsidRPr="007034EC">
        <w:rPr>
          <w:rFonts w:ascii="Times New Roman" w:hAnsi="Times New Roman" w:cs="Times New Roman"/>
          <w:i w:val="0"/>
          <w:iCs w:val="0"/>
          <w:color w:val="auto"/>
          <w:sz w:val="20"/>
          <w:szCs w:val="20"/>
          <w:lang w:val="es-HN"/>
        </w:rPr>
        <w:instrText xml:space="preserve"> SEQ Fuente:_Elaboración_propia_ \* ARABIC </w:instrText>
      </w:r>
      <w:r w:rsidRPr="003A172A">
        <w:rPr>
          <w:rFonts w:ascii="Times New Roman" w:hAnsi="Times New Roman" w:cs="Times New Roman"/>
          <w:i w:val="0"/>
          <w:iCs w:val="0"/>
          <w:color w:val="auto"/>
          <w:sz w:val="20"/>
          <w:szCs w:val="20"/>
        </w:rPr>
        <w:fldChar w:fldCharType="separate"/>
      </w:r>
      <w:r w:rsidR="007902BE">
        <w:rPr>
          <w:rFonts w:ascii="Times New Roman" w:hAnsi="Times New Roman" w:cs="Times New Roman"/>
          <w:i w:val="0"/>
          <w:iCs w:val="0"/>
          <w:noProof/>
          <w:color w:val="auto"/>
          <w:sz w:val="20"/>
          <w:szCs w:val="20"/>
          <w:lang w:val="es-HN"/>
        </w:rPr>
        <w:t>14</w:t>
      </w:r>
      <w:bookmarkEnd w:id="184"/>
      <w:bookmarkEnd w:id="185"/>
      <w:r w:rsidRPr="003A172A">
        <w:rPr>
          <w:rFonts w:ascii="Times New Roman" w:hAnsi="Times New Roman" w:cs="Times New Roman"/>
          <w:i w:val="0"/>
          <w:iCs w:val="0"/>
          <w:color w:val="auto"/>
          <w:sz w:val="20"/>
          <w:szCs w:val="20"/>
        </w:rPr>
        <w:fldChar w:fldCharType="end"/>
      </w:r>
    </w:p>
    <w:p w14:paraId="5D62E81B" w14:textId="77777777" w:rsidR="001F63D2" w:rsidRPr="001F63D2" w:rsidRDefault="001F63D2" w:rsidP="001F63D2">
      <w:pPr>
        <w:widowControl/>
        <w:spacing w:after="160" w:line="360" w:lineRule="auto"/>
        <w:jc w:val="both"/>
        <w:rPr>
          <w:rFonts w:ascii="Times New Roman" w:eastAsia="Calibri" w:hAnsi="Times New Roman" w:cs="Times New Roman"/>
          <w:sz w:val="24"/>
          <w:szCs w:val="24"/>
          <w:lang w:val="es-HN"/>
        </w:rPr>
      </w:pPr>
      <w:r w:rsidRPr="001F63D2">
        <w:rPr>
          <w:rFonts w:ascii="Times New Roman" w:eastAsia="Calibri" w:hAnsi="Times New Roman" w:cs="Times New Roman"/>
          <w:sz w:val="24"/>
          <w:szCs w:val="24"/>
          <w:lang w:val="es-HN"/>
        </w:rPr>
        <w:t xml:space="preserve">Estos datos indican que la mayoría de los participantes en un 43% están relativamente de acuerdo con la afirmación de que los lideres de Grupo Macdel prefieren que, si alguien está desempeñándose bien, continue con confianza sin necesidad de consultar todo con ellos, además y un 28% está totalmente de acuerdo con esta idea. Un 21% de los colaboradores está relativamente en desacuerdo y el 8% está totalmente en desacuerdo. Los resultados sugieren que existe un respaldo significativo a la autonomía y la toma de decisiones independientes dentro de Grupo Macdel. </w:t>
      </w:r>
    </w:p>
    <w:p w14:paraId="5CE15896" w14:textId="77777777" w:rsidR="001F63D2" w:rsidRPr="001F63D2" w:rsidRDefault="001F63D2" w:rsidP="001F63D2">
      <w:pPr>
        <w:widowControl/>
        <w:spacing w:after="160" w:line="360" w:lineRule="auto"/>
        <w:jc w:val="both"/>
        <w:rPr>
          <w:rFonts w:ascii="Times New Roman" w:eastAsia="Calibri" w:hAnsi="Times New Roman" w:cs="Times New Roman"/>
          <w:lang w:val="es-HN"/>
        </w:rPr>
      </w:pPr>
      <w:r w:rsidRPr="001F63D2">
        <w:rPr>
          <w:rFonts w:ascii="Times New Roman" w:eastAsia="Calibri" w:hAnsi="Times New Roman" w:cs="Times New Roman"/>
          <w:noProof/>
          <w:lang w:val="es-HN"/>
        </w:rPr>
        <w:drawing>
          <wp:anchor distT="0" distB="0" distL="114300" distR="114300" simplePos="0" relativeHeight="251668480" behindDoc="1" locked="0" layoutInCell="1" allowOverlap="1" wp14:anchorId="6790FBD5" wp14:editId="38C35975">
            <wp:simplePos x="0" y="0"/>
            <wp:positionH relativeFrom="margin">
              <wp:align>center</wp:align>
            </wp:positionH>
            <wp:positionV relativeFrom="paragraph">
              <wp:posOffset>29457</wp:posOffset>
            </wp:positionV>
            <wp:extent cx="4794250" cy="2317750"/>
            <wp:effectExtent l="0" t="0" r="6350" b="6350"/>
            <wp:wrapTight wrapText="bothSides">
              <wp:wrapPolygon edited="0">
                <wp:start x="0" y="0"/>
                <wp:lineTo x="0" y="21482"/>
                <wp:lineTo x="21543" y="21482"/>
                <wp:lineTo x="21543" y="0"/>
                <wp:lineTo x="0" y="0"/>
              </wp:wrapPolygon>
            </wp:wrapTight>
            <wp:docPr id="1471790338" name="Imagen 9" descr="Gráfico, Gráfico circular&#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71790338" name="Imagen 32" descr="Gráfico, Gráfico circular&#10;&#10;Descripción generada automáticamente"/>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4794250" cy="231775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4C1061AF" w14:textId="77777777" w:rsidR="001F63D2" w:rsidRPr="001F63D2" w:rsidRDefault="001F63D2" w:rsidP="001F63D2">
      <w:pPr>
        <w:widowControl/>
        <w:spacing w:after="160" w:line="360" w:lineRule="auto"/>
        <w:jc w:val="both"/>
        <w:rPr>
          <w:rFonts w:ascii="Times New Roman" w:eastAsia="Calibri" w:hAnsi="Times New Roman" w:cs="Times New Roman"/>
          <w:lang w:val="es-HN"/>
        </w:rPr>
      </w:pPr>
    </w:p>
    <w:p w14:paraId="2B8065B2" w14:textId="77777777" w:rsidR="001F63D2" w:rsidRPr="001F63D2" w:rsidRDefault="001F63D2" w:rsidP="001F63D2">
      <w:pPr>
        <w:widowControl/>
        <w:spacing w:after="160" w:line="360" w:lineRule="auto"/>
        <w:jc w:val="both"/>
        <w:rPr>
          <w:rFonts w:ascii="Times New Roman" w:eastAsia="Calibri" w:hAnsi="Times New Roman" w:cs="Times New Roman"/>
          <w:lang w:val="es-HN"/>
        </w:rPr>
      </w:pPr>
    </w:p>
    <w:p w14:paraId="77CA1F73" w14:textId="77777777" w:rsidR="001F63D2" w:rsidRPr="001F63D2" w:rsidRDefault="001F63D2" w:rsidP="001F63D2">
      <w:pPr>
        <w:widowControl/>
        <w:spacing w:after="160" w:line="360" w:lineRule="auto"/>
        <w:jc w:val="both"/>
        <w:rPr>
          <w:rFonts w:ascii="Times New Roman" w:eastAsia="Calibri" w:hAnsi="Times New Roman" w:cs="Times New Roman"/>
          <w:lang w:val="es-HN"/>
        </w:rPr>
      </w:pPr>
    </w:p>
    <w:p w14:paraId="20256B0D" w14:textId="77777777" w:rsidR="001F63D2" w:rsidRPr="001F63D2" w:rsidRDefault="001F63D2" w:rsidP="001F63D2">
      <w:pPr>
        <w:widowControl/>
        <w:spacing w:after="160" w:line="360" w:lineRule="auto"/>
        <w:jc w:val="both"/>
        <w:rPr>
          <w:rFonts w:ascii="Times New Roman" w:eastAsia="Calibri" w:hAnsi="Times New Roman" w:cs="Times New Roman"/>
          <w:lang w:val="es-HN"/>
        </w:rPr>
      </w:pPr>
    </w:p>
    <w:p w14:paraId="56889754" w14:textId="77777777" w:rsidR="001F63D2" w:rsidRPr="001F63D2" w:rsidRDefault="001F63D2" w:rsidP="001F63D2">
      <w:pPr>
        <w:widowControl/>
        <w:spacing w:after="160" w:line="360" w:lineRule="auto"/>
        <w:jc w:val="both"/>
        <w:rPr>
          <w:rFonts w:ascii="Times New Roman" w:eastAsia="Calibri" w:hAnsi="Times New Roman" w:cs="Times New Roman"/>
          <w:lang w:val="es-HN"/>
        </w:rPr>
      </w:pPr>
    </w:p>
    <w:p w14:paraId="512267E7" w14:textId="77777777" w:rsidR="001F63D2" w:rsidRPr="001F63D2" w:rsidRDefault="001F63D2" w:rsidP="001F63D2">
      <w:pPr>
        <w:widowControl/>
        <w:spacing w:after="160" w:line="360" w:lineRule="auto"/>
        <w:jc w:val="both"/>
        <w:rPr>
          <w:rFonts w:ascii="Times New Roman" w:eastAsia="Calibri" w:hAnsi="Times New Roman" w:cs="Times New Roman"/>
          <w:lang w:val="es-HN"/>
        </w:rPr>
      </w:pPr>
    </w:p>
    <w:p w14:paraId="34433F42" w14:textId="49978CCB" w:rsidR="00A47D22" w:rsidRPr="007034EC" w:rsidRDefault="003A172A" w:rsidP="003A172A">
      <w:pPr>
        <w:pStyle w:val="Descripcin"/>
        <w:rPr>
          <w:rFonts w:ascii="Times New Roman" w:hAnsi="Times New Roman" w:cs="Times New Roman"/>
          <w:i w:val="0"/>
          <w:iCs w:val="0"/>
          <w:color w:val="auto"/>
          <w:sz w:val="20"/>
          <w:szCs w:val="20"/>
          <w:lang w:val="es-HN"/>
        </w:rPr>
      </w:pPr>
      <w:bookmarkStart w:id="186" w:name="_Toc152520344"/>
      <w:bookmarkStart w:id="187" w:name="_Toc152710654"/>
      <w:bookmarkStart w:id="188" w:name="_Toc153227238"/>
      <w:r w:rsidRPr="007034EC">
        <w:rPr>
          <w:rFonts w:ascii="Times New Roman" w:hAnsi="Times New Roman" w:cs="Times New Roman"/>
          <w:i w:val="0"/>
          <w:iCs w:val="0"/>
          <w:color w:val="auto"/>
          <w:sz w:val="20"/>
          <w:szCs w:val="20"/>
          <w:lang w:val="es-HN"/>
        </w:rPr>
        <w:t xml:space="preserve">Gráfico </w:t>
      </w:r>
      <w:r w:rsidRPr="00A47D22">
        <w:rPr>
          <w:rFonts w:ascii="Times New Roman" w:hAnsi="Times New Roman" w:cs="Times New Roman"/>
          <w:i w:val="0"/>
          <w:iCs w:val="0"/>
          <w:color w:val="auto"/>
          <w:sz w:val="20"/>
          <w:szCs w:val="20"/>
        </w:rPr>
        <w:fldChar w:fldCharType="begin"/>
      </w:r>
      <w:r w:rsidRPr="007034EC">
        <w:rPr>
          <w:rFonts w:ascii="Times New Roman" w:hAnsi="Times New Roman" w:cs="Times New Roman"/>
          <w:i w:val="0"/>
          <w:iCs w:val="0"/>
          <w:color w:val="auto"/>
          <w:sz w:val="20"/>
          <w:szCs w:val="20"/>
          <w:lang w:val="es-HN"/>
        </w:rPr>
        <w:instrText xml:space="preserve"> SEQ Gráfico \* ARABIC </w:instrText>
      </w:r>
      <w:r w:rsidRPr="00A47D22">
        <w:rPr>
          <w:rFonts w:ascii="Times New Roman" w:hAnsi="Times New Roman" w:cs="Times New Roman"/>
          <w:i w:val="0"/>
          <w:iCs w:val="0"/>
          <w:color w:val="auto"/>
          <w:sz w:val="20"/>
          <w:szCs w:val="20"/>
        </w:rPr>
        <w:fldChar w:fldCharType="separate"/>
      </w:r>
      <w:r w:rsidR="007902BE">
        <w:rPr>
          <w:rFonts w:ascii="Times New Roman" w:hAnsi="Times New Roman" w:cs="Times New Roman"/>
          <w:i w:val="0"/>
          <w:iCs w:val="0"/>
          <w:noProof/>
          <w:color w:val="auto"/>
          <w:sz w:val="20"/>
          <w:szCs w:val="20"/>
          <w:lang w:val="es-HN"/>
        </w:rPr>
        <w:t>10</w:t>
      </w:r>
      <w:r w:rsidRPr="00A47D22">
        <w:rPr>
          <w:rFonts w:ascii="Times New Roman" w:hAnsi="Times New Roman" w:cs="Times New Roman"/>
          <w:i w:val="0"/>
          <w:iCs w:val="0"/>
          <w:color w:val="auto"/>
          <w:sz w:val="20"/>
          <w:szCs w:val="20"/>
        </w:rPr>
        <w:fldChar w:fldCharType="end"/>
      </w:r>
      <w:r w:rsidRPr="007034EC">
        <w:rPr>
          <w:rFonts w:ascii="Times New Roman" w:hAnsi="Times New Roman" w:cs="Times New Roman"/>
          <w:i w:val="0"/>
          <w:iCs w:val="0"/>
          <w:color w:val="auto"/>
          <w:sz w:val="20"/>
          <w:szCs w:val="20"/>
          <w:lang w:val="es-HN"/>
        </w:rPr>
        <w:t xml:space="preserve"> Dimensión </w:t>
      </w:r>
      <w:r w:rsidR="0068365F" w:rsidRPr="007034EC">
        <w:rPr>
          <w:rFonts w:ascii="Times New Roman" w:hAnsi="Times New Roman" w:cs="Times New Roman"/>
          <w:i w:val="0"/>
          <w:iCs w:val="0"/>
          <w:color w:val="auto"/>
          <w:sz w:val="20"/>
          <w:szCs w:val="20"/>
          <w:lang w:val="es-HN"/>
        </w:rPr>
        <w:t>R</w:t>
      </w:r>
      <w:r w:rsidRPr="007034EC">
        <w:rPr>
          <w:rFonts w:ascii="Times New Roman" w:hAnsi="Times New Roman" w:cs="Times New Roman"/>
          <w:i w:val="0"/>
          <w:iCs w:val="0"/>
          <w:color w:val="auto"/>
          <w:sz w:val="20"/>
          <w:szCs w:val="20"/>
          <w:lang w:val="es-HN"/>
        </w:rPr>
        <w:t>esponsabilidad</w:t>
      </w:r>
      <w:bookmarkEnd w:id="186"/>
      <w:bookmarkEnd w:id="187"/>
      <w:bookmarkEnd w:id="188"/>
    </w:p>
    <w:p w14:paraId="0FAC75B0" w14:textId="35082B14" w:rsidR="003A172A" w:rsidRPr="007034EC" w:rsidRDefault="003A172A" w:rsidP="003A172A">
      <w:pPr>
        <w:pStyle w:val="Descripcin"/>
        <w:rPr>
          <w:rFonts w:ascii="Times New Roman" w:hAnsi="Times New Roman" w:cs="Times New Roman"/>
          <w:i w:val="0"/>
          <w:iCs w:val="0"/>
          <w:color w:val="auto"/>
          <w:sz w:val="20"/>
          <w:szCs w:val="20"/>
          <w:lang w:val="es-HN"/>
        </w:rPr>
      </w:pPr>
      <w:bookmarkStart w:id="189" w:name="_Toc152710693"/>
      <w:bookmarkStart w:id="190" w:name="_Toc153486262"/>
      <w:r w:rsidRPr="007034EC">
        <w:rPr>
          <w:rFonts w:ascii="Times New Roman" w:hAnsi="Times New Roman" w:cs="Times New Roman"/>
          <w:i w:val="0"/>
          <w:iCs w:val="0"/>
          <w:color w:val="auto"/>
          <w:sz w:val="20"/>
          <w:szCs w:val="20"/>
          <w:lang w:val="es-HN"/>
        </w:rPr>
        <w:t xml:space="preserve">Fuente: Elaboración propia  </w:t>
      </w:r>
      <w:r w:rsidRPr="00A47D22">
        <w:rPr>
          <w:rFonts w:ascii="Times New Roman" w:hAnsi="Times New Roman" w:cs="Times New Roman"/>
          <w:i w:val="0"/>
          <w:iCs w:val="0"/>
          <w:color w:val="auto"/>
          <w:sz w:val="20"/>
          <w:szCs w:val="20"/>
        </w:rPr>
        <w:fldChar w:fldCharType="begin"/>
      </w:r>
      <w:r w:rsidRPr="007034EC">
        <w:rPr>
          <w:rFonts w:ascii="Times New Roman" w:hAnsi="Times New Roman" w:cs="Times New Roman"/>
          <w:i w:val="0"/>
          <w:iCs w:val="0"/>
          <w:color w:val="auto"/>
          <w:sz w:val="20"/>
          <w:szCs w:val="20"/>
          <w:lang w:val="es-HN"/>
        </w:rPr>
        <w:instrText xml:space="preserve"> SEQ Fuente:_Elaboración_propia_ \* ARABIC </w:instrText>
      </w:r>
      <w:r w:rsidRPr="00A47D22">
        <w:rPr>
          <w:rFonts w:ascii="Times New Roman" w:hAnsi="Times New Roman" w:cs="Times New Roman"/>
          <w:i w:val="0"/>
          <w:iCs w:val="0"/>
          <w:color w:val="auto"/>
          <w:sz w:val="20"/>
          <w:szCs w:val="20"/>
        </w:rPr>
        <w:fldChar w:fldCharType="separate"/>
      </w:r>
      <w:r w:rsidR="007902BE">
        <w:rPr>
          <w:rFonts w:ascii="Times New Roman" w:hAnsi="Times New Roman" w:cs="Times New Roman"/>
          <w:i w:val="0"/>
          <w:iCs w:val="0"/>
          <w:noProof/>
          <w:color w:val="auto"/>
          <w:sz w:val="20"/>
          <w:szCs w:val="20"/>
          <w:lang w:val="es-HN"/>
        </w:rPr>
        <w:t>15</w:t>
      </w:r>
      <w:bookmarkEnd w:id="189"/>
      <w:bookmarkEnd w:id="190"/>
      <w:r w:rsidRPr="00A47D22">
        <w:rPr>
          <w:rFonts w:ascii="Times New Roman" w:hAnsi="Times New Roman" w:cs="Times New Roman"/>
          <w:i w:val="0"/>
          <w:iCs w:val="0"/>
          <w:color w:val="auto"/>
          <w:sz w:val="20"/>
          <w:szCs w:val="20"/>
        </w:rPr>
        <w:fldChar w:fldCharType="end"/>
      </w:r>
    </w:p>
    <w:p w14:paraId="7A147EAA" w14:textId="77777777" w:rsidR="001F63D2" w:rsidRPr="001F63D2" w:rsidRDefault="001F63D2" w:rsidP="001F63D2">
      <w:pPr>
        <w:widowControl/>
        <w:spacing w:after="160" w:line="360" w:lineRule="auto"/>
        <w:jc w:val="both"/>
        <w:rPr>
          <w:rFonts w:ascii="Times New Roman" w:eastAsia="Calibri" w:hAnsi="Times New Roman" w:cs="Times New Roman"/>
          <w:lang w:val="es-HN"/>
        </w:rPr>
      </w:pPr>
    </w:p>
    <w:p w14:paraId="3BD898BE" w14:textId="7E95FC43" w:rsidR="001F63D2" w:rsidRPr="001F63D2" w:rsidRDefault="001F63D2" w:rsidP="001F63D2">
      <w:pPr>
        <w:widowControl/>
        <w:spacing w:after="160" w:line="360" w:lineRule="auto"/>
        <w:jc w:val="both"/>
        <w:rPr>
          <w:rFonts w:ascii="Times New Roman" w:eastAsia="Calibri" w:hAnsi="Times New Roman" w:cs="Times New Roman"/>
          <w:sz w:val="24"/>
          <w:szCs w:val="24"/>
          <w:lang w:val="es-HN"/>
        </w:rPr>
      </w:pPr>
      <w:r w:rsidRPr="001F63D2">
        <w:rPr>
          <w:rFonts w:ascii="Times New Roman" w:eastAsia="Calibri" w:hAnsi="Times New Roman" w:cs="Times New Roman"/>
          <w:sz w:val="24"/>
          <w:szCs w:val="24"/>
          <w:lang w:val="es-HN"/>
        </w:rPr>
        <w:t xml:space="preserve">En base a los resultados obtenidos un 40% de los colaboradores están relativamente de acuerdo con la idea de que, al enfrentarse a problemas en el trabajo, deberían resolverlos por sí mismos antes de recurrir a los jefes. Y un 9% están totalmente de acuerdo. Sin embargo, un porcentaje de 23% están relativamente en desacuerdo y un 28% están totalmente en desacuerdo. Aunque la mayoría parece inclinarse hacia la resolución independiente, la presencia de un grupo considerable en desacuerdo siguiere la existencia de situaciones donde la colaboración o la intervención jerárquica pueden ser consideradas más apropiadas. </w:t>
      </w:r>
    </w:p>
    <w:p w14:paraId="7F6886AA" w14:textId="77777777" w:rsidR="001F63D2" w:rsidRPr="001F63D2" w:rsidRDefault="001F63D2" w:rsidP="001F63D2">
      <w:pPr>
        <w:widowControl/>
        <w:spacing w:after="160" w:line="360" w:lineRule="auto"/>
        <w:jc w:val="both"/>
        <w:rPr>
          <w:rFonts w:ascii="Times New Roman" w:eastAsia="Calibri" w:hAnsi="Times New Roman" w:cs="Times New Roman"/>
          <w:lang w:val="es-HN"/>
        </w:rPr>
      </w:pPr>
    </w:p>
    <w:p w14:paraId="68031932" w14:textId="77777777" w:rsidR="001F63D2" w:rsidRPr="001F63D2" w:rsidRDefault="001F63D2" w:rsidP="001F63D2">
      <w:pPr>
        <w:widowControl/>
        <w:spacing w:after="160" w:line="360" w:lineRule="auto"/>
        <w:jc w:val="both"/>
        <w:rPr>
          <w:rFonts w:ascii="Times New Roman" w:eastAsia="Calibri" w:hAnsi="Times New Roman" w:cs="Times New Roman"/>
          <w:lang w:val="es-HN"/>
        </w:rPr>
      </w:pPr>
      <w:r w:rsidRPr="001F63D2">
        <w:rPr>
          <w:rFonts w:ascii="Times New Roman" w:eastAsia="Calibri" w:hAnsi="Times New Roman" w:cs="Times New Roman"/>
          <w:noProof/>
          <w:lang w:val="es-HN"/>
        </w:rPr>
        <w:drawing>
          <wp:anchor distT="0" distB="0" distL="114300" distR="114300" simplePos="0" relativeHeight="251669504" behindDoc="1" locked="0" layoutInCell="1" allowOverlap="1" wp14:anchorId="405BA743" wp14:editId="172C9EFE">
            <wp:simplePos x="0" y="0"/>
            <wp:positionH relativeFrom="margin">
              <wp:align>center</wp:align>
            </wp:positionH>
            <wp:positionV relativeFrom="paragraph">
              <wp:posOffset>-339090</wp:posOffset>
            </wp:positionV>
            <wp:extent cx="4591050" cy="2336800"/>
            <wp:effectExtent l="0" t="0" r="0" b="6350"/>
            <wp:wrapTight wrapText="bothSides">
              <wp:wrapPolygon edited="0">
                <wp:start x="0" y="0"/>
                <wp:lineTo x="0" y="21483"/>
                <wp:lineTo x="21510" y="21483"/>
                <wp:lineTo x="21510" y="0"/>
                <wp:lineTo x="0" y="0"/>
              </wp:wrapPolygon>
            </wp:wrapTight>
            <wp:docPr id="1381911703" name="Imagen 10" descr="Gráfico, Gráfico circular&#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81911703" name="Imagen 33" descr="Gráfico, Gráfico circular&#10;&#10;Descripción generada automáticamente"/>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4591050" cy="233680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59EA93AA" w14:textId="77777777" w:rsidR="001F63D2" w:rsidRPr="001F63D2" w:rsidRDefault="001F63D2" w:rsidP="001F63D2">
      <w:pPr>
        <w:widowControl/>
        <w:spacing w:after="160" w:line="360" w:lineRule="auto"/>
        <w:jc w:val="both"/>
        <w:rPr>
          <w:rFonts w:ascii="Times New Roman" w:eastAsia="Calibri" w:hAnsi="Times New Roman" w:cs="Times New Roman"/>
          <w:lang w:val="es-HN"/>
        </w:rPr>
      </w:pPr>
    </w:p>
    <w:p w14:paraId="172FCE4E" w14:textId="77777777" w:rsidR="001F63D2" w:rsidRPr="001F63D2" w:rsidRDefault="001F63D2" w:rsidP="001F63D2">
      <w:pPr>
        <w:widowControl/>
        <w:spacing w:after="160" w:line="360" w:lineRule="auto"/>
        <w:jc w:val="both"/>
        <w:rPr>
          <w:rFonts w:ascii="Times New Roman" w:eastAsia="Calibri" w:hAnsi="Times New Roman" w:cs="Times New Roman"/>
          <w:lang w:val="es-HN"/>
        </w:rPr>
      </w:pPr>
    </w:p>
    <w:p w14:paraId="200A4F3E" w14:textId="77777777" w:rsidR="001F63D2" w:rsidRPr="001F63D2" w:rsidRDefault="001F63D2" w:rsidP="001F63D2">
      <w:pPr>
        <w:widowControl/>
        <w:spacing w:after="160" w:line="360" w:lineRule="auto"/>
        <w:jc w:val="both"/>
        <w:rPr>
          <w:rFonts w:ascii="Times New Roman" w:eastAsia="Calibri" w:hAnsi="Times New Roman" w:cs="Times New Roman"/>
          <w:lang w:val="es-HN"/>
        </w:rPr>
      </w:pPr>
    </w:p>
    <w:p w14:paraId="468ECD3F" w14:textId="77777777" w:rsidR="001F63D2" w:rsidRPr="001F63D2" w:rsidRDefault="001F63D2" w:rsidP="001F63D2">
      <w:pPr>
        <w:widowControl/>
        <w:spacing w:after="160" w:line="360" w:lineRule="auto"/>
        <w:jc w:val="both"/>
        <w:rPr>
          <w:rFonts w:ascii="Times New Roman" w:eastAsia="Calibri" w:hAnsi="Times New Roman" w:cs="Times New Roman"/>
          <w:lang w:val="es-HN"/>
        </w:rPr>
      </w:pPr>
    </w:p>
    <w:p w14:paraId="6F64CDEA" w14:textId="77777777" w:rsidR="001F63D2" w:rsidRDefault="001F63D2" w:rsidP="001F63D2">
      <w:pPr>
        <w:widowControl/>
        <w:spacing w:after="160" w:line="360" w:lineRule="auto"/>
        <w:jc w:val="both"/>
        <w:rPr>
          <w:rFonts w:ascii="Times New Roman" w:eastAsia="Calibri" w:hAnsi="Times New Roman" w:cs="Times New Roman"/>
          <w:lang w:val="es-HN"/>
        </w:rPr>
      </w:pPr>
    </w:p>
    <w:p w14:paraId="7F32F69B" w14:textId="11B1DF23" w:rsidR="00A47D22" w:rsidRPr="007034EC" w:rsidRDefault="00A47D22" w:rsidP="00A47D22">
      <w:pPr>
        <w:pStyle w:val="Descripcin"/>
        <w:rPr>
          <w:rFonts w:ascii="Times New Roman" w:hAnsi="Times New Roman" w:cs="Times New Roman"/>
          <w:i w:val="0"/>
          <w:iCs w:val="0"/>
          <w:color w:val="auto"/>
          <w:sz w:val="20"/>
          <w:szCs w:val="20"/>
          <w:lang w:val="es-HN"/>
        </w:rPr>
      </w:pPr>
      <w:bookmarkStart w:id="191" w:name="_Toc152520345"/>
      <w:bookmarkStart w:id="192" w:name="_Toc152710655"/>
      <w:bookmarkStart w:id="193" w:name="_Toc153227239"/>
      <w:r w:rsidRPr="007034EC">
        <w:rPr>
          <w:rFonts w:ascii="Times New Roman" w:hAnsi="Times New Roman" w:cs="Times New Roman"/>
          <w:i w:val="0"/>
          <w:iCs w:val="0"/>
          <w:color w:val="auto"/>
          <w:sz w:val="20"/>
          <w:szCs w:val="20"/>
          <w:lang w:val="es-HN"/>
        </w:rPr>
        <w:t xml:space="preserve">Gráfico </w:t>
      </w:r>
      <w:r w:rsidRPr="00A47D22">
        <w:rPr>
          <w:rFonts w:ascii="Times New Roman" w:hAnsi="Times New Roman" w:cs="Times New Roman"/>
          <w:i w:val="0"/>
          <w:iCs w:val="0"/>
          <w:color w:val="auto"/>
          <w:sz w:val="20"/>
          <w:szCs w:val="20"/>
        </w:rPr>
        <w:fldChar w:fldCharType="begin"/>
      </w:r>
      <w:r w:rsidRPr="007034EC">
        <w:rPr>
          <w:rFonts w:ascii="Times New Roman" w:hAnsi="Times New Roman" w:cs="Times New Roman"/>
          <w:i w:val="0"/>
          <w:iCs w:val="0"/>
          <w:color w:val="auto"/>
          <w:sz w:val="20"/>
          <w:szCs w:val="20"/>
          <w:lang w:val="es-HN"/>
        </w:rPr>
        <w:instrText xml:space="preserve"> SEQ Gráfico \* ARABIC </w:instrText>
      </w:r>
      <w:r w:rsidRPr="00A47D22">
        <w:rPr>
          <w:rFonts w:ascii="Times New Roman" w:hAnsi="Times New Roman" w:cs="Times New Roman"/>
          <w:i w:val="0"/>
          <w:iCs w:val="0"/>
          <w:color w:val="auto"/>
          <w:sz w:val="20"/>
          <w:szCs w:val="20"/>
        </w:rPr>
        <w:fldChar w:fldCharType="separate"/>
      </w:r>
      <w:r w:rsidR="007902BE">
        <w:rPr>
          <w:rFonts w:ascii="Times New Roman" w:hAnsi="Times New Roman" w:cs="Times New Roman"/>
          <w:i w:val="0"/>
          <w:iCs w:val="0"/>
          <w:noProof/>
          <w:color w:val="auto"/>
          <w:sz w:val="20"/>
          <w:szCs w:val="20"/>
          <w:lang w:val="es-HN"/>
        </w:rPr>
        <w:t>11</w:t>
      </w:r>
      <w:r w:rsidRPr="00A47D22">
        <w:rPr>
          <w:rFonts w:ascii="Times New Roman" w:hAnsi="Times New Roman" w:cs="Times New Roman"/>
          <w:i w:val="0"/>
          <w:iCs w:val="0"/>
          <w:color w:val="auto"/>
          <w:sz w:val="20"/>
          <w:szCs w:val="20"/>
        </w:rPr>
        <w:fldChar w:fldCharType="end"/>
      </w:r>
      <w:r w:rsidRPr="007034EC">
        <w:rPr>
          <w:rFonts w:ascii="Times New Roman" w:hAnsi="Times New Roman" w:cs="Times New Roman"/>
          <w:i w:val="0"/>
          <w:iCs w:val="0"/>
          <w:color w:val="auto"/>
          <w:sz w:val="20"/>
          <w:szCs w:val="20"/>
          <w:lang w:val="es-HN"/>
        </w:rPr>
        <w:t xml:space="preserve">Dimensión </w:t>
      </w:r>
      <w:r w:rsidR="0068365F" w:rsidRPr="007034EC">
        <w:rPr>
          <w:rFonts w:ascii="Times New Roman" w:hAnsi="Times New Roman" w:cs="Times New Roman"/>
          <w:i w:val="0"/>
          <w:iCs w:val="0"/>
          <w:color w:val="auto"/>
          <w:sz w:val="20"/>
          <w:szCs w:val="20"/>
          <w:lang w:val="es-HN"/>
        </w:rPr>
        <w:t>R</w:t>
      </w:r>
      <w:r w:rsidRPr="007034EC">
        <w:rPr>
          <w:rFonts w:ascii="Times New Roman" w:hAnsi="Times New Roman" w:cs="Times New Roman"/>
          <w:i w:val="0"/>
          <w:iCs w:val="0"/>
          <w:color w:val="auto"/>
          <w:sz w:val="20"/>
          <w:szCs w:val="20"/>
          <w:lang w:val="es-HN"/>
        </w:rPr>
        <w:t>esponsabilidad</w:t>
      </w:r>
      <w:bookmarkEnd w:id="191"/>
      <w:bookmarkEnd w:id="192"/>
      <w:bookmarkEnd w:id="193"/>
    </w:p>
    <w:p w14:paraId="093C76A8" w14:textId="1721B853" w:rsidR="001F63D2" w:rsidRPr="007034EC" w:rsidRDefault="00A47D22" w:rsidP="00A47D22">
      <w:pPr>
        <w:pStyle w:val="Descripcin"/>
        <w:rPr>
          <w:rFonts w:ascii="Times New Roman" w:hAnsi="Times New Roman" w:cs="Times New Roman"/>
          <w:i w:val="0"/>
          <w:iCs w:val="0"/>
          <w:color w:val="auto"/>
          <w:sz w:val="20"/>
          <w:szCs w:val="20"/>
          <w:lang w:val="es-HN"/>
        </w:rPr>
      </w:pPr>
      <w:bookmarkStart w:id="194" w:name="_Toc152710694"/>
      <w:bookmarkStart w:id="195" w:name="_Toc153486263"/>
      <w:r w:rsidRPr="007034EC">
        <w:rPr>
          <w:rFonts w:ascii="Times New Roman" w:hAnsi="Times New Roman" w:cs="Times New Roman"/>
          <w:i w:val="0"/>
          <w:iCs w:val="0"/>
          <w:color w:val="auto"/>
          <w:sz w:val="20"/>
          <w:szCs w:val="20"/>
          <w:lang w:val="es-HN"/>
        </w:rPr>
        <w:t xml:space="preserve">Fuente: Elaboración propia  </w:t>
      </w:r>
      <w:r w:rsidRPr="00A47D22">
        <w:rPr>
          <w:rFonts w:ascii="Times New Roman" w:hAnsi="Times New Roman" w:cs="Times New Roman"/>
          <w:i w:val="0"/>
          <w:iCs w:val="0"/>
          <w:color w:val="auto"/>
          <w:sz w:val="20"/>
          <w:szCs w:val="20"/>
        </w:rPr>
        <w:fldChar w:fldCharType="begin"/>
      </w:r>
      <w:r w:rsidRPr="007034EC">
        <w:rPr>
          <w:rFonts w:ascii="Times New Roman" w:hAnsi="Times New Roman" w:cs="Times New Roman"/>
          <w:i w:val="0"/>
          <w:iCs w:val="0"/>
          <w:color w:val="auto"/>
          <w:sz w:val="20"/>
          <w:szCs w:val="20"/>
          <w:lang w:val="es-HN"/>
        </w:rPr>
        <w:instrText xml:space="preserve"> SEQ Fuente:_Elaboración_propia_ \* ARABIC </w:instrText>
      </w:r>
      <w:r w:rsidRPr="00A47D22">
        <w:rPr>
          <w:rFonts w:ascii="Times New Roman" w:hAnsi="Times New Roman" w:cs="Times New Roman"/>
          <w:i w:val="0"/>
          <w:iCs w:val="0"/>
          <w:color w:val="auto"/>
          <w:sz w:val="20"/>
          <w:szCs w:val="20"/>
        </w:rPr>
        <w:fldChar w:fldCharType="separate"/>
      </w:r>
      <w:r w:rsidR="007902BE">
        <w:rPr>
          <w:rFonts w:ascii="Times New Roman" w:hAnsi="Times New Roman" w:cs="Times New Roman"/>
          <w:i w:val="0"/>
          <w:iCs w:val="0"/>
          <w:noProof/>
          <w:color w:val="auto"/>
          <w:sz w:val="20"/>
          <w:szCs w:val="20"/>
          <w:lang w:val="es-HN"/>
        </w:rPr>
        <w:t>16</w:t>
      </w:r>
      <w:bookmarkEnd w:id="194"/>
      <w:bookmarkEnd w:id="195"/>
      <w:r w:rsidRPr="00A47D22">
        <w:rPr>
          <w:rFonts w:ascii="Times New Roman" w:hAnsi="Times New Roman" w:cs="Times New Roman"/>
          <w:i w:val="0"/>
          <w:iCs w:val="0"/>
          <w:color w:val="auto"/>
          <w:sz w:val="20"/>
          <w:szCs w:val="20"/>
        </w:rPr>
        <w:fldChar w:fldCharType="end"/>
      </w:r>
    </w:p>
    <w:p w14:paraId="4BF8DA1A" w14:textId="77777777" w:rsidR="00A47D22" w:rsidRPr="001F63D2" w:rsidRDefault="00A47D22" w:rsidP="00A47D22">
      <w:pPr>
        <w:rPr>
          <w:lang w:val="es-HN"/>
        </w:rPr>
      </w:pPr>
    </w:p>
    <w:p w14:paraId="6FA0CD31" w14:textId="77777777" w:rsidR="001F63D2" w:rsidRPr="001F63D2" w:rsidRDefault="001F63D2" w:rsidP="001F63D2">
      <w:pPr>
        <w:widowControl/>
        <w:spacing w:after="160" w:line="360" w:lineRule="auto"/>
        <w:jc w:val="both"/>
        <w:rPr>
          <w:rFonts w:ascii="Times New Roman" w:eastAsia="Calibri" w:hAnsi="Times New Roman" w:cs="Times New Roman"/>
          <w:lang w:val="es-HN"/>
        </w:rPr>
      </w:pPr>
      <w:r w:rsidRPr="001F63D2">
        <w:rPr>
          <w:rFonts w:ascii="Times New Roman" w:eastAsia="Calibri" w:hAnsi="Times New Roman" w:cs="Times New Roman"/>
          <w:sz w:val="24"/>
          <w:szCs w:val="24"/>
          <w:lang w:val="es-HN"/>
        </w:rPr>
        <w:t>Los datos recopilados indican que un porcentaje significativo de los participantes siendo un 35% están totalmente en desacuerdo con la afirmación de que la gente en Grupo Macdel no asume sus responsabilidades en el trabajo, y un 16% están relativamente en desacuerdo. El 28% está relativamente de acuerdo y un 21% están totalmente de acuerdo. Estos resultados sugieren la existencia de un reconocimiento general de la importancia de asumir responsabilidades en el entorno laboral. Sin embargo, la discrepancia de opiniones subraya la necesidad de una evaluación continua de las dinámicas y la cultura organizativa para fortalecer la responsabilidad individual y colectiva en el cumplimiento de las tareas en Grupo Macdel</w:t>
      </w:r>
      <w:r w:rsidRPr="001F63D2">
        <w:rPr>
          <w:rFonts w:ascii="Times New Roman" w:eastAsia="Calibri" w:hAnsi="Times New Roman" w:cs="Times New Roman"/>
          <w:lang w:val="es-HN"/>
        </w:rPr>
        <w:t>.</w:t>
      </w:r>
    </w:p>
    <w:p w14:paraId="06ECB98E" w14:textId="77777777" w:rsidR="001F63D2" w:rsidRPr="001F63D2" w:rsidRDefault="001F63D2" w:rsidP="001F63D2">
      <w:pPr>
        <w:widowControl/>
        <w:spacing w:after="160" w:line="360" w:lineRule="auto"/>
        <w:jc w:val="both"/>
        <w:rPr>
          <w:rFonts w:ascii="Times New Roman" w:eastAsia="Calibri" w:hAnsi="Times New Roman" w:cs="Times New Roman"/>
          <w:lang w:val="es-HN"/>
        </w:rPr>
      </w:pPr>
    </w:p>
    <w:p w14:paraId="3CBFABA0" w14:textId="77777777" w:rsidR="001F63D2" w:rsidRPr="001F63D2" w:rsidRDefault="001F63D2" w:rsidP="001F63D2">
      <w:pPr>
        <w:widowControl/>
        <w:spacing w:after="160" w:line="360" w:lineRule="auto"/>
        <w:jc w:val="both"/>
        <w:rPr>
          <w:rFonts w:ascii="Times New Roman" w:eastAsia="Calibri" w:hAnsi="Times New Roman" w:cs="Times New Roman"/>
          <w:lang w:val="es-HN"/>
        </w:rPr>
      </w:pPr>
      <w:r w:rsidRPr="001F63D2">
        <w:rPr>
          <w:rFonts w:ascii="Times New Roman" w:eastAsia="Calibri" w:hAnsi="Times New Roman" w:cs="Times New Roman"/>
          <w:noProof/>
          <w:lang w:val="es-HN"/>
        </w:rPr>
        <w:lastRenderedPageBreak/>
        <w:drawing>
          <wp:anchor distT="0" distB="0" distL="114300" distR="114300" simplePos="0" relativeHeight="251670528" behindDoc="1" locked="0" layoutInCell="1" allowOverlap="1" wp14:anchorId="25DC2E19" wp14:editId="0AE134ED">
            <wp:simplePos x="0" y="0"/>
            <wp:positionH relativeFrom="margin">
              <wp:align>center</wp:align>
            </wp:positionH>
            <wp:positionV relativeFrom="paragraph">
              <wp:posOffset>38100</wp:posOffset>
            </wp:positionV>
            <wp:extent cx="4591050" cy="2451100"/>
            <wp:effectExtent l="0" t="0" r="0" b="6350"/>
            <wp:wrapTight wrapText="bothSides">
              <wp:wrapPolygon edited="0">
                <wp:start x="0" y="0"/>
                <wp:lineTo x="0" y="21488"/>
                <wp:lineTo x="21510" y="21488"/>
                <wp:lineTo x="21510" y="0"/>
                <wp:lineTo x="0" y="0"/>
              </wp:wrapPolygon>
            </wp:wrapTight>
            <wp:docPr id="1728973868" name="Imagen 11" descr="Gráfico, Gráfico circular&#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28973868" name="Imagen 34" descr="Gráfico, Gráfico circular&#10;&#10;Descripción generada automáticamente"/>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4591050" cy="245110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2027DCF0" w14:textId="77777777" w:rsidR="001F63D2" w:rsidRPr="001F63D2" w:rsidRDefault="001F63D2" w:rsidP="001F63D2">
      <w:pPr>
        <w:widowControl/>
        <w:spacing w:after="160" w:line="360" w:lineRule="auto"/>
        <w:jc w:val="both"/>
        <w:rPr>
          <w:rFonts w:ascii="Times New Roman" w:eastAsia="Calibri" w:hAnsi="Times New Roman" w:cs="Times New Roman"/>
          <w:lang w:val="es-HN"/>
        </w:rPr>
      </w:pPr>
    </w:p>
    <w:p w14:paraId="3453A56D" w14:textId="77777777" w:rsidR="001F63D2" w:rsidRPr="001F63D2" w:rsidRDefault="001F63D2" w:rsidP="001F63D2">
      <w:pPr>
        <w:widowControl/>
        <w:spacing w:after="160" w:line="360" w:lineRule="auto"/>
        <w:jc w:val="both"/>
        <w:rPr>
          <w:rFonts w:ascii="Times New Roman" w:eastAsia="Calibri" w:hAnsi="Times New Roman" w:cs="Times New Roman"/>
          <w:lang w:val="es-HN"/>
        </w:rPr>
      </w:pPr>
    </w:p>
    <w:p w14:paraId="07FE0FF5" w14:textId="77777777" w:rsidR="001F63D2" w:rsidRPr="001F63D2" w:rsidRDefault="001F63D2" w:rsidP="001F63D2">
      <w:pPr>
        <w:widowControl/>
        <w:spacing w:after="160" w:line="360" w:lineRule="auto"/>
        <w:jc w:val="both"/>
        <w:rPr>
          <w:rFonts w:ascii="Times New Roman" w:eastAsia="Calibri" w:hAnsi="Times New Roman" w:cs="Times New Roman"/>
          <w:lang w:val="es-HN"/>
        </w:rPr>
      </w:pPr>
    </w:p>
    <w:p w14:paraId="38B6D6D0" w14:textId="77777777" w:rsidR="001F63D2" w:rsidRPr="001F63D2" w:rsidRDefault="001F63D2" w:rsidP="001F63D2">
      <w:pPr>
        <w:widowControl/>
        <w:spacing w:after="160" w:line="360" w:lineRule="auto"/>
        <w:jc w:val="both"/>
        <w:rPr>
          <w:rFonts w:ascii="Times New Roman" w:eastAsia="Calibri" w:hAnsi="Times New Roman" w:cs="Times New Roman"/>
          <w:lang w:val="es-HN"/>
        </w:rPr>
      </w:pPr>
    </w:p>
    <w:p w14:paraId="595BB4DD" w14:textId="77777777" w:rsidR="001F63D2" w:rsidRPr="001F63D2" w:rsidRDefault="001F63D2" w:rsidP="001F63D2">
      <w:pPr>
        <w:widowControl/>
        <w:spacing w:after="160" w:line="360" w:lineRule="auto"/>
        <w:jc w:val="both"/>
        <w:rPr>
          <w:rFonts w:ascii="Times New Roman" w:eastAsia="Calibri" w:hAnsi="Times New Roman" w:cs="Times New Roman"/>
          <w:lang w:val="es-HN"/>
        </w:rPr>
      </w:pPr>
    </w:p>
    <w:p w14:paraId="2E36712E" w14:textId="77777777" w:rsidR="001F63D2" w:rsidRPr="001F63D2" w:rsidRDefault="001F63D2" w:rsidP="001F63D2">
      <w:pPr>
        <w:widowControl/>
        <w:spacing w:after="160" w:line="360" w:lineRule="auto"/>
        <w:jc w:val="both"/>
        <w:rPr>
          <w:rFonts w:ascii="Times New Roman" w:eastAsia="Calibri" w:hAnsi="Times New Roman" w:cs="Times New Roman"/>
          <w:lang w:val="es-HN"/>
        </w:rPr>
      </w:pPr>
    </w:p>
    <w:p w14:paraId="3DA43DB4" w14:textId="77777777" w:rsidR="00A47D22" w:rsidRPr="007034EC" w:rsidRDefault="00A47D22" w:rsidP="00A47D22">
      <w:pPr>
        <w:pStyle w:val="Descripcin"/>
        <w:rPr>
          <w:lang w:val="es-HN"/>
        </w:rPr>
      </w:pPr>
    </w:p>
    <w:p w14:paraId="79A0C4F4" w14:textId="153D600D" w:rsidR="001F63D2" w:rsidRPr="007034EC" w:rsidRDefault="00A47D22" w:rsidP="00A47D22">
      <w:pPr>
        <w:pStyle w:val="Descripcin"/>
        <w:rPr>
          <w:rFonts w:ascii="Times New Roman" w:hAnsi="Times New Roman" w:cs="Times New Roman"/>
          <w:i w:val="0"/>
          <w:iCs w:val="0"/>
          <w:color w:val="auto"/>
          <w:sz w:val="20"/>
          <w:szCs w:val="20"/>
          <w:lang w:val="es-HN"/>
        </w:rPr>
      </w:pPr>
      <w:bookmarkStart w:id="196" w:name="_Toc152520346"/>
      <w:bookmarkStart w:id="197" w:name="_Toc152710656"/>
      <w:bookmarkStart w:id="198" w:name="_Toc153227240"/>
      <w:r w:rsidRPr="007034EC">
        <w:rPr>
          <w:rFonts w:ascii="Times New Roman" w:hAnsi="Times New Roman" w:cs="Times New Roman"/>
          <w:i w:val="0"/>
          <w:iCs w:val="0"/>
          <w:color w:val="auto"/>
          <w:sz w:val="20"/>
          <w:szCs w:val="20"/>
          <w:lang w:val="es-HN"/>
        </w:rPr>
        <w:t xml:space="preserve">Gráfico </w:t>
      </w:r>
      <w:r w:rsidRPr="00A47D22">
        <w:rPr>
          <w:rFonts w:ascii="Times New Roman" w:hAnsi="Times New Roman" w:cs="Times New Roman"/>
          <w:i w:val="0"/>
          <w:iCs w:val="0"/>
          <w:color w:val="auto"/>
          <w:sz w:val="20"/>
          <w:szCs w:val="20"/>
        </w:rPr>
        <w:fldChar w:fldCharType="begin"/>
      </w:r>
      <w:r w:rsidRPr="007034EC">
        <w:rPr>
          <w:rFonts w:ascii="Times New Roman" w:hAnsi="Times New Roman" w:cs="Times New Roman"/>
          <w:i w:val="0"/>
          <w:iCs w:val="0"/>
          <w:color w:val="auto"/>
          <w:sz w:val="20"/>
          <w:szCs w:val="20"/>
          <w:lang w:val="es-HN"/>
        </w:rPr>
        <w:instrText xml:space="preserve"> SEQ Gráfico \* ARABIC </w:instrText>
      </w:r>
      <w:r w:rsidRPr="00A47D22">
        <w:rPr>
          <w:rFonts w:ascii="Times New Roman" w:hAnsi="Times New Roman" w:cs="Times New Roman"/>
          <w:i w:val="0"/>
          <w:iCs w:val="0"/>
          <w:color w:val="auto"/>
          <w:sz w:val="20"/>
          <w:szCs w:val="20"/>
        </w:rPr>
        <w:fldChar w:fldCharType="separate"/>
      </w:r>
      <w:r w:rsidR="007902BE">
        <w:rPr>
          <w:rFonts w:ascii="Times New Roman" w:hAnsi="Times New Roman" w:cs="Times New Roman"/>
          <w:i w:val="0"/>
          <w:iCs w:val="0"/>
          <w:noProof/>
          <w:color w:val="auto"/>
          <w:sz w:val="20"/>
          <w:szCs w:val="20"/>
          <w:lang w:val="es-HN"/>
        </w:rPr>
        <w:t>12</w:t>
      </w:r>
      <w:r w:rsidRPr="00A47D22">
        <w:rPr>
          <w:rFonts w:ascii="Times New Roman" w:hAnsi="Times New Roman" w:cs="Times New Roman"/>
          <w:i w:val="0"/>
          <w:iCs w:val="0"/>
          <w:color w:val="auto"/>
          <w:sz w:val="20"/>
          <w:szCs w:val="20"/>
        </w:rPr>
        <w:fldChar w:fldCharType="end"/>
      </w:r>
      <w:r w:rsidRPr="007034EC">
        <w:rPr>
          <w:rFonts w:ascii="Times New Roman" w:hAnsi="Times New Roman" w:cs="Times New Roman"/>
          <w:i w:val="0"/>
          <w:iCs w:val="0"/>
          <w:color w:val="auto"/>
          <w:sz w:val="20"/>
          <w:szCs w:val="20"/>
          <w:lang w:val="es-HN"/>
        </w:rPr>
        <w:t xml:space="preserve"> Dimensión Recompensa</w:t>
      </w:r>
      <w:bookmarkEnd w:id="196"/>
      <w:bookmarkEnd w:id="197"/>
      <w:bookmarkEnd w:id="198"/>
    </w:p>
    <w:p w14:paraId="0C32713B" w14:textId="5E451138" w:rsidR="00A47D22" w:rsidRPr="001F63D2" w:rsidRDefault="00A47D22" w:rsidP="00A47D22">
      <w:pPr>
        <w:pStyle w:val="Descripcin"/>
        <w:rPr>
          <w:rFonts w:ascii="Times New Roman" w:hAnsi="Times New Roman" w:cs="Times New Roman"/>
          <w:i w:val="0"/>
          <w:iCs w:val="0"/>
          <w:color w:val="auto"/>
          <w:sz w:val="20"/>
          <w:szCs w:val="20"/>
          <w:lang w:val="es-HN"/>
        </w:rPr>
      </w:pPr>
      <w:bookmarkStart w:id="199" w:name="_Toc152710695"/>
      <w:bookmarkStart w:id="200" w:name="_Toc153486264"/>
      <w:r w:rsidRPr="007034EC">
        <w:rPr>
          <w:rFonts w:ascii="Times New Roman" w:hAnsi="Times New Roman" w:cs="Times New Roman"/>
          <w:i w:val="0"/>
          <w:iCs w:val="0"/>
          <w:color w:val="auto"/>
          <w:sz w:val="20"/>
          <w:szCs w:val="20"/>
          <w:lang w:val="es-HN"/>
        </w:rPr>
        <w:t xml:space="preserve">Fuente: Elaboración propia  </w:t>
      </w:r>
      <w:r w:rsidRPr="00A47D22">
        <w:rPr>
          <w:rFonts w:ascii="Times New Roman" w:hAnsi="Times New Roman" w:cs="Times New Roman"/>
          <w:i w:val="0"/>
          <w:iCs w:val="0"/>
          <w:color w:val="auto"/>
          <w:sz w:val="20"/>
          <w:szCs w:val="20"/>
        </w:rPr>
        <w:fldChar w:fldCharType="begin"/>
      </w:r>
      <w:r w:rsidRPr="007034EC">
        <w:rPr>
          <w:rFonts w:ascii="Times New Roman" w:hAnsi="Times New Roman" w:cs="Times New Roman"/>
          <w:i w:val="0"/>
          <w:iCs w:val="0"/>
          <w:color w:val="auto"/>
          <w:sz w:val="20"/>
          <w:szCs w:val="20"/>
          <w:lang w:val="es-HN"/>
        </w:rPr>
        <w:instrText xml:space="preserve"> SEQ Fuente:_Elaboración_propia_ \* ARABIC </w:instrText>
      </w:r>
      <w:r w:rsidRPr="00A47D22">
        <w:rPr>
          <w:rFonts w:ascii="Times New Roman" w:hAnsi="Times New Roman" w:cs="Times New Roman"/>
          <w:i w:val="0"/>
          <w:iCs w:val="0"/>
          <w:color w:val="auto"/>
          <w:sz w:val="20"/>
          <w:szCs w:val="20"/>
        </w:rPr>
        <w:fldChar w:fldCharType="separate"/>
      </w:r>
      <w:r w:rsidR="007902BE">
        <w:rPr>
          <w:rFonts w:ascii="Times New Roman" w:hAnsi="Times New Roman" w:cs="Times New Roman"/>
          <w:i w:val="0"/>
          <w:iCs w:val="0"/>
          <w:noProof/>
          <w:color w:val="auto"/>
          <w:sz w:val="20"/>
          <w:szCs w:val="20"/>
          <w:lang w:val="es-HN"/>
        </w:rPr>
        <w:t>17</w:t>
      </w:r>
      <w:bookmarkEnd w:id="199"/>
      <w:bookmarkEnd w:id="200"/>
      <w:r w:rsidRPr="00A47D22">
        <w:rPr>
          <w:rFonts w:ascii="Times New Roman" w:hAnsi="Times New Roman" w:cs="Times New Roman"/>
          <w:i w:val="0"/>
          <w:iCs w:val="0"/>
          <w:color w:val="auto"/>
          <w:sz w:val="20"/>
          <w:szCs w:val="20"/>
        </w:rPr>
        <w:fldChar w:fldCharType="end"/>
      </w:r>
    </w:p>
    <w:p w14:paraId="27B0BD47" w14:textId="77777777" w:rsidR="001F63D2" w:rsidRPr="001F63D2" w:rsidRDefault="001F63D2" w:rsidP="001F63D2">
      <w:pPr>
        <w:widowControl/>
        <w:spacing w:after="160" w:line="360" w:lineRule="auto"/>
        <w:jc w:val="both"/>
        <w:rPr>
          <w:rFonts w:ascii="Times New Roman" w:eastAsia="Calibri" w:hAnsi="Times New Roman" w:cs="Times New Roman"/>
          <w:sz w:val="24"/>
          <w:szCs w:val="24"/>
          <w:lang w:val="es-HN"/>
        </w:rPr>
      </w:pPr>
      <w:r w:rsidRPr="001F63D2">
        <w:rPr>
          <w:rFonts w:ascii="Times New Roman" w:eastAsia="Calibri" w:hAnsi="Times New Roman" w:cs="Times New Roman"/>
          <w:sz w:val="24"/>
          <w:szCs w:val="24"/>
          <w:lang w:val="es-HN"/>
        </w:rPr>
        <w:t xml:space="preserve">Estos datos revelan que un 35% de los colaboradores están totalmente de acuerdo con la afirmación de que aquellos que se desempeñan mejor en su trabajo tienen la posibilidad de llegar a ocupar los mejores puestos en Grupo Macdel y un 32% se encuentra relativamente de acuerdo. Un porcentaje considerable de un 24% se encuentra relativamente en desacuerdo y un 9% totalmente en desacuerdo. La presencia de un grupo significativo en desacuerdo sugiere la necesidad de evaluar y comunicar de manera más efectiva las políticas y prácticas de promoción para los colaboradores. </w:t>
      </w:r>
    </w:p>
    <w:p w14:paraId="14588B41" w14:textId="77777777" w:rsidR="001F63D2" w:rsidRPr="001F63D2" w:rsidRDefault="001F63D2" w:rsidP="001F63D2">
      <w:pPr>
        <w:widowControl/>
        <w:spacing w:after="160" w:line="360" w:lineRule="auto"/>
        <w:jc w:val="both"/>
        <w:rPr>
          <w:rFonts w:ascii="Times New Roman" w:eastAsia="Calibri" w:hAnsi="Times New Roman" w:cs="Times New Roman"/>
          <w:lang w:val="es-HN"/>
        </w:rPr>
      </w:pPr>
      <w:r w:rsidRPr="001F63D2">
        <w:rPr>
          <w:rFonts w:ascii="Times New Roman" w:eastAsia="Calibri" w:hAnsi="Times New Roman" w:cs="Times New Roman"/>
          <w:noProof/>
          <w:lang w:val="es-HN"/>
        </w:rPr>
        <w:drawing>
          <wp:anchor distT="0" distB="0" distL="114300" distR="114300" simplePos="0" relativeHeight="251671552" behindDoc="1" locked="0" layoutInCell="1" allowOverlap="1" wp14:anchorId="7CB81247" wp14:editId="3CA2381C">
            <wp:simplePos x="0" y="0"/>
            <wp:positionH relativeFrom="margin">
              <wp:align>center</wp:align>
            </wp:positionH>
            <wp:positionV relativeFrom="paragraph">
              <wp:posOffset>56515</wp:posOffset>
            </wp:positionV>
            <wp:extent cx="4648200" cy="2317750"/>
            <wp:effectExtent l="0" t="0" r="0" b="6350"/>
            <wp:wrapTight wrapText="bothSides">
              <wp:wrapPolygon edited="0">
                <wp:start x="0" y="0"/>
                <wp:lineTo x="0" y="21482"/>
                <wp:lineTo x="21511" y="21482"/>
                <wp:lineTo x="21511" y="0"/>
                <wp:lineTo x="0" y="0"/>
              </wp:wrapPolygon>
            </wp:wrapTight>
            <wp:docPr id="902263255" name="Imagen 12" descr="Gráfico, Gráfico circular&#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02263255" name="Imagen 35" descr="Gráfico, Gráfico circular&#10;&#10;Descripción generada automáticamente"/>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4648200" cy="231775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23E3031F" w14:textId="77777777" w:rsidR="001F63D2" w:rsidRPr="001F63D2" w:rsidRDefault="001F63D2" w:rsidP="001F63D2">
      <w:pPr>
        <w:widowControl/>
        <w:spacing w:after="160" w:line="360" w:lineRule="auto"/>
        <w:jc w:val="both"/>
        <w:rPr>
          <w:rFonts w:ascii="Times New Roman" w:eastAsia="Calibri" w:hAnsi="Times New Roman" w:cs="Times New Roman"/>
          <w:lang w:val="es-HN"/>
        </w:rPr>
      </w:pPr>
    </w:p>
    <w:p w14:paraId="56FB932D" w14:textId="77777777" w:rsidR="001F63D2" w:rsidRPr="001F63D2" w:rsidRDefault="001F63D2" w:rsidP="001F63D2">
      <w:pPr>
        <w:widowControl/>
        <w:spacing w:after="160" w:line="360" w:lineRule="auto"/>
        <w:jc w:val="both"/>
        <w:rPr>
          <w:rFonts w:ascii="Times New Roman" w:eastAsia="Calibri" w:hAnsi="Times New Roman" w:cs="Times New Roman"/>
          <w:lang w:val="es-HN"/>
        </w:rPr>
      </w:pPr>
    </w:p>
    <w:p w14:paraId="0C4A1A2A" w14:textId="77777777" w:rsidR="001F63D2" w:rsidRPr="001F63D2" w:rsidRDefault="001F63D2" w:rsidP="001F63D2">
      <w:pPr>
        <w:widowControl/>
        <w:spacing w:after="160" w:line="360" w:lineRule="auto"/>
        <w:jc w:val="both"/>
        <w:rPr>
          <w:rFonts w:ascii="Times New Roman" w:eastAsia="Calibri" w:hAnsi="Times New Roman" w:cs="Times New Roman"/>
          <w:lang w:val="es-HN"/>
        </w:rPr>
      </w:pPr>
    </w:p>
    <w:p w14:paraId="11DA778E" w14:textId="77777777" w:rsidR="001F63D2" w:rsidRPr="001F63D2" w:rsidRDefault="001F63D2" w:rsidP="001F63D2">
      <w:pPr>
        <w:widowControl/>
        <w:spacing w:after="160" w:line="360" w:lineRule="auto"/>
        <w:jc w:val="both"/>
        <w:rPr>
          <w:rFonts w:ascii="Times New Roman" w:eastAsia="Calibri" w:hAnsi="Times New Roman" w:cs="Times New Roman"/>
          <w:lang w:val="es-HN"/>
        </w:rPr>
      </w:pPr>
    </w:p>
    <w:p w14:paraId="05294234" w14:textId="77777777" w:rsidR="001F63D2" w:rsidRPr="001F63D2" w:rsidRDefault="001F63D2" w:rsidP="001F63D2">
      <w:pPr>
        <w:widowControl/>
        <w:spacing w:after="160" w:line="360" w:lineRule="auto"/>
        <w:jc w:val="both"/>
        <w:rPr>
          <w:rFonts w:ascii="Times New Roman" w:eastAsia="Calibri" w:hAnsi="Times New Roman" w:cs="Times New Roman"/>
          <w:lang w:val="es-HN"/>
        </w:rPr>
      </w:pPr>
    </w:p>
    <w:p w14:paraId="1ADD8089" w14:textId="77777777" w:rsidR="001F63D2" w:rsidRDefault="001F63D2" w:rsidP="001F63D2">
      <w:pPr>
        <w:widowControl/>
        <w:spacing w:after="160" w:line="360" w:lineRule="auto"/>
        <w:jc w:val="both"/>
        <w:rPr>
          <w:rFonts w:ascii="Times New Roman" w:eastAsia="Calibri" w:hAnsi="Times New Roman" w:cs="Times New Roman"/>
          <w:lang w:val="es-HN"/>
        </w:rPr>
      </w:pPr>
    </w:p>
    <w:p w14:paraId="456C718F" w14:textId="14F25FCC" w:rsidR="00A47D22" w:rsidRPr="007034EC" w:rsidRDefault="00A47D22" w:rsidP="00A47D22">
      <w:pPr>
        <w:pStyle w:val="Descripcin"/>
        <w:rPr>
          <w:rFonts w:ascii="Times New Roman" w:hAnsi="Times New Roman" w:cs="Times New Roman"/>
          <w:i w:val="0"/>
          <w:iCs w:val="0"/>
          <w:color w:val="auto"/>
          <w:sz w:val="20"/>
          <w:szCs w:val="20"/>
          <w:lang w:val="es-HN"/>
        </w:rPr>
      </w:pPr>
      <w:bookmarkStart w:id="201" w:name="_Toc152520347"/>
      <w:bookmarkStart w:id="202" w:name="_Toc152710657"/>
      <w:bookmarkStart w:id="203" w:name="_Toc153227241"/>
      <w:r w:rsidRPr="007034EC">
        <w:rPr>
          <w:rFonts w:ascii="Times New Roman" w:hAnsi="Times New Roman" w:cs="Times New Roman"/>
          <w:i w:val="0"/>
          <w:iCs w:val="0"/>
          <w:color w:val="auto"/>
          <w:sz w:val="20"/>
          <w:szCs w:val="20"/>
          <w:lang w:val="es-HN"/>
        </w:rPr>
        <w:t xml:space="preserve">Gráfico </w:t>
      </w:r>
      <w:r w:rsidRPr="00A47D22">
        <w:rPr>
          <w:rFonts w:ascii="Times New Roman" w:hAnsi="Times New Roman" w:cs="Times New Roman"/>
          <w:i w:val="0"/>
          <w:iCs w:val="0"/>
          <w:color w:val="auto"/>
          <w:sz w:val="20"/>
          <w:szCs w:val="20"/>
        </w:rPr>
        <w:fldChar w:fldCharType="begin"/>
      </w:r>
      <w:r w:rsidRPr="007034EC">
        <w:rPr>
          <w:rFonts w:ascii="Times New Roman" w:hAnsi="Times New Roman" w:cs="Times New Roman"/>
          <w:i w:val="0"/>
          <w:iCs w:val="0"/>
          <w:color w:val="auto"/>
          <w:sz w:val="20"/>
          <w:szCs w:val="20"/>
          <w:lang w:val="es-HN"/>
        </w:rPr>
        <w:instrText xml:space="preserve"> SEQ Gráfico \* ARABIC </w:instrText>
      </w:r>
      <w:r w:rsidRPr="00A47D22">
        <w:rPr>
          <w:rFonts w:ascii="Times New Roman" w:hAnsi="Times New Roman" w:cs="Times New Roman"/>
          <w:i w:val="0"/>
          <w:iCs w:val="0"/>
          <w:color w:val="auto"/>
          <w:sz w:val="20"/>
          <w:szCs w:val="20"/>
        </w:rPr>
        <w:fldChar w:fldCharType="separate"/>
      </w:r>
      <w:r w:rsidR="007902BE">
        <w:rPr>
          <w:rFonts w:ascii="Times New Roman" w:hAnsi="Times New Roman" w:cs="Times New Roman"/>
          <w:i w:val="0"/>
          <w:iCs w:val="0"/>
          <w:noProof/>
          <w:color w:val="auto"/>
          <w:sz w:val="20"/>
          <w:szCs w:val="20"/>
          <w:lang w:val="es-HN"/>
        </w:rPr>
        <w:t>13</w:t>
      </w:r>
      <w:r w:rsidRPr="00A47D22">
        <w:rPr>
          <w:rFonts w:ascii="Times New Roman" w:hAnsi="Times New Roman" w:cs="Times New Roman"/>
          <w:i w:val="0"/>
          <w:iCs w:val="0"/>
          <w:color w:val="auto"/>
          <w:sz w:val="20"/>
          <w:szCs w:val="20"/>
        </w:rPr>
        <w:fldChar w:fldCharType="end"/>
      </w:r>
      <w:r w:rsidRPr="007034EC">
        <w:rPr>
          <w:rFonts w:ascii="Times New Roman" w:hAnsi="Times New Roman" w:cs="Times New Roman"/>
          <w:i w:val="0"/>
          <w:iCs w:val="0"/>
          <w:color w:val="auto"/>
          <w:sz w:val="20"/>
          <w:szCs w:val="20"/>
          <w:lang w:val="es-HN"/>
        </w:rPr>
        <w:t xml:space="preserve"> Dimensión Recompensa</w:t>
      </w:r>
      <w:bookmarkEnd w:id="201"/>
      <w:bookmarkEnd w:id="202"/>
      <w:bookmarkEnd w:id="203"/>
    </w:p>
    <w:p w14:paraId="197E6C1C" w14:textId="21A899EE" w:rsidR="00A47D22" w:rsidRPr="001F63D2" w:rsidRDefault="00A47D22" w:rsidP="00A47D22">
      <w:pPr>
        <w:pStyle w:val="Descripcin"/>
        <w:rPr>
          <w:rFonts w:ascii="Times New Roman" w:hAnsi="Times New Roman" w:cs="Times New Roman"/>
          <w:i w:val="0"/>
          <w:iCs w:val="0"/>
          <w:color w:val="auto"/>
          <w:sz w:val="20"/>
          <w:szCs w:val="20"/>
          <w:lang w:val="es-HN"/>
        </w:rPr>
      </w:pPr>
      <w:bookmarkStart w:id="204" w:name="_Toc152710696"/>
      <w:bookmarkStart w:id="205" w:name="_Toc153486265"/>
      <w:r w:rsidRPr="007034EC">
        <w:rPr>
          <w:rFonts w:ascii="Times New Roman" w:hAnsi="Times New Roman" w:cs="Times New Roman"/>
          <w:i w:val="0"/>
          <w:iCs w:val="0"/>
          <w:color w:val="auto"/>
          <w:sz w:val="20"/>
          <w:szCs w:val="20"/>
          <w:lang w:val="es-HN"/>
        </w:rPr>
        <w:t xml:space="preserve">Fuente: Elaboración propia  </w:t>
      </w:r>
      <w:r w:rsidRPr="00A47D22">
        <w:rPr>
          <w:rFonts w:ascii="Times New Roman" w:hAnsi="Times New Roman" w:cs="Times New Roman"/>
          <w:i w:val="0"/>
          <w:iCs w:val="0"/>
          <w:color w:val="auto"/>
          <w:sz w:val="20"/>
          <w:szCs w:val="20"/>
        </w:rPr>
        <w:fldChar w:fldCharType="begin"/>
      </w:r>
      <w:r w:rsidRPr="007034EC">
        <w:rPr>
          <w:rFonts w:ascii="Times New Roman" w:hAnsi="Times New Roman" w:cs="Times New Roman"/>
          <w:i w:val="0"/>
          <w:iCs w:val="0"/>
          <w:color w:val="auto"/>
          <w:sz w:val="20"/>
          <w:szCs w:val="20"/>
          <w:lang w:val="es-HN"/>
        </w:rPr>
        <w:instrText xml:space="preserve"> SEQ Fuente:_Elaboración_propia_ \* ARABIC </w:instrText>
      </w:r>
      <w:r w:rsidRPr="00A47D22">
        <w:rPr>
          <w:rFonts w:ascii="Times New Roman" w:hAnsi="Times New Roman" w:cs="Times New Roman"/>
          <w:i w:val="0"/>
          <w:iCs w:val="0"/>
          <w:color w:val="auto"/>
          <w:sz w:val="20"/>
          <w:szCs w:val="20"/>
        </w:rPr>
        <w:fldChar w:fldCharType="separate"/>
      </w:r>
      <w:r w:rsidR="007902BE">
        <w:rPr>
          <w:rFonts w:ascii="Times New Roman" w:hAnsi="Times New Roman" w:cs="Times New Roman"/>
          <w:i w:val="0"/>
          <w:iCs w:val="0"/>
          <w:noProof/>
          <w:color w:val="auto"/>
          <w:sz w:val="20"/>
          <w:szCs w:val="20"/>
          <w:lang w:val="es-HN"/>
        </w:rPr>
        <w:t>18</w:t>
      </w:r>
      <w:bookmarkEnd w:id="204"/>
      <w:bookmarkEnd w:id="205"/>
      <w:r w:rsidRPr="00A47D22">
        <w:rPr>
          <w:rFonts w:ascii="Times New Roman" w:hAnsi="Times New Roman" w:cs="Times New Roman"/>
          <w:i w:val="0"/>
          <w:iCs w:val="0"/>
          <w:color w:val="auto"/>
          <w:sz w:val="20"/>
          <w:szCs w:val="20"/>
        </w:rPr>
        <w:fldChar w:fldCharType="end"/>
      </w:r>
    </w:p>
    <w:p w14:paraId="3E98D1B9" w14:textId="77777777" w:rsidR="001F63D2" w:rsidRPr="001F63D2" w:rsidRDefault="001F63D2" w:rsidP="001F63D2">
      <w:pPr>
        <w:widowControl/>
        <w:spacing w:after="160" w:line="360" w:lineRule="auto"/>
        <w:jc w:val="both"/>
        <w:rPr>
          <w:rFonts w:ascii="Times New Roman" w:eastAsia="Calibri" w:hAnsi="Times New Roman" w:cs="Times New Roman"/>
          <w:lang w:val="es-HN"/>
        </w:rPr>
      </w:pPr>
    </w:p>
    <w:p w14:paraId="07B28AC4" w14:textId="77777777" w:rsidR="001F63D2" w:rsidRPr="001F63D2" w:rsidRDefault="001F63D2" w:rsidP="001F63D2">
      <w:pPr>
        <w:widowControl/>
        <w:spacing w:after="160" w:line="360" w:lineRule="auto"/>
        <w:jc w:val="both"/>
        <w:rPr>
          <w:rFonts w:ascii="Times New Roman" w:eastAsia="Calibri" w:hAnsi="Times New Roman" w:cs="Times New Roman"/>
          <w:sz w:val="24"/>
          <w:szCs w:val="24"/>
          <w:lang w:val="es-HN"/>
        </w:rPr>
      </w:pPr>
    </w:p>
    <w:p w14:paraId="67822B89" w14:textId="77777777" w:rsidR="001F63D2" w:rsidRPr="001F63D2" w:rsidRDefault="001F63D2" w:rsidP="001F63D2">
      <w:pPr>
        <w:widowControl/>
        <w:spacing w:after="160" w:line="360" w:lineRule="auto"/>
        <w:jc w:val="both"/>
        <w:rPr>
          <w:rFonts w:ascii="Times New Roman" w:eastAsia="Calibri" w:hAnsi="Times New Roman" w:cs="Times New Roman"/>
          <w:sz w:val="24"/>
          <w:szCs w:val="24"/>
          <w:lang w:val="es-HN"/>
        </w:rPr>
      </w:pPr>
      <w:r w:rsidRPr="001F63D2">
        <w:rPr>
          <w:rFonts w:ascii="Times New Roman" w:eastAsia="Calibri" w:hAnsi="Times New Roman" w:cs="Times New Roman"/>
          <w:sz w:val="24"/>
          <w:szCs w:val="24"/>
          <w:lang w:val="es-HN"/>
        </w:rPr>
        <w:t xml:space="preserve">Los resultados reflejan que un 24% de los colaboradores están relativamente de acuerdo con que, dentro de la empresa, a medida que mejora la calidad del trabajo, también mejora el reconocimiento recibido y un 33% está totalmente de acuerdo. Por otra parte, el 26% se encuentra relativamente en desacuerdo y un 17% totalmente en desacuerdo. Los resultados reflejan que una conexión clara entre el esfuerzo y el reconocimiento puede ser crucial para mantener la motivación y la satisfacción de los colaboradores. </w:t>
      </w:r>
    </w:p>
    <w:p w14:paraId="15EBFA44" w14:textId="77777777" w:rsidR="001F63D2" w:rsidRPr="001F63D2" w:rsidRDefault="001F63D2" w:rsidP="001F63D2">
      <w:pPr>
        <w:widowControl/>
        <w:spacing w:after="160" w:line="360" w:lineRule="auto"/>
        <w:jc w:val="both"/>
        <w:rPr>
          <w:rFonts w:ascii="Times New Roman" w:eastAsia="Calibri" w:hAnsi="Times New Roman" w:cs="Times New Roman"/>
          <w:lang w:val="es-HN"/>
        </w:rPr>
      </w:pPr>
      <w:r w:rsidRPr="001F63D2">
        <w:rPr>
          <w:rFonts w:ascii="Times New Roman" w:eastAsia="Calibri" w:hAnsi="Times New Roman" w:cs="Times New Roman"/>
          <w:noProof/>
          <w:lang w:val="es-HN"/>
        </w:rPr>
        <w:drawing>
          <wp:anchor distT="0" distB="0" distL="114300" distR="114300" simplePos="0" relativeHeight="251672576" behindDoc="1" locked="0" layoutInCell="1" allowOverlap="1" wp14:anchorId="364F7000" wp14:editId="20888412">
            <wp:simplePos x="0" y="0"/>
            <wp:positionH relativeFrom="margin">
              <wp:posOffset>742950</wp:posOffset>
            </wp:positionH>
            <wp:positionV relativeFrom="paragraph">
              <wp:posOffset>151765</wp:posOffset>
            </wp:positionV>
            <wp:extent cx="4400550" cy="2430145"/>
            <wp:effectExtent l="0" t="0" r="0" b="8255"/>
            <wp:wrapTight wrapText="bothSides">
              <wp:wrapPolygon edited="0">
                <wp:start x="0" y="0"/>
                <wp:lineTo x="0" y="21504"/>
                <wp:lineTo x="21506" y="21504"/>
                <wp:lineTo x="21506" y="0"/>
                <wp:lineTo x="0" y="0"/>
              </wp:wrapPolygon>
            </wp:wrapTight>
            <wp:docPr id="1703063201" name="Imagen 13" descr="Gráfico, Gráfico circular&#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03063201" name="Imagen 36" descr="Gráfico, Gráfico circular&#10;&#10;Descripción generada automáticamente"/>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4400550" cy="243014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18ECAFBD" w14:textId="77777777" w:rsidR="001F63D2" w:rsidRPr="001F63D2" w:rsidRDefault="001F63D2" w:rsidP="001F63D2">
      <w:pPr>
        <w:widowControl/>
        <w:spacing w:after="160" w:line="360" w:lineRule="auto"/>
        <w:jc w:val="both"/>
        <w:rPr>
          <w:rFonts w:ascii="Times New Roman" w:eastAsia="Calibri" w:hAnsi="Times New Roman" w:cs="Times New Roman"/>
          <w:lang w:val="es-HN"/>
        </w:rPr>
      </w:pPr>
    </w:p>
    <w:p w14:paraId="4B1E9F81" w14:textId="77777777" w:rsidR="001F63D2" w:rsidRPr="001F63D2" w:rsidRDefault="001F63D2" w:rsidP="001F63D2">
      <w:pPr>
        <w:widowControl/>
        <w:spacing w:after="160" w:line="360" w:lineRule="auto"/>
        <w:jc w:val="both"/>
        <w:rPr>
          <w:rFonts w:ascii="Times New Roman" w:eastAsia="Calibri" w:hAnsi="Times New Roman" w:cs="Times New Roman"/>
          <w:lang w:val="es-HN"/>
        </w:rPr>
      </w:pPr>
    </w:p>
    <w:p w14:paraId="70D9FA64" w14:textId="77777777" w:rsidR="001F63D2" w:rsidRPr="001F63D2" w:rsidRDefault="001F63D2" w:rsidP="001F63D2">
      <w:pPr>
        <w:widowControl/>
        <w:spacing w:after="160" w:line="360" w:lineRule="auto"/>
        <w:jc w:val="both"/>
        <w:rPr>
          <w:rFonts w:ascii="Times New Roman" w:eastAsia="Calibri" w:hAnsi="Times New Roman" w:cs="Times New Roman"/>
          <w:lang w:val="es-HN"/>
        </w:rPr>
      </w:pPr>
    </w:p>
    <w:p w14:paraId="7567C90F" w14:textId="77777777" w:rsidR="001F63D2" w:rsidRPr="001F63D2" w:rsidRDefault="001F63D2" w:rsidP="001F63D2">
      <w:pPr>
        <w:widowControl/>
        <w:spacing w:after="160" w:line="360" w:lineRule="auto"/>
        <w:jc w:val="both"/>
        <w:rPr>
          <w:rFonts w:ascii="Times New Roman" w:eastAsia="Calibri" w:hAnsi="Times New Roman" w:cs="Times New Roman"/>
          <w:lang w:val="es-HN"/>
        </w:rPr>
      </w:pPr>
    </w:p>
    <w:p w14:paraId="299932AC" w14:textId="77777777" w:rsidR="001F63D2" w:rsidRPr="001F63D2" w:rsidRDefault="001F63D2" w:rsidP="001F63D2">
      <w:pPr>
        <w:widowControl/>
        <w:spacing w:after="160" w:line="360" w:lineRule="auto"/>
        <w:jc w:val="both"/>
        <w:rPr>
          <w:rFonts w:ascii="Times New Roman" w:eastAsia="Calibri" w:hAnsi="Times New Roman" w:cs="Times New Roman"/>
          <w:lang w:val="es-HN"/>
        </w:rPr>
      </w:pPr>
    </w:p>
    <w:p w14:paraId="7539AB73" w14:textId="77777777" w:rsidR="001F63D2" w:rsidRPr="001F63D2" w:rsidRDefault="001F63D2" w:rsidP="001F63D2">
      <w:pPr>
        <w:widowControl/>
        <w:spacing w:after="160" w:line="360" w:lineRule="auto"/>
        <w:jc w:val="both"/>
        <w:rPr>
          <w:rFonts w:ascii="Times New Roman" w:eastAsia="Calibri" w:hAnsi="Times New Roman" w:cs="Times New Roman"/>
          <w:lang w:val="es-HN"/>
        </w:rPr>
      </w:pPr>
    </w:p>
    <w:p w14:paraId="4073591B" w14:textId="77777777" w:rsidR="001F63D2" w:rsidRDefault="001F63D2" w:rsidP="001F63D2">
      <w:pPr>
        <w:widowControl/>
        <w:spacing w:after="160" w:line="360" w:lineRule="auto"/>
        <w:jc w:val="both"/>
        <w:rPr>
          <w:rFonts w:ascii="Times New Roman" w:eastAsia="Calibri" w:hAnsi="Times New Roman" w:cs="Times New Roman"/>
          <w:lang w:val="es-HN"/>
        </w:rPr>
      </w:pPr>
    </w:p>
    <w:p w14:paraId="639A8160" w14:textId="26737862" w:rsidR="00A47D22" w:rsidRPr="007034EC" w:rsidRDefault="00A47D22" w:rsidP="00A47D22">
      <w:pPr>
        <w:pStyle w:val="Descripcin"/>
        <w:rPr>
          <w:rFonts w:ascii="Times New Roman" w:hAnsi="Times New Roman" w:cs="Times New Roman"/>
          <w:i w:val="0"/>
          <w:iCs w:val="0"/>
          <w:color w:val="auto"/>
          <w:sz w:val="20"/>
          <w:szCs w:val="20"/>
          <w:lang w:val="es-HN"/>
        </w:rPr>
      </w:pPr>
      <w:bookmarkStart w:id="206" w:name="_Toc152520348"/>
      <w:bookmarkStart w:id="207" w:name="_Toc152710658"/>
      <w:bookmarkStart w:id="208" w:name="_Toc153227242"/>
      <w:r w:rsidRPr="007034EC">
        <w:rPr>
          <w:rFonts w:ascii="Times New Roman" w:hAnsi="Times New Roman" w:cs="Times New Roman"/>
          <w:i w:val="0"/>
          <w:iCs w:val="0"/>
          <w:color w:val="auto"/>
          <w:sz w:val="20"/>
          <w:szCs w:val="20"/>
          <w:lang w:val="es-HN"/>
        </w:rPr>
        <w:t xml:space="preserve">Gráfico </w:t>
      </w:r>
      <w:r w:rsidRPr="00A47D22">
        <w:rPr>
          <w:rFonts w:ascii="Times New Roman" w:hAnsi="Times New Roman" w:cs="Times New Roman"/>
          <w:i w:val="0"/>
          <w:iCs w:val="0"/>
          <w:color w:val="auto"/>
          <w:sz w:val="20"/>
          <w:szCs w:val="20"/>
        </w:rPr>
        <w:fldChar w:fldCharType="begin"/>
      </w:r>
      <w:r w:rsidRPr="007034EC">
        <w:rPr>
          <w:rFonts w:ascii="Times New Roman" w:hAnsi="Times New Roman" w:cs="Times New Roman"/>
          <w:i w:val="0"/>
          <w:iCs w:val="0"/>
          <w:color w:val="auto"/>
          <w:sz w:val="20"/>
          <w:szCs w:val="20"/>
          <w:lang w:val="es-HN"/>
        </w:rPr>
        <w:instrText xml:space="preserve"> SEQ Gráfico \* ARABIC </w:instrText>
      </w:r>
      <w:r w:rsidRPr="00A47D22">
        <w:rPr>
          <w:rFonts w:ascii="Times New Roman" w:hAnsi="Times New Roman" w:cs="Times New Roman"/>
          <w:i w:val="0"/>
          <w:iCs w:val="0"/>
          <w:color w:val="auto"/>
          <w:sz w:val="20"/>
          <w:szCs w:val="20"/>
        </w:rPr>
        <w:fldChar w:fldCharType="separate"/>
      </w:r>
      <w:r w:rsidR="007902BE">
        <w:rPr>
          <w:rFonts w:ascii="Times New Roman" w:hAnsi="Times New Roman" w:cs="Times New Roman"/>
          <w:i w:val="0"/>
          <w:iCs w:val="0"/>
          <w:noProof/>
          <w:color w:val="auto"/>
          <w:sz w:val="20"/>
          <w:szCs w:val="20"/>
          <w:lang w:val="es-HN"/>
        </w:rPr>
        <w:t>14</w:t>
      </w:r>
      <w:r w:rsidRPr="00A47D22">
        <w:rPr>
          <w:rFonts w:ascii="Times New Roman" w:hAnsi="Times New Roman" w:cs="Times New Roman"/>
          <w:i w:val="0"/>
          <w:iCs w:val="0"/>
          <w:color w:val="auto"/>
          <w:sz w:val="20"/>
          <w:szCs w:val="20"/>
        </w:rPr>
        <w:fldChar w:fldCharType="end"/>
      </w:r>
      <w:r w:rsidRPr="007034EC">
        <w:rPr>
          <w:rFonts w:ascii="Times New Roman" w:hAnsi="Times New Roman" w:cs="Times New Roman"/>
          <w:i w:val="0"/>
          <w:iCs w:val="0"/>
          <w:color w:val="auto"/>
          <w:sz w:val="20"/>
          <w:szCs w:val="20"/>
          <w:lang w:val="es-HN"/>
        </w:rPr>
        <w:t xml:space="preserve">  Dimensión Recompensa</w:t>
      </w:r>
      <w:bookmarkEnd w:id="206"/>
      <w:bookmarkEnd w:id="207"/>
      <w:bookmarkEnd w:id="208"/>
    </w:p>
    <w:p w14:paraId="61A4D3E9" w14:textId="419AA9F7" w:rsidR="00A47D22" w:rsidRPr="001F63D2" w:rsidRDefault="00A47D22" w:rsidP="00A47D22">
      <w:pPr>
        <w:pStyle w:val="Descripcin"/>
        <w:rPr>
          <w:rFonts w:ascii="Times New Roman" w:hAnsi="Times New Roman" w:cs="Times New Roman"/>
          <w:i w:val="0"/>
          <w:iCs w:val="0"/>
          <w:color w:val="auto"/>
          <w:sz w:val="20"/>
          <w:szCs w:val="20"/>
          <w:lang w:val="es-HN"/>
        </w:rPr>
      </w:pPr>
      <w:bookmarkStart w:id="209" w:name="_Toc152710697"/>
      <w:bookmarkStart w:id="210" w:name="_Toc153486266"/>
      <w:r w:rsidRPr="007034EC">
        <w:rPr>
          <w:rFonts w:ascii="Times New Roman" w:hAnsi="Times New Roman" w:cs="Times New Roman"/>
          <w:i w:val="0"/>
          <w:iCs w:val="0"/>
          <w:color w:val="auto"/>
          <w:sz w:val="20"/>
          <w:szCs w:val="20"/>
          <w:lang w:val="es-HN"/>
        </w:rPr>
        <w:t xml:space="preserve">Fuente: Elaboración propia  </w:t>
      </w:r>
      <w:r w:rsidRPr="00A47D22">
        <w:rPr>
          <w:rFonts w:ascii="Times New Roman" w:hAnsi="Times New Roman" w:cs="Times New Roman"/>
          <w:i w:val="0"/>
          <w:iCs w:val="0"/>
          <w:color w:val="auto"/>
          <w:sz w:val="20"/>
          <w:szCs w:val="20"/>
        </w:rPr>
        <w:fldChar w:fldCharType="begin"/>
      </w:r>
      <w:r w:rsidRPr="007034EC">
        <w:rPr>
          <w:rFonts w:ascii="Times New Roman" w:hAnsi="Times New Roman" w:cs="Times New Roman"/>
          <w:i w:val="0"/>
          <w:iCs w:val="0"/>
          <w:color w:val="auto"/>
          <w:sz w:val="20"/>
          <w:szCs w:val="20"/>
          <w:lang w:val="es-HN"/>
        </w:rPr>
        <w:instrText xml:space="preserve"> SEQ Fuente:_Elaboración_propia_ \* ARABIC </w:instrText>
      </w:r>
      <w:r w:rsidRPr="00A47D22">
        <w:rPr>
          <w:rFonts w:ascii="Times New Roman" w:hAnsi="Times New Roman" w:cs="Times New Roman"/>
          <w:i w:val="0"/>
          <w:iCs w:val="0"/>
          <w:color w:val="auto"/>
          <w:sz w:val="20"/>
          <w:szCs w:val="20"/>
        </w:rPr>
        <w:fldChar w:fldCharType="separate"/>
      </w:r>
      <w:r w:rsidR="007902BE">
        <w:rPr>
          <w:rFonts w:ascii="Times New Roman" w:hAnsi="Times New Roman" w:cs="Times New Roman"/>
          <w:i w:val="0"/>
          <w:iCs w:val="0"/>
          <w:noProof/>
          <w:color w:val="auto"/>
          <w:sz w:val="20"/>
          <w:szCs w:val="20"/>
          <w:lang w:val="es-HN"/>
        </w:rPr>
        <w:t>19</w:t>
      </w:r>
      <w:bookmarkEnd w:id="209"/>
      <w:bookmarkEnd w:id="210"/>
      <w:r w:rsidRPr="00A47D22">
        <w:rPr>
          <w:rFonts w:ascii="Times New Roman" w:hAnsi="Times New Roman" w:cs="Times New Roman"/>
          <w:i w:val="0"/>
          <w:iCs w:val="0"/>
          <w:color w:val="auto"/>
          <w:sz w:val="20"/>
          <w:szCs w:val="20"/>
        </w:rPr>
        <w:fldChar w:fldCharType="end"/>
      </w:r>
    </w:p>
    <w:p w14:paraId="242E443E" w14:textId="77777777" w:rsidR="001F63D2" w:rsidRPr="001F63D2" w:rsidRDefault="001F63D2" w:rsidP="001F63D2">
      <w:pPr>
        <w:widowControl/>
        <w:spacing w:after="160" w:line="360" w:lineRule="auto"/>
        <w:jc w:val="both"/>
        <w:rPr>
          <w:rFonts w:ascii="Times New Roman" w:eastAsia="Calibri" w:hAnsi="Times New Roman" w:cs="Times New Roman"/>
          <w:sz w:val="24"/>
          <w:szCs w:val="24"/>
          <w:lang w:val="es-HN"/>
        </w:rPr>
      </w:pPr>
      <w:r w:rsidRPr="001F63D2">
        <w:rPr>
          <w:rFonts w:ascii="Times New Roman" w:eastAsia="Calibri" w:hAnsi="Times New Roman" w:cs="Times New Roman"/>
          <w:sz w:val="24"/>
          <w:szCs w:val="24"/>
          <w:lang w:val="es-HN"/>
        </w:rPr>
        <w:t>Los datos obtenidos sugieren que una proporción considerable de los colaboradores, siendo un 35% se encuentran relativamente de acuerdo con la afirmación de que en Grupo Macdel no hay recompensa ni reconocimiento por el trabajo bien hecho, y el 9% está totalmente de acuerdo. Sin embargo, el 24% se encuentra relativamente en desacuerdo y un 32% totalmente en desacuerdo. La revisión y mejora de la comunicación clara y transparente sobre las políticas de recompensas y reconocimiento dentro de la organización pueden contribuir a tener mayor claridad y fortalecer la motivación y satisfacción de los colaboradores.</w:t>
      </w:r>
    </w:p>
    <w:p w14:paraId="027C1938" w14:textId="77777777" w:rsidR="001F63D2" w:rsidRPr="001F63D2" w:rsidRDefault="001F63D2" w:rsidP="001F63D2">
      <w:pPr>
        <w:widowControl/>
        <w:spacing w:after="160" w:line="360" w:lineRule="auto"/>
        <w:jc w:val="both"/>
        <w:rPr>
          <w:rFonts w:ascii="Times New Roman" w:eastAsia="Calibri" w:hAnsi="Times New Roman" w:cs="Times New Roman"/>
          <w:lang w:val="es-HN"/>
        </w:rPr>
      </w:pPr>
      <w:r w:rsidRPr="001F63D2">
        <w:rPr>
          <w:rFonts w:ascii="Times New Roman" w:eastAsia="Calibri" w:hAnsi="Times New Roman" w:cs="Times New Roman"/>
          <w:noProof/>
          <w:lang w:val="es-HN"/>
        </w:rPr>
        <w:lastRenderedPageBreak/>
        <w:drawing>
          <wp:anchor distT="0" distB="0" distL="114300" distR="114300" simplePos="0" relativeHeight="251673600" behindDoc="1" locked="0" layoutInCell="1" allowOverlap="1" wp14:anchorId="303F78BD" wp14:editId="0E07A81B">
            <wp:simplePos x="0" y="0"/>
            <wp:positionH relativeFrom="margin">
              <wp:posOffset>773430</wp:posOffset>
            </wp:positionH>
            <wp:positionV relativeFrom="paragraph">
              <wp:posOffset>204470</wp:posOffset>
            </wp:positionV>
            <wp:extent cx="4197985" cy="2508250"/>
            <wp:effectExtent l="0" t="0" r="0" b="6350"/>
            <wp:wrapTight wrapText="bothSides">
              <wp:wrapPolygon edited="0">
                <wp:start x="0" y="0"/>
                <wp:lineTo x="0" y="21491"/>
                <wp:lineTo x="21466" y="21491"/>
                <wp:lineTo x="21466" y="0"/>
                <wp:lineTo x="0" y="0"/>
              </wp:wrapPolygon>
            </wp:wrapTight>
            <wp:docPr id="34267664" name="Imagen 14" descr="Gráfico, Gráfico circular&#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267664" name="Imagen 37" descr="Gráfico, Gráfico circular&#10;&#10;Descripción generada automáticamente"/>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4197985" cy="250825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6DE02ACB" w14:textId="77777777" w:rsidR="001F63D2" w:rsidRPr="001F63D2" w:rsidRDefault="001F63D2" w:rsidP="001F63D2">
      <w:pPr>
        <w:widowControl/>
        <w:spacing w:after="160" w:line="360" w:lineRule="auto"/>
        <w:jc w:val="both"/>
        <w:rPr>
          <w:rFonts w:ascii="Times New Roman" w:eastAsia="Calibri" w:hAnsi="Times New Roman" w:cs="Times New Roman"/>
          <w:lang w:val="es-HN"/>
        </w:rPr>
      </w:pPr>
    </w:p>
    <w:p w14:paraId="4BD6A974" w14:textId="77777777" w:rsidR="001F63D2" w:rsidRPr="001F63D2" w:rsidRDefault="001F63D2" w:rsidP="001F63D2">
      <w:pPr>
        <w:widowControl/>
        <w:spacing w:after="160" w:line="360" w:lineRule="auto"/>
        <w:jc w:val="both"/>
        <w:rPr>
          <w:rFonts w:ascii="Times New Roman" w:eastAsia="Calibri" w:hAnsi="Times New Roman" w:cs="Times New Roman"/>
          <w:lang w:val="es-HN"/>
        </w:rPr>
      </w:pPr>
    </w:p>
    <w:p w14:paraId="052FB3B7" w14:textId="77777777" w:rsidR="001F63D2" w:rsidRPr="001F63D2" w:rsidRDefault="001F63D2" w:rsidP="001F63D2">
      <w:pPr>
        <w:widowControl/>
        <w:spacing w:after="160" w:line="360" w:lineRule="auto"/>
        <w:jc w:val="both"/>
        <w:rPr>
          <w:rFonts w:ascii="Times New Roman" w:eastAsia="Calibri" w:hAnsi="Times New Roman" w:cs="Times New Roman"/>
          <w:lang w:val="es-HN"/>
        </w:rPr>
      </w:pPr>
    </w:p>
    <w:p w14:paraId="120E2E87" w14:textId="77777777" w:rsidR="001F63D2" w:rsidRPr="001F63D2" w:rsidRDefault="001F63D2" w:rsidP="001F63D2">
      <w:pPr>
        <w:widowControl/>
        <w:spacing w:after="160" w:line="360" w:lineRule="auto"/>
        <w:jc w:val="both"/>
        <w:rPr>
          <w:rFonts w:ascii="Times New Roman" w:eastAsia="Calibri" w:hAnsi="Times New Roman" w:cs="Times New Roman"/>
          <w:lang w:val="es-HN"/>
        </w:rPr>
      </w:pPr>
    </w:p>
    <w:p w14:paraId="451BA99D" w14:textId="77777777" w:rsidR="001F63D2" w:rsidRPr="001F63D2" w:rsidRDefault="001F63D2" w:rsidP="001F63D2">
      <w:pPr>
        <w:widowControl/>
        <w:spacing w:after="160" w:line="360" w:lineRule="auto"/>
        <w:jc w:val="both"/>
        <w:rPr>
          <w:rFonts w:ascii="Times New Roman" w:eastAsia="Calibri" w:hAnsi="Times New Roman" w:cs="Times New Roman"/>
          <w:lang w:val="es-HN"/>
        </w:rPr>
      </w:pPr>
    </w:p>
    <w:p w14:paraId="5146CB31" w14:textId="77777777" w:rsidR="001F63D2" w:rsidRPr="001F63D2" w:rsidRDefault="001F63D2" w:rsidP="001F63D2">
      <w:pPr>
        <w:widowControl/>
        <w:spacing w:after="160" w:line="360" w:lineRule="auto"/>
        <w:jc w:val="both"/>
        <w:rPr>
          <w:rFonts w:ascii="Times New Roman" w:eastAsia="Calibri" w:hAnsi="Times New Roman" w:cs="Times New Roman"/>
          <w:lang w:val="es-HN"/>
        </w:rPr>
      </w:pPr>
    </w:p>
    <w:p w14:paraId="23EE0ADE" w14:textId="77777777" w:rsidR="001F63D2" w:rsidRDefault="001F63D2" w:rsidP="001F63D2">
      <w:pPr>
        <w:widowControl/>
        <w:spacing w:after="160" w:line="360" w:lineRule="auto"/>
        <w:jc w:val="both"/>
        <w:rPr>
          <w:rFonts w:ascii="Times New Roman" w:eastAsia="Calibri" w:hAnsi="Times New Roman" w:cs="Times New Roman"/>
          <w:lang w:val="es-HN"/>
        </w:rPr>
      </w:pPr>
    </w:p>
    <w:p w14:paraId="469C53A3" w14:textId="25DCE712" w:rsidR="00A47D22" w:rsidRPr="007034EC" w:rsidRDefault="00A47D22" w:rsidP="00A47D22">
      <w:pPr>
        <w:pStyle w:val="Descripcin"/>
        <w:rPr>
          <w:rFonts w:ascii="Times New Roman" w:hAnsi="Times New Roman" w:cs="Times New Roman"/>
          <w:i w:val="0"/>
          <w:iCs w:val="0"/>
          <w:color w:val="auto"/>
          <w:sz w:val="20"/>
          <w:szCs w:val="20"/>
          <w:lang w:val="es-HN"/>
        </w:rPr>
      </w:pPr>
      <w:bookmarkStart w:id="211" w:name="_Toc152520349"/>
      <w:bookmarkStart w:id="212" w:name="_Toc152710659"/>
      <w:bookmarkStart w:id="213" w:name="_Toc153227243"/>
      <w:r w:rsidRPr="007034EC">
        <w:rPr>
          <w:rFonts w:ascii="Times New Roman" w:hAnsi="Times New Roman" w:cs="Times New Roman"/>
          <w:i w:val="0"/>
          <w:iCs w:val="0"/>
          <w:color w:val="auto"/>
          <w:sz w:val="20"/>
          <w:szCs w:val="20"/>
          <w:lang w:val="es-HN"/>
        </w:rPr>
        <w:t xml:space="preserve">Gráfico </w:t>
      </w:r>
      <w:r w:rsidRPr="00A47D22">
        <w:rPr>
          <w:rFonts w:ascii="Times New Roman" w:hAnsi="Times New Roman" w:cs="Times New Roman"/>
          <w:i w:val="0"/>
          <w:iCs w:val="0"/>
          <w:color w:val="auto"/>
          <w:sz w:val="20"/>
          <w:szCs w:val="20"/>
        </w:rPr>
        <w:fldChar w:fldCharType="begin"/>
      </w:r>
      <w:r w:rsidRPr="007034EC">
        <w:rPr>
          <w:rFonts w:ascii="Times New Roman" w:hAnsi="Times New Roman" w:cs="Times New Roman"/>
          <w:i w:val="0"/>
          <w:iCs w:val="0"/>
          <w:color w:val="auto"/>
          <w:sz w:val="20"/>
          <w:szCs w:val="20"/>
          <w:lang w:val="es-HN"/>
        </w:rPr>
        <w:instrText xml:space="preserve"> SEQ Gráfico \* ARABIC </w:instrText>
      </w:r>
      <w:r w:rsidRPr="00A47D22">
        <w:rPr>
          <w:rFonts w:ascii="Times New Roman" w:hAnsi="Times New Roman" w:cs="Times New Roman"/>
          <w:i w:val="0"/>
          <w:iCs w:val="0"/>
          <w:color w:val="auto"/>
          <w:sz w:val="20"/>
          <w:szCs w:val="20"/>
        </w:rPr>
        <w:fldChar w:fldCharType="separate"/>
      </w:r>
      <w:r w:rsidR="007902BE">
        <w:rPr>
          <w:rFonts w:ascii="Times New Roman" w:hAnsi="Times New Roman" w:cs="Times New Roman"/>
          <w:i w:val="0"/>
          <w:iCs w:val="0"/>
          <w:noProof/>
          <w:color w:val="auto"/>
          <w:sz w:val="20"/>
          <w:szCs w:val="20"/>
          <w:lang w:val="es-HN"/>
        </w:rPr>
        <w:t>15</w:t>
      </w:r>
      <w:r w:rsidRPr="00A47D22">
        <w:rPr>
          <w:rFonts w:ascii="Times New Roman" w:hAnsi="Times New Roman" w:cs="Times New Roman"/>
          <w:i w:val="0"/>
          <w:iCs w:val="0"/>
          <w:color w:val="auto"/>
          <w:sz w:val="20"/>
          <w:szCs w:val="20"/>
        </w:rPr>
        <w:fldChar w:fldCharType="end"/>
      </w:r>
      <w:r w:rsidRPr="007034EC">
        <w:rPr>
          <w:rFonts w:ascii="Times New Roman" w:hAnsi="Times New Roman" w:cs="Times New Roman"/>
          <w:i w:val="0"/>
          <w:iCs w:val="0"/>
          <w:color w:val="auto"/>
          <w:sz w:val="20"/>
          <w:szCs w:val="20"/>
          <w:lang w:val="es-HN"/>
        </w:rPr>
        <w:t xml:space="preserve">  Dimensión Recompensa</w:t>
      </w:r>
      <w:bookmarkEnd w:id="211"/>
      <w:bookmarkEnd w:id="212"/>
      <w:bookmarkEnd w:id="213"/>
    </w:p>
    <w:p w14:paraId="7E23A7FC" w14:textId="615B097A" w:rsidR="001F63D2" w:rsidRPr="001F63D2" w:rsidRDefault="00A47D22" w:rsidP="00A47D22">
      <w:pPr>
        <w:pStyle w:val="Descripcin"/>
        <w:rPr>
          <w:rFonts w:ascii="Times New Roman" w:hAnsi="Times New Roman" w:cs="Times New Roman"/>
          <w:i w:val="0"/>
          <w:iCs w:val="0"/>
          <w:color w:val="auto"/>
          <w:sz w:val="20"/>
          <w:szCs w:val="20"/>
          <w:lang w:val="es-HN"/>
        </w:rPr>
      </w:pPr>
      <w:bookmarkStart w:id="214" w:name="_Toc152710698"/>
      <w:bookmarkStart w:id="215" w:name="_Toc153486267"/>
      <w:r w:rsidRPr="007034EC">
        <w:rPr>
          <w:rFonts w:ascii="Times New Roman" w:hAnsi="Times New Roman" w:cs="Times New Roman"/>
          <w:i w:val="0"/>
          <w:iCs w:val="0"/>
          <w:color w:val="auto"/>
          <w:sz w:val="20"/>
          <w:szCs w:val="20"/>
          <w:lang w:val="es-HN"/>
        </w:rPr>
        <w:t xml:space="preserve">Fuente: Elaboración propia  </w:t>
      </w:r>
      <w:r w:rsidRPr="00A47D22">
        <w:rPr>
          <w:rFonts w:ascii="Times New Roman" w:hAnsi="Times New Roman" w:cs="Times New Roman"/>
          <w:i w:val="0"/>
          <w:iCs w:val="0"/>
          <w:color w:val="auto"/>
          <w:sz w:val="20"/>
          <w:szCs w:val="20"/>
        </w:rPr>
        <w:fldChar w:fldCharType="begin"/>
      </w:r>
      <w:r w:rsidRPr="007034EC">
        <w:rPr>
          <w:rFonts w:ascii="Times New Roman" w:hAnsi="Times New Roman" w:cs="Times New Roman"/>
          <w:i w:val="0"/>
          <w:iCs w:val="0"/>
          <w:color w:val="auto"/>
          <w:sz w:val="20"/>
          <w:szCs w:val="20"/>
          <w:lang w:val="es-HN"/>
        </w:rPr>
        <w:instrText xml:space="preserve"> SEQ Fuente:_Elaboración_propia_ \* ARABIC </w:instrText>
      </w:r>
      <w:r w:rsidRPr="00A47D22">
        <w:rPr>
          <w:rFonts w:ascii="Times New Roman" w:hAnsi="Times New Roman" w:cs="Times New Roman"/>
          <w:i w:val="0"/>
          <w:iCs w:val="0"/>
          <w:color w:val="auto"/>
          <w:sz w:val="20"/>
          <w:szCs w:val="20"/>
        </w:rPr>
        <w:fldChar w:fldCharType="separate"/>
      </w:r>
      <w:r w:rsidR="007902BE">
        <w:rPr>
          <w:rFonts w:ascii="Times New Roman" w:hAnsi="Times New Roman" w:cs="Times New Roman"/>
          <w:i w:val="0"/>
          <w:iCs w:val="0"/>
          <w:noProof/>
          <w:color w:val="auto"/>
          <w:sz w:val="20"/>
          <w:szCs w:val="20"/>
          <w:lang w:val="es-HN"/>
        </w:rPr>
        <w:t>20</w:t>
      </w:r>
      <w:bookmarkEnd w:id="214"/>
      <w:bookmarkEnd w:id="215"/>
      <w:r w:rsidRPr="00A47D22">
        <w:rPr>
          <w:rFonts w:ascii="Times New Roman" w:hAnsi="Times New Roman" w:cs="Times New Roman"/>
          <w:i w:val="0"/>
          <w:iCs w:val="0"/>
          <w:color w:val="auto"/>
          <w:sz w:val="20"/>
          <w:szCs w:val="20"/>
        </w:rPr>
        <w:fldChar w:fldCharType="end"/>
      </w:r>
    </w:p>
    <w:p w14:paraId="38F0575F" w14:textId="191D3C75" w:rsidR="001F63D2" w:rsidRPr="001F63D2" w:rsidRDefault="00A47D22" w:rsidP="001F63D2">
      <w:pPr>
        <w:widowControl/>
        <w:spacing w:after="160" w:line="360" w:lineRule="auto"/>
        <w:jc w:val="both"/>
        <w:rPr>
          <w:rFonts w:ascii="Times New Roman" w:eastAsia="Calibri" w:hAnsi="Times New Roman" w:cs="Times New Roman"/>
          <w:sz w:val="24"/>
          <w:szCs w:val="24"/>
          <w:lang w:val="es-HN"/>
        </w:rPr>
      </w:pPr>
      <w:r w:rsidRPr="001F63D2">
        <w:rPr>
          <w:rFonts w:ascii="Times New Roman" w:eastAsia="Calibri" w:hAnsi="Times New Roman" w:cs="Times New Roman"/>
          <w:noProof/>
          <w:lang w:val="es-HN"/>
        </w:rPr>
        <w:drawing>
          <wp:anchor distT="0" distB="0" distL="114300" distR="114300" simplePos="0" relativeHeight="251674624" behindDoc="1" locked="0" layoutInCell="1" allowOverlap="1" wp14:anchorId="56C8C52F" wp14:editId="6BB8A903">
            <wp:simplePos x="0" y="0"/>
            <wp:positionH relativeFrom="margin">
              <wp:posOffset>733301</wp:posOffset>
            </wp:positionH>
            <wp:positionV relativeFrom="paragraph">
              <wp:posOffset>1763890</wp:posOffset>
            </wp:positionV>
            <wp:extent cx="4572000" cy="2622550"/>
            <wp:effectExtent l="0" t="0" r="0" b="6350"/>
            <wp:wrapTight wrapText="bothSides">
              <wp:wrapPolygon edited="0">
                <wp:start x="0" y="0"/>
                <wp:lineTo x="0" y="21495"/>
                <wp:lineTo x="21510" y="21495"/>
                <wp:lineTo x="21510" y="0"/>
                <wp:lineTo x="0" y="0"/>
              </wp:wrapPolygon>
            </wp:wrapTight>
            <wp:docPr id="278190398" name="Imagen 15" descr="Gráfico, Gráfico circular&#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8190398" name="Imagen 38" descr="Gráfico, Gráfico circular&#10;&#10;Descripción generada automáticamente"/>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4572000" cy="2622550"/>
                    </a:xfrm>
                    <a:prstGeom prst="rect">
                      <a:avLst/>
                    </a:prstGeom>
                    <a:noFill/>
                    <a:ln>
                      <a:noFill/>
                    </a:ln>
                  </pic:spPr>
                </pic:pic>
              </a:graphicData>
            </a:graphic>
            <wp14:sizeRelH relativeFrom="page">
              <wp14:pctWidth>0</wp14:pctWidth>
            </wp14:sizeRelH>
            <wp14:sizeRelV relativeFrom="page">
              <wp14:pctHeight>0</wp14:pctHeight>
            </wp14:sizeRelV>
          </wp:anchor>
        </w:drawing>
      </w:r>
      <w:r w:rsidR="001F63D2" w:rsidRPr="001F63D2">
        <w:rPr>
          <w:rFonts w:ascii="Times New Roman" w:eastAsia="Calibri" w:hAnsi="Times New Roman" w:cs="Times New Roman"/>
          <w:sz w:val="24"/>
          <w:szCs w:val="24"/>
          <w:lang w:val="es-HN"/>
        </w:rPr>
        <w:t xml:space="preserve">Los datos recopilados indican que una proporción significativa de los colaboradores siendo un 37% están relativamente de acuerdo con la afirmación de que entre el personal de Grupo Macdel predomina un ambiente de amistad y un 33% está totalmente de acuerdo. Por otro lado, un 24% se encuentra relativamente en desacuerdo y un 6% totalmente en desacuerdo. Los resultados indican que hay una percepción generalizada de un ambiente amistoso entre en personal de Grupo Macdel, sin embargo, es importante prestar atención al grupo que muestra cierto desacuerdo para comprender y abordar posibles áreas de mejora. </w:t>
      </w:r>
    </w:p>
    <w:p w14:paraId="7754B5D8" w14:textId="3BB7E6C7" w:rsidR="001F63D2" w:rsidRPr="001F63D2" w:rsidRDefault="001F63D2" w:rsidP="001F63D2">
      <w:pPr>
        <w:widowControl/>
        <w:spacing w:after="160" w:line="360" w:lineRule="auto"/>
        <w:jc w:val="both"/>
        <w:rPr>
          <w:rFonts w:ascii="Times New Roman" w:eastAsia="Calibri" w:hAnsi="Times New Roman" w:cs="Times New Roman"/>
          <w:lang w:val="es-HN"/>
        </w:rPr>
      </w:pPr>
    </w:p>
    <w:p w14:paraId="07D1139D" w14:textId="1452E137" w:rsidR="001F63D2" w:rsidRPr="001F63D2" w:rsidRDefault="001F63D2" w:rsidP="001F63D2">
      <w:pPr>
        <w:widowControl/>
        <w:spacing w:after="160" w:line="360" w:lineRule="auto"/>
        <w:jc w:val="both"/>
        <w:rPr>
          <w:rFonts w:ascii="Times New Roman" w:eastAsia="Calibri" w:hAnsi="Times New Roman" w:cs="Times New Roman"/>
          <w:lang w:val="es-HN"/>
        </w:rPr>
      </w:pPr>
    </w:p>
    <w:p w14:paraId="7AEA1020" w14:textId="77777777" w:rsidR="001F63D2" w:rsidRPr="001F63D2" w:rsidRDefault="001F63D2" w:rsidP="001F63D2">
      <w:pPr>
        <w:widowControl/>
        <w:spacing w:after="160" w:line="360" w:lineRule="auto"/>
        <w:jc w:val="both"/>
        <w:rPr>
          <w:rFonts w:ascii="Times New Roman" w:eastAsia="Calibri" w:hAnsi="Times New Roman" w:cs="Times New Roman"/>
          <w:lang w:val="es-HN"/>
        </w:rPr>
      </w:pPr>
    </w:p>
    <w:p w14:paraId="00798E45" w14:textId="77777777" w:rsidR="001F63D2" w:rsidRPr="001F63D2" w:rsidRDefault="001F63D2" w:rsidP="001F63D2">
      <w:pPr>
        <w:widowControl/>
        <w:spacing w:after="160" w:line="360" w:lineRule="auto"/>
        <w:jc w:val="both"/>
        <w:rPr>
          <w:rFonts w:ascii="Times New Roman" w:eastAsia="Calibri" w:hAnsi="Times New Roman" w:cs="Times New Roman"/>
          <w:lang w:val="es-HN"/>
        </w:rPr>
      </w:pPr>
    </w:p>
    <w:p w14:paraId="52539D3F" w14:textId="77777777" w:rsidR="001F63D2" w:rsidRPr="001F63D2" w:rsidRDefault="001F63D2" w:rsidP="001F63D2">
      <w:pPr>
        <w:widowControl/>
        <w:spacing w:after="160" w:line="360" w:lineRule="auto"/>
        <w:jc w:val="both"/>
        <w:rPr>
          <w:rFonts w:ascii="Times New Roman" w:eastAsia="Calibri" w:hAnsi="Times New Roman" w:cs="Times New Roman"/>
          <w:lang w:val="es-HN"/>
        </w:rPr>
      </w:pPr>
    </w:p>
    <w:p w14:paraId="6CC44BDB" w14:textId="0263FF4D" w:rsidR="001F63D2" w:rsidRPr="001F63D2" w:rsidRDefault="001F63D2" w:rsidP="001F63D2">
      <w:pPr>
        <w:widowControl/>
        <w:spacing w:after="160" w:line="360" w:lineRule="auto"/>
        <w:jc w:val="both"/>
        <w:rPr>
          <w:rFonts w:ascii="Times New Roman" w:eastAsia="Calibri" w:hAnsi="Times New Roman" w:cs="Times New Roman"/>
          <w:lang w:val="es-HN"/>
        </w:rPr>
      </w:pPr>
    </w:p>
    <w:p w14:paraId="364E86E5" w14:textId="77777777" w:rsidR="00A47D22" w:rsidRPr="007034EC" w:rsidRDefault="00A47D22" w:rsidP="00A47D22">
      <w:pPr>
        <w:pStyle w:val="Descripcin"/>
        <w:rPr>
          <w:rFonts w:ascii="Times New Roman" w:hAnsi="Times New Roman" w:cs="Times New Roman"/>
          <w:i w:val="0"/>
          <w:iCs w:val="0"/>
          <w:color w:val="auto"/>
          <w:sz w:val="20"/>
          <w:szCs w:val="20"/>
          <w:lang w:val="es-HN"/>
        </w:rPr>
      </w:pPr>
    </w:p>
    <w:p w14:paraId="12169A5B" w14:textId="77777777" w:rsidR="00A47D22" w:rsidRPr="007034EC" w:rsidRDefault="00A47D22" w:rsidP="00A47D22">
      <w:pPr>
        <w:pStyle w:val="Descripcin"/>
        <w:rPr>
          <w:rFonts w:ascii="Times New Roman" w:hAnsi="Times New Roman" w:cs="Times New Roman"/>
          <w:i w:val="0"/>
          <w:iCs w:val="0"/>
          <w:color w:val="auto"/>
          <w:sz w:val="20"/>
          <w:szCs w:val="20"/>
          <w:lang w:val="es-HN"/>
        </w:rPr>
      </w:pPr>
    </w:p>
    <w:p w14:paraId="1FAC2088" w14:textId="5077C33C" w:rsidR="00A47D22" w:rsidRPr="007034EC" w:rsidRDefault="00A47D22" w:rsidP="00A47D22">
      <w:pPr>
        <w:pStyle w:val="Descripcin"/>
        <w:rPr>
          <w:rFonts w:ascii="Times New Roman" w:hAnsi="Times New Roman" w:cs="Times New Roman"/>
          <w:i w:val="0"/>
          <w:iCs w:val="0"/>
          <w:color w:val="auto"/>
          <w:sz w:val="20"/>
          <w:szCs w:val="20"/>
          <w:lang w:val="es-HN"/>
        </w:rPr>
      </w:pPr>
      <w:bookmarkStart w:id="216" w:name="_Toc152520350"/>
      <w:bookmarkStart w:id="217" w:name="_Toc152710660"/>
      <w:bookmarkStart w:id="218" w:name="_Toc153227244"/>
      <w:r w:rsidRPr="007034EC">
        <w:rPr>
          <w:rFonts w:ascii="Times New Roman" w:hAnsi="Times New Roman" w:cs="Times New Roman"/>
          <w:i w:val="0"/>
          <w:iCs w:val="0"/>
          <w:color w:val="auto"/>
          <w:sz w:val="20"/>
          <w:szCs w:val="20"/>
          <w:lang w:val="es-HN"/>
        </w:rPr>
        <w:t xml:space="preserve">Gráfico </w:t>
      </w:r>
      <w:r w:rsidRPr="00A47D22">
        <w:rPr>
          <w:rFonts w:ascii="Times New Roman" w:hAnsi="Times New Roman" w:cs="Times New Roman"/>
          <w:i w:val="0"/>
          <w:iCs w:val="0"/>
          <w:color w:val="auto"/>
          <w:sz w:val="20"/>
          <w:szCs w:val="20"/>
        </w:rPr>
        <w:fldChar w:fldCharType="begin"/>
      </w:r>
      <w:r w:rsidRPr="007034EC">
        <w:rPr>
          <w:rFonts w:ascii="Times New Roman" w:hAnsi="Times New Roman" w:cs="Times New Roman"/>
          <w:i w:val="0"/>
          <w:iCs w:val="0"/>
          <w:color w:val="auto"/>
          <w:sz w:val="20"/>
          <w:szCs w:val="20"/>
          <w:lang w:val="es-HN"/>
        </w:rPr>
        <w:instrText xml:space="preserve"> SEQ Gráfico \* ARABIC </w:instrText>
      </w:r>
      <w:r w:rsidRPr="00A47D22">
        <w:rPr>
          <w:rFonts w:ascii="Times New Roman" w:hAnsi="Times New Roman" w:cs="Times New Roman"/>
          <w:i w:val="0"/>
          <w:iCs w:val="0"/>
          <w:color w:val="auto"/>
          <w:sz w:val="20"/>
          <w:szCs w:val="20"/>
        </w:rPr>
        <w:fldChar w:fldCharType="separate"/>
      </w:r>
      <w:r w:rsidR="007902BE">
        <w:rPr>
          <w:rFonts w:ascii="Times New Roman" w:hAnsi="Times New Roman" w:cs="Times New Roman"/>
          <w:i w:val="0"/>
          <w:iCs w:val="0"/>
          <w:noProof/>
          <w:color w:val="auto"/>
          <w:sz w:val="20"/>
          <w:szCs w:val="20"/>
          <w:lang w:val="es-HN"/>
        </w:rPr>
        <w:t>16</w:t>
      </w:r>
      <w:r w:rsidRPr="00A47D22">
        <w:rPr>
          <w:rFonts w:ascii="Times New Roman" w:hAnsi="Times New Roman" w:cs="Times New Roman"/>
          <w:i w:val="0"/>
          <w:iCs w:val="0"/>
          <w:color w:val="auto"/>
          <w:sz w:val="20"/>
          <w:szCs w:val="20"/>
        </w:rPr>
        <w:fldChar w:fldCharType="end"/>
      </w:r>
      <w:r w:rsidRPr="007034EC">
        <w:rPr>
          <w:rFonts w:ascii="Times New Roman" w:hAnsi="Times New Roman" w:cs="Times New Roman"/>
          <w:i w:val="0"/>
          <w:iCs w:val="0"/>
          <w:color w:val="auto"/>
          <w:sz w:val="20"/>
          <w:szCs w:val="20"/>
          <w:lang w:val="es-HN"/>
        </w:rPr>
        <w:t xml:space="preserve"> Dimensión Calidez</w:t>
      </w:r>
      <w:bookmarkEnd w:id="216"/>
      <w:bookmarkEnd w:id="217"/>
      <w:bookmarkEnd w:id="218"/>
    </w:p>
    <w:p w14:paraId="4BBCEC9C" w14:textId="6C09BBD5" w:rsidR="001F63D2" w:rsidRPr="001F63D2" w:rsidRDefault="00A47D22" w:rsidP="00A47D22">
      <w:pPr>
        <w:pStyle w:val="Descripcin"/>
        <w:rPr>
          <w:rFonts w:ascii="Times New Roman" w:hAnsi="Times New Roman" w:cs="Times New Roman"/>
          <w:i w:val="0"/>
          <w:iCs w:val="0"/>
          <w:color w:val="auto"/>
          <w:sz w:val="20"/>
          <w:szCs w:val="20"/>
          <w:lang w:val="es-HN"/>
        </w:rPr>
      </w:pPr>
      <w:bookmarkStart w:id="219" w:name="_Toc152710699"/>
      <w:bookmarkStart w:id="220" w:name="_Toc153486268"/>
      <w:r w:rsidRPr="007034EC">
        <w:rPr>
          <w:rFonts w:ascii="Times New Roman" w:hAnsi="Times New Roman" w:cs="Times New Roman"/>
          <w:i w:val="0"/>
          <w:iCs w:val="0"/>
          <w:color w:val="auto"/>
          <w:sz w:val="20"/>
          <w:szCs w:val="20"/>
          <w:lang w:val="es-HN"/>
        </w:rPr>
        <w:lastRenderedPageBreak/>
        <w:t xml:space="preserve">Fuente: Elaboración propia  </w:t>
      </w:r>
      <w:r w:rsidRPr="00A47D22">
        <w:rPr>
          <w:rFonts w:ascii="Times New Roman" w:hAnsi="Times New Roman" w:cs="Times New Roman"/>
          <w:i w:val="0"/>
          <w:iCs w:val="0"/>
          <w:color w:val="auto"/>
          <w:sz w:val="20"/>
          <w:szCs w:val="20"/>
        </w:rPr>
        <w:fldChar w:fldCharType="begin"/>
      </w:r>
      <w:r w:rsidRPr="007034EC">
        <w:rPr>
          <w:rFonts w:ascii="Times New Roman" w:hAnsi="Times New Roman" w:cs="Times New Roman"/>
          <w:i w:val="0"/>
          <w:iCs w:val="0"/>
          <w:color w:val="auto"/>
          <w:sz w:val="20"/>
          <w:szCs w:val="20"/>
          <w:lang w:val="es-HN"/>
        </w:rPr>
        <w:instrText xml:space="preserve"> SEQ Fuente:_Elaboración_propia_ \* ARABIC </w:instrText>
      </w:r>
      <w:r w:rsidRPr="00A47D22">
        <w:rPr>
          <w:rFonts w:ascii="Times New Roman" w:hAnsi="Times New Roman" w:cs="Times New Roman"/>
          <w:i w:val="0"/>
          <w:iCs w:val="0"/>
          <w:color w:val="auto"/>
          <w:sz w:val="20"/>
          <w:szCs w:val="20"/>
        </w:rPr>
        <w:fldChar w:fldCharType="separate"/>
      </w:r>
      <w:r w:rsidR="007902BE">
        <w:rPr>
          <w:rFonts w:ascii="Times New Roman" w:hAnsi="Times New Roman" w:cs="Times New Roman"/>
          <w:i w:val="0"/>
          <w:iCs w:val="0"/>
          <w:noProof/>
          <w:color w:val="auto"/>
          <w:sz w:val="20"/>
          <w:szCs w:val="20"/>
          <w:lang w:val="es-HN"/>
        </w:rPr>
        <w:t>21</w:t>
      </w:r>
      <w:bookmarkEnd w:id="219"/>
      <w:bookmarkEnd w:id="220"/>
      <w:r w:rsidRPr="00A47D22">
        <w:rPr>
          <w:rFonts w:ascii="Times New Roman" w:hAnsi="Times New Roman" w:cs="Times New Roman"/>
          <w:i w:val="0"/>
          <w:iCs w:val="0"/>
          <w:color w:val="auto"/>
          <w:sz w:val="20"/>
          <w:szCs w:val="20"/>
        </w:rPr>
        <w:fldChar w:fldCharType="end"/>
      </w:r>
    </w:p>
    <w:p w14:paraId="29CDF6E3" w14:textId="77777777" w:rsidR="001F63D2" w:rsidRPr="001F63D2" w:rsidRDefault="001F63D2" w:rsidP="001F63D2">
      <w:pPr>
        <w:widowControl/>
        <w:spacing w:after="160" w:line="360" w:lineRule="auto"/>
        <w:jc w:val="both"/>
        <w:rPr>
          <w:rFonts w:ascii="Times New Roman" w:eastAsia="Calibri" w:hAnsi="Times New Roman" w:cs="Times New Roman"/>
          <w:sz w:val="24"/>
          <w:szCs w:val="24"/>
          <w:lang w:val="es-HN"/>
        </w:rPr>
      </w:pPr>
      <w:r w:rsidRPr="001F63D2">
        <w:rPr>
          <w:rFonts w:ascii="Times New Roman" w:eastAsia="Calibri" w:hAnsi="Times New Roman" w:cs="Times New Roman"/>
          <w:sz w:val="24"/>
          <w:szCs w:val="24"/>
          <w:lang w:val="es-HN"/>
        </w:rPr>
        <w:t>Los resultados obtenidos indican que una mayoría significativa de los colaboradores siendo un 43% están relativamente de acuerdo con que Grupo Macdel se caracteriza por un ambiente cómodo y relajado y un 21% se encuentra totalmente de acuerdo. Un 8% se encuentra relativamente en desacuerdo y un 28% totalmente en desacuerdo. Es importante abordar las preocupaciones expresadas por aquellos colaboradores que perciben un ambiente menos cómodo, ya que puede contribuir para entender las razones detrás de estas opiniones y ser crucial para mantener y mejorar la cultura organizacional.</w:t>
      </w:r>
    </w:p>
    <w:p w14:paraId="59A6E22E" w14:textId="77777777" w:rsidR="001F63D2" w:rsidRPr="001F63D2" w:rsidRDefault="001F63D2" w:rsidP="001F63D2">
      <w:pPr>
        <w:widowControl/>
        <w:spacing w:after="160" w:line="360" w:lineRule="auto"/>
        <w:jc w:val="both"/>
        <w:rPr>
          <w:rFonts w:ascii="Times New Roman" w:eastAsia="Calibri" w:hAnsi="Times New Roman" w:cs="Times New Roman"/>
          <w:lang w:val="es-HN"/>
        </w:rPr>
      </w:pPr>
      <w:r w:rsidRPr="001F63D2">
        <w:rPr>
          <w:rFonts w:ascii="Times New Roman" w:eastAsia="Calibri" w:hAnsi="Times New Roman" w:cs="Times New Roman"/>
          <w:noProof/>
          <w:lang w:val="es-HN"/>
        </w:rPr>
        <w:drawing>
          <wp:anchor distT="0" distB="0" distL="114300" distR="114300" simplePos="0" relativeHeight="251675648" behindDoc="1" locked="0" layoutInCell="1" allowOverlap="1" wp14:anchorId="415D5540" wp14:editId="349C626D">
            <wp:simplePos x="0" y="0"/>
            <wp:positionH relativeFrom="margin">
              <wp:align>center</wp:align>
            </wp:positionH>
            <wp:positionV relativeFrom="paragraph">
              <wp:posOffset>98425</wp:posOffset>
            </wp:positionV>
            <wp:extent cx="4385310" cy="2654300"/>
            <wp:effectExtent l="0" t="0" r="0" b="0"/>
            <wp:wrapTight wrapText="bothSides">
              <wp:wrapPolygon edited="0">
                <wp:start x="0" y="0"/>
                <wp:lineTo x="0" y="21393"/>
                <wp:lineTo x="21487" y="21393"/>
                <wp:lineTo x="21487" y="0"/>
                <wp:lineTo x="0" y="0"/>
              </wp:wrapPolygon>
            </wp:wrapTight>
            <wp:docPr id="260468347" name="Imagen 16" descr="Gráfico, Gráfico circular&#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0468347" name="Imagen 39" descr="Gráfico, Gráfico circular&#10;&#10;Descripción generada automáticamente"/>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4385310" cy="265430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723FF52B" w14:textId="77777777" w:rsidR="001F63D2" w:rsidRPr="001F63D2" w:rsidRDefault="001F63D2" w:rsidP="001F63D2">
      <w:pPr>
        <w:widowControl/>
        <w:spacing w:after="160" w:line="360" w:lineRule="auto"/>
        <w:jc w:val="both"/>
        <w:rPr>
          <w:rFonts w:ascii="Times New Roman" w:eastAsia="Calibri" w:hAnsi="Times New Roman" w:cs="Times New Roman"/>
          <w:lang w:val="es-HN"/>
        </w:rPr>
      </w:pPr>
    </w:p>
    <w:p w14:paraId="1AAD797F" w14:textId="77777777" w:rsidR="001F63D2" w:rsidRPr="001F63D2" w:rsidRDefault="001F63D2" w:rsidP="001F63D2">
      <w:pPr>
        <w:widowControl/>
        <w:spacing w:after="160" w:line="360" w:lineRule="auto"/>
        <w:jc w:val="both"/>
        <w:rPr>
          <w:rFonts w:ascii="Times New Roman" w:eastAsia="Calibri" w:hAnsi="Times New Roman" w:cs="Times New Roman"/>
          <w:lang w:val="es-HN"/>
        </w:rPr>
      </w:pPr>
    </w:p>
    <w:p w14:paraId="0C1AAED1" w14:textId="77777777" w:rsidR="001F63D2" w:rsidRPr="001F63D2" w:rsidRDefault="001F63D2" w:rsidP="001F63D2">
      <w:pPr>
        <w:widowControl/>
        <w:spacing w:after="160" w:line="360" w:lineRule="auto"/>
        <w:jc w:val="both"/>
        <w:rPr>
          <w:rFonts w:ascii="Times New Roman" w:eastAsia="Calibri" w:hAnsi="Times New Roman" w:cs="Times New Roman"/>
          <w:lang w:val="es-HN"/>
        </w:rPr>
      </w:pPr>
    </w:p>
    <w:p w14:paraId="76B14BCF" w14:textId="77777777" w:rsidR="001F63D2" w:rsidRPr="001F63D2" w:rsidRDefault="001F63D2" w:rsidP="001F63D2">
      <w:pPr>
        <w:widowControl/>
        <w:spacing w:after="160" w:line="360" w:lineRule="auto"/>
        <w:jc w:val="both"/>
        <w:rPr>
          <w:rFonts w:ascii="Times New Roman" w:eastAsia="Calibri" w:hAnsi="Times New Roman" w:cs="Times New Roman"/>
          <w:lang w:val="es-HN"/>
        </w:rPr>
      </w:pPr>
    </w:p>
    <w:p w14:paraId="0AB633C5" w14:textId="77777777" w:rsidR="001F63D2" w:rsidRPr="001F63D2" w:rsidRDefault="001F63D2" w:rsidP="001F63D2">
      <w:pPr>
        <w:widowControl/>
        <w:spacing w:after="160" w:line="360" w:lineRule="auto"/>
        <w:jc w:val="both"/>
        <w:rPr>
          <w:rFonts w:ascii="Times New Roman" w:eastAsia="Calibri" w:hAnsi="Times New Roman" w:cs="Times New Roman"/>
          <w:lang w:val="es-HN"/>
        </w:rPr>
      </w:pPr>
    </w:p>
    <w:p w14:paraId="0AECD1E1" w14:textId="77777777" w:rsidR="001F63D2" w:rsidRPr="001F63D2" w:rsidRDefault="001F63D2" w:rsidP="001F63D2">
      <w:pPr>
        <w:widowControl/>
        <w:spacing w:after="160" w:line="360" w:lineRule="auto"/>
        <w:jc w:val="both"/>
        <w:rPr>
          <w:rFonts w:ascii="Times New Roman" w:eastAsia="Calibri" w:hAnsi="Times New Roman" w:cs="Times New Roman"/>
          <w:lang w:val="es-HN"/>
        </w:rPr>
      </w:pPr>
    </w:p>
    <w:p w14:paraId="3A3C58E4" w14:textId="77777777" w:rsidR="001F63D2" w:rsidRDefault="001F63D2" w:rsidP="001F63D2">
      <w:pPr>
        <w:widowControl/>
        <w:spacing w:after="160" w:line="360" w:lineRule="auto"/>
        <w:jc w:val="both"/>
        <w:rPr>
          <w:rFonts w:ascii="Times New Roman" w:eastAsia="Calibri" w:hAnsi="Times New Roman" w:cs="Times New Roman"/>
          <w:lang w:val="es-HN"/>
        </w:rPr>
      </w:pPr>
    </w:p>
    <w:p w14:paraId="3F66AD5B" w14:textId="77777777" w:rsidR="00A47D22" w:rsidRPr="007034EC" w:rsidRDefault="00A47D22" w:rsidP="00A47D22">
      <w:pPr>
        <w:pStyle w:val="Descripcin"/>
        <w:rPr>
          <w:rFonts w:ascii="Times New Roman" w:hAnsi="Times New Roman" w:cs="Times New Roman"/>
          <w:i w:val="0"/>
          <w:iCs w:val="0"/>
          <w:color w:val="auto"/>
          <w:sz w:val="20"/>
          <w:szCs w:val="20"/>
          <w:lang w:val="es-HN"/>
        </w:rPr>
      </w:pPr>
    </w:p>
    <w:p w14:paraId="2EDB391A" w14:textId="34CDD083" w:rsidR="00A47D22" w:rsidRPr="007034EC" w:rsidRDefault="00A47D22" w:rsidP="00A47D22">
      <w:pPr>
        <w:pStyle w:val="Descripcin"/>
        <w:rPr>
          <w:rFonts w:ascii="Times New Roman" w:hAnsi="Times New Roman" w:cs="Times New Roman"/>
          <w:i w:val="0"/>
          <w:iCs w:val="0"/>
          <w:color w:val="auto"/>
          <w:sz w:val="20"/>
          <w:szCs w:val="20"/>
          <w:lang w:val="es-HN"/>
        </w:rPr>
      </w:pPr>
      <w:bookmarkStart w:id="221" w:name="_Toc152520351"/>
      <w:bookmarkStart w:id="222" w:name="_Toc152710661"/>
      <w:bookmarkStart w:id="223" w:name="_Toc153227245"/>
      <w:r w:rsidRPr="007034EC">
        <w:rPr>
          <w:rFonts w:ascii="Times New Roman" w:hAnsi="Times New Roman" w:cs="Times New Roman"/>
          <w:i w:val="0"/>
          <w:iCs w:val="0"/>
          <w:color w:val="auto"/>
          <w:sz w:val="20"/>
          <w:szCs w:val="20"/>
          <w:lang w:val="es-HN"/>
        </w:rPr>
        <w:t xml:space="preserve">Gráfico </w:t>
      </w:r>
      <w:r w:rsidRPr="00A47D22">
        <w:rPr>
          <w:rFonts w:ascii="Times New Roman" w:hAnsi="Times New Roman" w:cs="Times New Roman"/>
          <w:i w:val="0"/>
          <w:iCs w:val="0"/>
          <w:color w:val="auto"/>
          <w:sz w:val="20"/>
          <w:szCs w:val="20"/>
        </w:rPr>
        <w:fldChar w:fldCharType="begin"/>
      </w:r>
      <w:r w:rsidRPr="007034EC">
        <w:rPr>
          <w:rFonts w:ascii="Times New Roman" w:hAnsi="Times New Roman" w:cs="Times New Roman"/>
          <w:i w:val="0"/>
          <w:iCs w:val="0"/>
          <w:color w:val="auto"/>
          <w:sz w:val="20"/>
          <w:szCs w:val="20"/>
          <w:lang w:val="es-HN"/>
        </w:rPr>
        <w:instrText xml:space="preserve"> SEQ Gráfico \* ARABIC </w:instrText>
      </w:r>
      <w:r w:rsidRPr="00A47D22">
        <w:rPr>
          <w:rFonts w:ascii="Times New Roman" w:hAnsi="Times New Roman" w:cs="Times New Roman"/>
          <w:i w:val="0"/>
          <w:iCs w:val="0"/>
          <w:color w:val="auto"/>
          <w:sz w:val="20"/>
          <w:szCs w:val="20"/>
        </w:rPr>
        <w:fldChar w:fldCharType="separate"/>
      </w:r>
      <w:r w:rsidR="007902BE">
        <w:rPr>
          <w:rFonts w:ascii="Times New Roman" w:hAnsi="Times New Roman" w:cs="Times New Roman"/>
          <w:i w:val="0"/>
          <w:iCs w:val="0"/>
          <w:noProof/>
          <w:color w:val="auto"/>
          <w:sz w:val="20"/>
          <w:szCs w:val="20"/>
          <w:lang w:val="es-HN"/>
        </w:rPr>
        <w:t>17</w:t>
      </w:r>
      <w:r w:rsidRPr="00A47D22">
        <w:rPr>
          <w:rFonts w:ascii="Times New Roman" w:hAnsi="Times New Roman" w:cs="Times New Roman"/>
          <w:i w:val="0"/>
          <w:iCs w:val="0"/>
          <w:color w:val="auto"/>
          <w:sz w:val="20"/>
          <w:szCs w:val="20"/>
        </w:rPr>
        <w:fldChar w:fldCharType="end"/>
      </w:r>
      <w:r w:rsidRPr="007034EC">
        <w:rPr>
          <w:rFonts w:ascii="Times New Roman" w:hAnsi="Times New Roman" w:cs="Times New Roman"/>
          <w:i w:val="0"/>
          <w:iCs w:val="0"/>
          <w:color w:val="auto"/>
          <w:sz w:val="20"/>
          <w:szCs w:val="20"/>
          <w:lang w:val="es-HN"/>
        </w:rPr>
        <w:t xml:space="preserve">  Dimensión Calidez</w:t>
      </w:r>
      <w:bookmarkEnd w:id="221"/>
      <w:bookmarkEnd w:id="222"/>
      <w:bookmarkEnd w:id="223"/>
    </w:p>
    <w:p w14:paraId="1A3AE188" w14:textId="43505E36" w:rsidR="00A47D22" w:rsidRPr="001F63D2" w:rsidRDefault="00A47D22" w:rsidP="00A47D22">
      <w:pPr>
        <w:pStyle w:val="Descripcin"/>
        <w:rPr>
          <w:rFonts w:ascii="Times New Roman" w:hAnsi="Times New Roman" w:cs="Times New Roman"/>
          <w:i w:val="0"/>
          <w:iCs w:val="0"/>
          <w:color w:val="auto"/>
          <w:sz w:val="20"/>
          <w:szCs w:val="20"/>
          <w:lang w:val="es-HN"/>
        </w:rPr>
      </w:pPr>
      <w:bookmarkStart w:id="224" w:name="_Toc152710700"/>
      <w:bookmarkStart w:id="225" w:name="_Toc153486269"/>
      <w:r w:rsidRPr="007034EC">
        <w:rPr>
          <w:rFonts w:ascii="Times New Roman" w:hAnsi="Times New Roman" w:cs="Times New Roman"/>
          <w:i w:val="0"/>
          <w:iCs w:val="0"/>
          <w:color w:val="auto"/>
          <w:sz w:val="20"/>
          <w:szCs w:val="20"/>
          <w:lang w:val="es-HN"/>
        </w:rPr>
        <w:t xml:space="preserve">Fuente: Elaboración propia  </w:t>
      </w:r>
      <w:r w:rsidRPr="00A47D22">
        <w:rPr>
          <w:rFonts w:ascii="Times New Roman" w:hAnsi="Times New Roman" w:cs="Times New Roman"/>
          <w:i w:val="0"/>
          <w:iCs w:val="0"/>
          <w:color w:val="auto"/>
          <w:sz w:val="20"/>
          <w:szCs w:val="20"/>
        </w:rPr>
        <w:fldChar w:fldCharType="begin"/>
      </w:r>
      <w:r w:rsidRPr="007034EC">
        <w:rPr>
          <w:rFonts w:ascii="Times New Roman" w:hAnsi="Times New Roman" w:cs="Times New Roman"/>
          <w:i w:val="0"/>
          <w:iCs w:val="0"/>
          <w:color w:val="auto"/>
          <w:sz w:val="20"/>
          <w:szCs w:val="20"/>
          <w:lang w:val="es-HN"/>
        </w:rPr>
        <w:instrText xml:space="preserve"> SEQ Fuente:_Elaboración_propia_ \* ARABIC </w:instrText>
      </w:r>
      <w:r w:rsidRPr="00A47D22">
        <w:rPr>
          <w:rFonts w:ascii="Times New Roman" w:hAnsi="Times New Roman" w:cs="Times New Roman"/>
          <w:i w:val="0"/>
          <w:iCs w:val="0"/>
          <w:color w:val="auto"/>
          <w:sz w:val="20"/>
          <w:szCs w:val="20"/>
        </w:rPr>
        <w:fldChar w:fldCharType="separate"/>
      </w:r>
      <w:r w:rsidR="007902BE">
        <w:rPr>
          <w:rFonts w:ascii="Times New Roman" w:hAnsi="Times New Roman" w:cs="Times New Roman"/>
          <w:i w:val="0"/>
          <w:iCs w:val="0"/>
          <w:noProof/>
          <w:color w:val="auto"/>
          <w:sz w:val="20"/>
          <w:szCs w:val="20"/>
          <w:lang w:val="es-HN"/>
        </w:rPr>
        <w:t>22</w:t>
      </w:r>
      <w:bookmarkEnd w:id="224"/>
      <w:bookmarkEnd w:id="225"/>
      <w:r w:rsidRPr="00A47D22">
        <w:rPr>
          <w:rFonts w:ascii="Times New Roman" w:hAnsi="Times New Roman" w:cs="Times New Roman"/>
          <w:i w:val="0"/>
          <w:iCs w:val="0"/>
          <w:color w:val="auto"/>
          <w:sz w:val="20"/>
          <w:szCs w:val="20"/>
        </w:rPr>
        <w:fldChar w:fldCharType="end"/>
      </w:r>
    </w:p>
    <w:p w14:paraId="60D92412" w14:textId="77777777" w:rsidR="001F63D2" w:rsidRPr="001F63D2" w:rsidRDefault="001F63D2" w:rsidP="001F63D2">
      <w:pPr>
        <w:widowControl/>
        <w:spacing w:after="160" w:line="360" w:lineRule="auto"/>
        <w:jc w:val="both"/>
        <w:rPr>
          <w:rFonts w:ascii="Times New Roman" w:eastAsia="Calibri" w:hAnsi="Times New Roman" w:cs="Times New Roman"/>
          <w:sz w:val="24"/>
          <w:szCs w:val="24"/>
          <w:lang w:val="es-HN"/>
        </w:rPr>
      </w:pPr>
      <w:r w:rsidRPr="001F63D2">
        <w:rPr>
          <w:rFonts w:ascii="Times New Roman" w:eastAsia="Calibri" w:hAnsi="Times New Roman" w:cs="Times New Roman"/>
          <w:sz w:val="24"/>
          <w:szCs w:val="24"/>
          <w:lang w:val="es-HN"/>
        </w:rPr>
        <w:t xml:space="preserve"> En base a los resultados obtenidos un porcentaje de 32% está relativamente de acuerdo con la afirmación de que la mayoría de las personas es indiferente hacia los demás, y un 31% está totalmente de acuerdo. Por otro lado, el 9% se encuentra relativamente en desacuerdo y un 28% totalmente en desacuerdo. Mientras que algunos perciben indiferencia, otros expresan desacuerdo, esta discrepancia subraya la importancia de fomentar la empatía y la colaboración dentro del entorno laboral. </w:t>
      </w:r>
    </w:p>
    <w:p w14:paraId="791E06EB" w14:textId="77777777" w:rsidR="001F63D2" w:rsidRPr="001F63D2" w:rsidRDefault="001F63D2" w:rsidP="001F63D2">
      <w:pPr>
        <w:widowControl/>
        <w:spacing w:after="160" w:line="360" w:lineRule="auto"/>
        <w:jc w:val="both"/>
        <w:rPr>
          <w:rFonts w:ascii="Times New Roman" w:eastAsia="Calibri" w:hAnsi="Times New Roman" w:cs="Times New Roman"/>
          <w:lang w:val="es-HN"/>
        </w:rPr>
      </w:pPr>
      <w:r w:rsidRPr="001F63D2">
        <w:rPr>
          <w:rFonts w:ascii="Times New Roman" w:eastAsia="Calibri" w:hAnsi="Times New Roman" w:cs="Times New Roman"/>
          <w:noProof/>
          <w:lang w:val="es-HN"/>
        </w:rPr>
        <w:lastRenderedPageBreak/>
        <w:drawing>
          <wp:anchor distT="0" distB="0" distL="114300" distR="114300" simplePos="0" relativeHeight="251676672" behindDoc="1" locked="0" layoutInCell="1" allowOverlap="1" wp14:anchorId="6E78B1D5" wp14:editId="274B2819">
            <wp:simplePos x="0" y="0"/>
            <wp:positionH relativeFrom="margin">
              <wp:posOffset>704850</wp:posOffset>
            </wp:positionH>
            <wp:positionV relativeFrom="paragraph">
              <wp:posOffset>8255</wp:posOffset>
            </wp:positionV>
            <wp:extent cx="4346575" cy="2597150"/>
            <wp:effectExtent l="0" t="0" r="0" b="0"/>
            <wp:wrapTight wrapText="bothSides">
              <wp:wrapPolygon edited="0">
                <wp:start x="0" y="0"/>
                <wp:lineTo x="0" y="21389"/>
                <wp:lineTo x="21490" y="21389"/>
                <wp:lineTo x="21490" y="0"/>
                <wp:lineTo x="0" y="0"/>
              </wp:wrapPolygon>
            </wp:wrapTight>
            <wp:docPr id="1048654419" name="Imagen 17" descr="Gráfico, Gráfico circular&#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48654419" name="Imagen 40" descr="Gráfico, Gráfico circular&#10;&#10;Descripción generada automáticamente"/>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4346575" cy="259715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0FFC5E15" w14:textId="77777777" w:rsidR="001F63D2" w:rsidRPr="001F63D2" w:rsidRDefault="001F63D2" w:rsidP="001F63D2">
      <w:pPr>
        <w:widowControl/>
        <w:spacing w:after="160" w:line="360" w:lineRule="auto"/>
        <w:jc w:val="both"/>
        <w:rPr>
          <w:rFonts w:ascii="Times New Roman" w:eastAsia="Calibri" w:hAnsi="Times New Roman" w:cs="Times New Roman"/>
          <w:lang w:val="es-HN"/>
        </w:rPr>
      </w:pPr>
    </w:p>
    <w:p w14:paraId="5FB21715" w14:textId="77777777" w:rsidR="001F63D2" w:rsidRPr="001F63D2" w:rsidRDefault="001F63D2" w:rsidP="001F63D2">
      <w:pPr>
        <w:widowControl/>
        <w:spacing w:after="160" w:line="360" w:lineRule="auto"/>
        <w:jc w:val="both"/>
        <w:rPr>
          <w:rFonts w:ascii="Times New Roman" w:eastAsia="Calibri" w:hAnsi="Times New Roman" w:cs="Times New Roman"/>
          <w:lang w:val="es-HN"/>
        </w:rPr>
      </w:pPr>
    </w:p>
    <w:p w14:paraId="4E2C5718" w14:textId="77777777" w:rsidR="001F63D2" w:rsidRPr="001F63D2" w:rsidRDefault="001F63D2" w:rsidP="001F63D2">
      <w:pPr>
        <w:widowControl/>
        <w:spacing w:after="160" w:line="360" w:lineRule="auto"/>
        <w:jc w:val="both"/>
        <w:rPr>
          <w:rFonts w:ascii="Times New Roman" w:eastAsia="Calibri" w:hAnsi="Times New Roman" w:cs="Times New Roman"/>
          <w:lang w:val="es-HN"/>
        </w:rPr>
      </w:pPr>
    </w:p>
    <w:p w14:paraId="16162517" w14:textId="77777777" w:rsidR="001F63D2" w:rsidRPr="001F63D2" w:rsidRDefault="001F63D2" w:rsidP="001F63D2">
      <w:pPr>
        <w:widowControl/>
        <w:spacing w:after="160" w:line="360" w:lineRule="auto"/>
        <w:jc w:val="both"/>
        <w:rPr>
          <w:rFonts w:ascii="Times New Roman" w:eastAsia="Calibri" w:hAnsi="Times New Roman" w:cs="Times New Roman"/>
          <w:lang w:val="es-HN"/>
        </w:rPr>
      </w:pPr>
    </w:p>
    <w:p w14:paraId="6A999003" w14:textId="77777777" w:rsidR="001F63D2" w:rsidRPr="001F63D2" w:rsidRDefault="001F63D2" w:rsidP="001F63D2">
      <w:pPr>
        <w:widowControl/>
        <w:spacing w:after="160" w:line="360" w:lineRule="auto"/>
        <w:jc w:val="both"/>
        <w:rPr>
          <w:rFonts w:ascii="Times New Roman" w:eastAsia="Calibri" w:hAnsi="Times New Roman" w:cs="Times New Roman"/>
          <w:lang w:val="es-HN"/>
        </w:rPr>
      </w:pPr>
    </w:p>
    <w:p w14:paraId="2036A6D2" w14:textId="77777777" w:rsidR="001F63D2" w:rsidRPr="001F63D2" w:rsidRDefault="001F63D2" w:rsidP="001F63D2">
      <w:pPr>
        <w:widowControl/>
        <w:spacing w:after="160" w:line="360" w:lineRule="auto"/>
        <w:jc w:val="both"/>
        <w:rPr>
          <w:rFonts w:ascii="Times New Roman" w:eastAsia="Calibri" w:hAnsi="Times New Roman" w:cs="Times New Roman"/>
          <w:lang w:val="es-HN"/>
        </w:rPr>
      </w:pPr>
    </w:p>
    <w:p w14:paraId="6BAA970F" w14:textId="77777777" w:rsidR="001F63D2" w:rsidRDefault="001F63D2" w:rsidP="001F63D2">
      <w:pPr>
        <w:widowControl/>
        <w:spacing w:after="160" w:line="360" w:lineRule="auto"/>
        <w:jc w:val="both"/>
        <w:rPr>
          <w:rFonts w:ascii="Times New Roman" w:eastAsia="Calibri" w:hAnsi="Times New Roman" w:cs="Times New Roman"/>
          <w:lang w:val="es-HN"/>
        </w:rPr>
      </w:pPr>
    </w:p>
    <w:p w14:paraId="07401041" w14:textId="227E9ED3" w:rsidR="00A47D22" w:rsidRPr="007034EC" w:rsidRDefault="00A47D22" w:rsidP="00A47D22">
      <w:pPr>
        <w:pStyle w:val="Descripcin"/>
        <w:rPr>
          <w:rFonts w:ascii="Times New Roman" w:hAnsi="Times New Roman" w:cs="Times New Roman"/>
          <w:i w:val="0"/>
          <w:iCs w:val="0"/>
          <w:color w:val="auto"/>
          <w:sz w:val="20"/>
          <w:szCs w:val="20"/>
          <w:lang w:val="es-HN"/>
        </w:rPr>
      </w:pPr>
      <w:bookmarkStart w:id="226" w:name="_Toc152520352"/>
      <w:bookmarkStart w:id="227" w:name="_Toc152710662"/>
      <w:bookmarkStart w:id="228" w:name="_Toc153227246"/>
      <w:r w:rsidRPr="007034EC">
        <w:rPr>
          <w:rFonts w:ascii="Times New Roman" w:hAnsi="Times New Roman" w:cs="Times New Roman"/>
          <w:i w:val="0"/>
          <w:iCs w:val="0"/>
          <w:color w:val="auto"/>
          <w:sz w:val="20"/>
          <w:szCs w:val="20"/>
          <w:lang w:val="es-HN"/>
        </w:rPr>
        <w:t xml:space="preserve">Gráfico </w:t>
      </w:r>
      <w:r w:rsidRPr="00A47D22">
        <w:rPr>
          <w:rFonts w:ascii="Times New Roman" w:hAnsi="Times New Roman" w:cs="Times New Roman"/>
          <w:i w:val="0"/>
          <w:iCs w:val="0"/>
          <w:color w:val="auto"/>
          <w:sz w:val="20"/>
          <w:szCs w:val="20"/>
        </w:rPr>
        <w:fldChar w:fldCharType="begin"/>
      </w:r>
      <w:r w:rsidRPr="007034EC">
        <w:rPr>
          <w:rFonts w:ascii="Times New Roman" w:hAnsi="Times New Roman" w:cs="Times New Roman"/>
          <w:i w:val="0"/>
          <w:iCs w:val="0"/>
          <w:color w:val="auto"/>
          <w:sz w:val="20"/>
          <w:szCs w:val="20"/>
          <w:lang w:val="es-HN"/>
        </w:rPr>
        <w:instrText xml:space="preserve"> SEQ Gráfico \* ARABIC </w:instrText>
      </w:r>
      <w:r w:rsidRPr="00A47D22">
        <w:rPr>
          <w:rFonts w:ascii="Times New Roman" w:hAnsi="Times New Roman" w:cs="Times New Roman"/>
          <w:i w:val="0"/>
          <w:iCs w:val="0"/>
          <w:color w:val="auto"/>
          <w:sz w:val="20"/>
          <w:szCs w:val="20"/>
        </w:rPr>
        <w:fldChar w:fldCharType="separate"/>
      </w:r>
      <w:r w:rsidR="007902BE">
        <w:rPr>
          <w:rFonts w:ascii="Times New Roman" w:hAnsi="Times New Roman" w:cs="Times New Roman"/>
          <w:i w:val="0"/>
          <w:iCs w:val="0"/>
          <w:noProof/>
          <w:color w:val="auto"/>
          <w:sz w:val="20"/>
          <w:szCs w:val="20"/>
          <w:lang w:val="es-HN"/>
        </w:rPr>
        <w:t>18</w:t>
      </w:r>
      <w:r w:rsidRPr="00A47D22">
        <w:rPr>
          <w:rFonts w:ascii="Times New Roman" w:hAnsi="Times New Roman" w:cs="Times New Roman"/>
          <w:i w:val="0"/>
          <w:iCs w:val="0"/>
          <w:color w:val="auto"/>
          <w:sz w:val="20"/>
          <w:szCs w:val="20"/>
        </w:rPr>
        <w:fldChar w:fldCharType="end"/>
      </w:r>
      <w:r w:rsidRPr="007034EC">
        <w:rPr>
          <w:rFonts w:ascii="Times New Roman" w:hAnsi="Times New Roman" w:cs="Times New Roman"/>
          <w:i w:val="0"/>
          <w:iCs w:val="0"/>
          <w:color w:val="auto"/>
          <w:sz w:val="20"/>
          <w:szCs w:val="20"/>
          <w:lang w:val="es-HN"/>
        </w:rPr>
        <w:t xml:space="preserve">  Dimensión Calidez</w:t>
      </w:r>
      <w:bookmarkEnd w:id="226"/>
      <w:bookmarkEnd w:id="227"/>
      <w:bookmarkEnd w:id="228"/>
    </w:p>
    <w:p w14:paraId="115A9A07" w14:textId="06940C96" w:rsidR="00A47D22" w:rsidRPr="001F63D2" w:rsidRDefault="00A47D22" w:rsidP="00A47D22">
      <w:pPr>
        <w:pStyle w:val="Descripcin"/>
        <w:rPr>
          <w:rFonts w:ascii="Times New Roman" w:hAnsi="Times New Roman" w:cs="Times New Roman"/>
          <w:i w:val="0"/>
          <w:iCs w:val="0"/>
          <w:color w:val="auto"/>
          <w:sz w:val="20"/>
          <w:szCs w:val="20"/>
          <w:lang w:val="es-HN"/>
        </w:rPr>
      </w:pPr>
      <w:bookmarkStart w:id="229" w:name="_Toc152710701"/>
      <w:bookmarkStart w:id="230" w:name="_Toc153486270"/>
      <w:r w:rsidRPr="007034EC">
        <w:rPr>
          <w:rFonts w:ascii="Times New Roman" w:hAnsi="Times New Roman" w:cs="Times New Roman"/>
          <w:i w:val="0"/>
          <w:iCs w:val="0"/>
          <w:color w:val="auto"/>
          <w:sz w:val="20"/>
          <w:szCs w:val="20"/>
          <w:lang w:val="es-HN"/>
        </w:rPr>
        <w:t xml:space="preserve">Fuente: Elaboración propia  </w:t>
      </w:r>
      <w:r w:rsidRPr="00A47D22">
        <w:rPr>
          <w:rFonts w:ascii="Times New Roman" w:hAnsi="Times New Roman" w:cs="Times New Roman"/>
          <w:i w:val="0"/>
          <w:iCs w:val="0"/>
          <w:color w:val="auto"/>
          <w:sz w:val="20"/>
          <w:szCs w:val="20"/>
        </w:rPr>
        <w:fldChar w:fldCharType="begin"/>
      </w:r>
      <w:r w:rsidRPr="007034EC">
        <w:rPr>
          <w:rFonts w:ascii="Times New Roman" w:hAnsi="Times New Roman" w:cs="Times New Roman"/>
          <w:i w:val="0"/>
          <w:iCs w:val="0"/>
          <w:color w:val="auto"/>
          <w:sz w:val="20"/>
          <w:szCs w:val="20"/>
          <w:lang w:val="es-HN"/>
        </w:rPr>
        <w:instrText xml:space="preserve"> SEQ Fuente:_Elaboración_propia_ \* ARABIC </w:instrText>
      </w:r>
      <w:r w:rsidRPr="00A47D22">
        <w:rPr>
          <w:rFonts w:ascii="Times New Roman" w:hAnsi="Times New Roman" w:cs="Times New Roman"/>
          <w:i w:val="0"/>
          <w:iCs w:val="0"/>
          <w:color w:val="auto"/>
          <w:sz w:val="20"/>
          <w:szCs w:val="20"/>
        </w:rPr>
        <w:fldChar w:fldCharType="separate"/>
      </w:r>
      <w:r w:rsidR="007902BE">
        <w:rPr>
          <w:rFonts w:ascii="Times New Roman" w:hAnsi="Times New Roman" w:cs="Times New Roman"/>
          <w:i w:val="0"/>
          <w:iCs w:val="0"/>
          <w:noProof/>
          <w:color w:val="auto"/>
          <w:sz w:val="20"/>
          <w:szCs w:val="20"/>
          <w:lang w:val="es-HN"/>
        </w:rPr>
        <w:t>23</w:t>
      </w:r>
      <w:bookmarkEnd w:id="229"/>
      <w:bookmarkEnd w:id="230"/>
      <w:r w:rsidRPr="00A47D22">
        <w:rPr>
          <w:rFonts w:ascii="Times New Roman" w:hAnsi="Times New Roman" w:cs="Times New Roman"/>
          <w:i w:val="0"/>
          <w:iCs w:val="0"/>
          <w:color w:val="auto"/>
          <w:sz w:val="20"/>
          <w:szCs w:val="20"/>
        </w:rPr>
        <w:fldChar w:fldCharType="end"/>
      </w:r>
    </w:p>
    <w:p w14:paraId="0A721350" w14:textId="77777777" w:rsidR="001F63D2" w:rsidRPr="001F63D2" w:rsidRDefault="001F63D2" w:rsidP="001F63D2">
      <w:pPr>
        <w:widowControl/>
        <w:spacing w:after="160" w:line="360" w:lineRule="auto"/>
        <w:jc w:val="both"/>
        <w:rPr>
          <w:rFonts w:ascii="Times New Roman" w:eastAsia="Calibri" w:hAnsi="Times New Roman" w:cs="Times New Roman"/>
          <w:sz w:val="24"/>
          <w:szCs w:val="24"/>
          <w:lang w:val="es-HN"/>
        </w:rPr>
      </w:pPr>
      <w:r w:rsidRPr="001F63D2">
        <w:rPr>
          <w:rFonts w:ascii="Times New Roman" w:eastAsia="Calibri" w:hAnsi="Times New Roman" w:cs="Times New Roman"/>
          <w:sz w:val="24"/>
          <w:szCs w:val="24"/>
          <w:lang w:val="es-HN"/>
        </w:rPr>
        <w:t xml:space="preserve">Los resultados muestran que un 49% de los colaboradores se encuentran totalmente en desacuerdo con la afirmación de que en Grupo Macdel existen buenas relaciones humanas entre la administración y el personal y un 26% relativamente en desacuerdo. En contraste, solo el 5% está relativamente de acuerdo y un 20% totalmente de acuerdo. El predominio de respuestas en desacuerdo indica la necesidad de una atención más detenida a la comunicación y la colaboración en la organización. </w:t>
      </w:r>
    </w:p>
    <w:p w14:paraId="35C01B95" w14:textId="77777777" w:rsidR="001F63D2" w:rsidRPr="001F63D2" w:rsidRDefault="001F63D2" w:rsidP="001F63D2">
      <w:pPr>
        <w:widowControl/>
        <w:spacing w:after="160" w:line="360" w:lineRule="auto"/>
        <w:jc w:val="both"/>
        <w:rPr>
          <w:rFonts w:ascii="Times New Roman" w:eastAsia="Calibri" w:hAnsi="Times New Roman" w:cs="Times New Roman"/>
          <w:lang w:val="es-HN"/>
        </w:rPr>
      </w:pPr>
      <w:r w:rsidRPr="001F63D2">
        <w:rPr>
          <w:rFonts w:ascii="Times New Roman" w:eastAsia="Calibri" w:hAnsi="Times New Roman" w:cs="Times New Roman"/>
          <w:noProof/>
          <w:lang w:val="es-HN"/>
        </w:rPr>
        <w:drawing>
          <wp:anchor distT="0" distB="0" distL="114300" distR="114300" simplePos="0" relativeHeight="251677696" behindDoc="1" locked="0" layoutInCell="1" allowOverlap="1" wp14:anchorId="094E1A55" wp14:editId="1454DACA">
            <wp:simplePos x="0" y="0"/>
            <wp:positionH relativeFrom="margin">
              <wp:align>center</wp:align>
            </wp:positionH>
            <wp:positionV relativeFrom="paragraph">
              <wp:posOffset>4445</wp:posOffset>
            </wp:positionV>
            <wp:extent cx="4610100" cy="2527300"/>
            <wp:effectExtent l="0" t="0" r="0" b="6350"/>
            <wp:wrapTight wrapText="bothSides">
              <wp:wrapPolygon edited="0">
                <wp:start x="0" y="0"/>
                <wp:lineTo x="0" y="21491"/>
                <wp:lineTo x="21511" y="21491"/>
                <wp:lineTo x="21511" y="0"/>
                <wp:lineTo x="0" y="0"/>
              </wp:wrapPolygon>
            </wp:wrapTight>
            <wp:docPr id="1900857486" name="Imagen 18" descr="Gráfico, Gráfico circular&#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00857486" name="Imagen 41" descr="Gráfico, Gráfico circular&#10;&#10;Descripción generada automáticamente"/>
                    <pic:cNvPicPr>
                      <a:picLocks noChangeAspect="1" noChangeArrowheads="1"/>
                    </pic:cNvPicPr>
                  </pic:nvPicPr>
                  <pic:blipFill>
                    <a:blip r:embed="rId48">
                      <a:extLst>
                        <a:ext uri="{28A0092B-C50C-407E-A947-70E740481C1C}">
                          <a14:useLocalDpi xmlns:a14="http://schemas.microsoft.com/office/drawing/2010/main" val="0"/>
                        </a:ext>
                      </a:extLst>
                    </a:blip>
                    <a:srcRect/>
                    <a:stretch>
                      <a:fillRect/>
                    </a:stretch>
                  </pic:blipFill>
                  <pic:spPr bwMode="auto">
                    <a:xfrm>
                      <a:off x="0" y="0"/>
                      <a:ext cx="4610100" cy="252730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25EEEEE2" w14:textId="77777777" w:rsidR="001F63D2" w:rsidRPr="001F63D2" w:rsidRDefault="001F63D2" w:rsidP="001F63D2">
      <w:pPr>
        <w:widowControl/>
        <w:spacing w:after="160" w:line="360" w:lineRule="auto"/>
        <w:jc w:val="both"/>
        <w:rPr>
          <w:rFonts w:ascii="Times New Roman" w:eastAsia="Calibri" w:hAnsi="Times New Roman" w:cs="Times New Roman"/>
          <w:lang w:val="es-HN"/>
        </w:rPr>
      </w:pPr>
    </w:p>
    <w:p w14:paraId="5A4F2014" w14:textId="77777777" w:rsidR="001F63D2" w:rsidRPr="001F63D2" w:rsidRDefault="001F63D2" w:rsidP="001F63D2">
      <w:pPr>
        <w:widowControl/>
        <w:spacing w:after="160" w:line="360" w:lineRule="auto"/>
        <w:jc w:val="both"/>
        <w:rPr>
          <w:rFonts w:ascii="Times New Roman" w:eastAsia="Calibri" w:hAnsi="Times New Roman" w:cs="Times New Roman"/>
          <w:lang w:val="es-HN"/>
        </w:rPr>
      </w:pPr>
    </w:p>
    <w:p w14:paraId="288E8026" w14:textId="77777777" w:rsidR="001F63D2" w:rsidRPr="001F63D2" w:rsidRDefault="001F63D2" w:rsidP="001F63D2">
      <w:pPr>
        <w:widowControl/>
        <w:spacing w:after="160" w:line="360" w:lineRule="auto"/>
        <w:jc w:val="both"/>
        <w:rPr>
          <w:rFonts w:ascii="Times New Roman" w:eastAsia="Calibri" w:hAnsi="Times New Roman" w:cs="Times New Roman"/>
          <w:lang w:val="es-HN"/>
        </w:rPr>
      </w:pPr>
    </w:p>
    <w:p w14:paraId="7DD70652" w14:textId="77777777" w:rsidR="001F63D2" w:rsidRPr="001F63D2" w:rsidRDefault="001F63D2" w:rsidP="001F63D2">
      <w:pPr>
        <w:widowControl/>
        <w:spacing w:after="160" w:line="360" w:lineRule="auto"/>
        <w:jc w:val="both"/>
        <w:rPr>
          <w:rFonts w:ascii="Times New Roman" w:eastAsia="Calibri" w:hAnsi="Times New Roman" w:cs="Times New Roman"/>
          <w:lang w:val="es-HN"/>
        </w:rPr>
      </w:pPr>
    </w:p>
    <w:p w14:paraId="3D1A73CC" w14:textId="77777777" w:rsidR="001F63D2" w:rsidRPr="001F63D2" w:rsidRDefault="001F63D2" w:rsidP="001F63D2">
      <w:pPr>
        <w:widowControl/>
        <w:spacing w:after="160" w:line="360" w:lineRule="auto"/>
        <w:jc w:val="both"/>
        <w:rPr>
          <w:rFonts w:ascii="Times New Roman" w:eastAsia="Calibri" w:hAnsi="Times New Roman" w:cs="Times New Roman"/>
          <w:lang w:val="es-HN"/>
        </w:rPr>
      </w:pPr>
    </w:p>
    <w:p w14:paraId="3AD92443" w14:textId="77777777" w:rsidR="001F63D2" w:rsidRPr="001F63D2" w:rsidRDefault="001F63D2" w:rsidP="001F63D2">
      <w:pPr>
        <w:widowControl/>
        <w:spacing w:after="160" w:line="360" w:lineRule="auto"/>
        <w:jc w:val="both"/>
        <w:rPr>
          <w:rFonts w:ascii="Times New Roman" w:eastAsia="Calibri" w:hAnsi="Times New Roman" w:cs="Times New Roman"/>
          <w:lang w:val="es-HN"/>
        </w:rPr>
      </w:pPr>
    </w:p>
    <w:p w14:paraId="3750FF4C" w14:textId="77777777" w:rsidR="001F63D2" w:rsidRDefault="001F63D2" w:rsidP="001F63D2">
      <w:pPr>
        <w:widowControl/>
        <w:spacing w:after="160" w:line="360" w:lineRule="auto"/>
        <w:jc w:val="both"/>
        <w:rPr>
          <w:rFonts w:ascii="Times New Roman" w:eastAsia="Calibri" w:hAnsi="Times New Roman" w:cs="Times New Roman"/>
          <w:sz w:val="24"/>
          <w:szCs w:val="24"/>
          <w:lang w:val="es-HN"/>
        </w:rPr>
      </w:pPr>
    </w:p>
    <w:p w14:paraId="5F456523" w14:textId="6717F667" w:rsidR="00A47D22" w:rsidRPr="007034EC" w:rsidRDefault="00A47D22" w:rsidP="00A47D22">
      <w:pPr>
        <w:pStyle w:val="Descripcin"/>
        <w:rPr>
          <w:rFonts w:ascii="Times New Roman" w:hAnsi="Times New Roman" w:cs="Times New Roman"/>
          <w:i w:val="0"/>
          <w:iCs w:val="0"/>
          <w:color w:val="auto"/>
          <w:sz w:val="20"/>
          <w:szCs w:val="20"/>
          <w:lang w:val="es-HN"/>
        </w:rPr>
      </w:pPr>
      <w:bookmarkStart w:id="231" w:name="_Toc152520353"/>
      <w:bookmarkStart w:id="232" w:name="_Toc152710663"/>
      <w:bookmarkStart w:id="233" w:name="_Toc153227247"/>
      <w:r w:rsidRPr="007034EC">
        <w:rPr>
          <w:rFonts w:ascii="Times New Roman" w:hAnsi="Times New Roman" w:cs="Times New Roman"/>
          <w:i w:val="0"/>
          <w:iCs w:val="0"/>
          <w:color w:val="auto"/>
          <w:sz w:val="20"/>
          <w:szCs w:val="20"/>
          <w:lang w:val="es-HN"/>
        </w:rPr>
        <w:t xml:space="preserve">Gráfico </w:t>
      </w:r>
      <w:r w:rsidRPr="00A47D22">
        <w:rPr>
          <w:rFonts w:ascii="Times New Roman" w:hAnsi="Times New Roman" w:cs="Times New Roman"/>
          <w:i w:val="0"/>
          <w:iCs w:val="0"/>
          <w:color w:val="auto"/>
          <w:sz w:val="20"/>
          <w:szCs w:val="20"/>
        </w:rPr>
        <w:fldChar w:fldCharType="begin"/>
      </w:r>
      <w:r w:rsidRPr="007034EC">
        <w:rPr>
          <w:rFonts w:ascii="Times New Roman" w:hAnsi="Times New Roman" w:cs="Times New Roman"/>
          <w:i w:val="0"/>
          <w:iCs w:val="0"/>
          <w:color w:val="auto"/>
          <w:sz w:val="20"/>
          <w:szCs w:val="20"/>
          <w:lang w:val="es-HN"/>
        </w:rPr>
        <w:instrText xml:space="preserve"> SEQ Gráfico \* ARABIC </w:instrText>
      </w:r>
      <w:r w:rsidRPr="00A47D22">
        <w:rPr>
          <w:rFonts w:ascii="Times New Roman" w:hAnsi="Times New Roman" w:cs="Times New Roman"/>
          <w:i w:val="0"/>
          <w:iCs w:val="0"/>
          <w:color w:val="auto"/>
          <w:sz w:val="20"/>
          <w:szCs w:val="20"/>
        </w:rPr>
        <w:fldChar w:fldCharType="separate"/>
      </w:r>
      <w:r w:rsidR="007902BE">
        <w:rPr>
          <w:rFonts w:ascii="Times New Roman" w:hAnsi="Times New Roman" w:cs="Times New Roman"/>
          <w:i w:val="0"/>
          <w:iCs w:val="0"/>
          <w:noProof/>
          <w:color w:val="auto"/>
          <w:sz w:val="20"/>
          <w:szCs w:val="20"/>
          <w:lang w:val="es-HN"/>
        </w:rPr>
        <w:t>19</w:t>
      </w:r>
      <w:r w:rsidRPr="00A47D22">
        <w:rPr>
          <w:rFonts w:ascii="Times New Roman" w:hAnsi="Times New Roman" w:cs="Times New Roman"/>
          <w:i w:val="0"/>
          <w:iCs w:val="0"/>
          <w:color w:val="auto"/>
          <w:sz w:val="20"/>
          <w:szCs w:val="20"/>
        </w:rPr>
        <w:fldChar w:fldCharType="end"/>
      </w:r>
      <w:r w:rsidRPr="007034EC">
        <w:rPr>
          <w:rFonts w:ascii="Times New Roman" w:hAnsi="Times New Roman" w:cs="Times New Roman"/>
          <w:i w:val="0"/>
          <w:iCs w:val="0"/>
          <w:color w:val="auto"/>
          <w:sz w:val="20"/>
          <w:szCs w:val="20"/>
          <w:lang w:val="es-HN"/>
        </w:rPr>
        <w:t xml:space="preserve">  Dimensión Calidez</w:t>
      </w:r>
      <w:bookmarkEnd w:id="231"/>
      <w:bookmarkEnd w:id="232"/>
      <w:bookmarkEnd w:id="233"/>
    </w:p>
    <w:p w14:paraId="5B231AC3" w14:textId="7FB36AC0" w:rsidR="00A47D22" w:rsidRPr="001F63D2" w:rsidRDefault="00A47D22" w:rsidP="00A47D22">
      <w:pPr>
        <w:pStyle w:val="Descripcin"/>
        <w:rPr>
          <w:rFonts w:ascii="Times New Roman" w:hAnsi="Times New Roman" w:cs="Times New Roman"/>
          <w:i w:val="0"/>
          <w:iCs w:val="0"/>
          <w:color w:val="auto"/>
          <w:sz w:val="20"/>
          <w:szCs w:val="20"/>
          <w:lang w:val="es-HN"/>
        </w:rPr>
      </w:pPr>
      <w:bookmarkStart w:id="234" w:name="_Toc152710702"/>
      <w:bookmarkStart w:id="235" w:name="_Toc153486271"/>
      <w:r w:rsidRPr="007034EC">
        <w:rPr>
          <w:rFonts w:ascii="Times New Roman" w:hAnsi="Times New Roman" w:cs="Times New Roman"/>
          <w:i w:val="0"/>
          <w:iCs w:val="0"/>
          <w:color w:val="auto"/>
          <w:sz w:val="20"/>
          <w:szCs w:val="20"/>
          <w:lang w:val="es-HN"/>
        </w:rPr>
        <w:t xml:space="preserve">Fuente: Elaboración propia  </w:t>
      </w:r>
      <w:r w:rsidRPr="00A47D22">
        <w:rPr>
          <w:rFonts w:ascii="Times New Roman" w:hAnsi="Times New Roman" w:cs="Times New Roman"/>
          <w:i w:val="0"/>
          <w:iCs w:val="0"/>
          <w:color w:val="auto"/>
          <w:sz w:val="20"/>
          <w:szCs w:val="20"/>
        </w:rPr>
        <w:fldChar w:fldCharType="begin"/>
      </w:r>
      <w:r w:rsidRPr="007034EC">
        <w:rPr>
          <w:rFonts w:ascii="Times New Roman" w:hAnsi="Times New Roman" w:cs="Times New Roman"/>
          <w:i w:val="0"/>
          <w:iCs w:val="0"/>
          <w:color w:val="auto"/>
          <w:sz w:val="20"/>
          <w:szCs w:val="20"/>
          <w:lang w:val="es-HN"/>
        </w:rPr>
        <w:instrText xml:space="preserve"> SEQ Fuente:_Elaboración_propia_ \* ARABIC </w:instrText>
      </w:r>
      <w:r w:rsidRPr="00A47D22">
        <w:rPr>
          <w:rFonts w:ascii="Times New Roman" w:hAnsi="Times New Roman" w:cs="Times New Roman"/>
          <w:i w:val="0"/>
          <w:iCs w:val="0"/>
          <w:color w:val="auto"/>
          <w:sz w:val="20"/>
          <w:szCs w:val="20"/>
        </w:rPr>
        <w:fldChar w:fldCharType="separate"/>
      </w:r>
      <w:r w:rsidR="007902BE">
        <w:rPr>
          <w:rFonts w:ascii="Times New Roman" w:hAnsi="Times New Roman" w:cs="Times New Roman"/>
          <w:i w:val="0"/>
          <w:iCs w:val="0"/>
          <w:noProof/>
          <w:color w:val="auto"/>
          <w:sz w:val="20"/>
          <w:szCs w:val="20"/>
          <w:lang w:val="es-HN"/>
        </w:rPr>
        <w:t>24</w:t>
      </w:r>
      <w:bookmarkEnd w:id="234"/>
      <w:bookmarkEnd w:id="235"/>
      <w:r w:rsidRPr="00A47D22">
        <w:rPr>
          <w:rFonts w:ascii="Times New Roman" w:hAnsi="Times New Roman" w:cs="Times New Roman"/>
          <w:i w:val="0"/>
          <w:iCs w:val="0"/>
          <w:color w:val="auto"/>
          <w:sz w:val="20"/>
          <w:szCs w:val="20"/>
        </w:rPr>
        <w:fldChar w:fldCharType="end"/>
      </w:r>
    </w:p>
    <w:p w14:paraId="395EE219" w14:textId="77777777" w:rsidR="001F63D2" w:rsidRPr="001F63D2" w:rsidRDefault="001F63D2" w:rsidP="001F63D2">
      <w:pPr>
        <w:widowControl/>
        <w:spacing w:after="160" w:line="360" w:lineRule="auto"/>
        <w:jc w:val="both"/>
        <w:rPr>
          <w:rFonts w:ascii="Times New Roman" w:eastAsia="Calibri" w:hAnsi="Times New Roman" w:cs="Times New Roman"/>
          <w:sz w:val="24"/>
          <w:szCs w:val="24"/>
          <w:lang w:val="es-HN"/>
        </w:rPr>
      </w:pPr>
      <w:r w:rsidRPr="001F63D2">
        <w:rPr>
          <w:rFonts w:ascii="Times New Roman" w:eastAsia="Calibri" w:hAnsi="Times New Roman" w:cs="Times New Roman"/>
          <w:sz w:val="24"/>
          <w:szCs w:val="24"/>
          <w:lang w:val="es-HN"/>
        </w:rPr>
        <w:lastRenderedPageBreak/>
        <w:t>Los datos obtenidos indican que existe una diversidad de opiniones sobre los esfuerzos de la administración por conocer las aspiraciones individuales en Grupo Macdel. Un 30% de los colaboradores están relativamente de acuerdo y un 21% están totalmente de acuerdo. Sin embargo, el 33% se encuentra relativamente en desacuerdo y un 16% totalmente en desacuerdo. Mientras que algunos colaboradores sienten que la administración se esfuerza en este aspecto, otros tienen una perspectiva más crítica. Abordar estas diferencias de percepción podría ser crucial para fortalecer la comunicación y la conexión entre la administración y el personal.</w:t>
      </w:r>
    </w:p>
    <w:p w14:paraId="3FB95A4F" w14:textId="77777777" w:rsidR="001F63D2" w:rsidRPr="001F63D2" w:rsidRDefault="001F63D2" w:rsidP="001F63D2">
      <w:pPr>
        <w:widowControl/>
        <w:spacing w:after="160" w:line="360" w:lineRule="auto"/>
        <w:jc w:val="both"/>
        <w:rPr>
          <w:rFonts w:ascii="Times New Roman" w:eastAsia="Calibri" w:hAnsi="Times New Roman" w:cs="Times New Roman"/>
          <w:lang w:val="es-HN"/>
        </w:rPr>
      </w:pPr>
      <w:r w:rsidRPr="001F63D2">
        <w:rPr>
          <w:rFonts w:ascii="Times New Roman" w:eastAsia="Calibri" w:hAnsi="Times New Roman" w:cs="Times New Roman"/>
          <w:noProof/>
          <w:lang w:val="es-HN"/>
        </w:rPr>
        <w:drawing>
          <wp:anchor distT="0" distB="0" distL="114300" distR="114300" simplePos="0" relativeHeight="251678720" behindDoc="1" locked="0" layoutInCell="1" allowOverlap="1" wp14:anchorId="165A3BCC" wp14:editId="1EB4AE5E">
            <wp:simplePos x="0" y="0"/>
            <wp:positionH relativeFrom="margin">
              <wp:align>center</wp:align>
            </wp:positionH>
            <wp:positionV relativeFrom="paragraph">
              <wp:posOffset>50800</wp:posOffset>
            </wp:positionV>
            <wp:extent cx="4591050" cy="2743200"/>
            <wp:effectExtent l="0" t="0" r="0" b="0"/>
            <wp:wrapTight wrapText="bothSides">
              <wp:wrapPolygon edited="0">
                <wp:start x="0" y="0"/>
                <wp:lineTo x="0" y="21450"/>
                <wp:lineTo x="21510" y="21450"/>
                <wp:lineTo x="21510" y="0"/>
                <wp:lineTo x="0" y="0"/>
              </wp:wrapPolygon>
            </wp:wrapTight>
            <wp:docPr id="2003659560" name="Imagen 19" descr="Gráfico, Gráfico circular&#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03659560" name="Imagen 42" descr="Gráfico, Gráfico circular&#10;&#10;Descripción generada automáticamente"/>
                    <pic:cNvPicPr>
                      <a:picLocks noChangeAspect="1" noChangeArrowheads="1"/>
                    </pic:cNvPicPr>
                  </pic:nvPicPr>
                  <pic:blipFill>
                    <a:blip r:embed="rId49">
                      <a:extLst>
                        <a:ext uri="{28A0092B-C50C-407E-A947-70E740481C1C}">
                          <a14:useLocalDpi xmlns:a14="http://schemas.microsoft.com/office/drawing/2010/main" val="0"/>
                        </a:ext>
                      </a:extLst>
                    </a:blip>
                    <a:srcRect/>
                    <a:stretch>
                      <a:fillRect/>
                    </a:stretch>
                  </pic:blipFill>
                  <pic:spPr bwMode="auto">
                    <a:xfrm>
                      <a:off x="0" y="0"/>
                      <a:ext cx="4591050" cy="274320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44CA53B4" w14:textId="77777777" w:rsidR="001F63D2" w:rsidRPr="001F63D2" w:rsidRDefault="001F63D2" w:rsidP="001F63D2">
      <w:pPr>
        <w:widowControl/>
        <w:spacing w:after="160" w:line="360" w:lineRule="auto"/>
        <w:jc w:val="both"/>
        <w:rPr>
          <w:rFonts w:ascii="Times New Roman" w:eastAsia="Calibri" w:hAnsi="Times New Roman" w:cs="Times New Roman"/>
          <w:lang w:val="es-HN"/>
        </w:rPr>
      </w:pPr>
    </w:p>
    <w:p w14:paraId="20F9F36A" w14:textId="77777777" w:rsidR="001F63D2" w:rsidRPr="001F63D2" w:rsidRDefault="001F63D2" w:rsidP="001F63D2">
      <w:pPr>
        <w:widowControl/>
        <w:spacing w:after="160" w:line="360" w:lineRule="auto"/>
        <w:jc w:val="both"/>
        <w:rPr>
          <w:rFonts w:ascii="Times New Roman" w:eastAsia="Calibri" w:hAnsi="Times New Roman" w:cs="Times New Roman"/>
          <w:lang w:val="es-HN"/>
        </w:rPr>
      </w:pPr>
    </w:p>
    <w:p w14:paraId="2FFBE6E0" w14:textId="77777777" w:rsidR="001F63D2" w:rsidRPr="001F63D2" w:rsidRDefault="001F63D2" w:rsidP="001F63D2">
      <w:pPr>
        <w:widowControl/>
        <w:spacing w:after="160" w:line="360" w:lineRule="auto"/>
        <w:jc w:val="both"/>
        <w:rPr>
          <w:rFonts w:ascii="Times New Roman" w:eastAsia="Calibri" w:hAnsi="Times New Roman" w:cs="Times New Roman"/>
          <w:lang w:val="es-HN"/>
        </w:rPr>
      </w:pPr>
    </w:p>
    <w:p w14:paraId="6DD4F025" w14:textId="77777777" w:rsidR="001F63D2" w:rsidRPr="001F63D2" w:rsidRDefault="001F63D2" w:rsidP="001F63D2">
      <w:pPr>
        <w:widowControl/>
        <w:spacing w:after="160" w:line="360" w:lineRule="auto"/>
        <w:jc w:val="both"/>
        <w:rPr>
          <w:rFonts w:ascii="Times New Roman" w:eastAsia="Calibri" w:hAnsi="Times New Roman" w:cs="Times New Roman"/>
          <w:lang w:val="es-HN"/>
        </w:rPr>
      </w:pPr>
    </w:p>
    <w:p w14:paraId="1D0DB44E" w14:textId="77777777" w:rsidR="001F63D2" w:rsidRPr="001F63D2" w:rsidRDefault="001F63D2" w:rsidP="001F63D2">
      <w:pPr>
        <w:widowControl/>
        <w:spacing w:after="160" w:line="360" w:lineRule="auto"/>
        <w:jc w:val="both"/>
        <w:rPr>
          <w:rFonts w:ascii="Times New Roman" w:eastAsia="Calibri" w:hAnsi="Times New Roman" w:cs="Times New Roman"/>
          <w:lang w:val="es-HN"/>
        </w:rPr>
      </w:pPr>
    </w:p>
    <w:p w14:paraId="31CAC75D" w14:textId="77777777" w:rsidR="001F63D2" w:rsidRPr="001F63D2" w:rsidRDefault="001F63D2" w:rsidP="001F63D2">
      <w:pPr>
        <w:widowControl/>
        <w:spacing w:after="160" w:line="360" w:lineRule="auto"/>
        <w:jc w:val="both"/>
        <w:rPr>
          <w:rFonts w:ascii="Times New Roman" w:eastAsia="Calibri" w:hAnsi="Times New Roman" w:cs="Times New Roman"/>
          <w:lang w:val="es-HN"/>
        </w:rPr>
      </w:pPr>
    </w:p>
    <w:p w14:paraId="4B4F0903" w14:textId="77777777" w:rsidR="001F63D2" w:rsidRPr="001F63D2" w:rsidRDefault="001F63D2" w:rsidP="001F63D2">
      <w:pPr>
        <w:widowControl/>
        <w:spacing w:after="160" w:line="360" w:lineRule="auto"/>
        <w:jc w:val="both"/>
        <w:rPr>
          <w:rFonts w:ascii="Times New Roman" w:eastAsia="Calibri" w:hAnsi="Times New Roman" w:cs="Times New Roman"/>
          <w:lang w:val="es-HN"/>
        </w:rPr>
      </w:pPr>
    </w:p>
    <w:p w14:paraId="321983D8" w14:textId="77777777" w:rsidR="001F63D2" w:rsidRPr="001F63D2" w:rsidRDefault="001F63D2" w:rsidP="001F63D2">
      <w:pPr>
        <w:widowControl/>
        <w:spacing w:after="160" w:line="360" w:lineRule="auto"/>
        <w:jc w:val="both"/>
        <w:rPr>
          <w:rFonts w:ascii="Times New Roman" w:eastAsia="Calibri" w:hAnsi="Times New Roman" w:cs="Times New Roman"/>
          <w:sz w:val="20"/>
          <w:szCs w:val="20"/>
          <w:lang w:val="es-HN"/>
        </w:rPr>
      </w:pPr>
    </w:p>
    <w:p w14:paraId="17E3C173" w14:textId="35A5CDC7" w:rsidR="001F63D2" w:rsidRPr="007034EC" w:rsidRDefault="00A47D22" w:rsidP="00A47D22">
      <w:pPr>
        <w:pStyle w:val="Descripcin"/>
        <w:rPr>
          <w:rFonts w:ascii="Times New Roman" w:hAnsi="Times New Roman" w:cs="Times New Roman"/>
          <w:i w:val="0"/>
          <w:iCs w:val="0"/>
          <w:color w:val="auto"/>
          <w:sz w:val="20"/>
          <w:szCs w:val="20"/>
          <w:lang w:val="es-HN"/>
        </w:rPr>
      </w:pPr>
      <w:bookmarkStart w:id="236" w:name="_Toc152520354"/>
      <w:bookmarkStart w:id="237" w:name="_Toc152710664"/>
      <w:bookmarkStart w:id="238" w:name="_Toc153227248"/>
      <w:r w:rsidRPr="007034EC">
        <w:rPr>
          <w:rFonts w:ascii="Times New Roman" w:hAnsi="Times New Roman" w:cs="Times New Roman"/>
          <w:i w:val="0"/>
          <w:iCs w:val="0"/>
          <w:color w:val="auto"/>
          <w:sz w:val="20"/>
          <w:szCs w:val="20"/>
          <w:lang w:val="es-HN"/>
        </w:rPr>
        <w:t xml:space="preserve">Gráfico </w:t>
      </w:r>
      <w:r w:rsidRPr="00A47D22">
        <w:rPr>
          <w:rFonts w:ascii="Times New Roman" w:hAnsi="Times New Roman" w:cs="Times New Roman"/>
          <w:i w:val="0"/>
          <w:iCs w:val="0"/>
          <w:color w:val="auto"/>
          <w:sz w:val="20"/>
          <w:szCs w:val="20"/>
        </w:rPr>
        <w:fldChar w:fldCharType="begin"/>
      </w:r>
      <w:r w:rsidRPr="007034EC">
        <w:rPr>
          <w:rFonts w:ascii="Times New Roman" w:hAnsi="Times New Roman" w:cs="Times New Roman"/>
          <w:i w:val="0"/>
          <w:iCs w:val="0"/>
          <w:color w:val="auto"/>
          <w:sz w:val="20"/>
          <w:szCs w:val="20"/>
          <w:lang w:val="es-HN"/>
        </w:rPr>
        <w:instrText xml:space="preserve"> SEQ Gráfico \* ARABIC </w:instrText>
      </w:r>
      <w:r w:rsidRPr="00A47D22">
        <w:rPr>
          <w:rFonts w:ascii="Times New Roman" w:hAnsi="Times New Roman" w:cs="Times New Roman"/>
          <w:i w:val="0"/>
          <w:iCs w:val="0"/>
          <w:color w:val="auto"/>
          <w:sz w:val="20"/>
          <w:szCs w:val="20"/>
        </w:rPr>
        <w:fldChar w:fldCharType="separate"/>
      </w:r>
      <w:r w:rsidR="007902BE">
        <w:rPr>
          <w:rFonts w:ascii="Times New Roman" w:hAnsi="Times New Roman" w:cs="Times New Roman"/>
          <w:i w:val="0"/>
          <w:iCs w:val="0"/>
          <w:noProof/>
          <w:color w:val="auto"/>
          <w:sz w:val="20"/>
          <w:szCs w:val="20"/>
          <w:lang w:val="es-HN"/>
        </w:rPr>
        <w:t>20</w:t>
      </w:r>
      <w:r w:rsidRPr="00A47D22">
        <w:rPr>
          <w:rFonts w:ascii="Times New Roman" w:hAnsi="Times New Roman" w:cs="Times New Roman"/>
          <w:i w:val="0"/>
          <w:iCs w:val="0"/>
          <w:color w:val="auto"/>
          <w:sz w:val="20"/>
          <w:szCs w:val="20"/>
        </w:rPr>
        <w:fldChar w:fldCharType="end"/>
      </w:r>
      <w:r w:rsidRPr="007034EC">
        <w:rPr>
          <w:rFonts w:ascii="Times New Roman" w:hAnsi="Times New Roman" w:cs="Times New Roman"/>
          <w:i w:val="0"/>
          <w:iCs w:val="0"/>
          <w:color w:val="auto"/>
          <w:sz w:val="20"/>
          <w:szCs w:val="20"/>
          <w:lang w:val="es-HN"/>
        </w:rPr>
        <w:t xml:space="preserve">  Dimensión Apoyo</w:t>
      </w:r>
      <w:bookmarkEnd w:id="236"/>
      <w:bookmarkEnd w:id="237"/>
      <w:bookmarkEnd w:id="238"/>
    </w:p>
    <w:p w14:paraId="350ED715" w14:textId="32F831B4" w:rsidR="00A47D22" w:rsidRPr="001F63D2" w:rsidRDefault="00A47D22" w:rsidP="00A47D22">
      <w:pPr>
        <w:pStyle w:val="Descripcin"/>
        <w:rPr>
          <w:rFonts w:ascii="Times New Roman" w:hAnsi="Times New Roman" w:cs="Times New Roman"/>
          <w:i w:val="0"/>
          <w:iCs w:val="0"/>
          <w:color w:val="auto"/>
          <w:sz w:val="20"/>
          <w:szCs w:val="20"/>
          <w:lang w:val="es-HN"/>
        </w:rPr>
      </w:pPr>
      <w:bookmarkStart w:id="239" w:name="_Toc152710703"/>
      <w:bookmarkStart w:id="240" w:name="_Toc153486272"/>
      <w:r w:rsidRPr="007034EC">
        <w:rPr>
          <w:rFonts w:ascii="Times New Roman" w:hAnsi="Times New Roman" w:cs="Times New Roman"/>
          <w:i w:val="0"/>
          <w:iCs w:val="0"/>
          <w:color w:val="auto"/>
          <w:sz w:val="20"/>
          <w:szCs w:val="20"/>
          <w:lang w:val="es-HN"/>
        </w:rPr>
        <w:t xml:space="preserve">Fuente: Elaboración propia  </w:t>
      </w:r>
      <w:r w:rsidRPr="00A47D22">
        <w:rPr>
          <w:rFonts w:ascii="Times New Roman" w:hAnsi="Times New Roman" w:cs="Times New Roman"/>
          <w:i w:val="0"/>
          <w:iCs w:val="0"/>
          <w:color w:val="auto"/>
          <w:sz w:val="20"/>
          <w:szCs w:val="20"/>
        </w:rPr>
        <w:fldChar w:fldCharType="begin"/>
      </w:r>
      <w:r w:rsidRPr="007034EC">
        <w:rPr>
          <w:rFonts w:ascii="Times New Roman" w:hAnsi="Times New Roman" w:cs="Times New Roman"/>
          <w:i w:val="0"/>
          <w:iCs w:val="0"/>
          <w:color w:val="auto"/>
          <w:sz w:val="20"/>
          <w:szCs w:val="20"/>
          <w:lang w:val="es-HN"/>
        </w:rPr>
        <w:instrText xml:space="preserve"> SEQ Fuente:_Elaboración_propia_ \* ARABIC </w:instrText>
      </w:r>
      <w:r w:rsidRPr="00A47D22">
        <w:rPr>
          <w:rFonts w:ascii="Times New Roman" w:hAnsi="Times New Roman" w:cs="Times New Roman"/>
          <w:i w:val="0"/>
          <w:iCs w:val="0"/>
          <w:color w:val="auto"/>
          <w:sz w:val="20"/>
          <w:szCs w:val="20"/>
        </w:rPr>
        <w:fldChar w:fldCharType="separate"/>
      </w:r>
      <w:r w:rsidR="007902BE">
        <w:rPr>
          <w:rFonts w:ascii="Times New Roman" w:hAnsi="Times New Roman" w:cs="Times New Roman"/>
          <w:i w:val="0"/>
          <w:iCs w:val="0"/>
          <w:noProof/>
          <w:color w:val="auto"/>
          <w:sz w:val="20"/>
          <w:szCs w:val="20"/>
          <w:lang w:val="es-HN"/>
        </w:rPr>
        <w:t>25</w:t>
      </w:r>
      <w:bookmarkEnd w:id="239"/>
      <w:bookmarkEnd w:id="240"/>
      <w:r w:rsidRPr="00A47D22">
        <w:rPr>
          <w:rFonts w:ascii="Times New Roman" w:hAnsi="Times New Roman" w:cs="Times New Roman"/>
          <w:i w:val="0"/>
          <w:iCs w:val="0"/>
          <w:color w:val="auto"/>
          <w:sz w:val="20"/>
          <w:szCs w:val="20"/>
        </w:rPr>
        <w:fldChar w:fldCharType="end"/>
      </w:r>
    </w:p>
    <w:p w14:paraId="4DCE1F21" w14:textId="77777777" w:rsidR="001F63D2" w:rsidRPr="001F63D2" w:rsidRDefault="001F63D2" w:rsidP="001F63D2">
      <w:pPr>
        <w:widowControl/>
        <w:spacing w:after="160" w:line="360" w:lineRule="auto"/>
        <w:jc w:val="both"/>
        <w:rPr>
          <w:rFonts w:ascii="Times New Roman" w:eastAsia="Calibri" w:hAnsi="Times New Roman" w:cs="Times New Roman"/>
          <w:sz w:val="24"/>
          <w:szCs w:val="24"/>
          <w:lang w:val="es-HN"/>
        </w:rPr>
      </w:pPr>
      <w:r w:rsidRPr="001F63D2">
        <w:rPr>
          <w:rFonts w:ascii="Times New Roman" w:eastAsia="Calibri" w:hAnsi="Times New Roman" w:cs="Times New Roman"/>
          <w:sz w:val="24"/>
          <w:szCs w:val="24"/>
          <w:lang w:val="es-HN"/>
        </w:rPr>
        <w:t xml:space="preserve">Estos datos reflejan que una proporción significativa de los colaboradores siendo un 43% están totalmente en desacuerdo con la afirmación de que en Grupo Macdel no existe mucha confianza entre superior y subordinado y un 13% relativamente en desacuerdo. Además, el 22% se encuentra relativamente de acuerdo y un 22% se encuentra totalmente de acuerdo. Este hallazgo sugiere que, a pesar de las variaciones en la percepción, hay un grado de confianza percibido en la relación jerárquica. </w:t>
      </w:r>
    </w:p>
    <w:p w14:paraId="2871A6AE" w14:textId="0632CB75" w:rsidR="001F63D2" w:rsidRPr="001F63D2" w:rsidRDefault="001F63D2" w:rsidP="001F63D2">
      <w:pPr>
        <w:widowControl/>
        <w:spacing w:after="160" w:line="360" w:lineRule="auto"/>
        <w:jc w:val="both"/>
        <w:rPr>
          <w:rFonts w:ascii="Times New Roman" w:eastAsia="Calibri" w:hAnsi="Times New Roman" w:cs="Times New Roman"/>
          <w:lang w:val="es-HN"/>
        </w:rPr>
      </w:pPr>
    </w:p>
    <w:p w14:paraId="2B141B22" w14:textId="123A1390" w:rsidR="001F63D2" w:rsidRPr="001F63D2" w:rsidRDefault="001F63D2" w:rsidP="001F63D2">
      <w:pPr>
        <w:widowControl/>
        <w:spacing w:after="160" w:line="360" w:lineRule="auto"/>
        <w:jc w:val="both"/>
        <w:rPr>
          <w:rFonts w:ascii="Times New Roman" w:eastAsia="Calibri" w:hAnsi="Times New Roman" w:cs="Times New Roman"/>
          <w:lang w:val="es-HN"/>
        </w:rPr>
      </w:pPr>
      <w:r w:rsidRPr="001F63D2">
        <w:rPr>
          <w:rFonts w:ascii="Times New Roman" w:eastAsia="Calibri" w:hAnsi="Times New Roman" w:cs="Times New Roman"/>
          <w:noProof/>
          <w:lang w:val="es-HN"/>
        </w:rPr>
        <w:lastRenderedPageBreak/>
        <w:drawing>
          <wp:anchor distT="0" distB="0" distL="114300" distR="114300" simplePos="0" relativeHeight="251679744" behindDoc="1" locked="0" layoutInCell="1" allowOverlap="1" wp14:anchorId="14921AE7" wp14:editId="3EFAA074">
            <wp:simplePos x="0" y="0"/>
            <wp:positionH relativeFrom="margin">
              <wp:align>center</wp:align>
            </wp:positionH>
            <wp:positionV relativeFrom="paragraph">
              <wp:posOffset>74295</wp:posOffset>
            </wp:positionV>
            <wp:extent cx="4565650" cy="2876550"/>
            <wp:effectExtent l="0" t="0" r="6350" b="0"/>
            <wp:wrapTight wrapText="bothSides">
              <wp:wrapPolygon edited="0">
                <wp:start x="0" y="0"/>
                <wp:lineTo x="0" y="21457"/>
                <wp:lineTo x="21540" y="21457"/>
                <wp:lineTo x="21540" y="0"/>
                <wp:lineTo x="0" y="0"/>
              </wp:wrapPolygon>
            </wp:wrapTight>
            <wp:docPr id="1883470908" name="Imagen 20" descr="Gráfico, Gráfico circular&#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83470908" name="Imagen 43" descr="Gráfico, Gráfico circular&#10;&#10;Descripción generada automáticamente"/>
                    <pic:cNvPicPr>
                      <a:picLocks noChangeAspect="1" noChangeArrowheads="1"/>
                    </pic:cNvPicPr>
                  </pic:nvPicPr>
                  <pic:blipFill>
                    <a:blip r:embed="rId50">
                      <a:extLst>
                        <a:ext uri="{28A0092B-C50C-407E-A947-70E740481C1C}">
                          <a14:useLocalDpi xmlns:a14="http://schemas.microsoft.com/office/drawing/2010/main" val="0"/>
                        </a:ext>
                      </a:extLst>
                    </a:blip>
                    <a:srcRect/>
                    <a:stretch>
                      <a:fillRect/>
                    </a:stretch>
                  </pic:blipFill>
                  <pic:spPr bwMode="auto">
                    <a:xfrm>
                      <a:off x="0" y="0"/>
                      <a:ext cx="4565650" cy="287655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3D61AA7D" w14:textId="1FED1A56" w:rsidR="001F63D2" w:rsidRPr="001F63D2" w:rsidRDefault="001F63D2" w:rsidP="001F63D2">
      <w:pPr>
        <w:widowControl/>
        <w:spacing w:after="160" w:line="360" w:lineRule="auto"/>
        <w:jc w:val="both"/>
        <w:rPr>
          <w:rFonts w:ascii="Times New Roman" w:eastAsia="Calibri" w:hAnsi="Times New Roman" w:cs="Times New Roman"/>
          <w:lang w:val="es-HN"/>
        </w:rPr>
      </w:pPr>
    </w:p>
    <w:p w14:paraId="66D64DA8" w14:textId="6A75454B" w:rsidR="001F63D2" w:rsidRPr="001F63D2" w:rsidRDefault="001F63D2" w:rsidP="001F63D2">
      <w:pPr>
        <w:widowControl/>
        <w:spacing w:after="160" w:line="360" w:lineRule="auto"/>
        <w:jc w:val="both"/>
        <w:rPr>
          <w:rFonts w:ascii="Times New Roman" w:eastAsia="Calibri" w:hAnsi="Times New Roman" w:cs="Times New Roman"/>
          <w:lang w:val="es-HN"/>
        </w:rPr>
      </w:pPr>
    </w:p>
    <w:p w14:paraId="466E147A" w14:textId="77777777" w:rsidR="001F63D2" w:rsidRPr="001F63D2" w:rsidRDefault="001F63D2" w:rsidP="001F63D2">
      <w:pPr>
        <w:widowControl/>
        <w:spacing w:after="160" w:line="360" w:lineRule="auto"/>
        <w:jc w:val="both"/>
        <w:rPr>
          <w:rFonts w:ascii="Times New Roman" w:eastAsia="Calibri" w:hAnsi="Times New Roman" w:cs="Times New Roman"/>
          <w:lang w:val="es-HN"/>
        </w:rPr>
      </w:pPr>
    </w:p>
    <w:p w14:paraId="08145C1F" w14:textId="77777777" w:rsidR="001F63D2" w:rsidRPr="001F63D2" w:rsidRDefault="001F63D2" w:rsidP="001F63D2">
      <w:pPr>
        <w:widowControl/>
        <w:spacing w:after="160" w:line="360" w:lineRule="auto"/>
        <w:jc w:val="both"/>
        <w:rPr>
          <w:rFonts w:ascii="Times New Roman" w:eastAsia="Calibri" w:hAnsi="Times New Roman" w:cs="Times New Roman"/>
          <w:lang w:val="es-HN"/>
        </w:rPr>
      </w:pPr>
    </w:p>
    <w:p w14:paraId="101ED5E6" w14:textId="77777777" w:rsidR="001F63D2" w:rsidRPr="001F63D2" w:rsidRDefault="001F63D2" w:rsidP="001F63D2">
      <w:pPr>
        <w:widowControl/>
        <w:spacing w:after="160" w:line="360" w:lineRule="auto"/>
        <w:jc w:val="both"/>
        <w:rPr>
          <w:rFonts w:ascii="Times New Roman" w:eastAsia="Calibri" w:hAnsi="Times New Roman" w:cs="Times New Roman"/>
          <w:lang w:val="es-HN"/>
        </w:rPr>
      </w:pPr>
    </w:p>
    <w:p w14:paraId="0A009AB8" w14:textId="77777777" w:rsidR="001F63D2" w:rsidRPr="001F63D2" w:rsidRDefault="001F63D2" w:rsidP="001F63D2">
      <w:pPr>
        <w:widowControl/>
        <w:spacing w:after="160" w:line="360" w:lineRule="auto"/>
        <w:jc w:val="both"/>
        <w:rPr>
          <w:rFonts w:ascii="Times New Roman" w:eastAsia="Calibri" w:hAnsi="Times New Roman" w:cs="Times New Roman"/>
          <w:lang w:val="es-HN"/>
        </w:rPr>
      </w:pPr>
    </w:p>
    <w:p w14:paraId="543C473B" w14:textId="77777777" w:rsidR="001F63D2" w:rsidRDefault="001F63D2" w:rsidP="001F63D2">
      <w:pPr>
        <w:widowControl/>
        <w:spacing w:after="160" w:line="360" w:lineRule="auto"/>
        <w:jc w:val="both"/>
        <w:rPr>
          <w:rFonts w:ascii="Times New Roman" w:eastAsia="Calibri" w:hAnsi="Times New Roman" w:cs="Times New Roman"/>
          <w:lang w:val="es-HN"/>
        </w:rPr>
      </w:pPr>
    </w:p>
    <w:p w14:paraId="2CB85E41" w14:textId="77777777" w:rsidR="00A47D22" w:rsidRPr="001F63D2" w:rsidRDefault="00A47D22" w:rsidP="001F63D2">
      <w:pPr>
        <w:widowControl/>
        <w:spacing w:after="160" w:line="360" w:lineRule="auto"/>
        <w:jc w:val="both"/>
        <w:rPr>
          <w:rFonts w:ascii="Times New Roman" w:eastAsia="Calibri" w:hAnsi="Times New Roman" w:cs="Times New Roman"/>
          <w:lang w:val="es-HN"/>
        </w:rPr>
      </w:pPr>
    </w:p>
    <w:p w14:paraId="43A20D03" w14:textId="1333C657" w:rsidR="00A47D22" w:rsidRPr="007034EC" w:rsidRDefault="00A47D22" w:rsidP="00A47D22">
      <w:pPr>
        <w:pStyle w:val="Descripcin"/>
        <w:rPr>
          <w:rFonts w:ascii="Times New Roman" w:hAnsi="Times New Roman" w:cs="Times New Roman"/>
          <w:i w:val="0"/>
          <w:iCs w:val="0"/>
          <w:color w:val="auto"/>
          <w:sz w:val="20"/>
          <w:szCs w:val="20"/>
          <w:lang w:val="es-HN"/>
        </w:rPr>
      </w:pPr>
      <w:bookmarkStart w:id="241" w:name="_Toc152520355"/>
      <w:bookmarkStart w:id="242" w:name="_Toc152710665"/>
      <w:bookmarkStart w:id="243" w:name="_Toc153227249"/>
      <w:r w:rsidRPr="007034EC">
        <w:rPr>
          <w:rFonts w:ascii="Times New Roman" w:hAnsi="Times New Roman" w:cs="Times New Roman"/>
          <w:i w:val="0"/>
          <w:iCs w:val="0"/>
          <w:color w:val="auto"/>
          <w:sz w:val="20"/>
          <w:szCs w:val="20"/>
          <w:lang w:val="es-HN"/>
        </w:rPr>
        <w:t xml:space="preserve">Gráfico </w:t>
      </w:r>
      <w:r w:rsidRPr="00A47D22">
        <w:rPr>
          <w:rFonts w:ascii="Times New Roman" w:hAnsi="Times New Roman" w:cs="Times New Roman"/>
          <w:i w:val="0"/>
          <w:iCs w:val="0"/>
          <w:color w:val="auto"/>
          <w:sz w:val="20"/>
          <w:szCs w:val="20"/>
        </w:rPr>
        <w:fldChar w:fldCharType="begin"/>
      </w:r>
      <w:r w:rsidRPr="007034EC">
        <w:rPr>
          <w:rFonts w:ascii="Times New Roman" w:hAnsi="Times New Roman" w:cs="Times New Roman"/>
          <w:i w:val="0"/>
          <w:iCs w:val="0"/>
          <w:color w:val="auto"/>
          <w:sz w:val="20"/>
          <w:szCs w:val="20"/>
          <w:lang w:val="es-HN"/>
        </w:rPr>
        <w:instrText xml:space="preserve"> SEQ Gráfico \* ARABIC </w:instrText>
      </w:r>
      <w:r w:rsidRPr="00A47D22">
        <w:rPr>
          <w:rFonts w:ascii="Times New Roman" w:hAnsi="Times New Roman" w:cs="Times New Roman"/>
          <w:i w:val="0"/>
          <w:iCs w:val="0"/>
          <w:color w:val="auto"/>
          <w:sz w:val="20"/>
          <w:szCs w:val="20"/>
        </w:rPr>
        <w:fldChar w:fldCharType="separate"/>
      </w:r>
      <w:r w:rsidR="007902BE">
        <w:rPr>
          <w:rFonts w:ascii="Times New Roman" w:hAnsi="Times New Roman" w:cs="Times New Roman"/>
          <w:i w:val="0"/>
          <w:iCs w:val="0"/>
          <w:noProof/>
          <w:color w:val="auto"/>
          <w:sz w:val="20"/>
          <w:szCs w:val="20"/>
          <w:lang w:val="es-HN"/>
        </w:rPr>
        <w:t>21</w:t>
      </w:r>
      <w:r w:rsidRPr="00A47D22">
        <w:rPr>
          <w:rFonts w:ascii="Times New Roman" w:hAnsi="Times New Roman" w:cs="Times New Roman"/>
          <w:i w:val="0"/>
          <w:iCs w:val="0"/>
          <w:color w:val="auto"/>
          <w:sz w:val="20"/>
          <w:szCs w:val="20"/>
        </w:rPr>
        <w:fldChar w:fldCharType="end"/>
      </w:r>
      <w:r w:rsidRPr="007034EC">
        <w:rPr>
          <w:rFonts w:ascii="Times New Roman" w:hAnsi="Times New Roman" w:cs="Times New Roman"/>
          <w:i w:val="0"/>
          <w:iCs w:val="0"/>
          <w:color w:val="auto"/>
          <w:sz w:val="20"/>
          <w:szCs w:val="20"/>
          <w:lang w:val="es-HN"/>
        </w:rPr>
        <w:t xml:space="preserve">  Dimensión Apoyo</w:t>
      </w:r>
      <w:bookmarkEnd w:id="241"/>
      <w:bookmarkEnd w:id="242"/>
      <w:bookmarkEnd w:id="243"/>
    </w:p>
    <w:p w14:paraId="278ECC34" w14:textId="718F52F0" w:rsidR="00A47D22" w:rsidRPr="001F63D2" w:rsidRDefault="00A47D22" w:rsidP="00A47D22">
      <w:pPr>
        <w:pStyle w:val="Descripcin"/>
        <w:rPr>
          <w:rFonts w:ascii="Times New Roman" w:hAnsi="Times New Roman" w:cs="Times New Roman"/>
          <w:i w:val="0"/>
          <w:iCs w:val="0"/>
          <w:color w:val="auto"/>
          <w:sz w:val="20"/>
          <w:szCs w:val="20"/>
          <w:lang w:val="es-HN"/>
        </w:rPr>
      </w:pPr>
      <w:bookmarkStart w:id="244" w:name="_Toc152710704"/>
      <w:bookmarkStart w:id="245" w:name="_Toc153486273"/>
      <w:r w:rsidRPr="007034EC">
        <w:rPr>
          <w:rFonts w:ascii="Times New Roman" w:hAnsi="Times New Roman" w:cs="Times New Roman"/>
          <w:i w:val="0"/>
          <w:iCs w:val="0"/>
          <w:color w:val="auto"/>
          <w:sz w:val="20"/>
          <w:szCs w:val="20"/>
          <w:lang w:val="es-HN"/>
        </w:rPr>
        <w:t xml:space="preserve">Fuente: Elaboración propia  </w:t>
      </w:r>
      <w:r w:rsidRPr="00A47D22">
        <w:rPr>
          <w:rFonts w:ascii="Times New Roman" w:hAnsi="Times New Roman" w:cs="Times New Roman"/>
          <w:i w:val="0"/>
          <w:iCs w:val="0"/>
          <w:color w:val="auto"/>
          <w:sz w:val="20"/>
          <w:szCs w:val="20"/>
        </w:rPr>
        <w:fldChar w:fldCharType="begin"/>
      </w:r>
      <w:r w:rsidRPr="007034EC">
        <w:rPr>
          <w:rFonts w:ascii="Times New Roman" w:hAnsi="Times New Roman" w:cs="Times New Roman"/>
          <w:i w:val="0"/>
          <w:iCs w:val="0"/>
          <w:color w:val="auto"/>
          <w:sz w:val="20"/>
          <w:szCs w:val="20"/>
          <w:lang w:val="es-HN"/>
        </w:rPr>
        <w:instrText xml:space="preserve"> SEQ Fuente:_Elaboración_propia_ \* ARABIC </w:instrText>
      </w:r>
      <w:r w:rsidRPr="00A47D22">
        <w:rPr>
          <w:rFonts w:ascii="Times New Roman" w:hAnsi="Times New Roman" w:cs="Times New Roman"/>
          <w:i w:val="0"/>
          <w:iCs w:val="0"/>
          <w:color w:val="auto"/>
          <w:sz w:val="20"/>
          <w:szCs w:val="20"/>
        </w:rPr>
        <w:fldChar w:fldCharType="separate"/>
      </w:r>
      <w:r w:rsidR="007902BE">
        <w:rPr>
          <w:rFonts w:ascii="Times New Roman" w:hAnsi="Times New Roman" w:cs="Times New Roman"/>
          <w:i w:val="0"/>
          <w:iCs w:val="0"/>
          <w:noProof/>
          <w:color w:val="auto"/>
          <w:sz w:val="20"/>
          <w:szCs w:val="20"/>
          <w:lang w:val="es-HN"/>
        </w:rPr>
        <w:t>26</w:t>
      </w:r>
      <w:bookmarkEnd w:id="244"/>
      <w:bookmarkEnd w:id="245"/>
      <w:r w:rsidRPr="00A47D22">
        <w:rPr>
          <w:rFonts w:ascii="Times New Roman" w:hAnsi="Times New Roman" w:cs="Times New Roman"/>
          <w:i w:val="0"/>
          <w:iCs w:val="0"/>
          <w:color w:val="auto"/>
          <w:sz w:val="20"/>
          <w:szCs w:val="20"/>
        </w:rPr>
        <w:fldChar w:fldCharType="end"/>
      </w:r>
    </w:p>
    <w:p w14:paraId="469B9F80" w14:textId="77777777" w:rsidR="001F63D2" w:rsidRDefault="001F63D2" w:rsidP="001F63D2">
      <w:pPr>
        <w:widowControl/>
        <w:spacing w:after="160" w:line="360" w:lineRule="auto"/>
        <w:jc w:val="both"/>
        <w:rPr>
          <w:rFonts w:ascii="Times New Roman" w:eastAsia="Calibri" w:hAnsi="Times New Roman" w:cs="Times New Roman"/>
          <w:sz w:val="24"/>
          <w:szCs w:val="24"/>
          <w:lang w:val="es-HN"/>
        </w:rPr>
      </w:pPr>
      <w:r w:rsidRPr="001F63D2">
        <w:rPr>
          <w:rFonts w:ascii="Times New Roman" w:eastAsia="Calibri" w:hAnsi="Times New Roman" w:cs="Times New Roman"/>
          <w:sz w:val="24"/>
          <w:szCs w:val="24"/>
          <w:lang w:val="es-HN"/>
        </w:rPr>
        <w:t xml:space="preserve">En base a los resultados obtenidos, indican que hay una diversidad de opiniones sobre el grado de interés que la administración de Grupo Macdel muestra hacia las personas, sus problemas e inquietudes. Un 34% se encuentra relativamente de acuerdo y un 27% totalmente de acuerdo. Mientras que un porcentaje significativo de 27% se encuentra relativamente en desacuerdo y un 12% totalmente en desacuerdo. La atención a estas percepciones puede contribuir a crear un entorno laboral más comprensivo y colaborativo dentro de la empresa. </w:t>
      </w:r>
    </w:p>
    <w:p w14:paraId="3096A53E" w14:textId="77777777" w:rsidR="00A47D22" w:rsidRPr="001F63D2" w:rsidRDefault="00A47D22" w:rsidP="001F63D2">
      <w:pPr>
        <w:widowControl/>
        <w:spacing w:after="160" w:line="360" w:lineRule="auto"/>
        <w:jc w:val="both"/>
        <w:rPr>
          <w:rFonts w:ascii="Times New Roman" w:eastAsia="Calibri" w:hAnsi="Times New Roman" w:cs="Times New Roman"/>
          <w:sz w:val="24"/>
          <w:szCs w:val="24"/>
          <w:lang w:val="es-HN"/>
        </w:rPr>
      </w:pPr>
    </w:p>
    <w:p w14:paraId="73B2534C" w14:textId="77777777" w:rsidR="001F63D2" w:rsidRPr="001F63D2" w:rsidRDefault="001F63D2" w:rsidP="001F63D2">
      <w:pPr>
        <w:widowControl/>
        <w:spacing w:after="160" w:line="360" w:lineRule="auto"/>
        <w:jc w:val="both"/>
        <w:rPr>
          <w:rFonts w:ascii="Times New Roman" w:eastAsia="Calibri" w:hAnsi="Times New Roman" w:cs="Times New Roman"/>
          <w:lang w:val="es-HN"/>
        </w:rPr>
      </w:pPr>
    </w:p>
    <w:p w14:paraId="1B3286FE" w14:textId="0B1293FC" w:rsidR="001F63D2" w:rsidRPr="001F63D2" w:rsidRDefault="001F63D2" w:rsidP="001F63D2">
      <w:pPr>
        <w:widowControl/>
        <w:spacing w:after="160" w:line="360" w:lineRule="auto"/>
        <w:jc w:val="both"/>
        <w:rPr>
          <w:rFonts w:ascii="Times New Roman" w:eastAsia="Calibri" w:hAnsi="Times New Roman" w:cs="Times New Roman"/>
          <w:lang w:val="es-HN"/>
        </w:rPr>
      </w:pPr>
    </w:p>
    <w:p w14:paraId="7C7185D4" w14:textId="77777777" w:rsidR="001F63D2" w:rsidRPr="001F63D2" w:rsidRDefault="001F63D2" w:rsidP="001F63D2">
      <w:pPr>
        <w:widowControl/>
        <w:spacing w:after="160" w:line="360" w:lineRule="auto"/>
        <w:jc w:val="both"/>
        <w:rPr>
          <w:rFonts w:ascii="Times New Roman" w:eastAsia="Calibri" w:hAnsi="Times New Roman" w:cs="Times New Roman"/>
          <w:lang w:val="es-HN"/>
        </w:rPr>
      </w:pPr>
    </w:p>
    <w:p w14:paraId="2A2801C4" w14:textId="77777777" w:rsidR="001F63D2" w:rsidRPr="001F63D2" w:rsidRDefault="001F63D2" w:rsidP="001F63D2">
      <w:pPr>
        <w:widowControl/>
        <w:spacing w:after="160" w:line="360" w:lineRule="auto"/>
        <w:jc w:val="both"/>
        <w:rPr>
          <w:rFonts w:ascii="Times New Roman" w:eastAsia="Calibri" w:hAnsi="Times New Roman" w:cs="Times New Roman"/>
          <w:lang w:val="es-HN"/>
        </w:rPr>
      </w:pPr>
    </w:p>
    <w:p w14:paraId="5BD87778" w14:textId="77777777" w:rsidR="001F63D2" w:rsidRPr="001F63D2" w:rsidRDefault="001F63D2" w:rsidP="001F63D2">
      <w:pPr>
        <w:widowControl/>
        <w:spacing w:after="160" w:line="360" w:lineRule="auto"/>
        <w:jc w:val="both"/>
        <w:rPr>
          <w:rFonts w:ascii="Times New Roman" w:eastAsia="Calibri" w:hAnsi="Times New Roman" w:cs="Times New Roman"/>
          <w:lang w:val="es-HN"/>
        </w:rPr>
      </w:pPr>
    </w:p>
    <w:p w14:paraId="1A6C2A6F" w14:textId="77777777" w:rsidR="001F63D2" w:rsidRPr="001F63D2" w:rsidRDefault="001F63D2" w:rsidP="001F63D2">
      <w:pPr>
        <w:widowControl/>
        <w:spacing w:after="160" w:line="360" w:lineRule="auto"/>
        <w:jc w:val="both"/>
        <w:rPr>
          <w:rFonts w:ascii="Times New Roman" w:eastAsia="Calibri" w:hAnsi="Times New Roman" w:cs="Times New Roman"/>
          <w:lang w:val="es-HN"/>
        </w:rPr>
      </w:pPr>
    </w:p>
    <w:p w14:paraId="42A4B71F" w14:textId="77777777" w:rsidR="001F63D2" w:rsidRDefault="001F63D2" w:rsidP="001F63D2">
      <w:pPr>
        <w:widowControl/>
        <w:spacing w:after="160" w:line="360" w:lineRule="auto"/>
        <w:jc w:val="both"/>
        <w:rPr>
          <w:rFonts w:ascii="Times New Roman" w:eastAsia="Calibri" w:hAnsi="Times New Roman" w:cs="Times New Roman"/>
          <w:lang w:val="es-HN"/>
        </w:rPr>
      </w:pPr>
    </w:p>
    <w:p w14:paraId="315D6793" w14:textId="77777777" w:rsidR="00A47D22" w:rsidRDefault="00A47D22" w:rsidP="001F63D2">
      <w:pPr>
        <w:widowControl/>
        <w:spacing w:after="160" w:line="360" w:lineRule="auto"/>
        <w:jc w:val="both"/>
        <w:rPr>
          <w:rFonts w:ascii="Times New Roman" w:eastAsia="Calibri" w:hAnsi="Times New Roman" w:cs="Times New Roman"/>
          <w:lang w:val="es-HN"/>
        </w:rPr>
      </w:pPr>
    </w:p>
    <w:p w14:paraId="337D6439" w14:textId="77777777" w:rsidR="00A47D22" w:rsidRDefault="00A47D22" w:rsidP="001F63D2">
      <w:pPr>
        <w:widowControl/>
        <w:spacing w:after="160" w:line="360" w:lineRule="auto"/>
        <w:jc w:val="both"/>
        <w:rPr>
          <w:rFonts w:ascii="Times New Roman" w:eastAsia="Calibri" w:hAnsi="Times New Roman" w:cs="Times New Roman"/>
          <w:lang w:val="es-HN"/>
        </w:rPr>
      </w:pPr>
    </w:p>
    <w:p w14:paraId="4C8F0ED8" w14:textId="076741D4" w:rsidR="00A47D22" w:rsidRPr="007034EC" w:rsidRDefault="00A47D22" w:rsidP="00A47D22">
      <w:pPr>
        <w:pStyle w:val="Descripcin"/>
        <w:rPr>
          <w:rFonts w:ascii="Times New Roman" w:hAnsi="Times New Roman" w:cs="Times New Roman"/>
          <w:i w:val="0"/>
          <w:iCs w:val="0"/>
          <w:color w:val="auto"/>
          <w:sz w:val="20"/>
          <w:szCs w:val="20"/>
          <w:lang w:val="es-HN"/>
        </w:rPr>
      </w:pPr>
      <w:bookmarkStart w:id="246" w:name="_Toc152520356"/>
      <w:bookmarkStart w:id="247" w:name="_Toc152710666"/>
      <w:bookmarkStart w:id="248" w:name="_Toc153227250"/>
      <w:r w:rsidRPr="007034EC">
        <w:rPr>
          <w:rFonts w:ascii="Times New Roman" w:hAnsi="Times New Roman" w:cs="Times New Roman"/>
          <w:i w:val="0"/>
          <w:iCs w:val="0"/>
          <w:color w:val="auto"/>
          <w:sz w:val="20"/>
          <w:szCs w:val="20"/>
          <w:lang w:val="es-HN"/>
        </w:rPr>
        <w:t xml:space="preserve">Gráfico </w:t>
      </w:r>
      <w:r w:rsidRPr="00960687">
        <w:rPr>
          <w:rFonts w:ascii="Times New Roman" w:hAnsi="Times New Roman" w:cs="Times New Roman"/>
          <w:i w:val="0"/>
          <w:iCs w:val="0"/>
          <w:color w:val="auto"/>
          <w:sz w:val="20"/>
          <w:szCs w:val="20"/>
        </w:rPr>
        <w:fldChar w:fldCharType="begin"/>
      </w:r>
      <w:r w:rsidRPr="007034EC">
        <w:rPr>
          <w:rFonts w:ascii="Times New Roman" w:hAnsi="Times New Roman" w:cs="Times New Roman"/>
          <w:i w:val="0"/>
          <w:iCs w:val="0"/>
          <w:color w:val="auto"/>
          <w:sz w:val="20"/>
          <w:szCs w:val="20"/>
          <w:lang w:val="es-HN"/>
        </w:rPr>
        <w:instrText xml:space="preserve"> SEQ Gráfico \* ARABIC </w:instrText>
      </w:r>
      <w:r w:rsidRPr="00960687">
        <w:rPr>
          <w:rFonts w:ascii="Times New Roman" w:hAnsi="Times New Roman" w:cs="Times New Roman"/>
          <w:i w:val="0"/>
          <w:iCs w:val="0"/>
          <w:color w:val="auto"/>
          <w:sz w:val="20"/>
          <w:szCs w:val="20"/>
        </w:rPr>
        <w:fldChar w:fldCharType="separate"/>
      </w:r>
      <w:r w:rsidR="007902BE">
        <w:rPr>
          <w:rFonts w:ascii="Times New Roman" w:hAnsi="Times New Roman" w:cs="Times New Roman"/>
          <w:i w:val="0"/>
          <w:iCs w:val="0"/>
          <w:noProof/>
          <w:color w:val="auto"/>
          <w:sz w:val="20"/>
          <w:szCs w:val="20"/>
          <w:lang w:val="es-HN"/>
        </w:rPr>
        <w:t>22</w:t>
      </w:r>
      <w:r w:rsidRPr="00960687">
        <w:rPr>
          <w:rFonts w:ascii="Times New Roman" w:hAnsi="Times New Roman" w:cs="Times New Roman"/>
          <w:i w:val="0"/>
          <w:iCs w:val="0"/>
          <w:color w:val="auto"/>
          <w:sz w:val="20"/>
          <w:szCs w:val="20"/>
        </w:rPr>
        <w:fldChar w:fldCharType="end"/>
      </w:r>
      <w:r w:rsidRPr="007034EC">
        <w:rPr>
          <w:rFonts w:ascii="Times New Roman" w:hAnsi="Times New Roman" w:cs="Times New Roman"/>
          <w:i w:val="0"/>
          <w:iCs w:val="0"/>
          <w:color w:val="auto"/>
          <w:sz w:val="20"/>
          <w:szCs w:val="20"/>
          <w:lang w:val="es-HN"/>
        </w:rPr>
        <w:t xml:space="preserve">   Dimensión Apoyo</w:t>
      </w:r>
      <w:bookmarkEnd w:id="246"/>
      <w:bookmarkEnd w:id="247"/>
      <w:bookmarkEnd w:id="248"/>
    </w:p>
    <w:p w14:paraId="3AE705F4" w14:textId="777D3230" w:rsidR="00A47D22" w:rsidRPr="007034EC" w:rsidRDefault="00960687" w:rsidP="00960687">
      <w:pPr>
        <w:pStyle w:val="Descripcin"/>
        <w:rPr>
          <w:rFonts w:ascii="Times New Roman" w:hAnsi="Times New Roman" w:cs="Times New Roman"/>
          <w:i w:val="0"/>
          <w:iCs w:val="0"/>
          <w:color w:val="auto"/>
          <w:sz w:val="20"/>
          <w:szCs w:val="20"/>
          <w:lang w:val="es-HN"/>
        </w:rPr>
      </w:pPr>
      <w:bookmarkStart w:id="249" w:name="_Toc152710705"/>
      <w:bookmarkStart w:id="250" w:name="_Toc153486274"/>
      <w:r w:rsidRPr="007034EC">
        <w:rPr>
          <w:rFonts w:ascii="Times New Roman" w:hAnsi="Times New Roman" w:cs="Times New Roman"/>
          <w:i w:val="0"/>
          <w:iCs w:val="0"/>
          <w:color w:val="auto"/>
          <w:sz w:val="20"/>
          <w:szCs w:val="20"/>
          <w:lang w:val="es-HN"/>
        </w:rPr>
        <w:t xml:space="preserve">Fuente: Elaboración propia  </w:t>
      </w:r>
      <w:r w:rsidRPr="00960687">
        <w:rPr>
          <w:rFonts w:ascii="Times New Roman" w:hAnsi="Times New Roman" w:cs="Times New Roman"/>
          <w:i w:val="0"/>
          <w:iCs w:val="0"/>
          <w:color w:val="auto"/>
          <w:sz w:val="20"/>
          <w:szCs w:val="20"/>
        </w:rPr>
        <w:fldChar w:fldCharType="begin"/>
      </w:r>
      <w:r w:rsidRPr="007034EC">
        <w:rPr>
          <w:rFonts w:ascii="Times New Roman" w:hAnsi="Times New Roman" w:cs="Times New Roman"/>
          <w:i w:val="0"/>
          <w:iCs w:val="0"/>
          <w:color w:val="auto"/>
          <w:sz w:val="20"/>
          <w:szCs w:val="20"/>
          <w:lang w:val="es-HN"/>
        </w:rPr>
        <w:instrText xml:space="preserve"> SEQ Fuente:_Elaboración_propia_ \* ARABIC </w:instrText>
      </w:r>
      <w:r w:rsidRPr="00960687">
        <w:rPr>
          <w:rFonts w:ascii="Times New Roman" w:hAnsi="Times New Roman" w:cs="Times New Roman"/>
          <w:i w:val="0"/>
          <w:iCs w:val="0"/>
          <w:color w:val="auto"/>
          <w:sz w:val="20"/>
          <w:szCs w:val="20"/>
        </w:rPr>
        <w:fldChar w:fldCharType="separate"/>
      </w:r>
      <w:r w:rsidR="007902BE">
        <w:rPr>
          <w:rFonts w:ascii="Times New Roman" w:hAnsi="Times New Roman" w:cs="Times New Roman"/>
          <w:i w:val="0"/>
          <w:iCs w:val="0"/>
          <w:noProof/>
          <w:color w:val="auto"/>
          <w:sz w:val="20"/>
          <w:szCs w:val="20"/>
          <w:lang w:val="es-HN"/>
        </w:rPr>
        <w:t>27</w:t>
      </w:r>
      <w:bookmarkEnd w:id="249"/>
      <w:bookmarkEnd w:id="250"/>
      <w:r w:rsidRPr="00960687">
        <w:rPr>
          <w:rFonts w:ascii="Times New Roman" w:hAnsi="Times New Roman" w:cs="Times New Roman"/>
          <w:i w:val="0"/>
          <w:iCs w:val="0"/>
          <w:color w:val="auto"/>
          <w:sz w:val="20"/>
          <w:szCs w:val="20"/>
        </w:rPr>
        <w:fldChar w:fldCharType="end"/>
      </w:r>
    </w:p>
    <w:p w14:paraId="4411EF16" w14:textId="77777777" w:rsidR="001F63D2" w:rsidRPr="001F63D2" w:rsidRDefault="001F63D2" w:rsidP="00960687">
      <w:pPr>
        <w:widowControl/>
        <w:spacing w:after="160" w:line="360" w:lineRule="auto"/>
        <w:jc w:val="both"/>
        <w:rPr>
          <w:rFonts w:ascii="Times New Roman" w:eastAsia="Calibri" w:hAnsi="Times New Roman" w:cs="Times New Roman"/>
          <w:sz w:val="24"/>
          <w:szCs w:val="24"/>
          <w:lang w:val="es-HN"/>
        </w:rPr>
      </w:pPr>
      <w:r w:rsidRPr="001F63D2">
        <w:rPr>
          <w:rFonts w:ascii="Times New Roman" w:eastAsia="Calibri" w:hAnsi="Times New Roman" w:cs="Times New Roman"/>
          <w:sz w:val="24"/>
          <w:szCs w:val="24"/>
          <w:lang w:val="es-HN"/>
        </w:rPr>
        <w:t xml:space="preserve">Los datos indican que hay una percepción mayoritaria y positiva entre los participantes en Grupo Macdel respecto a la disponibilidad de ayuda cuando se enfrentan a trabajos difíciles. Un 32% está relativamente de acuerdo y un 54% se encuentra totalmente de acuerdo. Por otro lado, un 12% se encuentra relativamente en desacuerdo y un 2% totalmente en desacuerdo. Esta percepción positiva es indicativa de un entorno de trabajo que fomenta la cooperación y la solidaridad entre los miembros del equipo. </w:t>
      </w:r>
    </w:p>
    <w:p w14:paraId="568E4F5C" w14:textId="77777777" w:rsidR="001F63D2" w:rsidRPr="001F63D2" w:rsidRDefault="001F63D2" w:rsidP="001F63D2">
      <w:pPr>
        <w:widowControl/>
        <w:spacing w:after="160" w:line="360" w:lineRule="auto"/>
        <w:jc w:val="both"/>
        <w:rPr>
          <w:rFonts w:ascii="Times New Roman" w:eastAsia="Calibri" w:hAnsi="Times New Roman" w:cs="Times New Roman"/>
          <w:lang w:val="es-HN"/>
        </w:rPr>
      </w:pPr>
      <w:r w:rsidRPr="001F63D2">
        <w:rPr>
          <w:rFonts w:ascii="Times New Roman" w:eastAsia="Calibri" w:hAnsi="Times New Roman" w:cs="Times New Roman"/>
          <w:noProof/>
          <w:lang w:val="es-HN"/>
        </w:rPr>
        <w:drawing>
          <wp:anchor distT="0" distB="0" distL="114300" distR="114300" simplePos="0" relativeHeight="251681792" behindDoc="1" locked="0" layoutInCell="1" allowOverlap="1" wp14:anchorId="5A119AA3" wp14:editId="251133F3">
            <wp:simplePos x="0" y="0"/>
            <wp:positionH relativeFrom="margin">
              <wp:posOffset>676275</wp:posOffset>
            </wp:positionH>
            <wp:positionV relativeFrom="paragraph">
              <wp:posOffset>10408</wp:posOffset>
            </wp:positionV>
            <wp:extent cx="4591050" cy="2743200"/>
            <wp:effectExtent l="0" t="0" r="0" b="0"/>
            <wp:wrapTight wrapText="bothSides">
              <wp:wrapPolygon edited="0">
                <wp:start x="0" y="0"/>
                <wp:lineTo x="0" y="21450"/>
                <wp:lineTo x="21510" y="21450"/>
                <wp:lineTo x="21510" y="0"/>
                <wp:lineTo x="0" y="0"/>
              </wp:wrapPolygon>
            </wp:wrapTight>
            <wp:docPr id="914587229" name="Imagen 22" descr="Gráfico, Gráfico circular&#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14587229" name="Imagen 45" descr="Gráfico, Gráfico circular&#10;&#10;Descripción generada automáticamente"/>
                    <pic:cNvPicPr>
                      <a:picLocks noChangeAspect="1" noChangeArrowheads="1"/>
                    </pic:cNvPicPr>
                  </pic:nvPicPr>
                  <pic:blipFill>
                    <a:blip r:embed="rId51">
                      <a:extLst>
                        <a:ext uri="{28A0092B-C50C-407E-A947-70E740481C1C}">
                          <a14:useLocalDpi xmlns:a14="http://schemas.microsoft.com/office/drawing/2010/main" val="0"/>
                        </a:ext>
                      </a:extLst>
                    </a:blip>
                    <a:srcRect/>
                    <a:stretch>
                      <a:fillRect/>
                    </a:stretch>
                  </pic:blipFill>
                  <pic:spPr bwMode="auto">
                    <a:xfrm>
                      <a:off x="0" y="0"/>
                      <a:ext cx="4591050" cy="274320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2C876074" w14:textId="77777777" w:rsidR="001F63D2" w:rsidRPr="001F63D2" w:rsidRDefault="001F63D2" w:rsidP="001F63D2">
      <w:pPr>
        <w:widowControl/>
        <w:spacing w:after="160" w:line="360" w:lineRule="auto"/>
        <w:jc w:val="both"/>
        <w:rPr>
          <w:rFonts w:ascii="Times New Roman" w:eastAsia="Calibri" w:hAnsi="Times New Roman" w:cs="Times New Roman"/>
          <w:lang w:val="es-HN"/>
        </w:rPr>
      </w:pPr>
    </w:p>
    <w:p w14:paraId="608C086C" w14:textId="77777777" w:rsidR="001F63D2" w:rsidRPr="001F63D2" w:rsidRDefault="001F63D2" w:rsidP="001F63D2">
      <w:pPr>
        <w:widowControl/>
        <w:spacing w:after="160" w:line="360" w:lineRule="auto"/>
        <w:jc w:val="both"/>
        <w:rPr>
          <w:rFonts w:ascii="Times New Roman" w:eastAsia="Calibri" w:hAnsi="Times New Roman" w:cs="Times New Roman"/>
          <w:lang w:val="es-HN"/>
        </w:rPr>
      </w:pPr>
    </w:p>
    <w:p w14:paraId="772BFF9B" w14:textId="77777777" w:rsidR="001F63D2" w:rsidRPr="001F63D2" w:rsidRDefault="001F63D2" w:rsidP="001F63D2">
      <w:pPr>
        <w:widowControl/>
        <w:spacing w:after="160" w:line="360" w:lineRule="auto"/>
        <w:jc w:val="both"/>
        <w:rPr>
          <w:rFonts w:ascii="Times New Roman" w:eastAsia="Calibri" w:hAnsi="Times New Roman" w:cs="Times New Roman"/>
          <w:lang w:val="es-HN"/>
        </w:rPr>
      </w:pPr>
    </w:p>
    <w:p w14:paraId="6DF9DE7C" w14:textId="77777777" w:rsidR="001F63D2" w:rsidRPr="001F63D2" w:rsidRDefault="001F63D2" w:rsidP="001F63D2">
      <w:pPr>
        <w:widowControl/>
        <w:spacing w:after="160" w:line="360" w:lineRule="auto"/>
        <w:jc w:val="both"/>
        <w:rPr>
          <w:rFonts w:ascii="Times New Roman" w:eastAsia="Calibri" w:hAnsi="Times New Roman" w:cs="Times New Roman"/>
          <w:lang w:val="es-HN"/>
        </w:rPr>
      </w:pPr>
    </w:p>
    <w:p w14:paraId="25D91A95" w14:textId="77777777" w:rsidR="001F63D2" w:rsidRPr="001F63D2" w:rsidRDefault="001F63D2" w:rsidP="001F63D2">
      <w:pPr>
        <w:widowControl/>
        <w:spacing w:after="160" w:line="360" w:lineRule="auto"/>
        <w:jc w:val="both"/>
        <w:rPr>
          <w:rFonts w:ascii="Times New Roman" w:eastAsia="Calibri" w:hAnsi="Times New Roman" w:cs="Times New Roman"/>
          <w:lang w:val="es-HN"/>
        </w:rPr>
      </w:pPr>
    </w:p>
    <w:p w14:paraId="14DD9063" w14:textId="77777777" w:rsidR="001F63D2" w:rsidRPr="001F63D2" w:rsidRDefault="001F63D2" w:rsidP="001F63D2">
      <w:pPr>
        <w:widowControl/>
        <w:spacing w:after="160" w:line="360" w:lineRule="auto"/>
        <w:jc w:val="both"/>
        <w:rPr>
          <w:rFonts w:ascii="Times New Roman" w:eastAsia="Calibri" w:hAnsi="Times New Roman" w:cs="Times New Roman"/>
          <w:lang w:val="es-HN"/>
        </w:rPr>
      </w:pPr>
    </w:p>
    <w:p w14:paraId="6FC33555" w14:textId="77777777" w:rsidR="001F63D2" w:rsidRPr="00960687" w:rsidRDefault="001F63D2" w:rsidP="001F63D2">
      <w:pPr>
        <w:widowControl/>
        <w:spacing w:after="160" w:line="360" w:lineRule="auto"/>
        <w:jc w:val="both"/>
        <w:rPr>
          <w:rFonts w:ascii="Times New Roman" w:eastAsia="Calibri" w:hAnsi="Times New Roman" w:cs="Times New Roman"/>
          <w:sz w:val="20"/>
          <w:szCs w:val="20"/>
          <w:lang w:val="es-HN"/>
        </w:rPr>
      </w:pPr>
    </w:p>
    <w:p w14:paraId="44C97DFE" w14:textId="77777777" w:rsidR="00960687" w:rsidRPr="007034EC" w:rsidRDefault="00960687" w:rsidP="00960687">
      <w:pPr>
        <w:pStyle w:val="Descripcin"/>
        <w:rPr>
          <w:rFonts w:ascii="Times New Roman" w:hAnsi="Times New Roman" w:cs="Times New Roman"/>
          <w:i w:val="0"/>
          <w:iCs w:val="0"/>
          <w:color w:val="auto"/>
          <w:sz w:val="20"/>
          <w:szCs w:val="20"/>
          <w:lang w:val="es-HN"/>
        </w:rPr>
      </w:pPr>
    </w:p>
    <w:p w14:paraId="6B8D2EAE" w14:textId="68FDE8CC" w:rsidR="00960687" w:rsidRPr="007034EC" w:rsidRDefault="00960687" w:rsidP="00960687">
      <w:pPr>
        <w:pStyle w:val="Descripcin"/>
        <w:rPr>
          <w:rFonts w:ascii="Times New Roman" w:hAnsi="Times New Roman" w:cs="Times New Roman"/>
          <w:i w:val="0"/>
          <w:iCs w:val="0"/>
          <w:color w:val="auto"/>
          <w:sz w:val="20"/>
          <w:szCs w:val="20"/>
          <w:lang w:val="es-HN"/>
        </w:rPr>
      </w:pPr>
      <w:bookmarkStart w:id="251" w:name="_Toc152520357"/>
      <w:bookmarkStart w:id="252" w:name="_Toc152710667"/>
      <w:bookmarkStart w:id="253" w:name="_Toc153227251"/>
      <w:r w:rsidRPr="007034EC">
        <w:rPr>
          <w:rFonts w:ascii="Times New Roman" w:hAnsi="Times New Roman" w:cs="Times New Roman"/>
          <w:i w:val="0"/>
          <w:iCs w:val="0"/>
          <w:color w:val="auto"/>
          <w:sz w:val="20"/>
          <w:szCs w:val="20"/>
          <w:lang w:val="es-HN"/>
        </w:rPr>
        <w:t xml:space="preserve">Gráfico </w:t>
      </w:r>
      <w:r w:rsidRPr="00960687">
        <w:rPr>
          <w:rFonts w:ascii="Times New Roman" w:hAnsi="Times New Roman" w:cs="Times New Roman"/>
          <w:i w:val="0"/>
          <w:iCs w:val="0"/>
          <w:color w:val="auto"/>
          <w:sz w:val="20"/>
          <w:szCs w:val="20"/>
        </w:rPr>
        <w:fldChar w:fldCharType="begin"/>
      </w:r>
      <w:r w:rsidRPr="007034EC">
        <w:rPr>
          <w:rFonts w:ascii="Times New Roman" w:hAnsi="Times New Roman" w:cs="Times New Roman"/>
          <w:i w:val="0"/>
          <w:iCs w:val="0"/>
          <w:color w:val="auto"/>
          <w:sz w:val="20"/>
          <w:szCs w:val="20"/>
          <w:lang w:val="es-HN"/>
        </w:rPr>
        <w:instrText xml:space="preserve"> SEQ Gráfico \* ARABIC </w:instrText>
      </w:r>
      <w:r w:rsidRPr="00960687">
        <w:rPr>
          <w:rFonts w:ascii="Times New Roman" w:hAnsi="Times New Roman" w:cs="Times New Roman"/>
          <w:i w:val="0"/>
          <w:iCs w:val="0"/>
          <w:color w:val="auto"/>
          <w:sz w:val="20"/>
          <w:szCs w:val="20"/>
        </w:rPr>
        <w:fldChar w:fldCharType="separate"/>
      </w:r>
      <w:r w:rsidR="007902BE">
        <w:rPr>
          <w:rFonts w:ascii="Times New Roman" w:hAnsi="Times New Roman" w:cs="Times New Roman"/>
          <w:i w:val="0"/>
          <w:iCs w:val="0"/>
          <w:noProof/>
          <w:color w:val="auto"/>
          <w:sz w:val="20"/>
          <w:szCs w:val="20"/>
          <w:lang w:val="es-HN"/>
        </w:rPr>
        <w:t>23</w:t>
      </w:r>
      <w:r w:rsidRPr="00960687">
        <w:rPr>
          <w:rFonts w:ascii="Times New Roman" w:hAnsi="Times New Roman" w:cs="Times New Roman"/>
          <w:i w:val="0"/>
          <w:iCs w:val="0"/>
          <w:color w:val="auto"/>
          <w:sz w:val="20"/>
          <w:szCs w:val="20"/>
        </w:rPr>
        <w:fldChar w:fldCharType="end"/>
      </w:r>
      <w:r w:rsidRPr="007034EC">
        <w:rPr>
          <w:rFonts w:ascii="Times New Roman" w:hAnsi="Times New Roman" w:cs="Times New Roman"/>
          <w:i w:val="0"/>
          <w:iCs w:val="0"/>
          <w:color w:val="auto"/>
          <w:sz w:val="20"/>
          <w:szCs w:val="20"/>
          <w:lang w:val="es-HN"/>
        </w:rPr>
        <w:t xml:space="preserve">   Dimensión Apoyo</w:t>
      </w:r>
      <w:bookmarkEnd w:id="251"/>
      <w:bookmarkEnd w:id="252"/>
      <w:bookmarkEnd w:id="253"/>
    </w:p>
    <w:p w14:paraId="69C65E88" w14:textId="112FF523" w:rsidR="00960687" w:rsidRPr="001F63D2" w:rsidRDefault="00960687" w:rsidP="00960687">
      <w:pPr>
        <w:pStyle w:val="Descripcin"/>
        <w:rPr>
          <w:rFonts w:ascii="Times New Roman" w:hAnsi="Times New Roman" w:cs="Times New Roman"/>
          <w:i w:val="0"/>
          <w:iCs w:val="0"/>
          <w:color w:val="auto"/>
          <w:sz w:val="20"/>
          <w:szCs w:val="20"/>
          <w:lang w:val="es-HN"/>
        </w:rPr>
      </w:pPr>
      <w:bookmarkStart w:id="254" w:name="_Toc152710706"/>
      <w:bookmarkStart w:id="255" w:name="_Toc153486275"/>
      <w:r w:rsidRPr="007034EC">
        <w:rPr>
          <w:rFonts w:ascii="Times New Roman" w:hAnsi="Times New Roman" w:cs="Times New Roman"/>
          <w:i w:val="0"/>
          <w:iCs w:val="0"/>
          <w:color w:val="auto"/>
          <w:sz w:val="20"/>
          <w:szCs w:val="20"/>
          <w:lang w:val="es-HN"/>
        </w:rPr>
        <w:t xml:space="preserve">Fuente: Elaboración propia  </w:t>
      </w:r>
      <w:r w:rsidRPr="00960687">
        <w:rPr>
          <w:rFonts w:ascii="Times New Roman" w:hAnsi="Times New Roman" w:cs="Times New Roman"/>
          <w:i w:val="0"/>
          <w:iCs w:val="0"/>
          <w:color w:val="auto"/>
          <w:sz w:val="20"/>
          <w:szCs w:val="20"/>
        </w:rPr>
        <w:fldChar w:fldCharType="begin"/>
      </w:r>
      <w:r w:rsidRPr="007034EC">
        <w:rPr>
          <w:rFonts w:ascii="Times New Roman" w:hAnsi="Times New Roman" w:cs="Times New Roman"/>
          <w:i w:val="0"/>
          <w:iCs w:val="0"/>
          <w:color w:val="auto"/>
          <w:sz w:val="20"/>
          <w:szCs w:val="20"/>
          <w:lang w:val="es-HN"/>
        </w:rPr>
        <w:instrText xml:space="preserve"> SEQ Fuente:_Elaboración_propia_ \* ARABIC </w:instrText>
      </w:r>
      <w:r w:rsidRPr="00960687">
        <w:rPr>
          <w:rFonts w:ascii="Times New Roman" w:hAnsi="Times New Roman" w:cs="Times New Roman"/>
          <w:i w:val="0"/>
          <w:iCs w:val="0"/>
          <w:color w:val="auto"/>
          <w:sz w:val="20"/>
          <w:szCs w:val="20"/>
        </w:rPr>
        <w:fldChar w:fldCharType="separate"/>
      </w:r>
      <w:r w:rsidR="007902BE">
        <w:rPr>
          <w:rFonts w:ascii="Times New Roman" w:hAnsi="Times New Roman" w:cs="Times New Roman"/>
          <w:i w:val="0"/>
          <w:iCs w:val="0"/>
          <w:noProof/>
          <w:color w:val="auto"/>
          <w:sz w:val="20"/>
          <w:szCs w:val="20"/>
          <w:lang w:val="es-HN"/>
        </w:rPr>
        <w:t>28</w:t>
      </w:r>
      <w:bookmarkEnd w:id="254"/>
      <w:bookmarkEnd w:id="255"/>
      <w:r w:rsidRPr="00960687">
        <w:rPr>
          <w:rFonts w:ascii="Times New Roman" w:hAnsi="Times New Roman" w:cs="Times New Roman"/>
          <w:i w:val="0"/>
          <w:iCs w:val="0"/>
          <w:color w:val="auto"/>
          <w:sz w:val="20"/>
          <w:szCs w:val="20"/>
        </w:rPr>
        <w:fldChar w:fldCharType="end"/>
      </w:r>
    </w:p>
    <w:p w14:paraId="4F7CD10F" w14:textId="158B9BA5" w:rsidR="001F63D2" w:rsidRPr="001F63D2" w:rsidRDefault="001F63D2" w:rsidP="001F63D2">
      <w:pPr>
        <w:widowControl/>
        <w:spacing w:after="160" w:line="360" w:lineRule="auto"/>
        <w:jc w:val="both"/>
        <w:rPr>
          <w:rFonts w:ascii="Times New Roman" w:eastAsia="Calibri" w:hAnsi="Times New Roman" w:cs="Times New Roman"/>
          <w:sz w:val="24"/>
          <w:szCs w:val="24"/>
          <w:lang w:val="es-HN"/>
        </w:rPr>
      </w:pPr>
      <w:r w:rsidRPr="001F63D2">
        <w:rPr>
          <w:rFonts w:ascii="Times New Roman" w:eastAsia="Calibri" w:hAnsi="Times New Roman" w:cs="Times New Roman"/>
          <w:sz w:val="24"/>
          <w:szCs w:val="24"/>
          <w:lang w:val="es-HN"/>
        </w:rPr>
        <w:t xml:space="preserve">Los resultados obtenidos reflejan que hay una percepción mayoritaria entre los participantes en Grupo Macdel de que se les exige un rendimiento alto en su trabajo. Un 45% se encuentra relativamente de acuerdo y un 31% totalmente de acuerdo. Por otra parte, un 19% se encuentra relativamente en desacuerdo y un 5% totalmente en desacuerdo. Los resultados sugieren que en Grupo Macdel existe una expectativa clara y generalizada de un rendimiento alto por parte de los colaboradores. La mayoría percibe esta exigencia como parte integral de la cultura laboral. </w:t>
      </w:r>
    </w:p>
    <w:p w14:paraId="026D0757" w14:textId="77777777" w:rsidR="001F63D2" w:rsidRPr="001F63D2" w:rsidRDefault="001F63D2" w:rsidP="001F63D2">
      <w:pPr>
        <w:widowControl/>
        <w:spacing w:after="160" w:line="360" w:lineRule="auto"/>
        <w:jc w:val="both"/>
        <w:rPr>
          <w:rFonts w:ascii="Times New Roman" w:eastAsia="Calibri" w:hAnsi="Times New Roman" w:cs="Times New Roman"/>
          <w:lang w:val="es-HN"/>
        </w:rPr>
      </w:pPr>
      <w:r w:rsidRPr="001F63D2">
        <w:rPr>
          <w:rFonts w:ascii="Times New Roman" w:eastAsia="Calibri" w:hAnsi="Times New Roman" w:cs="Times New Roman"/>
          <w:noProof/>
          <w:lang w:val="es-HN"/>
        </w:rPr>
        <w:lastRenderedPageBreak/>
        <w:drawing>
          <wp:anchor distT="0" distB="0" distL="114300" distR="114300" simplePos="0" relativeHeight="251682816" behindDoc="1" locked="0" layoutInCell="1" allowOverlap="1" wp14:anchorId="1D683718" wp14:editId="4216659E">
            <wp:simplePos x="0" y="0"/>
            <wp:positionH relativeFrom="column">
              <wp:posOffset>664845</wp:posOffset>
            </wp:positionH>
            <wp:positionV relativeFrom="paragraph">
              <wp:posOffset>135749</wp:posOffset>
            </wp:positionV>
            <wp:extent cx="4122420" cy="2628900"/>
            <wp:effectExtent l="0" t="0" r="0" b="0"/>
            <wp:wrapTight wrapText="bothSides">
              <wp:wrapPolygon edited="0">
                <wp:start x="0" y="0"/>
                <wp:lineTo x="0" y="21443"/>
                <wp:lineTo x="21460" y="21443"/>
                <wp:lineTo x="21460" y="0"/>
                <wp:lineTo x="0" y="0"/>
              </wp:wrapPolygon>
            </wp:wrapTight>
            <wp:docPr id="232735474" name="Imagen 23" descr="Gráfico, Gráfico circular&#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2735474" name="Imagen 46" descr="Gráfico, Gráfico circular&#10;&#10;Descripción generada automáticamente"/>
                    <pic:cNvPicPr>
                      <a:picLocks noChangeAspect="1" noChangeArrowheads="1"/>
                    </pic:cNvPicPr>
                  </pic:nvPicPr>
                  <pic:blipFill>
                    <a:blip r:embed="rId52">
                      <a:extLst>
                        <a:ext uri="{28A0092B-C50C-407E-A947-70E740481C1C}">
                          <a14:useLocalDpi xmlns:a14="http://schemas.microsoft.com/office/drawing/2010/main" val="0"/>
                        </a:ext>
                      </a:extLst>
                    </a:blip>
                    <a:srcRect/>
                    <a:stretch>
                      <a:fillRect/>
                    </a:stretch>
                  </pic:blipFill>
                  <pic:spPr bwMode="auto">
                    <a:xfrm>
                      <a:off x="0" y="0"/>
                      <a:ext cx="4122420" cy="262890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2BBF54BF" w14:textId="77777777" w:rsidR="001F63D2" w:rsidRPr="001F63D2" w:rsidRDefault="001F63D2" w:rsidP="001F63D2">
      <w:pPr>
        <w:widowControl/>
        <w:spacing w:after="160" w:line="360" w:lineRule="auto"/>
        <w:jc w:val="both"/>
        <w:rPr>
          <w:rFonts w:ascii="Times New Roman" w:eastAsia="Calibri" w:hAnsi="Times New Roman" w:cs="Times New Roman"/>
          <w:lang w:val="es-HN"/>
        </w:rPr>
      </w:pPr>
    </w:p>
    <w:p w14:paraId="6622E972" w14:textId="77777777" w:rsidR="001F63D2" w:rsidRPr="001F63D2" w:rsidRDefault="001F63D2" w:rsidP="001F63D2">
      <w:pPr>
        <w:widowControl/>
        <w:spacing w:after="160" w:line="360" w:lineRule="auto"/>
        <w:jc w:val="both"/>
        <w:rPr>
          <w:rFonts w:ascii="Times New Roman" w:eastAsia="Calibri" w:hAnsi="Times New Roman" w:cs="Times New Roman"/>
          <w:lang w:val="es-HN"/>
        </w:rPr>
      </w:pPr>
    </w:p>
    <w:p w14:paraId="6462A4E3" w14:textId="77777777" w:rsidR="001F63D2" w:rsidRPr="001F63D2" w:rsidRDefault="001F63D2" w:rsidP="001F63D2">
      <w:pPr>
        <w:widowControl/>
        <w:spacing w:after="160" w:line="360" w:lineRule="auto"/>
        <w:jc w:val="both"/>
        <w:rPr>
          <w:rFonts w:ascii="Times New Roman" w:eastAsia="Calibri" w:hAnsi="Times New Roman" w:cs="Times New Roman"/>
          <w:lang w:val="es-HN"/>
        </w:rPr>
      </w:pPr>
    </w:p>
    <w:p w14:paraId="375C7693" w14:textId="77777777" w:rsidR="001F63D2" w:rsidRPr="001F63D2" w:rsidRDefault="001F63D2" w:rsidP="001F63D2">
      <w:pPr>
        <w:widowControl/>
        <w:spacing w:after="160" w:line="360" w:lineRule="auto"/>
        <w:jc w:val="both"/>
        <w:rPr>
          <w:rFonts w:ascii="Times New Roman" w:eastAsia="Calibri" w:hAnsi="Times New Roman" w:cs="Times New Roman"/>
          <w:lang w:val="es-HN"/>
        </w:rPr>
      </w:pPr>
    </w:p>
    <w:p w14:paraId="713DC4A2" w14:textId="77777777" w:rsidR="001F63D2" w:rsidRPr="001F63D2" w:rsidRDefault="001F63D2" w:rsidP="001F63D2">
      <w:pPr>
        <w:widowControl/>
        <w:spacing w:after="160" w:line="360" w:lineRule="auto"/>
        <w:jc w:val="both"/>
        <w:rPr>
          <w:rFonts w:ascii="Times New Roman" w:eastAsia="Calibri" w:hAnsi="Times New Roman" w:cs="Times New Roman"/>
          <w:lang w:val="es-HN"/>
        </w:rPr>
      </w:pPr>
    </w:p>
    <w:p w14:paraId="69AD75E2" w14:textId="77777777" w:rsidR="001F63D2" w:rsidRPr="001F63D2" w:rsidRDefault="001F63D2" w:rsidP="001F63D2">
      <w:pPr>
        <w:widowControl/>
        <w:spacing w:after="160" w:line="360" w:lineRule="auto"/>
        <w:jc w:val="both"/>
        <w:rPr>
          <w:rFonts w:ascii="Times New Roman" w:eastAsia="Calibri" w:hAnsi="Times New Roman" w:cs="Times New Roman"/>
          <w:lang w:val="es-HN"/>
        </w:rPr>
      </w:pPr>
    </w:p>
    <w:p w14:paraId="3E9042D5" w14:textId="77777777" w:rsidR="001F63D2" w:rsidRDefault="001F63D2" w:rsidP="001F63D2">
      <w:pPr>
        <w:widowControl/>
        <w:spacing w:after="160" w:line="360" w:lineRule="auto"/>
        <w:jc w:val="both"/>
        <w:rPr>
          <w:rFonts w:ascii="Times New Roman" w:eastAsia="Calibri" w:hAnsi="Times New Roman" w:cs="Times New Roman"/>
          <w:lang w:val="es-HN"/>
        </w:rPr>
      </w:pPr>
    </w:p>
    <w:p w14:paraId="15F965D6" w14:textId="77777777" w:rsidR="00960687" w:rsidRPr="007034EC" w:rsidRDefault="00960687" w:rsidP="00960687">
      <w:pPr>
        <w:pStyle w:val="Descripcin"/>
        <w:rPr>
          <w:lang w:val="es-HN"/>
        </w:rPr>
      </w:pPr>
    </w:p>
    <w:p w14:paraId="29B5269A" w14:textId="33AEC27D" w:rsidR="00960687" w:rsidRPr="007034EC" w:rsidRDefault="00960687" w:rsidP="00960687">
      <w:pPr>
        <w:pStyle w:val="Descripcin"/>
        <w:rPr>
          <w:rFonts w:ascii="Times New Roman" w:hAnsi="Times New Roman" w:cs="Times New Roman"/>
          <w:i w:val="0"/>
          <w:iCs w:val="0"/>
          <w:color w:val="auto"/>
          <w:sz w:val="20"/>
          <w:szCs w:val="20"/>
          <w:lang w:val="es-HN"/>
        </w:rPr>
      </w:pPr>
      <w:bookmarkStart w:id="256" w:name="_Toc152520358"/>
      <w:bookmarkStart w:id="257" w:name="_Toc152710668"/>
      <w:bookmarkStart w:id="258" w:name="_Toc153227252"/>
      <w:r w:rsidRPr="007034EC">
        <w:rPr>
          <w:rFonts w:ascii="Times New Roman" w:hAnsi="Times New Roman" w:cs="Times New Roman"/>
          <w:i w:val="0"/>
          <w:iCs w:val="0"/>
          <w:color w:val="auto"/>
          <w:sz w:val="20"/>
          <w:szCs w:val="20"/>
          <w:lang w:val="es-HN"/>
        </w:rPr>
        <w:t xml:space="preserve">Gráfico </w:t>
      </w:r>
      <w:r w:rsidRPr="00960687">
        <w:rPr>
          <w:rFonts w:ascii="Times New Roman" w:hAnsi="Times New Roman" w:cs="Times New Roman"/>
          <w:i w:val="0"/>
          <w:iCs w:val="0"/>
          <w:color w:val="auto"/>
          <w:sz w:val="20"/>
          <w:szCs w:val="20"/>
        </w:rPr>
        <w:fldChar w:fldCharType="begin"/>
      </w:r>
      <w:r w:rsidRPr="007034EC">
        <w:rPr>
          <w:rFonts w:ascii="Times New Roman" w:hAnsi="Times New Roman" w:cs="Times New Roman"/>
          <w:i w:val="0"/>
          <w:iCs w:val="0"/>
          <w:color w:val="auto"/>
          <w:sz w:val="20"/>
          <w:szCs w:val="20"/>
          <w:lang w:val="es-HN"/>
        </w:rPr>
        <w:instrText xml:space="preserve"> SEQ Gráfico \* ARABIC </w:instrText>
      </w:r>
      <w:r w:rsidRPr="00960687">
        <w:rPr>
          <w:rFonts w:ascii="Times New Roman" w:hAnsi="Times New Roman" w:cs="Times New Roman"/>
          <w:i w:val="0"/>
          <w:iCs w:val="0"/>
          <w:color w:val="auto"/>
          <w:sz w:val="20"/>
          <w:szCs w:val="20"/>
        </w:rPr>
        <w:fldChar w:fldCharType="separate"/>
      </w:r>
      <w:r w:rsidR="007902BE">
        <w:rPr>
          <w:rFonts w:ascii="Times New Roman" w:hAnsi="Times New Roman" w:cs="Times New Roman"/>
          <w:i w:val="0"/>
          <w:iCs w:val="0"/>
          <w:noProof/>
          <w:color w:val="auto"/>
          <w:sz w:val="20"/>
          <w:szCs w:val="20"/>
          <w:lang w:val="es-HN"/>
        </w:rPr>
        <w:t>24</w:t>
      </w:r>
      <w:r w:rsidRPr="00960687">
        <w:rPr>
          <w:rFonts w:ascii="Times New Roman" w:hAnsi="Times New Roman" w:cs="Times New Roman"/>
          <w:i w:val="0"/>
          <w:iCs w:val="0"/>
          <w:color w:val="auto"/>
          <w:sz w:val="20"/>
          <w:szCs w:val="20"/>
        </w:rPr>
        <w:fldChar w:fldCharType="end"/>
      </w:r>
      <w:r w:rsidRPr="007034EC">
        <w:rPr>
          <w:rFonts w:ascii="Times New Roman" w:hAnsi="Times New Roman" w:cs="Times New Roman"/>
          <w:i w:val="0"/>
          <w:iCs w:val="0"/>
          <w:color w:val="auto"/>
          <w:sz w:val="20"/>
          <w:szCs w:val="20"/>
          <w:lang w:val="es-HN"/>
        </w:rPr>
        <w:t xml:space="preserve">   Dimensión Normas</w:t>
      </w:r>
      <w:bookmarkEnd w:id="256"/>
      <w:bookmarkEnd w:id="257"/>
      <w:bookmarkEnd w:id="258"/>
    </w:p>
    <w:p w14:paraId="3F60B627" w14:textId="733CAB64" w:rsidR="001F63D2" w:rsidRPr="001F63D2" w:rsidRDefault="00960687" w:rsidP="00960687">
      <w:pPr>
        <w:pStyle w:val="Descripcin"/>
        <w:rPr>
          <w:rFonts w:ascii="Times New Roman" w:hAnsi="Times New Roman" w:cs="Times New Roman"/>
          <w:i w:val="0"/>
          <w:iCs w:val="0"/>
          <w:color w:val="auto"/>
          <w:sz w:val="20"/>
          <w:szCs w:val="20"/>
          <w:lang w:val="es-HN"/>
        </w:rPr>
      </w:pPr>
      <w:bookmarkStart w:id="259" w:name="_Toc152710707"/>
      <w:bookmarkStart w:id="260" w:name="_Toc153486276"/>
      <w:r w:rsidRPr="007034EC">
        <w:rPr>
          <w:rFonts w:ascii="Times New Roman" w:hAnsi="Times New Roman" w:cs="Times New Roman"/>
          <w:i w:val="0"/>
          <w:iCs w:val="0"/>
          <w:color w:val="auto"/>
          <w:sz w:val="20"/>
          <w:szCs w:val="20"/>
          <w:lang w:val="es-HN"/>
        </w:rPr>
        <w:t xml:space="preserve">Fuente: Elaboración propia  </w:t>
      </w:r>
      <w:r w:rsidRPr="00960687">
        <w:rPr>
          <w:rFonts w:ascii="Times New Roman" w:hAnsi="Times New Roman" w:cs="Times New Roman"/>
          <w:i w:val="0"/>
          <w:iCs w:val="0"/>
          <w:color w:val="auto"/>
          <w:sz w:val="20"/>
          <w:szCs w:val="20"/>
        </w:rPr>
        <w:fldChar w:fldCharType="begin"/>
      </w:r>
      <w:r w:rsidRPr="007034EC">
        <w:rPr>
          <w:rFonts w:ascii="Times New Roman" w:hAnsi="Times New Roman" w:cs="Times New Roman"/>
          <w:i w:val="0"/>
          <w:iCs w:val="0"/>
          <w:color w:val="auto"/>
          <w:sz w:val="20"/>
          <w:szCs w:val="20"/>
          <w:lang w:val="es-HN"/>
        </w:rPr>
        <w:instrText xml:space="preserve"> SEQ Fuente:_Elaboración_propia_ \* ARABIC </w:instrText>
      </w:r>
      <w:r w:rsidRPr="00960687">
        <w:rPr>
          <w:rFonts w:ascii="Times New Roman" w:hAnsi="Times New Roman" w:cs="Times New Roman"/>
          <w:i w:val="0"/>
          <w:iCs w:val="0"/>
          <w:color w:val="auto"/>
          <w:sz w:val="20"/>
          <w:szCs w:val="20"/>
        </w:rPr>
        <w:fldChar w:fldCharType="separate"/>
      </w:r>
      <w:r w:rsidR="007902BE">
        <w:rPr>
          <w:rFonts w:ascii="Times New Roman" w:hAnsi="Times New Roman" w:cs="Times New Roman"/>
          <w:i w:val="0"/>
          <w:iCs w:val="0"/>
          <w:noProof/>
          <w:color w:val="auto"/>
          <w:sz w:val="20"/>
          <w:szCs w:val="20"/>
          <w:lang w:val="es-HN"/>
        </w:rPr>
        <w:t>29</w:t>
      </w:r>
      <w:bookmarkEnd w:id="259"/>
      <w:bookmarkEnd w:id="260"/>
      <w:r w:rsidRPr="00960687">
        <w:rPr>
          <w:rFonts w:ascii="Times New Roman" w:hAnsi="Times New Roman" w:cs="Times New Roman"/>
          <w:i w:val="0"/>
          <w:iCs w:val="0"/>
          <w:color w:val="auto"/>
          <w:sz w:val="20"/>
          <w:szCs w:val="20"/>
        </w:rPr>
        <w:fldChar w:fldCharType="end"/>
      </w:r>
    </w:p>
    <w:p w14:paraId="7C38C8A9" w14:textId="77777777" w:rsidR="001F63D2" w:rsidRPr="001F63D2" w:rsidRDefault="001F63D2" w:rsidP="001F63D2">
      <w:pPr>
        <w:widowControl/>
        <w:spacing w:after="160" w:line="360" w:lineRule="auto"/>
        <w:jc w:val="both"/>
        <w:rPr>
          <w:rFonts w:ascii="Times New Roman" w:eastAsia="Calibri" w:hAnsi="Times New Roman" w:cs="Times New Roman"/>
          <w:sz w:val="24"/>
          <w:szCs w:val="24"/>
          <w:lang w:val="es-HN"/>
        </w:rPr>
      </w:pPr>
      <w:r w:rsidRPr="001F63D2">
        <w:rPr>
          <w:rFonts w:ascii="Times New Roman" w:eastAsia="Calibri" w:hAnsi="Times New Roman" w:cs="Times New Roman"/>
          <w:sz w:val="24"/>
          <w:szCs w:val="24"/>
          <w:lang w:val="es-HN"/>
        </w:rPr>
        <w:t xml:space="preserve">Según los resultados obtenidos, existe una percepción generalizada y positiva entre los participantes de Grupo Madel de que la administración continúa insistiendo en la mejora del trabajo, tanto a nivel individual como en grupo. Un 34% de los colaboradores se encuentra relativamente de acuerdo y un 48% se encuentra totalmente de acuerdo. Un 12% de los colaboradores se encuentra relativamente en desacuerdo y un 6% totalmente en desacuerdo.  Los resultados sugieren que en Grupo Macdel hay un reconocimiento generalizado de la insistencia por parte de la administración en mejorar el rendimiento tanto a nivel individual como en equipo. </w:t>
      </w:r>
    </w:p>
    <w:p w14:paraId="2976FB13" w14:textId="77777777" w:rsidR="001F63D2" w:rsidRPr="001F63D2" w:rsidRDefault="001F63D2" w:rsidP="001F63D2">
      <w:pPr>
        <w:widowControl/>
        <w:spacing w:after="160" w:line="360" w:lineRule="auto"/>
        <w:jc w:val="both"/>
        <w:rPr>
          <w:rFonts w:ascii="Times New Roman" w:eastAsia="Calibri" w:hAnsi="Times New Roman" w:cs="Times New Roman"/>
          <w:lang w:val="es-HN"/>
        </w:rPr>
      </w:pPr>
    </w:p>
    <w:p w14:paraId="6C3A27C4" w14:textId="77777777" w:rsidR="001F63D2" w:rsidRPr="001F63D2" w:rsidRDefault="001F63D2" w:rsidP="001F63D2">
      <w:pPr>
        <w:widowControl/>
        <w:spacing w:after="160" w:line="360" w:lineRule="auto"/>
        <w:jc w:val="both"/>
        <w:rPr>
          <w:rFonts w:ascii="Times New Roman" w:eastAsia="Calibri" w:hAnsi="Times New Roman" w:cs="Times New Roman"/>
          <w:lang w:val="es-HN"/>
        </w:rPr>
      </w:pPr>
      <w:r w:rsidRPr="001F63D2">
        <w:rPr>
          <w:rFonts w:ascii="Times New Roman" w:eastAsia="Calibri" w:hAnsi="Times New Roman" w:cs="Times New Roman"/>
          <w:noProof/>
          <w:lang w:val="es-HN"/>
        </w:rPr>
        <w:lastRenderedPageBreak/>
        <w:drawing>
          <wp:anchor distT="0" distB="0" distL="114300" distR="114300" simplePos="0" relativeHeight="251683840" behindDoc="1" locked="0" layoutInCell="1" allowOverlap="1" wp14:anchorId="70452654" wp14:editId="27DC4CBE">
            <wp:simplePos x="0" y="0"/>
            <wp:positionH relativeFrom="column">
              <wp:posOffset>692150</wp:posOffset>
            </wp:positionH>
            <wp:positionV relativeFrom="paragraph">
              <wp:posOffset>74295</wp:posOffset>
            </wp:positionV>
            <wp:extent cx="4591050" cy="2743200"/>
            <wp:effectExtent l="0" t="0" r="0" b="0"/>
            <wp:wrapTight wrapText="bothSides">
              <wp:wrapPolygon edited="0">
                <wp:start x="0" y="0"/>
                <wp:lineTo x="0" y="21450"/>
                <wp:lineTo x="21510" y="21450"/>
                <wp:lineTo x="21510" y="0"/>
                <wp:lineTo x="0" y="0"/>
              </wp:wrapPolygon>
            </wp:wrapTight>
            <wp:docPr id="309493555" name="Imagen 24" descr="Gráfico, Gráfico circular&#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9493555" name="Imagen 50" descr="Gráfico, Gráfico circular&#10;&#10;Descripción generada automáticamente"/>
                    <pic:cNvPicPr>
                      <a:picLocks noChangeAspect="1" noChangeArrowheads="1"/>
                    </pic:cNvPicPr>
                  </pic:nvPicPr>
                  <pic:blipFill>
                    <a:blip r:embed="rId53">
                      <a:extLst>
                        <a:ext uri="{28A0092B-C50C-407E-A947-70E740481C1C}">
                          <a14:useLocalDpi xmlns:a14="http://schemas.microsoft.com/office/drawing/2010/main" val="0"/>
                        </a:ext>
                      </a:extLst>
                    </a:blip>
                    <a:srcRect/>
                    <a:stretch>
                      <a:fillRect/>
                    </a:stretch>
                  </pic:blipFill>
                  <pic:spPr bwMode="auto">
                    <a:xfrm>
                      <a:off x="0" y="0"/>
                      <a:ext cx="4591050" cy="274320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0E147C2C" w14:textId="77777777" w:rsidR="001F63D2" w:rsidRPr="001F63D2" w:rsidRDefault="001F63D2" w:rsidP="001F63D2">
      <w:pPr>
        <w:widowControl/>
        <w:spacing w:after="160" w:line="360" w:lineRule="auto"/>
        <w:jc w:val="both"/>
        <w:rPr>
          <w:rFonts w:ascii="Times New Roman" w:eastAsia="Calibri" w:hAnsi="Times New Roman" w:cs="Times New Roman"/>
          <w:lang w:val="es-HN"/>
        </w:rPr>
      </w:pPr>
    </w:p>
    <w:p w14:paraId="42EC621A" w14:textId="77777777" w:rsidR="001F63D2" w:rsidRPr="001F63D2" w:rsidRDefault="001F63D2" w:rsidP="001F63D2">
      <w:pPr>
        <w:widowControl/>
        <w:spacing w:after="160" w:line="360" w:lineRule="auto"/>
        <w:jc w:val="both"/>
        <w:rPr>
          <w:rFonts w:ascii="Times New Roman" w:eastAsia="Calibri" w:hAnsi="Times New Roman" w:cs="Times New Roman"/>
          <w:lang w:val="es-HN"/>
        </w:rPr>
      </w:pPr>
    </w:p>
    <w:p w14:paraId="017C492E" w14:textId="77777777" w:rsidR="001F63D2" w:rsidRPr="001F63D2" w:rsidRDefault="001F63D2" w:rsidP="001F63D2">
      <w:pPr>
        <w:widowControl/>
        <w:spacing w:after="160" w:line="360" w:lineRule="auto"/>
        <w:jc w:val="both"/>
        <w:rPr>
          <w:rFonts w:ascii="Times New Roman" w:eastAsia="Calibri" w:hAnsi="Times New Roman" w:cs="Times New Roman"/>
          <w:lang w:val="es-HN"/>
        </w:rPr>
      </w:pPr>
    </w:p>
    <w:p w14:paraId="18101300" w14:textId="77777777" w:rsidR="001F63D2" w:rsidRPr="001F63D2" w:rsidRDefault="001F63D2" w:rsidP="001F63D2">
      <w:pPr>
        <w:widowControl/>
        <w:spacing w:after="160" w:line="360" w:lineRule="auto"/>
        <w:jc w:val="both"/>
        <w:rPr>
          <w:rFonts w:ascii="Times New Roman" w:eastAsia="Calibri" w:hAnsi="Times New Roman" w:cs="Times New Roman"/>
          <w:lang w:val="es-HN"/>
        </w:rPr>
      </w:pPr>
    </w:p>
    <w:p w14:paraId="3BB59DB3" w14:textId="77777777" w:rsidR="001F63D2" w:rsidRPr="001F63D2" w:rsidRDefault="001F63D2" w:rsidP="001F63D2">
      <w:pPr>
        <w:widowControl/>
        <w:spacing w:after="160" w:line="360" w:lineRule="auto"/>
        <w:jc w:val="both"/>
        <w:rPr>
          <w:rFonts w:ascii="Times New Roman" w:eastAsia="Calibri" w:hAnsi="Times New Roman" w:cs="Times New Roman"/>
          <w:lang w:val="es-HN"/>
        </w:rPr>
      </w:pPr>
    </w:p>
    <w:p w14:paraId="416FB1EF" w14:textId="77777777" w:rsidR="001F63D2" w:rsidRPr="001F63D2" w:rsidRDefault="001F63D2" w:rsidP="001F63D2">
      <w:pPr>
        <w:widowControl/>
        <w:spacing w:after="160" w:line="360" w:lineRule="auto"/>
        <w:jc w:val="both"/>
        <w:rPr>
          <w:rFonts w:ascii="Times New Roman" w:eastAsia="Calibri" w:hAnsi="Times New Roman" w:cs="Times New Roman"/>
          <w:lang w:val="es-HN"/>
        </w:rPr>
      </w:pPr>
    </w:p>
    <w:p w14:paraId="7509EE25" w14:textId="77777777" w:rsidR="001F63D2" w:rsidRPr="001F63D2" w:rsidRDefault="001F63D2" w:rsidP="001F63D2">
      <w:pPr>
        <w:widowControl/>
        <w:spacing w:after="160" w:line="360" w:lineRule="auto"/>
        <w:jc w:val="both"/>
        <w:rPr>
          <w:rFonts w:ascii="Times New Roman" w:eastAsia="Calibri" w:hAnsi="Times New Roman" w:cs="Times New Roman"/>
          <w:lang w:val="es-HN"/>
        </w:rPr>
      </w:pPr>
    </w:p>
    <w:p w14:paraId="1901F6DB" w14:textId="77777777" w:rsidR="001F63D2" w:rsidRDefault="001F63D2" w:rsidP="001F63D2">
      <w:pPr>
        <w:widowControl/>
        <w:spacing w:after="160" w:line="360" w:lineRule="auto"/>
        <w:jc w:val="both"/>
        <w:rPr>
          <w:rFonts w:ascii="Times New Roman" w:eastAsia="Calibri" w:hAnsi="Times New Roman" w:cs="Times New Roman"/>
          <w:lang w:val="es-HN"/>
        </w:rPr>
      </w:pPr>
    </w:p>
    <w:p w14:paraId="06513027" w14:textId="6C957E05" w:rsidR="00960687" w:rsidRPr="007034EC" w:rsidRDefault="00960687" w:rsidP="00960687">
      <w:pPr>
        <w:pStyle w:val="Descripcin"/>
        <w:rPr>
          <w:rFonts w:ascii="Times New Roman" w:hAnsi="Times New Roman" w:cs="Times New Roman"/>
          <w:i w:val="0"/>
          <w:iCs w:val="0"/>
          <w:color w:val="auto"/>
          <w:sz w:val="20"/>
          <w:szCs w:val="20"/>
          <w:lang w:val="es-HN"/>
        </w:rPr>
      </w:pPr>
      <w:bookmarkStart w:id="261" w:name="_Toc152520359"/>
      <w:bookmarkStart w:id="262" w:name="_Toc152710669"/>
      <w:bookmarkStart w:id="263" w:name="_Toc153227253"/>
      <w:r w:rsidRPr="007034EC">
        <w:rPr>
          <w:rFonts w:ascii="Times New Roman" w:hAnsi="Times New Roman" w:cs="Times New Roman"/>
          <w:i w:val="0"/>
          <w:iCs w:val="0"/>
          <w:color w:val="auto"/>
          <w:sz w:val="20"/>
          <w:szCs w:val="20"/>
          <w:lang w:val="es-HN"/>
        </w:rPr>
        <w:t xml:space="preserve">Gráfico </w:t>
      </w:r>
      <w:r w:rsidRPr="00960687">
        <w:rPr>
          <w:rFonts w:ascii="Times New Roman" w:hAnsi="Times New Roman" w:cs="Times New Roman"/>
          <w:i w:val="0"/>
          <w:iCs w:val="0"/>
          <w:color w:val="auto"/>
          <w:sz w:val="20"/>
          <w:szCs w:val="20"/>
        </w:rPr>
        <w:fldChar w:fldCharType="begin"/>
      </w:r>
      <w:r w:rsidRPr="007034EC">
        <w:rPr>
          <w:rFonts w:ascii="Times New Roman" w:hAnsi="Times New Roman" w:cs="Times New Roman"/>
          <w:i w:val="0"/>
          <w:iCs w:val="0"/>
          <w:color w:val="auto"/>
          <w:sz w:val="20"/>
          <w:szCs w:val="20"/>
          <w:lang w:val="es-HN"/>
        </w:rPr>
        <w:instrText xml:space="preserve"> SEQ Gráfico \* ARABIC </w:instrText>
      </w:r>
      <w:r w:rsidRPr="00960687">
        <w:rPr>
          <w:rFonts w:ascii="Times New Roman" w:hAnsi="Times New Roman" w:cs="Times New Roman"/>
          <w:i w:val="0"/>
          <w:iCs w:val="0"/>
          <w:color w:val="auto"/>
          <w:sz w:val="20"/>
          <w:szCs w:val="20"/>
        </w:rPr>
        <w:fldChar w:fldCharType="separate"/>
      </w:r>
      <w:r w:rsidR="007902BE">
        <w:rPr>
          <w:rFonts w:ascii="Times New Roman" w:hAnsi="Times New Roman" w:cs="Times New Roman"/>
          <w:i w:val="0"/>
          <w:iCs w:val="0"/>
          <w:noProof/>
          <w:color w:val="auto"/>
          <w:sz w:val="20"/>
          <w:szCs w:val="20"/>
          <w:lang w:val="es-HN"/>
        </w:rPr>
        <w:t>25</w:t>
      </w:r>
      <w:r w:rsidRPr="00960687">
        <w:rPr>
          <w:rFonts w:ascii="Times New Roman" w:hAnsi="Times New Roman" w:cs="Times New Roman"/>
          <w:i w:val="0"/>
          <w:iCs w:val="0"/>
          <w:color w:val="auto"/>
          <w:sz w:val="20"/>
          <w:szCs w:val="20"/>
        </w:rPr>
        <w:fldChar w:fldCharType="end"/>
      </w:r>
      <w:r w:rsidRPr="007034EC">
        <w:rPr>
          <w:rFonts w:ascii="Times New Roman" w:hAnsi="Times New Roman" w:cs="Times New Roman"/>
          <w:i w:val="0"/>
          <w:iCs w:val="0"/>
          <w:color w:val="auto"/>
          <w:sz w:val="20"/>
          <w:szCs w:val="20"/>
          <w:lang w:val="es-HN"/>
        </w:rPr>
        <w:t xml:space="preserve"> Dimensión Normas</w:t>
      </w:r>
      <w:bookmarkEnd w:id="261"/>
      <w:bookmarkEnd w:id="262"/>
      <w:bookmarkEnd w:id="263"/>
    </w:p>
    <w:p w14:paraId="2F088DD4" w14:textId="150ABA1D" w:rsidR="00960687" w:rsidRPr="007034EC" w:rsidRDefault="00960687" w:rsidP="00960687">
      <w:pPr>
        <w:pStyle w:val="Descripcin"/>
        <w:rPr>
          <w:rFonts w:ascii="Times New Roman" w:hAnsi="Times New Roman" w:cs="Times New Roman"/>
          <w:i w:val="0"/>
          <w:iCs w:val="0"/>
          <w:color w:val="auto"/>
          <w:sz w:val="20"/>
          <w:szCs w:val="20"/>
          <w:lang w:val="es-HN"/>
        </w:rPr>
      </w:pPr>
      <w:bookmarkStart w:id="264" w:name="_Toc152710708"/>
      <w:bookmarkStart w:id="265" w:name="_Toc153486277"/>
      <w:r w:rsidRPr="007034EC">
        <w:rPr>
          <w:rFonts w:ascii="Times New Roman" w:hAnsi="Times New Roman" w:cs="Times New Roman"/>
          <w:i w:val="0"/>
          <w:iCs w:val="0"/>
          <w:color w:val="auto"/>
          <w:sz w:val="20"/>
          <w:szCs w:val="20"/>
          <w:lang w:val="es-HN"/>
        </w:rPr>
        <w:t xml:space="preserve">Fuente: Elaboración propia  </w:t>
      </w:r>
      <w:r w:rsidRPr="00960687">
        <w:rPr>
          <w:rFonts w:ascii="Times New Roman" w:hAnsi="Times New Roman" w:cs="Times New Roman"/>
          <w:i w:val="0"/>
          <w:iCs w:val="0"/>
          <w:color w:val="auto"/>
          <w:sz w:val="20"/>
          <w:szCs w:val="20"/>
        </w:rPr>
        <w:fldChar w:fldCharType="begin"/>
      </w:r>
      <w:r w:rsidRPr="007034EC">
        <w:rPr>
          <w:rFonts w:ascii="Times New Roman" w:hAnsi="Times New Roman" w:cs="Times New Roman"/>
          <w:i w:val="0"/>
          <w:iCs w:val="0"/>
          <w:color w:val="auto"/>
          <w:sz w:val="20"/>
          <w:szCs w:val="20"/>
          <w:lang w:val="es-HN"/>
        </w:rPr>
        <w:instrText xml:space="preserve"> SEQ Fuente:_Elaboración_propia_ \* ARABIC </w:instrText>
      </w:r>
      <w:r w:rsidRPr="00960687">
        <w:rPr>
          <w:rFonts w:ascii="Times New Roman" w:hAnsi="Times New Roman" w:cs="Times New Roman"/>
          <w:i w:val="0"/>
          <w:iCs w:val="0"/>
          <w:color w:val="auto"/>
          <w:sz w:val="20"/>
          <w:szCs w:val="20"/>
        </w:rPr>
        <w:fldChar w:fldCharType="separate"/>
      </w:r>
      <w:r w:rsidR="007902BE">
        <w:rPr>
          <w:rFonts w:ascii="Times New Roman" w:hAnsi="Times New Roman" w:cs="Times New Roman"/>
          <w:i w:val="0"/>
          <w:iCs w:val="0"/>
          <w:noProof/>
          <w:color w:val="auto"/>
          <w:sz w:val="20"/>
          <w:szCs w:val="20"/>
          <w:lang w:val="es-HN"/>
        </w:rPr>
        <w:t>30</w:t>
      </w:r>
      <w:bookmarkEnd w:id="264"/>
      <w:bookmarkEnd w:id="265"/>
      <w:r w:rsidRPr="00960687">
        <w:rPr>
          <w:rFonts w:ascii="Times New Roman" w:hAnsi="Times New Roman" w:cs="Times New Roman"/>
          <w:i w:val="0"/>
          <w:iCs w:val="0"/>
          <w:color w:val="auto"/>
          <w:sz w:val="20"/>
          <w:szCs w:val="20"/>
        </w:rPr>
        <w:fldChar w:fldCharType="end"/>
      </w:r>
    </w:p>
    <w:p w14:paraId="7B67FB4F" w14:textId="77777777" w:rsidR="001F63D2" w:rsidRPr="001F63D2" w:rsidRDefault="001F63D2" w:rsidP="001F63D2">
      <w:pPr>
        <w:widowControl/>
        <w:spacing w:after="160" w:line="360" w:lineRule="auto"/>
        <w:jc w:val="both"/>
        <w:rPr>
          <w:rFonts w:ascii="Times New Roman" w:eastAsia="Calibri" w:hAnsi="Times New Roman" w:cs="Times New Roman"/>
          <w:sz w:val="24"/>
          <w:szCs w:val="24"/>
          <w:lang w:val="es-HN"/>
        </w:rPr>
      </w:pPr>
      <w:r w:rsidRPr="001F63D2">
        <w:rPr>
          <w:rFonts w:ascii="Times New Roman" w:eastAsia="Calibri" w:hAnsi="Times New Roman" w:cs="Times New Roman"/>
          <w:sz w:val="24"/>
          <w:szCs w:val="24"/>
          <w:lang w:val="es-HN"/>
        </w:rPr>
        <w:t>Los datos indican que hay una percepción mayoritaria y positiva entre los participantes en Grupo Macdel de que la mejora del rendimiento se producirá de manera autónoma cuando los trabajadores estén contentos. Un 30% de los colaboradores está relativamente de acuerdo y un 49% está totalmente de acuerdo. Luego un 16% se encuentra relativamente en desacuerdo y un 5% totalmente en desacuerdo. Esta percepción refleja la importancia que se otorga al ambiente laboral y a la satisfacción de los colaboradores como elementos clave para el éxito organizativo.</w:t>
      </w:r>
    </w:p>
    <w:p w14:paraId="2199F437" w14:textId="414D1708" w:rsidR="001F63D2" w:rsidRPr="001F63D2" w:rsidRDefault="00960687" w:rsidP="001F63D2">
      <w:pPr>
        <w:widowControl/>
        <w:spacing w:after="160" w:line="360" w:lineRule="auto"/>
        <w:jc w:val="both"/>
        <w:rPr>
          <w:rFonts w:ascii="Times New Roman" w:eastAsia="Calibri" w:hAnsi="Times New Roman" w:cs="Times New Roman"/>
          <w:lang w:val="es-HN"/>
        </w:rPr>
      </w:pPr>
      <w:r w:rsidRPr="001F63D2">
        <w:rPr>
          <w:rFonts w:ascii="Times New Roman" w:eastAsia="Calibri" w:hAnsi="Times New Roman" w:cs="Times New Roman"/>
          <w:noProof/>
          <w:lang w:val="es-HN"/>
        </w:rPr>
        <w:drawing>
          <wp:anchor distT="0" distB="0" distL="114300" distR="114300" simplePos="0" relativeHeight="251684864" behindDoc="1" locked="0" layoutInCell="1" allowOverlap="1" wp14:anchorId="4978E1F9" wp14:editId="45796233">
            <wp:simplePos x="0" y="0"/>
            <wp:positionH relativeFrom="margin">
              <wp:align>center</wp:align>
            </wp:positionH>
            <wp:positionV relativeFrom="paragraph">
              <wp:posOffset>175260</wp:posOffset>
            </wp:positionV>
            <wp:extent cx="4591050" cy="2743200"/>
            <wp:effectExtent l="0" t="0" r="0" b="0"/>
            <wp:wrapTight wrapText="bothSides">
              <wp:wrapPolygon edited="0">
                <wp:start x="0" y="0"/>
                <wp:lineTo x="0" y="21450"/>
                <wp:lineTo x="21510" y="21450"/>
                <wp:lineTo x="21510" y="0"/>
                <wp:lineTo x="0" y="0"/>
              </wp:wrapPolygon>
            </wp:wrapTight>
            <wp:docPr id="1368091118" name="Imagen 25" descr="Gráfico, Gráfico circular&#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68091118" name="Imagen 51" descr="Gráfico, Gráfico circular&#10;&#10;Descripción generada automáticamente"/>
                    <pic:cNvPicPr>
                      <a:picLocks noChangeAspect="1" noChangeArrowheads="1"/>
                    </pic:cNvPicPr>
                  </pic:nvPicPr>
                  <pic:blipFill>
                    <a:blip r:embed="rId54">
                      <a:extLst>
                        <a:ext uri="{28A0092B-C50C-407E-A947-70E740481C1C}">
                          <a14:useLocalDpi xmlns:a14="http://schemas.microsoft.com/office/drawing/2010/main" val="0"/>
                        </a:ext>
                      </a:extLst>
                    </a:blip>
                    <a:srcRect/>
                    <a:stretch>
                      <a:fillRect/>
                    </a:stretch>
                  </pic:blipFill>
                  <pic:spPr bwMode="auto">
                    <a:xfrm>
                      <a:off x="0" y="0"/>
                      <a:ext cx="4591050" cy="274320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2016ABF4" w14:textId="05D1062C" w:rsidR="001F63D2" w:rsidRPr="001F63D2" w:rsidRDefault="001F63D2" w:rsidP="001F63D2">
      <w:pPr>
        <w:widowControl/>
        <w:spacing w:after="160" w:line="360" w:lineRule="auto"/>
        <w:jc w:val="both"/>
        <w:rPr>
          <w:rFonts w:ascii="Times New Roman" w:eastAsia="Calibri" w:hAnsi="Times New Roman" w:cs="Times New Roman"/>
          <w:lang w:val="es-HN"/>
        </w:rPr>
      </w:pPr>
    </w:p>
    <w:p w14:paraId="20CF661E" w14:textId="77777777" w:rsidR="001F63D2" w:rsidRPr="001F63D2" w:rsidRDefault="001F63D2" w:rsidP="001F63D2">
      <w:pPr>
        <w:widowControl/>
        <w:spacing w:after="160" w:line="360" w:lineRule="auto"/>
        <w:jc w:val="both"/>
        <w:rPr>
          <w:rFonts w:ascii="Times New Roman" w:eastAsia="Calibri" w:hAnsi="Times New Roman" w:cs="Times New Roman"/>
          <w:lang w:val="es-HN"/>
        </w:rPr>
      </w:pPr>
    </w:p>
    <w:p w14:paraId="4F8D5966" w14:textId="77777777" w:rsidR="001F63D2" w:rsidRPr="001F63D2" w:rsidRDefault="001F63D2" w:rsidP="001F63D2">
      <w:pPr>
        <w:widowControl/>
        <w:spacing w:after="160" w:line="360" w:lineRule="auto"/>
        <w:jc w:val="both"/>
        <w:rPr>
          <w:rFonts w:ascii="Times New Roman" w:eastAsia="Calibri" w:hAnsi="Times New Roman" w:cs="Times New Roman"/>
          <w:lang w:val="es-HN"/>
        </w:rPr>
      </w:pPr>
    </w:p>
    <w:p w14:paraId="7CAB8959" w14:textId="77777777" w:rsidR="001F63D2" w:rsidRPr="001F63D2" w:rsidRDefault="001F63D2" w:rsidP="001F63D2">
      <w:pPr>
        <w:widowControl/>
        <w:spacing w:after="160" w:line="360" w:lineRule="auto"/>
        <w:jc w:val="both"/>
        <w:rPr>
          <w:rFonts w:ascii="Times New Roman" w:eastAsia="Calibri" w:hAnsi="Times New Roman" w:cs="Times New Roman"/>
          <w:lang w:val="es-HN"/>
        </w:rPr>
      </w:pPr>
    </w:p>
    <w:p w14:paraId="5BC11FBB" w14:textId="77777777" w:rsidR="001F63D2" w:rsidRPr="001F63D2" w:rsidRDefault="001F63D2" w:rsidP="001F63D2">
      <w:pPr>
        <w:widowControl/>
        <w:spacing w:after="160" w:line="360" w:lineRule="auto"/>
        <w:jc w:val="both"/>
        <w:rPr>
          <w:rFonts w:ascii="Times New Roman" w:eastAsia="Calibri" w:hAnsi="Times New Roman" w:cs="Times New Roman"/>
          <w:lang w:val="es-HN"/>
        </w:rPr>
      </w:pPr>
    </w:p>
    <w:p w14:paraId="1AEB2147" w14:textId="0A1ACD92" w:rsidR="001F63D2" w:rsidRPr="001F63D2" w:rsidRDefault="001F63D2" w:rsidP="001F63D2">
      <w:pPr>
        <w:widowControl/>
        <w:spacing w:after="160" w:line="360" w:lineRule="auto"/>
        <w:jc w:val="both"/>
        <w:rPr>
          <w:rFonts w:ascii="Times New Roman" w:eastAsia="Calibri" w:hAnsi="Times New Roman" w:cs="Times New Roman"/>
          <w:lang w:val="es-HN"/>
        </w:rPr>
      </w:pPr>
    </w:p>
    <w:p w14:paraId="49685A30" w14:textId="77777777" w:rsidR="001F63D2" w:rsidRPr="001F63D2" w:rsidRDefault="001F63D2" w:rsidP="001F63D2">
      <w:pPr>
        <w:widowControl/>
        <w:spacing w:after="160" w:line="360" w:lineRule="auto"/>
        <w:jc w:val="both"/>
        <w:rPr>
          <w:rFonts w:ascii="Times New Roman" w:eastAsia="Calibri" w:hAnsi="Times New Roman" w:cs="Times New Roman"/>
          <w:lang w:val="es-HN"/>
        </w:rPr>
      </w:pPr>
    </w:p>
    <w:p w14:paraId="4358C286" w14:textId="77777777" w:rsidR="001F63D2" w:rsidRDefault="001F63D2" w:rsidP="001F63D2">
      <w:pPr>
        <w:widowControl/>
        <w:spacing w:after="160" w:line="360" w:lineRule="auto"/>
        <w:jc w:val="both"/>
        <w:rPr>
          <w:rFonts w:ascii="Times New Roman" w:eastAsia="Calibri" w:hAnsi="Times New Roman" w:cs="Times New Roman"/>
          <w:lang w:val="es-HN"/>
        </w:rPr>
      </w:pPr>
    </w:p>
    <w:p w14:paraId="4B5F4908" w14:textId="0F0BDB15" w:rsidR="00960687" w:rsidRPr="007034EC" w:rsidRDefault="00960687" w:rsidP="00960687">
      <w:pPr>
        <w:pStyle w:val="Descripcin"/>
        <w:rPr>
          <w:rFonts w:ascii="Times New Roman" w:hAnsi="Times New Roman" w:cs="Times New Roman"/>
          <w:i w:val="0"/>
          <w:iCs w:val="0"/>
          <w:color w:val="auto"/>
          <w:sz w:val="20"/>
          <w:szCs w:val="20"/>
          <w:lang w:val="es-HN"/>
        </w:rPr>
      </w:pPr>
      <w:bookmarkStart w:id="266" w:name="_Toc152520360"/>
      <w:bookmarkStart w:id="267" w:name="_Toc152710670"/>
      <w:bookmarkStart w:id="268" w:name="_Toc153227254"/>
      <w:r w:rsidRPr="007034EC">
        <w:rPr>
          <w:rFonts w:ascii="Times New Roman" w:hAnsi="Times New Roman" w:cs="Times New Roman"/>
          <w:i w:val="0"/>
          <w:iCs w:val="0"/>
          <w:color w:val="auto"/>
          <w:sz w:val="20"/>
          <w:szCs w:val="20"/>
          <w:lang w:val="es-HN"/>
        </w:rPr>
        <w:lastRenderedPageBreak/>
        <w:t xml:space="preserve">Gráfico </w:t>
      </w:r>
      <w:r w:rsidRPr="00960687">
        <w:rPr>
          <w:rFonts w:ascii="Times New Roman" w:hAnsi="Times New Roman" w:cs="Times New Roman"/>
          <w:i w:val="0"/>
          <w:iCs w:val="0"/>
          <w:color w:val="auto"/>
          <w:sz w:val="20"/>
          <w:szCs w:val="20"/>
        </w:rPr>
        <w:fldChar w:fldCharType="begin"/>
      </w:r>
      <w:r w:rsidRPr="007034EC">
        <w:rPr>
          <w:rFonts w:ascii="Times New Roman" w:hAnsi="Times New Roman" w:cs="Times New Roman"/>
          <w:i w:val="0"/>
          <w:iCs w:val="0"/>
          <w:color w:val="auto"/>
          <w:sz w:val="20"/>
          <w:szCs w:val="20"/>
          <w:lang w:val="es-HN"/>
        </w:rPr>
        <w:instrText xml:space="preserve"> SEQ Gráfico \* ARABIC </w:instrText>
      </w:r>
      <w:r w:rsidRPr="00960687">
        <w:rPr>
          <w:rFonts w:ascii="Times New Roman" w:hAnsi="Times New Roman" w:cs="Times New Roman"/>
          <w:i w:val="0"/>
          <w:iCs w:val="0"/>
          <w:color w:val="auto"/>
          <w:sz w:val="20"/>
          <w:szCs w:val="20"/>
        </w:rPr>
        <w:fldChar w:fldCharType="separate"/>
      </w:r>
      <w:r w:rsidR="007902BE">
        <w:rPr>
          <w:rFonts w:ascii="Times New Roman" w:hAnsi="Times New Roman" w:cs="Times New Roman"/>
          <w:i w:val="0"/>
          <w:iCs w:val="0"/>
          <w:noProof/>
          <w:color w:val="auto"/>
          <w:sz w:val="20"/>
          <w:szCs w:val="20"/>
          <w:lang w:val="es-HN"/>
        </w:rPr>
        <w:t>26</w:t>
      </w:r>
      <w:r w:rsidRPr="00960687">
        <w:rPr>
          <w:rFonts w:ascii="Times New Roman" w:hAnsi="Times New Roman" w:cs="Times New Roman"/>
          <w:i w:val="0"/>
          <w:iCs w:val="0"/>
          <w:color w:val="auto"/>
          <w:sz w:val="20"/>
          <w:szCs w:val="20"/>
        </w:rPr>
        <w:fldChar w:fldCharType="end"/>
      </w:r>
      <w:r w:rsidRPr="007034EC">
        <w:rPr>
          <w:rFonts w:ascii="Times New Roman" w:hAnsi="Times New Roman" w:cs="Times New Roman"/>
          <w:i w:val="0"/>
          <w:iCs w:val="0"/>
          <w:color w:val="auto"/>
          <w:sz w:val="20"/>
          <w:szCs w:val="20"/>
          <w:lang w:val="es-HN"/>
        </w:rPr>
        <w:t xml:space="preserve"> Dimensión Normas</w:t>
      </w:r>
      <w:bookmarkEnd w:id="266"/>
      <w:bookmarkEnd w:id="267"/>
      <w:bookmarkEnd w:id="268"/>
    </w:p>
    <w:p w14:paraId="3F2B556A" w14:textId="52072FBA" w:rsidR="001F63D2" w:rsidRPr="007034EC" w:rsidRDefault="00960687" w:rsidP="00960687">
      <w:pPr>
        <w:pStyle w:val="Descripcin"/>
        <w:rPr>
          <w:rFonts w:ascii="Times New Roman" w:hAnsi="Times New Roman" w:cs="Times New Roman"/>
          <w:i w:val="0"/>
          <w:iCs w:val="0"/>
          <w:color w:val="auto"/>
          <w:sz w:val="20"/>
          <w:szCs w:val="20"/>
          <w:lang w:val="es-HN"/>
        </w:rPr>
      </w:pPr>
      <w:bookmarkStart w:id="269" w:name="_Toc152710709"/>
      <w:bookmarkStart w:id="270" w:name="_Toc153486278"/>
      <w:r w:rsidRPr="007034EC">
        <w:rPr>
          <w:rFonts w:ascii="Times New Roman" w:hAnsi="Times New Roman" w:cs="Times New Roman"/>
          <w:i w:val="0"/>
          <w:iCs w:val="0"/>
          <w:color w:val="auto"/>
          <w:sz w:val="20"/>
          <w:szCs w:val="20"/>
          <w:lang w:val="es-HN"/>
        </w:rPr>
        <w:t xml:space="preserve">Fuente: Elaboración propia  </w:t>
      </w:r>
      <w:r w:rsidRPr="00960687">
        <w:rPr>
          <w:rFonts w:ascii="Times New Roman" w:hAnsi="Times New Roman" w:cs="Times New Roman"/>
          <w:i w:val="0"/>
          <w:iCs w:val="0"/>
          <w:color w:val="auto"/>
          <w:sz w:val="20"/>
          <w:szCs w:val="20"/>
        </w:rPr>
        <w:fldChar w:fldCharType="begin"/>
      </w:r>
      <w:r w:rsidRPr="007034EC">
        <w:rPr>
          <w:rFonts w:ascii="Times New Roman" w:hAnsi="Times New Roman" w:cs="Times New Roman"/>
          <w:i w:val="0"/>
          <w:iCs w:val="0"/>
          <w:color w:val="auto"/>
          <w:sz w:val="20"/>
          <w:szCs w:val="20"/>
          <w:lang w:val="es-HN"/>
        </w:rPr>
        <w:instrText xml:space="preserve"> SEQ Fuente:_Elaboración_propia_ \* ARABIC </w:instrText>
      </w:r>
      <w:r w:rsidRPr="00960687">
        <w:rPr>
          <w:rFonts w:ascii="Times New Roman" w:hAnsi="Times New Roman" w:cs="Times New Roman"/>
          <w:i w:val="0"/>
          <w:iCs w:val="0"/>
          <w:color w:val="auto"/>
          <w:sz w:val="20"/>
          <w:szCs w:val="20"/>
        </w:rPr>
        <w:fldChar w:fldCharType="separate"/>
      </w:r>
      <w:r w:rsidR="007902BE">
        <w:rPr>
          <w:rFonts w:ascii="Times New Roman" w:hAnsi="Times New Roman" w:cs="Times New Roman"/>
          <w:i w:val="0"/>
          <w:iCs w:val="0"/>
          <w:noProof/>
          <w:color w:val="auto"/>
          <w:sz w:val="20"/>
          <w:szCs w:val="20"/>
          <w:lang w:val="es-HN"/>
        </w:rPr>
        <w:t>31</w:t>
      </w:r>
      <w:bookmarkEnd w:id="269"/>
      <w:bookmarkEnd w:id="270"/>
      <w:r w:rsidRPr="00960687">
        <w:rPr>
          <w:rFonts w:ascii="Times New Roman" w:hAnsi="Times New Roman" w:cs="Times New Roman"/>
          <w:i w:val="0"/>
          <w:iCs w:val="0"/>
          <w:color w:val="auto"/>
          <w:sz w:val="20"/>
          <w:szCs w:val="20"/>
        </w:rPr>
        <w:fldChar w:fldCharType="end"/>
      </w:r>
    </w:p>
    <w:p w14:paraId="7C7888F7" w14:textId="77777777" w:rsidR="001F63D2" w:rsidRPr="001F63D2" w:rsidRDefault="001F63D2" w:rsidP="001F63D2">
      <w:pPr>
        <w:widowControl/>
        <w:spacing w:after="160" w:line="360" w:lineRule="auto"/>
        <w:jc w:val="both"/>
        <w:rPr>
          <w:rFonts w:ascii="Times New Roman" w:eastAsia="Calibri" w:hAnsi="Times New Roman" w:cs="Times New Roman"/>
          <w:lang w:val="es-HN"/>
        </w:rPr>
      </w:pPr>
      <w:r w:rsidRPr="001F63D2">
        <w:rPr>
          <w:rFonts w:ascii="Times New Roman" w:eastAsia="Calibri" w:hAnsi="Times New Roman" w:cs="Times New Roman"/>
          <w:sz w:val="24"/>
          <w:szCs w:val="24"/>
          <w:lang w:val="es-HN"/>
        </w:rPr>
        <w:t>En base a los resultados obtenidos, el 35% de los colaboradores están relativamente de acuerdo con que en Grupo Macdel la personas dan una gran importancia a hacer bien su trabajo y un 50% están totalmente de acuerdo. Un 8% se encuentra relativamente en desacuerdo y un 7% totalmente en desacuerdo. Los resultados resaltan la importancia atribuida por los empleados en Grupo Macdel a la calidad de su trabajo</w:t>
      </w:r>
      <w:r w:rsidRPr="001F63D2">
        <w:rPr>
          <w:rFonts w:ascii="Times New Roman" w:eastAsia="Calibri" w:hAnsi="Times New Roman" w:cs="Times New Roman"/>
          <w:lang w:val="es-HN"/>
        </w:rPr>
        <w:t>.</w:t>
      </w:r>
    </w:p>
    <w:p w14:paraId="5AC15EED" w14:textId="77777777" w:rsidR="001F63D2" w:rsidRPr="001F63D2" w:rsidRDefault="001F63D2" w:rsidP="001F63D2">
      <w:pPr>
        <w:widowControl/>
        <w:spacing w:after="160" w:line="360" w:lineRule="auto"/>
        <w:jc w:val="both"/>
        <w:rPr>
          <w:rFonts w:ascii="Times New Roman" w:eastAsia="Calibri" w:hAnsi="Times New Roman" w:cs="Times New Roman"/>
          <w:lang w:val="es-HN"/>
        </w:rPr>
      </w:pPr>
    </w:p>
    <w:p w14:paraId="476392C6" w14:textId="77777777" w:rsidR="001F63D2" w:rsidRPr="001F63D2" w:rsidRDefault="001F63D2" w:rsidP="001F63D2">
      <w:pPr>
        <w:widowControl/>
        <w:spacing w:after="160" w:line="360" w:lineRule="auto"/>
        <w:jc w:val="both"/>
        <w:rPr>
          <w:rFonts w:ascii="Times New Roman" w:eastAsia="Calibri" w:hAnsi="Times New Roman" w:cs="Times New Roman"/>
          <w:lang w:val="es-HN"/>
        </w:rPr>
      </w:pPr>
      <w:r w:rsidRPr="001F63D2">
        <w:rPr>
          <w:rFonts w:ascii="Times New Roman" w:eastAsia="Calibri" w:hAnsi="Times New Roman" w:cs="Times New Roman"/>
          <w:noProof/>
          <w:lang w:val="es-HN"/>
        </w:rPr>
        <w:drawing>
          <wp:anchor distT="0" distB="0" distL="114300" distR="114300" simplePos="0" relativeHeight="251685888" behindDoc="1" locked="0" layoutInCell="1" allowOverlap="1" wp14:anchorId="3EB51C33" wp14:editId="24997644">
            <wp:simplePos x="0" y="0"/>
            <wp:positionH relativeFrom="margin">
              <wp:posOffset>484363</wp:posOffset>
            </wp:positionH>
            <wp:positionV relativeFrom="paragraph">
              <wp:posOffset>-377683</wp:posOffset>
            </wp:positionV>
            <wp:extent cx="4591050" cy="2736850"/>
            <wp:effectExtent l="0" t="0" r="0" b="6350"/>
            <wp:wrapTight wrapText="bothSides">
              <wp:wrapPolygon edited="0">
                <wp:start x="0" y="0"/>
                <wp:lineTo x="0" y="21500"/>
                <wp:lineTo x="21510" y="21500"/>
                <wp:lineTo x="21510" y="0"/>
                <wp:lineTo x="0" y="0"/>
              </wp:wrapPolygon>
            </wp:wrapTight>
            <wp:docPr id="1946206093" name="Imagen 26" descr="Gráfico, Gráfico circular&#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46206093" name="Imagen 55" descr="Gráfico, Gráfico circular&#10;&#10;Descripción generada automáticamente"/>
                    <pic:cNvPicPr>
                      <a:picLocks noChangeAspect="1" noChangeArrowheads="1"/>
                    </pic:cNvPicPr>
                  </pic:nvPicPr>
                  <pic:blipFill>
                    <a:blip r:embed="rId55">
                      <a:extLst>
                        <a:ext uri="{28A0092B-C50C-407E-A947-70E740481C1C}">
                          <a14:useLocalDpi xmlns:a14="http://schemas.microsoft.com/office/drawing/2010/main" val="0"/>
                        </a:ext>
                      </a:extLst>
                    </a:blip>
                    <a:srcRect/>
                    <a:stretch>
                      <a:fillRect/>
                    </a:stretch>
                  </pic:blipFill>
                  <pic:spPr bwMode="auto">
                    <a:xfrm>
                      <a:off x="0" y="0"/>
                      <a:ext cx="4591050" cy="273685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52028641" w14:textId="77777777" w:rsidR="001F63D2" w:rsidRPr="001F63D2" w:rsidRDefault="001F63D2" w:rsidP="001F63D2">
      <w:pPr>
        <w:widowControl/>
        <w:spacing w:after="160" w:line="360" w:lineRule="auto"/>
        <w:jc w:val="both"/>
        <w:rPr>
          <w:rFonts w:ascii="Times New Roman" w:eastAsia="Calibri" w:hAnsi="Times New Roman" w:cs="Times New Roman"/>
          <w:lang w:val="es-HN"/>
        </w:rPr>
      </w:pPr>
    </w:p>
    <w:p w14:paraId="45E53AAA" w14:textId="77777777" w:rsidR="001F63D2" w:rsidRPr="001F63D2" w:rsidRDefault="001F63D2" w:rsidP="001F63D2">
      <w:pPr>
        <w:widowControl/>
        <w:spacing w:after="160" w:line="360" w:lineRule="auto"/>
        <w:jc w:val="both"/>
        <w:rPr>
          <w:rFonts w:ascii="Times New Roman" w:eastAsia="Calibri" w:hAnsi="Times New Roman" w:cs="Times New Roman"/>
          <w:lang w:val="es-HN"/>
        </w:rPr>
      </w:pPr>
    </w:p>
    <w:p w14:paraId="06085770" w14:textId="77777777" w:rsidR="001F63D2" w:rsidRPr="001F63D2" w:rsidRDefault="001F63D2" w:rsidP="001F63D2">
      <w:pPr>
        <w:widowControl/>
        <w:spacing w:after="160" w:line="360" w:lineRule="auto"/>
        <w:jc w:val="both"/>
        <w:rPr>
          <w:rFonts w:ascii="Times New Roman" w:eastAsia="Calibri" w:hAnsi="Times New Roman" w:cs="Times New Roman"/>
          <w:lang w:val="es-HN"/>
        </w:rPr>
      </w:pPr>
    </w:p>
    <w:p w14:paraId="090F28B3" w14:textId="77777777" w:rsidR="001F63D2" w:rsidRPr="001F63D2" w:rsidRDefault="001F63D2" w:rsidP="001F63D2">
      <w:pPr>
        <w:widowControl/>
        <w:spacing w:after="160" w:line="360" w:lineRule="auto"/>
        <w:jc w:val="both"/>
        <w:rPr>
          <w:rFonts w:ascii="Times New Roman" w:eastAsia="Calibri" w:hAnsi="Times New Roman" w:cs="Times New Roman"/>
          <w:lang w:val="es-HN"/>
        </w:rPr>
      </w:pPr>
    </w:p>
    <w:p w14:paraId="259919AB" w14:textId="77777777" w:rsidR="001F63D2" w:rsidRPr="001F63D2" w:rsidRDefault="001F63D2" w:rsidP="001F63D2">
      <w:pPr>
        <w:widowControl/>
        <w:spacing w:after="160" w:line="360" w:lineRule="auto"/>
        <w:jc w:val="both"/>
        <w:rPr>
          <w:rFonts w:ascii="Times New Roman" w:eastAsia="Calibri" w:hAnsi="Times New Roman" w:cs="Times New Roman"/>
          <w:lang w:val="es-HN"/>
        </w:rPr>
      </w:pPr>
    </w:p>
    <w:p w14:paraId="7D7A8943" w14:textId="77777777" w:rsidR="001F63D2" w:rsidRDefault="001F63D2" w:rsidP="001F63D2">
      <w:pPr>
        <w:widowControl/>
        <w:spacing w:after="160" w:line="360" w:lineRule="auto"/>
        <w:jc w:val="both"/>
        <w:rPr>
          <w:rFonts w:ascii="Times New Roman" w:eastAsia="Calibri" w:hAnsi="Times New Roman" w:cs="Times New Roman"/>
          <w:lang w:val="es-HN"/>
        </w:rPr>
      </w:pPr>
    </w:p>
    <w:p w14:paraId="414E5460" w14:textId="3AB372CB" w:rsidR="00960687" w:rsidRPr="007034EC" w:rsidRDefault="00960687" w:rsidP="00960687">
      <w:pPr>
        <w:pStyle w:val="Descripcin"/>
        <w:rPr>
          <w:rFonts w:ascii="Times New Roman" w:hAnsi="Times New Roman" w:cs="Times New Roman"/>
          <w:i w:val="0"/>
          <w:iCs w:val="0"/>
          <w:color w:val="auto"/>
          <w:sz w:val="20"/>
          <w:szCs w:val="20"/>
          <w:lang w:val="es-HN"/>
        </w:rPr>
      </w:pPr>
      <w:bookmarkStart w:id="271" w:name="_Toc152520361"/>
      <w:bookmarkStart w:id="272" w:name="_Toc152710671"/>
      <w:bookmarkStart w:id="273" w:name="_Toc153227255"/>
      <w:r w:rsidRPr="007034EC">
        <w:rPr>
          <w:rFonts w:ascii="Times New Roman" w:hAnsi="Times New Roman" w:cs="Times New Roman"/>
          <w:i w:val="0"/>
          <w:iCs w:val="0"/>
          <w:color w:val="auto"/>
          <w:sz w:val="20"/>
          <w:szCs w:val="20"/>
          <w:lang w:val="es-HN"/>
        </w:rPr>
        <w:t xml:space="preserve">Gráfico </w:t>
      </w:r>
      <w:r w:rsidRPr="00960687">
        <w:rPr>
          <w:rFonts w:ascii="Times New Roman" w:hAnsi="Times New Roman" w:cs="Times New Roman"/>
          <w:i w:val="0"/>
          <w:iCs w:val="0"/>
          <w:color w:val="auto"/>
          <w:sz w:val="20"/>
          <w:szCs w:val="20"/>
        </w:rPr>
        <w:fldChar w:fldCharType="begin"/>
      </w:r>
      <w:r w:rsidRPr="007034EC">
        <w:rPr>
          <w:rFonts w:ascii="Times New Roman" w:hAnsi="Times New Roman" w:cs="Times New Roman"/>
          <w:i w:val="0"/>
          <w:iCs w:val="0"/>
          <w:color w:val="auto"/>
          <w:sz w:val="20"/>
          <w:szCs w:val="20"/>
          <w:lang w:val="es-HN"/>
        </w:rPr>
        <w:instrText xml:space="preserve"> SEQ Gráfico \* ARABIC </w:instrText>
      </w:r>
      <w:r w:rsidRPr="00960687">
        <w:rPr>
          <w:rFonts w:ascii="Times New Roman" w:hAnsi="Times New Roman" w:cs="Times New Roman"/>
          <w:i w:val="0"/>
          <w:iCs w:val="0"/>
          <w:color w:val="auto"/>
          <w:sz w:val="20"/>
          <w:szCs w:val="20"/>
        </w:rPr>
        <w:fldChar w:fldCharType="separate"/>
      </w:r>
      <w:r w:rsidR="007902BE">
        <w:rPr>
          <w:rFonts w:ascii="Times New Roman" w:hAnsi="Times New Roman" w:cs="Times New Roman"/>
          <w:i w:val="0"/>
          <w:iCs w:val="0"/>
          <w:noProof/>
          <w:color w:val="auto"/>
          <w:sz w:val="20"/>
          <w:szCs w:val="20"/>
          <w:lang w:val="es-HN"/>
        </w:rPr>
        <w:t>27</w:t>
      </w:r>
      <w:r w:rsidRPr="00960687">
        <w:rPr>
          <w:rFonts w:ascii="Times New Roman" w:hAnsi="Times New Roman" w:cs="Times New Roman"/>
          <w:i w:val="0"/>
          <w:iCs w:val="0"/>
          <w:color w:val="auto"/>
          <w:sz w:val="20"/>
          <w:szCs w:val="20"/>
        </w:rPr>
        <w:fldChar w:fldCharType="end"/>
      </w:r>
      <w:r w:rsidRPr="007034EC">
        <w:rPr>
          <w:rFonts w:ascii="Times New Roman" w:hAnsi="Times New Roman" w:cs="Times New Roman"/>
          <w:i w:val="0"/>
          <w:iCs w:val="0"/>
          <w:color w:val="auto"/>
          <w:sz w:val="20"/>
          <w:szCs w:val="20"/>
          <w:lang w:val="es-HN"/>
        </w:rPr>
        <w:t xml:space="preserve"> Dimensión Conflicto</w:t>
      </w:r>
      <w:bookmarkEnd w:id="271"/>
      <w:bookmarkEnd w:id="272"/>
      <w:bookmarkEnd w:id="273"/>
    </w:p>
    <w:p w14:paraId="67DC79E6" w14:textId="3850C37A" w:rsidR="00960687" w:rsidRPr="001F63D2" w:rsidRDefault="00960687" w:rsidP="00960687">
      <w:pPr>
        <w:pStyle w:val="Descripcin"/>
        <w:rPr>
          <w:rFonts w:ascii="Times New Roman" w:hAnsi="Times New Roman" w:cs="Times New Roman"/>
          <w:i w:val="0"/>
          <w:iCs w:val="0"/>
          <w:color w:val="auto"/>
          <w:sz w:val="20"/>
          <w:szCs w:val="20"/>
          <w:lang w:val="es-HN"/>
        </w:rPr>
      </w:pPr>
      <w:bookmarkStart w:id="274" w:name="_Toc152710710"/>
      <w:bookmarkStart w:id="275" w:name="_Toc153486279"/>
      <w:r w:rsidRPr="007034EC">
        <w:rPr>
          <w:rFonts w:ascii="Times New Roman" w:hAnsi="Times New Roman" w:cs="Times New Roman"/>
          <w:i w:val="0"/>
          <w:iCs w:val="0"/>
          <w:color w:val="auto"/>
          <w:sz w:val="20"/>
          <w:szCs w:val="20"/>
          <w:lang w:val="es-HN"/>
        </w:rPr>
        <w:t xml:space="preserve">Fuente: Elaboración propia  </w:t>
      </w:r>
      <w:r w:rsidRPr="00960687">
        <w:rPr>
          <w:rFonts w:ascii="Times New Roman" w:hAnsi="Times New Roman" w:cs="Times New Roman"/>
          <w:i w:val="0"/>
          <w:iCs w:val="0"/>
          <w:color w:val="auto"/>
          <w:sz w:val="20"/>
          <w:szCs w:val="20"/>
        </w:rPr>
        <w:fldChar w:fldCharType="begin"/>
      </w:r>
      <w:r w:rsidRPr="007034EC">
        <w:rPr>
          <w:rFonts w:ascii="Times New Roman" w:hAnsi="Times New Roman" w:cs="Times New Roman"/>
          <w:i w:val="0"/>
          <w:iCs w:val="0"/>
          <w:color w:val="auto"/>
          <w:sz w:val="20"/>
          <w:szCs w:val="20"/>
          <w:lang w:val="es-HN"/>
        </w:rPr>
        <w:instrText xml:space="preserve"> SEQ Fuente:_Elaboración_propia_ \* ARABIC </w:instrText>
      </w:r>
      <w:r w:rsidRPr="00960687">
        <w:rPr>
          <w:rFonts w:ascii="Times New Roman" w:hAnsi="Times New Roman" w:cs="Times New Roman"/>
          <w:i w:val="0"/>
          <w:iCs w:val="0"/>
          <w:color w:val="auto"/>
          <w:sz w:val="20"/>
          <w:szCs w:val="20"/>
        </w:rPr>
        <w:fldChar w:fldCharType="separate"/>
      </w:r>
      <w:r w:rsidR="007902BE">
        <w:rPr>
          <w:rFonts w:ascii="Times New Roman" w:hAnsi="Times New Roman" w:cs="Times New Roman"/>
          <w:i w:val="0"/>
          <w:iCs w:val="0"/>
          <w:noProof/>
          <w:color w:val="auto"/>
          <w:sz w:val="20"/>
          <w:szCs w:val="20"/>
          <w:lang w:val="es-HN"/>
        </w:rPr>
        <w:t>32</w:t>
      </w:r>
      <w:bookmarkEnd w:id="274"/>
      <w:bookmarkEnd w:id="275"/>
      <w:r w:rsidRPr="00960687">
        <w:rPr>
          <w:rFonts w:ascii="Times New Roman" w:hAnsi="Times New Roman" w:cs="Times New Roman"/>
          <w:i w:val="0"/>
          <w:iCs w:val="0"/>
          <w:color w:val="auto"/>
          <w:sz w:val="20"/>
          <w:szCs w:val="20"/>
        </w:rPr>
        <w:fldChar w:fldCharType="end"/>
      </w:r>
    </w:p>
    <w:p w14:paraId="60F0CEDE" w14:textId="3840DC43" w:rsidR="001F63D2" w:rsidRPr="001F63D2" w:rsidRDefault="001F63D2" w:rsidP="001F63D2">
      <w:pPr>
        <w:widowControl/>
        <w:spacing w:after="160" w:line="360" w:lineRule="auto"/>
        <w:jc w:val="both"/>
        <w:rPr>
          <w:rFonts w:ascii="Times New Roman" w:eastAsia="Calibri" w:hAnsi="Times New Roman" w:cs="Times New Roman"/>
          <w:sz w:val="24"/>
          <w:szCs w:val="24"/>
          <w:lang w:val="es-HN"/>
        </w:rPr>
      </w:pPr>
      <w:r w:rsidRPr="001F63D2">
        <w:rPr>
          <w:rFonts w:ascii="Times New Roman" w:eastAsia="Calibri" w:hAnsi="Times New Roman" w:cs="Times New Roman"/>
          <w:sz w:val="24"/>
          <w:szCs w:val="24"/>
          <w:lang w:val="es-HN"/>
        </w:rPr>
        <w:t>Los datos obtenidos indican que un 44</w:t>
      </w:r>
      <w:r w:rsidR="0068365F" w:rsidRPr="001F63D2">
        <w:rPr>
          <w:rFonts w:ascii="Times New Roman" w:eastAsia="Calibri" w:hAnsi="Times New Roman" w:cs="Times New Roman"/>
          <w:sz w:val="24"/>
          <w:szCs w:val="24"/>
          <w:lang w:val="es-HN"/>
        </w:rPr>
        <w:t>% se</w:t>
      </w:r>
      <w:r w:rsidRPr="001F63D2">
        <w:rPr>
          <w:rFonts w:ascii="Times New Roman" w:eastAsia="Calibri" w:hAnsi="Times New Roman" w:cs="Times New Roman"/>
          <w:sz w:val="24"/>
          <w:szCs w:val="24"/>
          <w:lang w:val="es-HN"/>
        </w:rPr>
        <w:t xml:space="preserve"> encuentran relativamente de acuerdo de que la mejor manera de causar una buena impresión es evitar discusiones y desacuerdos y un 33% están totalmente de acuerdo. Un 16% se encuentran relativamente en desacuerdo y un 7% totalmente en desacuerdo. Estos resultados señalan una tendencia en Grupo Macdel hacia la percepción de que evitar discusiones y desacuerdos es fundamental para causar una buena impresión. Mientras que la armonía en el entorno laboral puede ser valiosa, es esencial equilibrarla con a la capacidad de expresar opiniones y abordar conflictos constructivamente.</w:t>
      </w:r>
    </w:p>
    <w:p w14:paraId="2F74E346" w14:textId="77777777" w:rsidR="001F63D2" w:rsidRPr="001F63D2" w:rsidRDefault="001F63D2" w:rsidP="001F63D2">
      <w:pPr>
        <w:widowControl/>
        <w:spacing w:after="160" w:line="360" w:lineRule="auto"/>
        <w:jc w:val="both"/>
        <w:rPr>
          <w:rFonts w:ascii="Times New Roman" w:eastAsia="Calibri" w:hAnsi="Times New Roman" w:cs="Times New Roman"/>
          <w:lang w:val="es-HN"/>
        </w:rPr>
      </w:pPr>
      <w:r w:rsidRPr="001F63D2">
        <w:rPr>
          <w:rFonts w:ascii="Times New Roman" w:eastAsia="Calibri" w:hAnsi="Times New Roman" w:cs="Times New Roman"/>
          <w:noProof/>
          <w:lang w:val="es-HN"/>
        </w:rPr>
        <w:lastRenderedPageBreak/>
        <w:drawing>
          <wp:anchor distT="0" distB="0" distL="114300" distR="114300" simplePos="0" relativeHeight="251686912" behindDoc="1" locked="0" layoutInCell="1" allowOverlap="1" wp14:anchorId="523988A8" wp14:editId="043C6FB3">
            <wp:simplePos x="0" y="0"/>
            <wp:positionH relativeFrom="margin">
              <wp:align>center</wp:align>
            </wp:positionH>
            <wp:positionV relativeFrom="paragraph">
              <wp:posOffset>148590</wp:posOffset>
            </wp:positionV>
            <wp:extent cx="4591050" cy="2819400"/>
            <wp:effectExtent l="0" t="0" r="0" b="0"/>
            <wp:wrapTight wrapText="bothSides">
              <wp:wrapPolygon edited="0">
                <wp:start x="0" y="0"/>
                <wp:lineTo x="0" y="21454"/>
                <wp:lineTo x="21510" y="21454"/>
                <wp:lineTo x="21510" y="0"/>
                <wp:lineTo x="0" y="0"/>
              </wp:wrapPolygon>
            </wp:wrapTight>
            <wp:docPr id="850105940" name="Imagen 27" descr="Gráfico, Gráfico circular&#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50105940" name="Imagen 56" descr="Gráfico, Gráfico circular&#10;&#10;Descripción generada automáticamente"/>
                    <pic:cNvPicPr>
                      <a:picLocks noChangeAspect="1" noChangeArrowheads="1"/>
                    </pic:cNvPicPr>
                  </pic:nvPicPr>
                  <pic:blipFill>
                    <a:blip r:embed="rId56">
                      <a:extLst>
                        <a:ext uri="{28A0092B-C50C-407E-A947-70E740481C1C}">
                          <a14:useLocalDpi xmlns:a14="http://schemas.microsoft.com/office/drawing/2010/main" val="0"/>
                        </a:ext>
                      </a:extLst>
                    </a:blip>
                    <a:srcRect/>
                    <a:stretch>
                      <a:fillRect/>
                    </a:stretch>
                  </pic:blipFill>
                  <pic:spPr bwMode="auto">
                    <a:xfrm>
                      <a:off x="0" y="0"/>
                      <a:ext cx="4591050" cy="281940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323FBA57" w14:textId="77777777" w:rsidR="001F63D2" w:rsidRPr="001F63D2" w:rsidRDefault="001F63D2" w:rsidP="001F63D2">
      <w:pPr>
        <w:widowControl/>
        <w:spacing w:after="160" w:line="360" w:lineRule="auto"/>
        <w:jc w:val="both"/>
        <w:rPr>
          <w:rFonts w:ascii="Times New Roman" w:eastAsia="Calibri" w:hAnsi="Times New Roman" w:cs="Times New Roman"/>
          <w:lang w:val="es-HN"/>
        </w:rPr>
      </w:pPr>
    </w:p>
    <w:p w14:paraId="51DC6123" w14:textId="77777777" w:rsidR="001F63D2" w:rsidRPr="001F63D2" w:rsidRDefault="001F63D2" w:rsidP="001F63D2">
      <w:pPr>
        <w:widowControl/>
        <w:spacing w:after="160" w:line="360" w:lineRule="auto"/>
        <w:jc w:val="both"/>
        <w:rPr>
          <w:rFonts w:ascii="Times New Roman" w:eastAsia="Calibri" w:hAnsi="Times New Roman" w:cs="Times New Roman"/>
          <w:lang w:val="es-HN"/>
        </w:rPr>
      </w:pPr>
    </w:p>
    <w:p w14:paraId="0E876B23" w14:textId="77777777" w:rsidR="001F63D2" w:rsidRPr="001F63D2" w:rsidRDefault="001F63D2" w:rsidP="001F63D2">
      <w:pPr>
        <w:widowControl/>
        <w:spacing w:after="160" w:line="360" w:lineRule="auto"/>
        <w:jc w:val="both"/>
        <w:rPr>
          <w:rFonts w:ascii="Times New Roman" w:eastAsia="Calibri" w:hAnsi="Times New Roman" w:cs="Times New Roman"/>
          <w:lang w:val="es-HN"/>
        </w:rPr>
      </w:pPr>
    </w:p>
    <w:p w14:paraId="7C25D502" w14:textId="77777777" w:rsidR="001F63D2" w:rsidRPr="001F63D2" w:rsidRDefault="001F63D2" w:rsidP="001F63D2">
      <w:pPr>
        <w:widowControl/>
        <w:spacing w:after="160" w:line="360" w:lineRule="auto"/>
        <w:jc w:val="both"/>
        <w:rPr>
          <w:rFonts w:ascii="Times New Roman" w:eastAsia="Calibri" w:hAnsi="Times New Roman" w:cs="Times New Roman"/>
          <w:lang w:val="es-HN"/>
        </w:rPr>
      </w:pPr>
    </w:p>
    <w:p w14:paraId="5269AFE0" w14:textId="77777777" w:rsidR="001F63D2" w:rsidRPr="001F63D2" w:rsidRDefault="001F63D2" w:rsidP="001F63D2">
      <w:pPr>
        <w:widowControl/>
        <w:spacing w:after="160" w:line="360" w:lineRule="auto"/>
        <w:jc w:val="both"/>
        <w:rPr>
          <w:rFonts w:ascii="Times New Roman" w:eastAsia="Calibri" w:hAnsi="Times New Roman" w:cs="Times New Roman"/>
          <w:lang w:val="es-HN"/>
        </w:rPr>
      </w:pPr>
    </w:p>
    <w:p w14:paraId="3B8D11D9" w14:textId="77777777" w:rsidR="001F63D2" w:rsidRPr="001F63D2" w:rsidRDefault="001F63D2" w:rsidP="001F63D2">
      <w:pPr>
        <w:widowControl/>
        <w:spacing w:after="160" w:line="360" w:lineRule="auto"/>
        <w:jc w:val="both"/>
        <w:rPr>
          <w:rFonts w:ascii="Times New Roman" w:eastAsia="Calibri" w:hAnsi="Times New Roman" w:cs="Times New Roman"/>
          <w:lang w:val="es-HN"/>
        </w:rPr>
      </w:pPr>
    </w:p>
    <w:p w14:paraId="2DF273C5" w14:textId="77777777" w:rsidR="001F63D2" w:rsidRPr="001F63D2" w:rsidRDefault="001F63D2" w:rsidP="001F63D2">
      <w:pPr>
        <w:widowControl/>
        <w:spacing w:after="160" w:line="360" w:lineRule="auto"/>
        <w:jc w:val="both"/>
        <w:rPr>
          <w:rFonts w:ascii="Times New Roman" w:eastAsia="Calibri" w:hAnsi="Times New Roman" w:cs="Times New Roman"/>
          <w:lang w:val="es-HN"/>
        </w:rPr>
      </w:pPr>
    </w:p>
    <w:p w14:paraId="49502069" w14:textId="77777777" w:rsidR="001F63D2" w:rsidRDefault="001F63D2" w:rsidP="001F63D2">
      <w:pPr>
        <w:widowControl/>
        <w:spacing w:after="160" w:line="360" w:lineRule="auto"/>
        <w:jc w:val="both"/>
        <w:rPr>
          <w:rFonts w:ascii="Times New Roman" w:eastAsia="Calibri" w:hAnsi="Times New Roman" w:cs="Times New Roman"/>
          <w:lang w:val="es-HN"/>
        </w:rPr>
      </w:pPr>
    </w:p>
    <w:p w14:paraId="1470A5A0" w14:textId="52389537" w:rsidR="00960687" w:rsidRPr="007034EC" w:rsidRDefault="00960687" w:rsidP="00960687">
      <w:pPr>
        <w:pStyle w:val="Descripcin"/>
        <w:rPr>
          <w:rFonts w:ascii="Times New Roman" w:hAnsi="Times New Roman" w:cs="Times New Roman"/>
          <w:i w:val="0"/>
          <w:iCs w:val="0"/>
          <w:color w:val="auto"/>
          <w:sz w:val="20"/>
          <w:szCs w:val="20"/>
          <w:lang w:val="es-HN"/>
        </w:rPr>
      </w:pPr>
      <w:bookmarkStart w:id="276" w:name="_Toc152520362"/>
      <w:bookmarkStart w:id="277" w:name="_Toc152710672"/>
      <w:bookmarkStart w:id="278" w:name="_Toc153227256"/>
      <w:r w:rsidRPr="007034EC">
        <w:rPr>
          <w:rFonts w:ascii="Times New Roman" w:hAnsi="Times New Roman" w:cs="Times New Roman"/>
          <w:i w:val="0"/>
          <w:iCs w:val="0"/>
          <w:color w:val="auto"/>
          <w:sz w:val="20"/>
          <w:szCs w:val="20"/>
          <w:lang w:val="es-HN"/>
        </w:rPr>
        <w:t xml:space="preserve">Gráfico </w:t>
      </w:r>
      <w:r w:rsidRPr="00960687">
        <w:rPr>
          <w:rFonts w:ascii="Times New Roman" w:hAnsi="Times New Roman" w:cs="Times New Roman"/>
          <w:i w:val="0"/>
          <w:iCs w:val="0"/>
          <w:color w:val="auto"/>
          <w:sz w:val="20"/>
          <w:szCs w:val="20"/>
        </w:rPr>
        <w:fldChar w:fldCharType="begin"/>
      </w:r>
      <w:r w:rsidRPr="007034EC">
        <w:rPr>
          <w:rFonts w:ascii="Times New Roman" w:hAnsi="Times New Roman" w:cs="Times New Roman"/>
          <w:i w:val="0"/>
          <w:iCs w:val="0"/>
          <w:color w:val="auto"/>
          <w:sz w:val="20"/>
          <w:szCs w:val="20"/>
          <w:lang w:val="es-HN"/>
        </w:rPr>
        <w:instrText xml:space="preserve"> SEQ Gráfico \* ARABIC </w:instrText>
      </w:r>
      <w:r w:rsidRPr="00960687">
        <w:rPr>
          <w:rFonts w:ascii="Times New Roman" w:hAnsi="Times New Roman" w:cs="Times New Roman"/>
          <w:i w:val="0"/>
          <w:iCs w:val="0"/>
          <w:color w:val="auto"/>
          <w:sz w:val="20"/>
          <w:szCs w:val="20"/>
        </w:rPr>
        <w:fldChar w:fldCharType="separate"/>
      </w:r>
      <w:r w:rsidR="007902BE">
        <w:rPr>
          <w:rFonts w:ascii="Times New Roman" w:hAnsi="Times New Roman" w:cs="Times New Roman"/>
          <w:i w:val="0"/>
          <w:iCs w:val="0"/>
          <w:noProof/>
          <w:color w:val="auto"/>
          <w:sz w:val="20"/>
          <w:szCs w:val="20"/>
          <w:lang w:val="es-HN"/>
        </w:rPr>
        <w:t>28</w:t>
      </w:r>
      <w:r w:rsidRPr="00960687">
        <w:rPr>
          <w:rFonts w:ascii="Times New Roman" w:hAnsi="Times New Roman" w:cs="Times New Roman"/>
          <w:i w:val="0"/>
          <w:iCs w:val="0"/>
          <w:color w:val="auto"/>
          <w:sz w:val="20"/>
          <w:szCs w:val="20"/>
        </w:rPr>
        <w:fldChar w:fldCharType="end"/>
      </w:r>
      <w:r w:rsidRPr="007034EC">
        <w:rPr>
          <w:rFonts w:ascii="Times New Roman" w:hAnsi="Times New Roman" w:cs="Times New Roman"/>
          <w:i w:val="0"/>
          <w:iCs w:val="0"/>
          <w:color w:val="auto"/>
          <w:sz w:val="20"/>
          <w:szCs w:val="20"/>
          <w:lang w:val="es-HN"/>
        </w:rPr>
        <w:t xml:space="preserve">  Dimensión Conflicto</w:t>
      </w:r>
      <w:bookmarkEnd w:id="276"/>
      <w:bookmarkEnd w:id="277"/>
      <w:bookmarkEnd w:id="278"/>
    </w:p>
    <w:p w14:paraId="07B9CC9D" w14:textId="36D6D692" w:rsidR="00960687" w:rsidRPr="001F63D2" w:rsidRDefault="00960687" w:rsidP="00960687">
      <w:pPr>
        <w:pStyle w:val="Descripcin"/>
        <w:rPr>
          <w:rFonts w:ascii="Times New Roman" w:hAnsi="Times New Roman" w:cs="Times New Roman"/>
          <w:i w:val="0"/>
          <w:iCs w:val="0"/>
          <w:color w:val="auto"/>
          <w:sz w:val="20"/>
          <w:szCs w:val="20"/>
          <w:lang w:val="es-HN"/>
        </w:rPr>
      </w:pPr>
      <w:bookmarkStart w:id="279" w:name="_Toc152710711"/>
      <w:bookmarkStart w:id="280" w:name="_Toc153486280"/>
      <w:r w:rsidRPr="007034EC">
        <w:rPr>
          <w:rFonts w:ascii="Times New Roman" w:hAnsi="Times New Roman" w:cs="Times New Roman"/>
          <w:i w:val="0"/>
          <w:iCs w:val="0"/>
          <w:color w:val="auto"/>
          <w:sz w:val="20"/>
          <w:szCs w:val="20"/>
          <w:lang w:val="es-HN"/>
        </w:rPr>
        <w:t xml:space="preserve">Fuente: Elaboración propia  </w:t>
      </w:r>
      <w:r w:rsidRPr="00960687">
        <w:rPr>
          <w:rFonts w:ascii="Times New Roman" w:hAnsi="Times New Roman" w:cs="Times New Roman"/>
          <w:i w:val="0"/>
          <w:iCs w:val="0"/>
          <w:color w:val="auto"/>
          <w:sz w:val="20"/>
          <w:szCs w:val="20"/>
        </w:rPr>
        <w:fldChar w:fldCharType="begin"/>
      </w:r>
      <w:r w:rsidRPr="007034EC">
        <w:rPr>
          <w:rFonts w:ascii="Times New Roman" w:hAnsi="Times New Roman" w:cs="Times New Roman"/>
          <w:i w:val="0"/>
          <w:iCs w:val="0"/>
          <w:color w:val="auto"/>
          <w:sz w:val="20"/>
          <w:szCs w:val="20"/>
          <w:lang w:val="es-HN"/>
        </w:rPr>
        <w:instrText xml:space="preserve"> SEQ Fuente:_Elaboración_propia_ \* ARABIC </w:instrText>
      </w:r>
      <w:r w:rsidRPr="00960687">
        <w:rPr>
          <w:rFonts w:ascii="Times New Roman" w:hAnsi="Times New Roman" w:cs="Times New Roman"/>
          <w:i w:val="0"/>
          <w:iCs w:val="0"/>
          <w:color w:val="auto"/>
          <w:sz w:val="20"/>
          <w:szCs w:val="20"/>
        </w:rPr>
        <w:fldChar w:fldCharType="separate"/>
      </w:r>
      <w:r w:rsidR="007902BE">
        <w:rPr>
          <w:rFonts w:ascii="Times New Roman" w:hAnsi="Times New Roman" w:cs="Times New Roman"/>
          <w:i w:val="0"/>
          <w:iCs w:val="0"/>
          <w:noProof/>
          <w:color w:val="auto"/>
          <w:sz w:val="20"/>
          <w:szCs w:val="20"/>
          <w:lang w:val="es-HN"/>
        </w:rPr>
        <w:t>33</w:t>
      </w:r>
      <w:bookmarkEnd w:id="279"/>
      <w:bookmarkEnd w:id="280"/>
      <w:r w:rsidRPr="00960687">
        <w:rPr>
          <w:rFonts w:ascii="Times New Roman" w:hAnsi="Times New Roman" w:cs="Times New Roman"/>
          <w:i w:val="0"/>
          <w:iCs w:val="0"/>
          <w:color w:val="auto"/>
          <w:sz w:val="20"/>
          <w:szCs w:val="20"/>
        </w:rPr>
        <w:fldChar w:fldCharType="end"/>
      </w:r>
    </w:p>
    <w:p w14:paraId="21F83FCD" w14:textId="2A4D6FC4" w:rsidR="001F63D2" w:rsidRPr="001F63D2" w:rsidRDefault="001F63D2" w:rsidP="001F63D2">
      <w:pPr>
        <w:widowControl/>
        <w:spacing w:after="160" w:line="360" w:lineRule="auto"/>
        <w:jc w:val="both"/>
        <w:rPr>
          <w:rFonts w:ascii="Times New Roman" w:eastAsia="Calibri" w:hAnsi="Times New Roman" w:cs="Times New Roman"/>
          <w:sz w:val="24"/>
          <w:szCs w:val="24"/>
          <w:lang w:val="es-HN"/>
        </w:rPr>
      </w:pPr>
      <w:r w:rsidRPr="001F63D2">
        <w:rPr>
          <w:rFonts w:ascii="Times New Roman" w:eastAsia="Calibri" w:hAnsi="Times New Roman" w:cs="Times New Roman"/>
          <w:sz w:val="24"/>
          <w:szCs w:val="24"/>
          <w:lang w:val="es-HN"/>
        </w:rPr>
        <w:t xml:space="preserve">Según los resultados obtenidos reflejan que hay una diferencia significativa en la percepción de la dirección en Grupo Macdel respecto a la utilidad de las discrepancias entre secciones y personas. Un 32% se encuentra relativamente de acuerdo y un 14% se encuentra totalmente de acuerdo. El 38% se encuentra relativamente en desacuerdo y un 32% totalmente en desacuerdo. Abordar estas percepciones contrastantes puede ser esencial para fomentar un enfoque más integrado y estratégico para gestionar las diferencias y utilizarlas de manera constructiva en beneficio de la organización. </w:t>
      </w:r>
    </w:p>
    <w:p w14:paraId="68F43415" w14:textId="06D8DBEF" w:rsidR="001F63D2" w:rsidRPr="001F63D2" w:rsidRDefault="00960687" w:rsidP="001F63D2">
      <w:pPr>
        <w:widowControl/>
        <w:spacing w:after="160" w:line="360" w:lineRule="auto"/>
        <w:jc w:val="both"/>
        <w:rPr>
          <w:rFonts w:ascii="Times New Roman" w:eastAsia="Calibri" w:hAnsi="Times New Roman" w:cs="Times New Roman"/>
          <w:lang w:val="es-HN"/>
        </w:rPr>
      </w:pPr>
      <w:r w:rsidRPr="001F63D2">
        <w:rPr>
          <w:rFonts w:ascii="Times New Roman" w:eastAsia="Calibri" w:hAnsi="Times New Roman" w:cs="Times New Roman"/>
          <w:noProof/>
          <w:lang w:val="es-HN"/>
        </w:rPr>
        <w:drawing>
          <wp:anchor distT="0" distB="0" distL="114300" distR="114300" simplePos="0" relativeHeight="251687936" behindDoc="1" locked="0" layoutInCell="1" allowOverlap="1" wp14:anchorId="1D95D143" wp14:editId="1F2DF2A4">
            <wp:simplePos x="0" y="0"/>
            <wp:positionH relativeFrom="margin">
              <wp:posOffset>854404</wp:posOffset>
            </wp:positionH>
            <wp:positionV relativeFrom="paragraph">
              <wp:posOffset>-87357</wp:posOffset>
            </wp:positionV>
            <wp:extent cx="4591050" cy="2736850"/>
            <wp:effectExtent l="0" t="0" r="0" b="6350"/>
            <wp:wrapTight wrapText="bothSides">
              <wp:wrapPolygon edited="0">
                <wp:start x="0" y="0"/>
                <wp:lineTo x="0" y="21500"/>
                <wp:lineTo x="21510" y="21500"/>
                <wp:lineTo x="21510" y="0"/>
                <wp:lineTo x="0" y="0"/>
              </wp:wrapPolygon>
            </wp:wrapTight>
            <wp:docPr id="2062043001" name="Imagen 28" descr="Gráfico, Gráfico circular&#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62043001" name="Imagen 57" descr="Gráfico, Gráfico circular&#10;&#10;Descripción generada automáticamente"/>
                    <pic:cNvPicPr>
                      <a:picLocks noChangeAspect="1" noChangeArrowheads="1"/>
                    </pic:cNvPicPr>
                  </pic:nvPicPr>
                  <pic:blipFill>
                    <a:blip r:embed="rId57">
                      <a:extLst>
                        <a:ext uri="{28A0092B-C50C-407E-A947-70E740481C1C}">
                          <a14:useLocalDpi xmlns:a14="http://schemas.microsoft.com/office/drawing/2010/main" val="0"/>
                        </a:ext>
                      </a:extLst>
                    </a:blip>
                    <a:srcRect/>
                    <a:stretch>
                      <a:fillRect/>
                    </a:stretch>
                  </pic:blipFill>
                  <pic:spPr bwMode="auto">
                    <a:xfrm>
                      <a:off x="0" y="0"/>
                      <a:ext cx="4591050" cy="273685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7B7EFAC4" w14:textId="77777777" w:rsidR="001F63D2" w:rsidRPr="001F63D2" w:rsidRDefault="001F63D2" w:rsidP="001F63D2">
      <w:pPr>
        <w:widowControl/>
        <w:spacing w:after="160" w:line="360" w:lineRule="auto"/>
        <w:jc w:val="both"/>
        <w:rPr>
          <w:rFonts w:ascii="Times New Roman" w:eastAsia="Calibri" w:hAnsi="Times New Roman" w:cs="Times New Roman"/>
          <w:lang w:val="es-HN"/>
        </w:rPr>
      </w:pPr>
    </w:p>
    <w:p w14:paraId="51673C0B" w14:textId="17828FF1" w:rsidR="001F63D2" w:rsidRPr="001F63D2" w:rsidRDefault="001F63D2" w:rsidP="001F63D2">
      <w:pPr>
        <w:widowControl/>
        <w:spacing w:after="160" w:line="360" w:lineRule="auto"/>
        <w:jc w:val="both"/>
        <w:rPr>
          <w:rFonts w:ascii="Times New Roman" w:eastAsia="Calibri" w:hAnsi="Times New Roman" w:cs="Times New Roman"/>
          <w:lang w:val="es-HN"/>
        </w:rPr>
      </w:pPr>
    </w:p>
    <w:p w14:paraId="0077622B" w14:textId="77777777" w:rsidR="001F63D2" w:rsidRPr="001F63D2" w:rsidRDefault="001F63D2" w:rsidP="001F63D2">
      <w:pPr>
        <w:widowControl/>
        <w:spacing w:after="160" w:line="360" w:lineRule="auto"/>
        <w:jc w:val="both"/>
        <w:rPr>
          <w:rFonts w:ascii="Times New Roman" w:eastAsia="Calibri" w:hAnsi="Times New Roman" w:cs="Times New Roman"/>
          <w:lang w:val="es-HN"/>
        </w:rPr>
      </w:pPr>
    </w:p>
    <w:p w14:paraId="7EFDBBDF" w14:textId="77777777" w:rsidR="001F63D2" w:rsidRPr="001F63D2" w:rsidRDefault="001F63D2" w:rsidP="001F63D2">
      <w:pPr>
        <w:widowControl/>
        <w:spacing w:after="160" w:line="360" w:lineRule="auto"/>
        <w:jc w:val="both"/>
        <w:rPr>
          <w:rFonts w:ascii="Times New Roman" w:eastAsia="Calibri" w:hAnsi="Times New Roman" w:cs="Times New Roman"/>
          <w:lang w:val="es-HN"/>
        </w:rPr>
      </w:pPr>
    </w:p>
    <w:p w14:paraId="671D5950" w14:textId="77777777" w:rsidR="001F63D2" w:rsidRPr="001F63D2" w:rsidRDefault="001F63D2" w:rsidP="001F63D2">
      <w:pPr>
        <w:widowControl/>
        <w:spacing w:after="160" w:line="360" w:lineRule="auto"/>
        <w:jc w:val="both"/>
        <w:rPr>
          <w:rFonts w:ascii="Times New Roman" w:eastAsia="Calibri" w:hAnsi="Times New Roman" w:cs="Times New Roman"/>
          <w:lang w:val="es-HN"/>
        </w:rPr>
      </w:pPr>
    </w:p>
    <w:p w14:paraId="6BF84ED1" w14:textId="77777777" w:rsidR="001F63D2" w:rsidRPr="001F63D2" w:rsidRDefault="001F63D2" w:rsidP="001F63D2">
      <w:pPr>
        <w:widowControl/>
        <w:spacing w:after="160" w:line="360" w:lineRule="auto"/>
        <w:jc w:val="both"/>
        <w:rPr>
          <w:rFonts w:ascii="Times New Roman" w:eastAsia="Calibri" w:hAnsi="Times New Roman" w:cs="Times New Roman"/>
          <w:lang w:val="es-HN"/>
        </w:rPr>
      </w:pPr>
    </w:p>
    <w:p w14:paraId="2FF49253" w14:textId="77777777" w:rsidR="001F63D2" w:rsidRDefault="001F63D2" w:rsidP="001F63D2">
      <w:pPr>
        <w:widowControl/>
        <w:spacing w:after="160" w:line="360" w:lineRule="auto"/>
        <w:jc w:val="both"/>
        <w:rPr>
          <w:rFonts w:ascii="Times New Roman" w:eastAsia="Calibri" w:hAnsi="Times New Roman" w:cs="Times New Roman"/>
          <w:lang w:val="es-HN"/>
        </w:rPr>
      </w:pPr>
    </w:p>
    <w:p w14:paraId="793EE572" w14:textId="3E347B18" w:rsidR="00960687" w:rsidRPr="007034EC" w:rsidRDefault="00960687" w:rsidP="00960687">
      <w:pPr>
        <w:pStyle w:val="Descripcin"/>
        <w:rPr>
          <w:rFonts w:ascii="Times New Roman" w:hAnsi="Times New Roman" w:cs="Times New Roman"/>
          <w:i w:val="0"/>
          <w:iCs w:val="0"/>
          <w:color w:val="auto"/>
          <w:sz w:val="20"/>
          <w:szCs w:val="20"/>
          <w:lang w:val="es-HN"/>
        </w:rPr>
      </w:pPr>
      <w:bookmarkStart w:id="281" w:name="_Toc152520363"/>
      <w:bookmarkStart w:id="282" w:name="_Toc152710673"/>
      <w:bookmarkStart w:id="283" w:name="_Toc153227257"/>
      <w:r w:rsidRPr="007034EC">
        <w:rPr>
          <w:rFonts w:ascii="Times New Roman" w:hAnsi="Times New Roman" w:cs="Times New Roman"/>
          <w:i w:val="0"/>
          <w:iCs w:val="0"/>
          <w:color w:val="auto"/>
          <w:sz w:val="20"/>
          <w:szCs w:val="20"/>
          <w:lang w:val="es-HN"/>
        </w:rPr>
        <w:lastRenderedPageBreak/>
        <w:t xml:space="preserve">Gráfico </w:t>
      </w:r>
      <w:r w:rsidRPr="00960687">
        <w:rPr>
          <w:rFonts w:ascii="Times New Roman" w:hAnsi="Times New Roman" w:cs="Times New Roman"/>
          <w:i w:val="0"/>
          <w:iCs w:val="0"/>
          <w:color w:val="auto"/>
          <w:sz w:val="20"/>
          <w:szCs w:val="20"/>
        </w:rPr>
        <w:fldChar w:fldCharType="begin"/>
      </w:r>
      <w:r w:rsidRPr="007034EC">
        <w:rPr>
          <w:rFonts w:ascii="Times New Roman" w:hAnsi="Times New Roman" w:cs="Times New Roman"/>
          <w:i w:val="0"/>
          <w:iCs w:val="0"/>
          <w:color w:val="auto"/>
          <w:sz w:val="20"/>
          <w:szCs w:val="20"/>
          <w:lang w:val="es-HN"/>
        </w:rPr>
        <w:instrText xml:space="preserve"> SEQ Gráfico \* ARABIC </w:instrText>
      </w:r>
      <w:r w:rsidRPr="00960687">
        <w:rPr>
          <w:rFonts w:ascii="Times New Roman" w:hAnsi="Times New Roman" w:cs="Times New Roman"/>
          <w:i w:val="0"/>
          <w:iCs w:val="0"/>
          <w:color w:val="auto"/>
          <w:sz w:val="20"/>
          <w:szCs w:val="20"/>
        </w:rPr>
        <w:fldChar w:fldCharType="separate"/>
      </w:r>
      <w:r w:rsidR="007902BE">
        <w:rPr>
          <w:rFonts w:ascii="Times New Roman" w:hAnsi="Times New Roman" w:cs="Times New Roman"/>
          <w:i w:val="0"/>
          <w:iCs w:val="0"/>
          <w:noProof/>
          <w:color w:val="auto"/>
          <w:sz w:val="20"/>
          <w:szCs w:val="20"/>
          <w:lang w:val="es-HN"/>
        </w:rPr>
        <w:t>29</w:t>
      </w:r>
      <w:r w:rsidRPr="00960687">
        <w:rPr>
          <w:rFonts w:ascii="Times New Roman" w:hAnsi="Times New Roman" w:cs="Times New Roman"/>
          <w:i w:val="0"/>
          <w:iCs w:val="0"/>
          <w:color w:val="auto"/>
          <w:sz w:val="20"/>
          <w:szCs w:val="20"/>
        </w:rPr>
        <w:fldChar w:fldCharType="end"/>
      </w:r>
      <w:r w:rsidRPr="007034EC">
        <w:rPr>
          <w:rFonts w:ascii="Times New Roman" w:hAnsi="Times New Roman" w:cs="Times New Roman"/>
          <w:i w:val="0"/>
          <w:iCs w:val="0"/>
          <w:color w:val="auto"/>
          <w:sz w:val="20"/>
          <w:szCs w:val="20"/>
          <w:lang w:val="es-HN"/>
        </w:rPr>
        <w:t xml:space="preserve">  Dimensión Conflicto</w:t>
      </w:r>
      <w:bookmarkEnd w:id="281"/>
      <w:bookmarkEnd w:id="282"/>
      <w:bookmarkEnd w:id="283"/>
    </w:p>
    <w:p w14:paraId="549E514B" w14:textId="0955568A" w:rsidR="001F63D2" w:rsidRPr="001F63D2" w:rsidRDefault="00960687" w:rsidP="00960687">
      <w:pPr>
        <w:pStyle w:val="Descripcin"/>
        <w:rPr>
          <w:rFonts w:ascii="Times New Roman" w:hAnsi="Times New Roman" w:cs="Times New Roman"/>
          <w:i w:val="0"/>
          <w:iCs w:val="0"/>
          <w:color w:val="auto"/>
          <w:sz w:val="20"/>
          <w:szCs w:val="20"/>
          <w:lang w:val="es-HN"/>
        </w:rPr>
      </w:pPr>
      <w:bookmarkStart w:id="284" w:name="_Toc152710712"/>
      <w:bookmarkStart w:id="285" w:name="_Toc153486281"/>
      <w:r w:rsidRPr="007034EC">
        <w:rPr>
          <w:rFonts w:ascii="Times New Roman" w:hAnsi="Times New Roman" w:cs="Times New Roman"/>
          <w:i w:val="0"/>
          <w:iCs w:val="0"/>
          <w:color w:val="auto"/>
          <w:sz w:val="20"/>
          <w:szCs w:val="20"/>
          <w:lang w:val="es-HN"/>
        </w:rPr>
        <w:t xml:space="preserve">Fuente: Elaboración propia  </w:t>
      </w:r>
      <w:r w:rsidRPr="00960687">
        <w:rPr>
          <w:rFonts w:ascii="Times New Roman" w:hAnsi="Times New Roman" w:cs="Times New Roman"/>
          <w:i w:val="0"/>
          <w:iCs w:val="0"/>
          <w:color w:val="auto"/>
          <w:sz w:val="20"/>
          <w:szCs w:val="20"/>
        </w:rPr>
        <w:fldChar w:fldCharType="begin"/>
      </w:r>
      <w:r w:rsidRPr="007034EC">
        <w:rPr>
          <w:rFonts w:ascii="Times New Roman" w:hAnsi="Times New Roman" w:cs="Times New Roman"/>
          <w:i w:val="0"/>
          <w:iCs w:val="0"/>
          <w:color w:val="auto"/>
          <w:sz w:val="20"/>
          <w:szCs w:val="20"/>
          <w:lang w:val="es-HN"/>
        </w:rPr>
        <w:instrText xml:space="preserve"> SEQ Fuente:_Elaboración_propia_ \* ARABIC </w:instrText>
      </w:r>
      <w:r w:rsidRPr="00960687">
        <w:rPr>
          <w:rFonts w:ascii="Times New Roman" w:hAnsi="Times New Roman" w:cs="Times New Roman"/>
          <w:i w:val="0"/>
          <w:iCs w:val="0"/>
          <w:color w:val="auto"/>
          <w:sz w:val="20"/>
          <w:szCs w:val="20"/>
        </w:rPr>
        <w:fldChar w:fldCharType="separate"/>
      </w:r>
      <w:r w:rsidR="007902BE">
        <w:rPr>
          <w:rFonts w:ascii="Times New Roman" w:hAnsi="Times New Roman" w:cs="Times New Roman"/>
          <w:i w:val="0"/>
          <w:iCs w:val="0"/>
          <w:noProof/>
          <w:color w:val="auto"/>
          <w:sz w:val="20"/>
          <w:szCs w:val="20"/>
          <w:lang w:val="es-HN"/>
        </w:rPr>
        <w:t>34</w:t>
      </w:r>
      <w:bookmarkEnd w:id="284"/>
      <w:bookmarkEnd w:id="285"/>
      <w:r w:rsidRPr="00960687">
        <w:rPr>
          <w:rFonts w:ascii="Times New Roman" w:hAnsi="Times New Roman" w:cs="Times New Roman"/>
          <w:i w:val="0"/>
          <w:iCs w:val="0"/>
          <w:color w:val="auto"/>
          <w:sz w:val="20"/>
          <w:szCs w:val="20"/>
        </w:rPr>
        <w:fldChar w:fldCharType="end"/>
      </w:r>
    </w:p>
    <w:p w14:paraId="58A18D9A" w14:textId="77777777" w:rsidR="001F63D2" w:rsidRPr="001F63D2" w:rsidRDefault="001F63D2" w:rsidP="001F63D2">
      <w:pPr>
        <w:widowControl/>
        <w:spacing w:after="160" w:line="360" w:lineRule="auto"/>
        <w:jc w:val="both"/>
        <w:rPr>
          <w:rFonts w:ascii="Times New Roman" w:eastAsia="Calibri" w:hAnsi="Times New Roman" w:cs="Times New Roman"/>
          <w:sz w:val="24"/>
          <w:szCs w:val="24"/>
          <w:lang w:val="es-HN"/>
        </w:rPr>
      </w:pPr>
      <w:r w:rsidRPr="001F63D2">
        <w:rPr>
          <w:rFonts w:ascii="Times New Roman" w:eastAsia="Calibri" w:hAnsi="Times New Roman" w:cs="Times New Roman"/>
          <w:sz w:val="24"/>
          <w:szCs w:val="24"/>
          <w:lang w:val="es-HN"/>
        </w:rPr>
        <w:t>Estos datos indican que hay una variedad de opiniones entre los participantes en Grupo Macdel en cuanto al aliento para expresar opiniones, especialmente cuando hay desacuerdo con los jefes. Un porcentaje significativo de 28% está relativamente de acuerdo y un 20% está totalmente de acuerdo. Sin embargo, un 28% se encuentra relativamente en desacuerdo y un 24% totalmente en desacuerdo. Mientras que una proporción considerable siente que se les alienta en este aspecto, otro grupo percibe una falta de estímulo.</w:t>
      </w:r>
    </w:p>
    <w:p w14:paraId="48C2213D" w14:textId="12CDC721" w:rsidR="001F63D2" w:rsidRPr="001F63D2" w:rsidRDefault="001F63D2" w:rsidP="001F63D2">
      <w:pPr>
        <w:widowControl/>
        <w:spacing w:after="160" w:line="360" w:lineRule="auto"/>
        <w:jc w:val="both"/>
        <w:rPr>
          <w:rFonts w:ascii="Times New Roman" w:eastAsia="Calibri" w:hAnsi="Times New Roman" w:cs="Times New Roman"/>
          <w:u w:val="single"/>
          <w:lang w:val="es-HN"/>
        </w:rPr>
      </w:pPr>
      <w:r w:rsidRPr="001F63D2">
        <w:rPr>
          <w:rFonts w:ascii="Times New Roman" w:eastAsia="Calibri" w:hAnsi="Times New Roman" w:cs="Times New Roman"/>
          <w:noProof/>
          <w:u w:val="single"/>
          <w:lang w:val="es-HN"/>
        </w:rPr>
        <w:drawing>
          <wp:anchor distT="0" distB="0" distL="114300" distR="114300" simplePos="0" relativeHeight="251688960" behindDoc="1" locked="0" layoutInCell="1" allowOverlap="1" wp14:anchorId="1C0E1030" wp14:editId="628FCCD0">
            <wp:simplePos x="0" y="0"/>
            <wp:positionH relativeFrom="margin">
              <wp:posOffset>756850</wp:posOffset>
            </wp:positionH>
            <wp:positionV relativeFrom="paragraph">
              <wp:posOffset>218652</wp:posOffset>
            </wp:positionV>
            <wp:extent cx="4246245" cy="2584450"/>
            <wp:effectExtent l="0" t="0" r="1905" b="6350"/>
            <wp:wrapTight wrapText="bothSides">
              <wp:wrapPolygon edited="0">
                <wp:start x="0" y="0"/>
                <wp:lineTo x="0" y="21494"/>
                <wp:lineTo x="21513" y="21494"/>
                <wp:lineTo x="21513" y="0"/>
                <wp:lineTo x="0" y="0"/>
              </wp:wrapPolygon>
            </wp:wrapTight>
            <wp:docPr id="1910312872" name="Imagen 29" descr="Gráfico, Gráfico circular&#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10312872" name="Imagen 58" descr="Gráfico, Gráfico circular&#10;&#10;Descripción generada automáticamente"/>
                    <pic:cNvPicPr>
                      <a:picLocks noChangeAspect="1" noChangeArrowheads="1"/>
                    </pic:cNvPicPr>
                  </pic:nvPicPr>
                  <pic:blipFill>
                    <a:blip r:embed="rId58">
                      <a:extLst>
                        <a:ext uri="{28A0092B-C50C-407E-A947-70E740481C1C}">
                          <a14:useLocalDpi xmlns:a14="http://schemas.microsoft.com/office/drawing/2010/main" val="0"/>
                        </a:ext>
                      </a:extLst>
                    </a:blip>
                    <a:srcRect/>
                    <a:stretch>
                      <a:fillRect/>
                    </a:stretch>
                  </pic:blipFill>
                  <pic:spPr bwMode="auto">
                    <a:xfrm>
                      <a:off x="0" y="0"/>
                      <a:ext cx="4246245" cy="2584450"/>
                    </a:xfrm>
                    <a:prstGeom prst="rect">
                      <a:avLst/>
                    </a:prstGeom>
                    <a:noFill/>
                    <a:ln>
                      <a:noFill/>
                    </a:ln>
                  </pic:spPr>
                </pic:pic>
              </a:graphicData>
            </a:graphic>
            <wp14:sizeRelH relativeFrom="page">
              <wp14:pctWidth>0</wp14:pctWidth>
            </wp14:sizeRelH>
            <wp14:sizeRelV relativeFrom="page">
              <wp14:pctHeight>0</wp14:pctHeight>
            </wp14:sizeRelV>
          </wp:anchor>
        </w:drawing>
      </w:r>
      <w:r w:rsidRPr="001F63D2">
        <w:rPr>
          <w:rFonts w:ascii="Times New Roman" w:eastAsia="Calibri" w:hAnsi="Times New Roman" w:cs="Times New Roman"/>
          <w:u w:val="single"/>
          <w:lang w:val="es-HN"/>
        </w:rPr>
        <w:t xml:space="preserve"> </w:t>
      </w:r>
    </w:p>
    <w:p w14:paraId="5A820843" w14:textId="77777777" w:rsidR="001F63D2" w:rsidRPr="001F63D2" w:rsidRDefault="001F63D2" w:rsidP="001F63D2">
      <w:pPr>
        <w:widowControl/>
        <w:spacing w:after="160" w:line="360" w:lineRule="auto"/>
        <w:jc w:val="both"/>
        <w:rPr>
          <w:rFonts w:ascii="Times New Roman" w:eastAsia="Calibri" w:hAnsi="Times New Roman" w:cs="Times New Roman"/>
          <w:lang w:val="es-HN"/>
        </w:rPr>
      </w:pPr>
      <w:r w:rsidRPr="001F63D2">
        <w:rPr>
          <w:rFonts w:ascii="Times New Roman" w:eastAsia="Calibri" w:hAnsi="Times New Roman" w:cs="Times New Roman"/>
          <w:lang w:val="es-HN"/>
        </w:rPr>
        <w:t xml:space="preserve"> </w:t>
      </w:r>
    </w:p>
    <w:p w14:paraId="4983C9C8" w14:textId="77777777" w:rsidR="001F63D2" w:rsidRPr="001F63D2" w:rsidRDefault="001F63D2" w:rsidP="001F63D2">
      <w:pPr>
        <w:widowControl/>
        <w:spacing w:after="160" w:line="360" w:lineRule="auto"/>
        <w:jc w:val="both"/>
        <w:rPr>
          <w:rFonts w:ascii="Times New Roman" w:eastAsia="Calibri" w:hAnsi="Times New Roman" w:cs="Times New Roman"/>
          <w:lang w:val="es-HN"/>
        </w:rPr>
      </w:pPr>
    </w:p>
    <w:p w14:paraId="5FE0D685" w14:textId="77777777" w:rsidR="001F63D2" w:rsidRPr="001F63D2" w:rsidRDefault="001F63D2" w:rsidP="001F63D2">
      <w:pPr>
        <w:widowControl/>
        <w:spacing w:after="160" w:line="360" w:lineRule="auto"/>
        <w:jc w:val="both"/>
        <w:rPr>
          <w:rFonts w:ascii="Times New Roman" w:eastAsia="Calibri" w:hAnsi="Times New Roman" w:cs="Times New Roman"/>
          <w:lang w:val="es-HN"/>
        </w:rPr>
      </w:pPr>
    </w:p>
    <w:p w14:paraId="4F92967D" w14:textId="77777777" w:rsidR="001F63D2" w:rsidRPr="001F63D2" w:rsidRDefault="001F63D2" w:rsidP="001F63D2">
      <w:pPr>
        <w:widowControl/>
        <w:spacing w:after="160" w:line="360" w:lineRule="auto"/>
        <w:jc w:val="both"/>
        <w:rPr>
          <w:rFonts w:ascii="Times New Roman" w:eastAsia="Calibri" w:hAnsi="Times New Roman" w:cs="Times New Roman"/>
          <w:lang w:val="es-HN"/>
        </w:rPr>
      </w:pPr>
    </w:p>
    <w:p w14:paraId="45A42203" w14:textId="77777777" w:rsidR="001F63D2" w:rsidRPr="001F63D2" w:rsidRDefault="001F63D2" w:rsidP="001F63D2">
      <w:pPr>
        <w:widowControl/>
        <w:spacing w:after="160" w:line="360" w:lineRule="auto"/>
        <w:jc w:val="both"/>
        <w:rPr>
          <w:rFonts w:ascii="Times New Roman" w:eastAsia="Calibri" w:hAnsi="Times New Roman" w:cs="Times New Roman"/>
          <w:lang w:val="es-HN"/>
        </w:rPr>
      </w:pPr>
    </w:p>
    <w:p w14:paraId="44B99672" w14:textId="77777777" w:rsidR="001F63D2" w:rsidRPr="001F63D2" w:rsidRDefault="001F63D2" w:rsidP="001F63D2">
      <w:pPr>
        <w:widowControl/>
        <w:spacing w:after="160" w:line="360" w:lineRule="auto"/>
        <w:jc w:val="both"/>
        <w:rPr>
          <w:rFonts w:ascii="Times New Roman" w:eastAsia="Calibri" w:hAnsi="Times New Roman" w:cs="Times New Roman"/>
          <w:lang w:val="es-HN"/>
        </w:rPr>
      </w:pPr>
    </w:p>
    <w:p w14:paraId="1ECD6696" w14:textId="77777777" w:rsidR="001F63D2" w:rsidRDefault="001F63D2" w:rsidP="001F63D2">
      <w:pPr>
        <w:widowControl/>
        <w:spacing w:after="160" w:line="360" w:lineRule="auto"/>
        <w:jc w:val="both"/>
        <w:rPr>
          <w:rFonts w:ascii="Times New Roman" w:eastAsia="Calibri" w:hAnsi="Times New Roman" w:cs="Times New Roman"/>
          <w:lang w:val="es-HN"/>
        </w:rPr>
      </w:pPr>
    </w:p>
    <w:p w14:paraId="38CF47E7" w14:textId="77777777" w:rsidR="00960687" w:rsidRDefault="00960687" w:rsidP="001F63D2">
      <w:pPr>
        <w:widowControl/>
        <w:spacing w:after="160" w:line="360" w:lineRule="auto"/>
        <w:jc w:val="both"/>
        <w:rPr>
          <w:rFonts w:ascii="Times New Roman" w:eastAsia="Calibri" w:hAnsi="Times New Roman" w:cs="Times New Roman"/>
          <w:lang w:val="es-HN"/>
        </w:rPr>
      </w:pPr>
    </w:p>
    <w:p w14:paraId="1F89FD30" w14:textId="2DF15E17" w:rsidR="00960687" w:rsidRPr="007034EC" w:rsidRDefault="00960687" w:rsidP="00960687">
      <w:pPr>
        <w:pStyle w:val="Descripcin"/>
        <w:rPr>
          <w:rFonts w:ascii="Times New Roman" w:hAnsi="Times New Roman" w:cs="Times New Roman"/>
          <w:i w:val="0"/>
          <w:iCs w:val="0"/>
          <w:color w:val="auto"/>
          <w:sz w:val="20"/>
          <w:szCs w:val="20"/>
          <w:lang w:val="es-HN"/>
        </w:rPr>
      </w:pPr>
      <w:bookmarkStart w:id="286" w:name="_Toc152520364"/>
      <w:bookmarkStart w:id="287" w:name="_Toc152710674"/>
      <w:bookmarkStart w:id="288" w:name="_Toc153227258"/>
      <w:r w:rsidRPr="007034EC">
        <w:rPr>
          <w:rFonts w:ascii="Times New Roman" w:hAnsi="Times New Roman" w:cs="Times New Roman"/>
          <w:i w:val="0"/>
          <w:iCs w:val="0"/>
          <w:color w:val="auto"/>
          <w:sz w:val="20"/>
          <w:szCs w:val="20"/>
          <w:lang w:val="es-HN"/>
        </w:rPr>
        <w:t xml:space="preserve">Gráfico </w:t>
      </w:r>
      <w:r w:rsidRPr="00960687">
        <w:rPr>
          <w:rFonts w:ascii="Times New Roman" w:hAnsi="Times New Roman" w:cs="Times New Roman"/>
          <w:i w:val="0"/>
          <w:iCs w:val="0"/>
          <w:color w:val="auto"/>
          <w:sz w:val="20"/>
          <w:szCs w:val="20"/>
        </w:rPr>
        <w:fldChar w:fldCharType="begin"/>
      </w:r>
      <w:r w:rsidRPr="007034EC">
        <w:rPr>
          <w:rFonts w:ascii="Times New Roman" w:hAnsi="Times New Roman" w:cs="Times New Roman"/>
          <w:i w:val="0"/>
          <w:iCs w:val="0"/>
          <w:color w:val="auto"/>
          <w:sz w:val="20"/>
          <w:szCs w:val="20"/>
          <w:lang w:val="es-HN"/>
        </w:rPr>
        <w:instrText xml:space="preserve"> SEQ Gráfico \* ARABIC </w:instrText>
      </w:r>
      <w:r w:rsidRPr="00960687">
        <w:rPr>
          <w:rFonts w:ascii="Times New Roman" w:hAnsi="Times New Roman" w:cs="Times New Roman"/>
          <w:i w:val="0"/>
          <w:iCs w:val="0"/>
          <w:color w:val="auto"/>
          <w:sz w:val="20"/>
          <w:szCs w:val="20"/>
        </w:rPr>
        <w:fldChar w:fldCharType="separate"/>
      </w:r>
      <w:r w:rsidR="007902BE">
        <w:rPr>
          <w:rFonts w:ascii="Times New Roman" w:hAnsi="Times New Roman" w:cs="Times New Roman"/>
          <w:i w:val="0"/>
          <w:iCs w:val="0"/>
          <w:noProof/>
          <w:color w:val="auto"/>
          <w:sz w:val="20"/>
          <w:szCs w:val="20"/>
          <w:lang w:val="es-HN"/>
        </w:rPr>
        <w:t>30</w:t>
      </w:r>
      <w:r w:rsidRPr="00960687">
        <w:rPr>
          <w:rFonts w:ascii="Times New Roman" w:hAnsi="Times New Roman" w:cs="Times New Roman"/>
          <w:i w:val="0"/>
          <w:iCs w:val="0"/>
          <w:color w:val="auto"/>
          <w:sz w:val="20"/>
          <w:szCs w:val="20"/>
        </w:rPr>
        <w:fldChar w:fldCharType="end"/>
      </w:r>
      <w:r w:rsidRPr="007034EC">
        <w:rPr>
          <w:rFonts w:ascii="Times New Roman" w:hAnsi="Times New Roman" w:cs="Times New Roman"/>
          <w:i w:val="0"/>
          <w:iCs w:val="0"/>
          <w:color w:val="auto"/>
          <w:sz w:val="20"/>
          <w:szCs w:val="20"/>
          <w:lang w:val="es-HN"/>
        </w:rPr>
        <w:t xml:space="preserve">  Dimensión Identidad</w:t>
      </w:r>
      <w:bookmarkEnd w:id="286"/>
      <w:bookmarkEnd w:id="287"/>
      <w:bookmarkEnd w:id="288"/>
    </w:p>
    <w:p w14:paraId="48E553CB" w14:textId="537E9797" w:rsidR="001F63D2" w:rsidRPr="001F63D2" w:rsidRDefault="00960687" w:rsidP="00960687">
      <w:pPr>
        <w:pStyle w:val="Descripcin"/>
        <w:rPr>
          <w:rFonts w:ascii="Times New Roman" w:hAnsi="Times New Roman" w:cs="Times New Roman"/>
          <w:i w:val="0"/>
          <w:iCs w:val="0"/>
          <w:color w:val="auto"/>
          <w:sz w:val="20"/>
          <w:szCs w:val="20"/>
          <w:lang w:val="es-HN"/>
        </w:rPr>
      </w:pPr>
      <w:bookmarkStart w:id="289" w:name="_Toc152710713"/>
      <w:bookmarkStart w:id="290" w:name="_Toc153486282"/>
      <w:r w:rsidRPr="007034EC">
        <w:rPr>
          <w:rFonts w:ascii="Times New Roman" w:hAnsi="Times New Roman" w:cs="Times New Roman"/>
          <w:i w:val="0"/>
          <w:iCs w:val="0"/>
          <w:color w:val="auto"/>
          <w:sz w:val="20"/>
          <w:szCs w:val="20"/>
          <w:lang w:val="es-HN"/>
        </w:rPr>
        <w:t xml:space="preserve">Fuente: Elaboración propia  </w:t>
      </w:r>
      <w:r w:rsidRPr="00960687">
        <w:rPr>
          <w:rFonts w:ascii="Times New Roman" w:hAnsi="Times New Roman" w:cs="Times New Roman"/>
          <w:i w:val="0"/>
          <w:iCs w:val="0"/>
          <w:color w:val="auto"/>
          <w:sz w:val="20"/>
          <w:szCs w:val="20"/>
        </w:rPr>
        <w:fldChar w:fldCharType="begin"/>
      </w:r>
      <w:r w:rsidRPr="007034EC">
        <w:rPr>
          <w:rFonts w:ascii="Times New Roman" w:hAnsi="Times New Roman" w:cs="Times New Roman"/>
          <w:i w:val="0"/>
          <w:iCs w:val="0"/>
          <w:color w:val="auto"/>
          <w:sz w:val="20"/>
          <w:szCs w:val="20"/>
          <w:lang w:val="es-HN"/>
        </w:rPr>
        <w:instrText xml:space="preserve"> SEQ Fuente:_Elaboración_propia_ \* ARABIC </w:instrText>
      </w:r>
      <w:r w:rsidRPr="00960687">
        <w:rPr>
          <w:rFonts w:ascii="Times New Roman" w:hAnsi="Times New Roman" w:cs="Times New Roman"/>
          <w:i w:val="0"/>
          <w:iCs w:val="0"/>
          <w:color w:val="auto"/>
          <w:sz w:val="20"/>
          <w:szCs w:val="20"/>
        </w:rPr>
        <w:fldChar w:fldCharType="separate"/>
      </w:r>
      <w:r w:rsidR="007902BE">
        <w:rPr>
          <w:rFonts w:ascii="Times New Roman" w:hAnsi="Times New Roman" w:cs="Times New Roman"/>
          <w:i w:val="0"/>
          <w:iCs w:val="0"/>
          <w:noProof/>
          <w:color w:val="auto"/>
          <w:sz w:val="20"/>
          <w:szCs w:val="20"/>
          <w:lang w:val="es-HN"/>
        </w:rPr>
        <w:t>35</w:t>
      </w:r>
      <w:bookmarkEnd w:id="289"/>
      <w:bookmarkEnd w:id="290"/>
      <w:r w:rsidRPr="00960687">
        <w:rPr>
          <w:rFonts w:ascii="Times New Roman" w:hAnsi="Times New Roman" w:cs="Times New Roman"/>
          <w:i w:val="0"/>
          <w:iCs w:val="0"/>
          <w:color w:val="auto"/>
          <w:sz w:val="20"/>
          <w:szCs w:val="20"/>
        </w:rPr>
        <w:fldChar w:fldCharType="end"/>
      </w:r>
    </w:p>
    <w:p w14:paraId="20CC81A4" w14:textId="77777777" w:rsidR="001F63D2" w:rsidRPr="001F63D2" w:rsidRDefault="001F63D2" w:rsidP="001F63D2">
      <w:pPr>
        <w:widowControl/>
        <w:spacing w:after="160" w:line="360" w:lineRule="auto"/>
        <w:jc w:val="both"/>
        <w:rPr>
          <w:rFonts w:ascii="Times New Roman" w:eastAsia="Calibri" w:hAnsi="Times New Roman" w:cs="Times New Roman"/>
          <w:sz w:val="24"/>
          <w:szCs w:val="24"/>
          <w:lang w:val="es-HN"/>
        </w:rPr>
      </w:pPr>
      <w:r w:rsidRPr="001F63D2">
        <w:rPr>
          <w:rFonts w:ascii="Times New Roman" w:eastAsia="Calibri" w:hAnsi="Times New Roman" w:cs="Times New Roman"/>
          <w:sz w:val="24"/>
          <w:szCs w:val="24"/>
          <w:lang w:val="es-HN"/>
        </w:rPr>
        <w:t xml:space="preserve">En base a los resultados obtenidos existe un porcentaje significativo del 52% que está totalmente de acuerdo con que se encuentran satisfechas de estar en Grupo Macdel y un 23% se encuentra relativamente de acuerdo. El 20% se encuentra relativamente en desacuerdo y un 5% se encuentra totalmente en desacuerdo. Reconocer y fomentar esta satisfacción puede ser crucial para mantener y fortalecer el compromiso y el desempeño de los colaboradores en la empresa. </w:t>
      </w:r>
    </w:p>
    <w:p w14:paraId="609643D2" w14:textId="77777777" w:rsidR="001F63D2" w:rsidRPr="001F63D2" w:rsidRDefault="001F63D2" w:rsidP="001F63D2">
      <w:pPr>
        <w:widowControl/>
        <w:spacing w:after="160" w:line="360" w:lineRule="auto"/>
        <w:jc w:val="both"/>
        <w:rPr>
          <w:rFonts w:ascii="Times New Roman" w:eastAsia="Calibri" w:hAnsi="Times New Roman" w:cs="Times New Roman"/>
          <w:lang w:val="es-HN"/>
        </w:rPr>
      </w:pPr>
    </w:p>
    <w:p w14:paraId="55669382" w14:textId="77777777" w:rsidR="001F63D2" w:rsidRPr="001F63D2" w:rsidRDefault="001F63D2" w:rsidP="001F63D2">
      <w:pPr>
        <w:widowControl/>
        <w:spacing w:after="160" w:line="360" w:lineRule="auto"/>
        <w:jc w:val="both"/>
        <w:rPr>
          <w:rFonts w:ascii="Times New Roman" w:eastAsia="Calibri" w:hAnsi="Times New Roman" w:cs="Times New Roman"/>
          <w:lang w:val="es-HN"/>
        </w:rPr>
      </w:pPr>
      <w:r w:rsidRPr="001F63D2">
        <w:rPr>
          <w:rFonts w:ascii="Times New Roman" w:eastAsia="Calibri" w:hAnsi="Times New Roman" w:cs="Times New Roman"/>
          <w:noProof/>
          <w:lang w:val="es-HN"/>
        </w:rPr>
        <w:lastRenderedPageBreak/>
        <w:drawing>
          <wp:anchor distT="0" distB="0" distL="114300" distR="114300" simplePos="0" relativeHeight="251689984" behindDoc="1" locked="0" layoutInCell="1" allowOverlap="1" wp14:anchorId="41B13D6D" wp14:editId="478E4DB9">
            <wp:simplePos x="0" y="0"/>
            <wp:positionH relativeFrom="margin">
              <wp:align>center</wp:align>
            </wp:positionH>
            <wp:positionV relativeFrom="paragraph">
              <wp:posOffset>94615</wp:posOffset>
            </wp:positionV>
            <wp:extent cx="4591050" cy="2743200"/>
            <wp:effectExtent l="0" t="0" r="0" b="0"/>
            <wp:wrapTight wrapText="bothSides">
              <wp:wrapPolygon edited="0">
                <wp:start x="0" y="0"/>
                <wp:lineTo x="0" y="21450"/>
                <wp:lineTo x="21510" y="21450"/>
                <wp:lineTo x="21510" y="0"/>
                <wp:lineTo x="0" y="0"/>
              </wp:wrapPolygon>
            </wp:wrapTight>
            <wp:docPr id="427031224" name="Imagen 30" descr="Gráfico, Gráfico circular&#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7031224" name="Imagen 59" descr="Gráfico, Gráfico circular&#10;&#10;Descripción generada automáticamente"/>
                    <pic:cNvPicPr>
                      <a:picLocks noChangeAspect="1" noChangeArrowheads="1"/>
                    </pic:cNvPicPr>
                  </pic:nvPicPr>
                  <pic:blipFill>
                    <a:blip r:embed="rId59">
                      <a:extLst>
                        <a:ext uri="{28A0092B-C50C-407E-A947-70E740481C1C}">
                          <a14:useLocalDpi xmlns:a14="http://schemas.microsoft.com/office/drawing/2010/main" val="0"/>
                        </a:ext>
                      </a:extLst>
                    </a:blip>
                    <a:srcRect/>
                    <a:stretch>
                      <a:fillRect/>
                    </a:stretch>
                  </pic:blipFill>
                  <pic:spPr bwMode="auto">
                    <a:xfrm>
                      <a:off x="0" y="0"/>
                      <a:ext cx="4591050" cy="274320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5B35B5EC" w14:textId="77777777" w:rsidR="001F63D2" w:rsidRPr="001F63D2" w:rsidRDefault="001F63D2" w:rsidP="001F63D2">
      <w:pPr>
        <w:widowControl/>
        <w:spacing w:after="160" w:line="360" w:lineRule="auto"/>
        <w:jc w:val="both"/>
        <w:rPr>
          <w:rFonts w:ascii="Times New Roman" w:eastAsia="Calibri" w:hAnsi="Times New Roman" w:cs="Times New Roman"/>
          <w:lang w:val="es-HN"/>
        </w:rPr>
      </w:pPr>
    </w:p>
    <w:p w14:paraId="3690F474" w14:textId="77777777" w:rsidR="001F63D2" w:rsidRPr="001F63D2" w:rsidRDefault="001F63D2" w:rsidP="001F63D2">
      <w:pPr>
        <w:widowControl/>
        <w:spacing w:after="160" w:line="360" w:lineRule="auto"/>
        <w:jc w:val="both"/>
        <w:rPr>
          <w:rFonts w:ascii="Times New Roman" w:eastAsia="Calibri" w:hAnsi="Times New Roman" w:cs="Times New Roman"/>
          <w:lang w:val="es-HN"/>
        </w:rPr>
      </w:pPr>
    </w:p>
    <w:p w14:paraId="71FED82F" w14:textId="77777777" w:rsidR="001F63D2" w:rsidRPr="001F63D2" w:rsidRDefault="001F63D2" w:rsidP="001F63D2">
      <w:pPr>
        <w:widowControl/>
        <w:spacing w:after="160" w:line="360" w:lineRule="auto"/>
        <w:jc w:val="both"/>
        <w:rPr>
          <w:rFonts w:ascii="Times New Roman" w:eastAsia="Calibri" w:hAnsi="Times New Roman" w:cs="Times New Roman"/>
          <w:lang w:val="es-HN"/>
        </w:rPr>
      </w:pPr>
    </w:p>
    <w:p w14:paraId="58B87F4E" w14:textId="77777777" w:rsidR="001F63D2" w:rsidRPr="001F63D2" w:rsidRDefault="001F63D2" w:rsidP="001F63D2">
      <w:pPr>
        <w:widowControl/>
        <w:spacing w:after="160" w:line="360" w:lineRule="auto"/>
        <w:jc w:val="both"/>
        <w:rPr>
          <w:rFonts w:ascii="Times New Roman" w:eastAsia="Calibri" w:hAnsi="Times New Roman" w:cs="Times New Roman"/>
          <w:lang w:val="es-HN"/>
        </w:rPr>
      </w:pPr>
    </w:p>
    <w:p w14:paraId="38F8B378" w14:textId="77777777" w:rsidR="001F63D2" w:rsidRPr="001F63D2" w:rsidRDefault="001F63D2" w:rsidP="001F63D2">
      <w:pPr>
        <w:widowControl/>
        <w:spacing w:after="160" w:line="360" w:lineRule="auto"/>
        <w:jc w:val="both"/>
        <w:rPr>
          <w:rFonts w:ascii="Times New Roman" w:eastAsia="Calibri" w:hAnsi="Times New Roman" w:cs="Times New Roman"/>
          <w:lang w:val="es-HN"/>
        </w:rPr>
      </w:pPr>
    </w:p>
    <w:p w14:paraId="3809DE28" w14:textId="77777777" w:rsidR="001F63D2" w:rsidRPr="001F63D2" w:rsidRDefault="001F63D2" w:rsidP="001F63D2">
      <w:pPr>
        <w:widowControl/>
        <w:spacing w:after="160" w:line="360" w:lineRule="auto"/>
        <w:jc w:val="both"/>
        <w:rPr>
          <w:rFonts w:ascii="Times New Roman" w:eastAsia="Calibri" w:hAnsi="Times New Roman" w:cs="Times New Roman"/>
          <w:lang w:val="es-HN"/>
        </w:rPr>
      </w:pPr>
    </w:p>
    <w:p w14:paraId="6D9C7D05" w14:textId="77777777" w:rsidR="001F63D2" w:rsidRPr="001F63D2" w:rsidRDefault="001F63D2" w:rsidP="001F63D2">
      <w:pPr>
        <w:widowControl/>
        <w:spacing w:after="160" w:line="360" w:lineRule="auto"/>
        <w:jc w:val="both"/>
        <w:rPr>
          <w:rFonts w:ascii="Times New Roman" w:eastAsia="Calibri" w:hAnsi="Times New Roman" w:cs="Times New Roman"/>
          <w:lang w:val="es-HN"/>
        </w:rPr>
      </w:pPr>
    </w:p>
    <w:p w14:paraId="7A057228" w14:textId="77777777" w:rsidR="00960687" w:rsidRPr="007034EC" w:rsidRDefault="00960687" w:rsidP="00960687">
      <w:pPr>
        <w:pStyle w:val="Descripcin"/>
        <w:rPr>
          <w:rFonts w:ascii="Times New Roman" w:hAnsi="Times New Roman" w:cs="Times New Roman"/>
          <w:i w:val="0"/>
          <w:iCs w:val="0"/>
          <w:color w:val="auto"/>
          <w:sz w:val="20"/>
          <w:szCs w:val="20"/>
          <w:lang w:val="es-HN"/>
        </w:rPr>
      </w:pPr>
    </w:p>
    <w:p w14:paraId="48515B52" w14:textId="1FB560A7" w:rsidR="00960687" w:rsidRPr="007034EC" w:rsidRDefault="00960687" w:rsidP="00960687">
      <w:pPr>
        <w:pStyle w:val="Descripcin"/>
        <w:rPr>
          <w:rFonts w:ascii="Times New Roman" w:hAnsi="Times New Roman" w:cs="Times New Roman"/>
          <w:i w:val="0"/>
          <w:iCs w:val="0"/>
          <w:color w:val="auto"/>
          <w:sz w:val="20"/>
          <w:szCs w:val="20"/>
          <w:lang w:val="es-HN"/>
        </w:rPr>
      </w:pPr>
      <w:bookmarkStart w:id="291" w:name="_Toc152520365"/>
      <w:bookmarkStart w:id="292" w:name="_Toc152710675"/>
      <w:bookmarkStart w:id="293" w:name="_Toc153227259"/>
      <w:r w:rsidRPr="007034EC">
        <w:rPr>
          <w:rFonts w:ascii="Times New Roman" w:hAnsi="Times New Roman" w:cs="Times New Roman"/>
          <w:i w:val="0"/>
          <w:iCs w:val="0"/>
          <w:color w:val="auto"/>
          <w:sz w:val="20"/>
          <w:szCs w:val="20"/>
          <w:lang w:val="es-HN"/>
        </w:rPr>
        <w:t xml:space="preserve">Gráfico </w:t>
      </w:r>
      <w:r w:rsidRPr="00960687">
        <w:rPr>
          <w:rFonts w:ascii="Times New Roman" w:hAnsi="Times New Roman" w:cs="Times New Roman"/>
          <w:i w:val="0"/>
          <w:iCs w:val="0"/>
          <w:color w:val="auto"/>
          <w:sz w:val="20"/>
          <w:szCs w:val="20"/>
        </w:rPr>
        <w:fldChar w:fldCharType="begin"/>
      </w:r>
      <w:r w:rsidRPr="007034EC">
        <w:rPr>
          <w:rFonts w:ascii="Times New Roman" w:hAnsi="Times New Roman" w:cs="Times New Roman"/>
          <w:i w:val="0"/>
          <w:iCs w:val="0"/>
          <w:color w:val="auto"/>
          <w:sz w:val="20"/>
          <w:szCs w:val="20"/>
          <w:lang w:val="es-HN"/>
        </w:rPr>
        <w:instrText xml:space="preserve"> SEQ Gráfico \* ARABIC </w:instrText>
      </w:r>
      <w:r w:rsidRPr="00960687">
        <w:rPr>
          <w:rFonts w:ascii="Times New Roman" w:hAnsi="Times New Roman" w:cs="Times New Roman"/>
          <w:i w:val="0"/>
          <w:iCs w:val="0"/>
          <w:color w:val="auto"/>
          <w:sz w:val="20"/>
          <w:szCs w:val="20"/>
        </w:rPr>
        <w:fldChar w:fldCharType="separate"/>
      </w:r>
      <w:r w:rsidR="007902BE">
        <w:rPr>
          <w:rFonts w:ascii="Times New Roman" w:hAnsi="Times New Roman" w:cs="Times New Roman"/>
          <w:i w:val="0"/>
          <w:iCs w:val="0"/>
          <w:noProof/>
          <w:color w:val="auto"/>
          <w:sz w:val="20"/>
          <w:szCs w:val="20"/>
          <w:lang w:val="es-HN"/>
        </w:rPr>
        <w:t>31</w:t>
      </w:r>
      <w:r w:rsidRPr="00960687">
        <w:rPr>
          <w:rFonts w:ascii="Times New Roman" w:hAnsi="Times New Roman" w:cs="Times New Roman"/>
          <w:i w:val="0"/>
          <w:iCs w:val="0"/>
          <w:color w:val="auto"/>
          <w:sz w:val="20"/>
          <w:szCs w:val="20"/>
        </w:rPr>
        <w:fldChar w:fldCharType="end"/>
      </w:r>
      <w:r w:rsidRPr="007034EC">
        <w:rPr>
          <w:rFonts w:ascii="Times New Roman" w:hAnsi="Times New Roman" w:cs="Times New Roman"/>
          <w:i w:val="0"/>
          <w:iCs w:val="0"/>
          <w:color w:val="auto"/>
          <w:sz w:val="20"/>
          <w:szCs w:val="20"/>
          <w:lang w:val="es-HN"/>
        </w:rPr>
        <w:t xml:space="preserve">   Dimensión Identidad</w:t>
      </w:r>
      <w:bookmarkEnd w:id="291"/>
      <w:bookmarkEnd w:id="292"/>
      <w:bookmarkEnd w:id="293"/>
    </w:p>
    <w:p w14:paraId="25A0D5B2" w14:textId="51C0F65F" w:rsidR="00960687" w:rsidRPr="001F63D2" w:rsidRDefault="00960687" w:rsidP="00960687">
      <w:pPr>
        <w:pStyle w:val="Descripcin"/>
        <w:rPr>
          <w:rFonts w:ascii="Times New Roman" w:hAnsi="Times New Roman" w:cs="Times New Roman"/>
          <w:i w:val="0"/>
          <w:iCs w:val="0"/>
          <w:color w:val="auto"/>
          <w:sz w:val="20"/>
          <w:szCs w:val="20"/>
          <w:lang w:val="es-HN"/>
        </w:rPr>
      </w:pPr>
      <w:bookmarkStart w:id="294" w:name="_Toc152710714"/>
      <w:bookmarkStart w:id="295" w:name="_Toc153486283"/>
      <w:r w:rsidRPr="007034EC">
        <w:rPr>
          <w:rFonts w:ascii="Times New Roman" w:hAnsi="Times New Roman" w:cs="Times New Roman"/>
          <w:i w:val="0"/>
          <w:iCs w:val="0"/>
          <w:color w:val="auto"/>
          <w:sz w:val="20"/>
          <w:szCs w:val="20"/>
          <w:lang w:val="es-HN"/>
        </w:rPr>
        <w:t xml:space="preserve">Fuente: Elaboración propia  </w:t>
      </w:r>
      <w:r w:rsidRPr="00960687">
        <w:rPr>
          <w:rFonts w:ascii="Times New Roman" w:hAnsi="Times New Roman" w:cs="Times New Roman"/>
          <w:i w:val="0"/>
          <w:iCs w:val="0"/>
          <w:color w:val="auto"/>
          <w:sz w:val="20"/>
          <w:szCs w:val="20"/>
        </w:rPr>
        <w:fldChar w:fldCharType="begin"/>
      </w:r>
      <w:r w:rsidRPr="007034EC">
        <w:rPr>
          <w:rFonts w:ascii="Times New Roman" w:hAnsi="Times New Roman" w:cs="Times New Roman"/>
          <w:i w:val="0"/>
          <w:iCs w:val="0"/>
          <w:color w:val="auto"/>
          <w:sz w:val="20"/>
          <w:szCs w:val="20"/>
          <w:lang w:val="es-HN"/>
        </w:rPr>
        <w:instrText xml:space="preserve"> SEQ Fuente:_Elaboración_propia_ \* ARABIC </w:instrText>
      </w:r>
      <w:r w:rsidRPr="00960687">
        <w:rPr>
          <w:rFonts w:ascii="Times New Roman" w:hAnsi="Times New Roman" w:cs="Times New Roman"/>
          <w:i w:val="0"/>
          <w:iCs w:val="0"/>
          <w:color w:val="auto"/>
          <w:sz w:val="20"/>
          <w:szCs w:val="20"/>
        </w:rPr>
        <w:fldChar w:fldCharType="separate"/>
      </w:r>
      <w:r w:rsidR="007902BE">
        <w:rPr>
          <w:rFonts w:ascii="Times New Roman" w:hAnsi="Times New Roman" w:cs="Times New Roman"/>
          <w:i w:val="0"/>
          <w:iCs w:val="0"/>
          <w:noProof/>
          <w:color w:val="auto"/>
          <w:sz w:val="20"/>
          <w:szCs w:val="20"/>
          <w:lang w:val="es-HN"/>
        </w:rPr>
        <w:t>36</w:t>
      </w:r>
      <w:bookmarkEnd w:id="294"/>
      <w:bookmarkEnd w:id="295"/>
      <w:r w:rsidRPr="00960687">
        <w:rPr>
          <w:rFonts w:ascii="Times New Roman" w:hAnsi="Times New Roman" w:cs="Times New Roman"/>
          <w:i w:val="0"/>
          <w:iCs w:val="0"/>
          <w:color w:val="auto"/>
          <w:sz w:val="20"/>
          <w:szCs w:val="20"/>
        </w:rPr>
        <w:fldChar w:fldCharType="end"/>
      </w:r>
    </w:p>
    <w:p w14:paraId="51ED766E" w14:textId="77777777" w:rsidR="001F63D2" w:rsidRPr="001F63D2" w:rsidRDefault="001F63D2" w:rsidP="001F63D2">
      <w:pPr>
        <w:widowControl/>
        <w:spacing w:after="160" w:line="360" w:lineRule="auto"/>
        <w:jc w:val="both"/>
        <w:rPr>
          <w:rFonts w:ascii="Times New Roman" w:eastAsia="Calibri" w:hAnsi="Times New Roman" w:cs="Times New Roman"/>
          <w:lang w:val="es-HN"/>
        </w:rPr>
      </w:pPr>
      <w:r w:rsidRPr="001F63D2">
        <w:rPr>
          <w:rFonts w:ascii="Times New Roman" w:eastAsia="Calibri" w:hAnsi="Times New Roman" w:cs="Times New Roman"/>
          <w:sz w:val="24"/>
          <w:szCs w:val="24"/>
          <w:lang w:val="es-HN"/>
        </w:rPr>
        <w:t>Los resultados indican que existe una diversidad de opiniones entre los participantes en Grupo Macdel sobre el funcionamiento del grupo de trabajo y el sentimiento de pertenencia. Un porcentaje del 39% está totalmente de acuerdo y un 12% relativamente de acuerdo. Por otro lado, el 33% está relativamente en desacuerdo y un 16% está totalmente en desacuerdo. Aunque una parte significativa se siente integrada y satisfecha con el rendimiento del grupo, otro segmento expresó desacuerdo en este aspecto. Abordar estas diferencias puede ser crucial para fortalecer la cohesión y la eficacia de los equipos en Grupo Macdel</w:t>
      </w:r>
      <w:r w:rsidRPr="001F63D2">
        <w:rPr>
          <w:rFonts w:ascii="Times New Roman" w:eastAsia="Calibri" w:hAnsi="Times New Roman" w:cs="Times New Roman"/>
          <w:lang w:val="es-HN"/>
        </w:rPr>
        <w:t>.</w:t>
      </w:r>
    </w:p>
    <w:p w14:paraId="1DE547CF" w14:textId="5C0AADE4" w:rsidR="001F63D2" w:rsidRPr="001F63D2" w:rsidRDefault="001F63D2" w:rsidP="001F63D2">
      <w:pPr>
        <w:widowControl/>
        <w:spacing w:after="160" w:line="360" w:lineRule="auto"/>
        <w:jc w:val="both"/>
        <w:rPr>
          <w:rFonts w:ascii="Times New Roman" w:eastAsia="Calibri" w:hAnsi="Times New Roman" w:cs="Times New Roman"/>
          <w:lang w:val="es-HN"/>
        </w:rPr>
      </w:pPr>
    </w:p>
    <w:p w14:paraId="422BC15F" w14:textId="19D33C50" w:rsidR="001F63D2" w:rsidRPr="001F63D2" w:rsidRDefault="001F63D2" w:rsidP="001F63D2">
      <w:pPr>
        <w:widowControl/>
        <w:spacing w:after="160" w:line="360" w:lineRule="auto"/>
        <w:jc w:val="both"/>
        <w:rPr>
          <w:rFonts w:ascii="Times New Roman" w:eastAsia="Calibri" w:hAnsi="Times New Roman" w:cs="Times New Roman"/>
          <w:lang w:val="es-HN"/>
        </w:rPr>
      </w:pPr>
    </w:p>
    <w:p w14:paraId="23A62604" w14:textId="77777777" w:rsidR="001F63D2" w:rsidRPr="001F63D2" w:rsidRDefault="001F63D2" w:rsidP="001F63D2">
      <w:pPr>
        <w:widowControl/>
        <w:spacing w:after="160" w:line="360" w:lineRule="auto"/>
        <w:jc w:val="both"/>
        <w:rPr>
          <w:rFonts w:ascii="Times New Roman" w:eastAsia="Calibri" w:hAnsi="Times New Roman" w:cs="Times New Roman"/>
          <w:lang w:val="es-HN"/>
        </w:rPr>
      </w:pPr>
    </w:p>
    <w:p w14:paraId="380D2C63" w14:textId="77777777" w:rsidR="001F63D2" w:rsidRPr="001F63D2" w:rsidRDefault="001F63D2" w:rsidP="001F63D2">
      <w:pPr>
        <w:widowControl/>
        <w:spacing w:after="160" w:line="360" w:lineRule="auto"/>
        <w:jc w:val="both"/>
        <w:rPr>
          <w:rFonts w:ascii="Times New Roman" w:eastAsia="Calibri" w:hAnsi="Times New Roman" w:cs="Times New Roman"/>
          <w:lang w:val="es-HN"/>
        </w:rPr>
      </w:pPr>
    </w:p>
    <w:p w14:paraId="6C6CAFFF" w14:textId="77777777" w:rsidR="001F63D2" w:rsidRPr="001F63D2" w:rsidRDefault="001F63D2" w:rsidP="001F63D2">
      <w:pPr>
        <w:widowControl/>
        <w:spacing w:after="160" w:line="360" w:lineRule="auto"/>
        <w:jc w:val="both"/>
        <w:rPr>
          <w:rFonts w:ascii="Times New Roman" w:eastAsia="Calibri" w:hAnsi="Times New Roman" w:cs="Times New Roman"/>
          <w:lang w:val="es-HN"/>
        </w:rPr>
      </w:pPr>
    </w:p>
    <w:p w14:paraId="20A8C845" w14:textId="57BD9770" w:rsidR="001F63D2" w:rsidRPr="001F63D2" w:rsidRDefault="00960687" w:rsidP="001F63D2">
      <w:pPr>
        <w:widowControl/>
        <w:spacing w:after="160" w:line="360" w:lineRule="auto"/>
        <w:jc w:val="both"/>
        <w:rPr>
          <w:rFonts w:ascii="Times New Roman" w:eastAsia="Calibri" w:hAnsi="Times New Roman" w:cs="Times New Roman"/>
          <w:lang w:val="es-HN"/>
        </w:rPr>
      </w:pPr>
      <w:r w:rsidRPr="001F63D2">
        <w:rPr>
          <w:rFonts w:ascii="Times New Roman" w:eastAsia="Calibri" w:hAnsi="Times New Roman" w:cs="Times New Roman"/>
          <w:noProof/>
          <w:lang w:val="es-HN"/>
        </w:rPr>
        <w:drawing>
          <wp:anchor distT="0" distB="0" distL="114300" distR="114300" simplePos="0" relativeHeight="251691008" behindDoc="1" locked="0" layoutInCell="1" allowOverlap="1" wp14:anchorId="394884DB" wp14:editId="0AF14894">
            <wp:simplePos x="0" y="0"/>
            <wp:positionH relativeFrom="margin">
              <wp:posOffset>678115</wp:posOffset>
            </wp:positionH>
            <wp:positionV relativeFrom="paragraph">
              <wp:posOffset>-1374849</wp:posOffset>
            </wp:positionV>
            <wp:extent cx="4138930" cy="2387600"/>
            <wp:effectExtent l="0" t="0" r="0" b="0"/>
            <wp:wrapTight wrapText="bothSides">
              <wp:wrapPolygon edited="0">
                <wp:start x="0" y="0"/>
                <wp:lineTo x="0" y="21370"/>
                <wp:lineTo x="21474" y="21370"/>
                <wp:lineTo x="21474" y="0"/>
                <wp:lineTo x="0" y="0"/>
              </wp:wrapPolygon>
            </wp:wrapTight>
            <wp:docPr id="1201678376" name="Imagen 31" descr="Gráfico, Gráfico circular&#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01678376" name="Imagen 60" descr="Gráfico, Gráfico circular&#10;&#10;Descripción generada automáticamente"/>
                    <pic:cNvPicPr>
                      <a:picLocks noChangeAspect="1" noChangeArrowheads="1"/>
                    </pic:cNvPicPr>
                  </pic:nvPicPr>
                  <pic:blipFill>
                    <a:blip r:embed="rId60">
                      <a:extLst>
                        <a:ext uri="{28A0092B-C50C-407E-A947-70E740481C1C}">
                          <a14:useLocalDpi xmlns:a14="http://schemas.microsoft.com/office/drawing/2010/main" val="0"/>
                        </a:ext>
                      </a:extLst>
                    </a:blip>
                    <a:srcRect/>
                    <a:stretch>
                      <a:fillRect/>
                    </a:stretch>
                  </pic:blipFill>
                  <pic:spPr bwMode="auto">
                    <a:xfrm>
                      <a:off x="0" y="0"/>
                      <a:ext cx="4138930" cy="238760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0617B1A6" w14:textId="0BC0BEE5" w:rsidR="001F63D2" w:rsidRPr="001F63D2" w:rsidRDefault="001F63D2" w:rsidP="001F63D2">
      <w:pPr>
        <w:widowControl/>
        <w:spacing w:after="160" w:line="360" w:lineRule="auto"/>
        <w:jc w:val="both"/>
        <w:rPr>
          <w:rFonts w:ascii="Times New Roman" w:eastAsia="Calibri" w:hAnsi="Times New Roman" w:cs="Times New Roman"/>
          <w:lang w:val="es-HN"/>
        </w:rPr>
      </w:pPr>
    </w:p>
    <w:p w14:paraId="5606D1B8" w14:textId="77777777" w:rsidR="001F63D2" w:rsidRPr="001F63D2" w:rsidRDefault="001F63D2" w:rsidP="001F63D2">
      <w:pPr>
        <w:widowControl/>
        <w:spacing w:after="160" w:line="360" w:lineRule="auto"/>
        <w:jc w:val="both"/>
        <w:rPr>
          <w:rFonts w:ascii="Times New Roman" w:eastAsia="Calibri" w:hAnsi="Times New Roman" w:cs="Times New Roman"/>
          <w:lang w:val="es-HN"/>
        </w:rPr>
      </w:pPr>
    </w:p>
    <w:p w14:paraId="5EA86452" w14:textId="4B44F037" w:rsidR="001F63D2" w:rsidRPr="007034EC" w:rsidRDefault="00960687" w:rsidP="00960687">
      <w:pPr>
        <w:pStyle w:val="Descripcin"/>
        <w:rPr>
          <w:rFonts w:ascii="Times New Roman" w:hAnsi="Times New Roman" w:cs="Times New Roman"/>
          <w:i w:val="0"/>
          <w:iCs w:val="0"/>
          <w:color w:val="auto"/>
          <w:sz w:val="20"/>
          <w:szCs w:val="20"/>
          <w:lang w:val="es-HN"/>
        </w:rPr>
      </w:pPr>
      <w:bookmarkStart w:id="296" w:name="_Toc152520366"/>
      <w:bookmarkStart w:id="297" w:name="_Toc152710676"/>
      <w:bookmarkStart w:id="298" w:name="_Toc153227260"/>
      <w:r w:rsidRPr="007034EC">
        <w:rPr>
          <w:rFonts w:ascii="Times New Roman" w:hAnsi="Times New Roman" w:cs="Times New Roman"/>
          <w:i w:val="0"/>
          <w:iCs w:val="0"/>
          <w:color w:val="auto"/>
          <w:sz w:val="20"/>
          <w:szCs w:val="20"/>
          <w:lang w:val="es-HN"/>
        </w:rPr>
        <w:lastRenderedPageBreak/>
        <w:t xml:space="preserve">Gráfico </w:t>
      </w:r>
      <w:r w:rsidRPr="00960687">
        <w:rPr>
          <w:rFonts w:ascii="Times New Roman" w:hAnsi="Times New Roman" w:cs="Times New Roman"/>
          <w:i w:val="0"/>
          <w:iCs w:val="0"/>
          <w:color w:val="auto"/>
          <w:sz w:val="20"/>
          <w:szCs w:val="20"/>
        </w:rPr>
        <w:fldChar w:fldCharType="begin"/>
      </w:r>
      <w:r w:rsidRPr="007034EC">
        <w:rPr>
          <w:rFonts w:ascii="Times New Roman" w:hAnsi="Times New Roman" w:cs="Times New Roman"/>
          <w:i w:val="0"/>
          <w:iCs w:val="0"/>
          <w:color w:val="auto"/>
          <w:sz w:val="20"/>
          <w:szCs w:val="20"/>
          <w:lang w:val="es-HN"/>
        </w:rPr>
        <w:instrText xml:space="preserve"> SEQ Gráfico \* ARABIC </w:instrText>
      </w:r>
      <w:r w:rsidRPr="00960687">
        <w:rPr>
          <w:rFonts w:ascii="Times New Roman" w:hAnsi="Times New Roman" w:cs="Times New Roman"/>
          <w:i w:val="0"/>
          <w:iCs w:val="0"/>
          <w:color w:val="auto"/>
          <w:sz w:val="20"/>
          <w:szCs w:val="20"/>
        </w:rPr>
        <w:fldChar w:fldCharType="separate"/>
      </w:r>
      <w:r w:rsidR="007902BE">
        <w:rPr>
          <w:rFonts w:ascii="Times New Roman" w:hAnsi="Times New Roman" w:cs="Times New Roman"/>
          <w:i w:val="0"/>
          <w:iCs w:val="0"/>
          <w:noProof/>
          <w:color w:val="auto"/>
          <w:sz w:val="20"/>
          <w:szCs w:val="20"/>
          <w:lang w:val="es-HN"/>
        </w:rPr>
        <w:t>32</w:t>
      </w:r>
      <w:r w:rsidRPr="00960687">
        <w:rPr>
          <w:rFonts w:ascii="Times New Roman" w:hAnsi="Times New Roman" w:cs="Times New Roman"/>
          <w:i w:val="0"/>
          <w:iCs w:val="0"/>
          <w:color w:val="auto"/>
          <w:sz w:val="20"/>
          <w:szCs w:val="20"/>
        </w:rPr>
        <w:fldChar w:fldCharType="end"/>
      </w:r>
      <w:r w:rsidRPr="007034EC">
        <w:rPr>
          <w:rFonts w:ascii="Times New Roman" w:hAnsi="Times New Roman" w:cs="Times New Roman"/>
          <w:i w:val="0"/>
          <w:iCs w:val="0"/>
          <w:color w:val="auto"/>
          <w:sz w:val="20"/>
          <w:szCs w:val="20"/>
          <w:lang w:val="es-HN"/>
        </w:rPr>
        <w:t xml:space="preserve">   Dimensión Identidad</w:t>
      </w:r>
      <w:bookmarkEnd w:id="296"/>
      <w:bookmarkEnd w:id="297"/>
      <w:bookmarkEnd w:id="298"/>
    </w:p>
    <w:p w14:paraId="67D46665" w14:textId="07B58CA3" w:rsidR="00960687" w:rsidRPr="001F63D2" w:rsidRDefault="00960687" w:rsidP="00960687">
      <w:pPr>
        <w:pStyle w:val="Descripcin"/>
        <w:rPr>
          <w:rFonts w:ascii="Times New Roman" w:hAnsi="Times New Roman" w:cs="Times New Roman"/>
          <w:i w:val="0"/>
          <w:iCs w:val="0"/>
          <w:color w:val="auto"/>
          <w:sz w:val="20"/>
          <w:szCs w:val="20"/>
          <w:lang w:val="es-HN"/>
        </w:rPr>
      </w:pPr>
      <w:bookmarkStart w:id="299" w:name="_Toc152710715"/>
      <w:bookmarkStart w:id="300" w:name="_Toc153486284"/>
      <w:r w:rsidRPr="007034EC">
        <w:rPr>
          <w:rFonts w:ascii="Times New Roman" w:hAnsi="Times New Roman" w:cs="Times New Roman"/>
          <w:i w:val="0"/>
          <w:iCs w:val="0"/>
          <w:color w:val="auto"/>
          <w:sz w:val="20"/>
          <w:szCs w:val="20"/>
          <w:lang w:val="es-HN"/>
        </w:rPr>
        <w:t xml:space="preserve">Fuente: Elaboración propia  </w:t>
      </w:r>
      <w:r w:rsidRPr="00960687">
        <w:rPr>
          <w:rFonts w:ascii="Times New Roman" w:hAnsi="Times New Roman" w:cs="Times New Roman"/>
          <w:i w:val="0"/>
          <w:iCs w:val="0"/>
          <w:color w:val="auto"/>
          <w:sz w:val="20"/>
          <w:szCs w:val="20"/>
        </w:rPr>
        <w:fldChar w:fldCharType="begin"/>
      </w:r>
      <w:r w:rsidRPr="007034EC">
        <w:rPr>
          <w:rFonts w:ascii="Times New Roman" w:hAnsi="Times New Roman" w:cs="Times New Roman"/>
          <w:i w:val="0"/>
          <w:iCs w:val="0"/>
          <w:color w:val="auto"/>
          <w:sz w:val="20"/>
          <w:szCs w:val="20"/>
          <w:lang w:val="es-HN"/>
        </w:rPr>
        <w:instrText xml:space="preserve"> SEQ Fuente:_Elaboración_propia_ \* ARABIC </w:instrText>
      </w:r>
      <w:r w:rsidRPr="00960687">
        <w:rPr>
          <w:rFonts w:ascii="Times New Roman" w:hAnsi="Times New Roman" w:cs="Times New Roman"/>
          <w:i w:val="0"/>
          <w:iCs w:val="0"/>
          <w:color w:val="auto"/>
          <w:sz w:val="20"/>
          <w:szCs w:val="20"/>
        </w:rPr>
        <w:fldChar w:fldCharType="separate"/>
      </w:r>
      <w:r w:rsidR="007902BE">
        <w:rPr>
          <w:rFonts w:ascii="Times New Roman" w:hAnsi="Times New Roman" w:cs="Times New Roman"/>
          <w:i w:val="0"/>
          <w:iCs w:val="0"/>
          <w:noProof/>
          <w:color w:val="auto"/>
          <w:sz w:val="20"/>
          <w:szCs w:val="20"/>
          <w:lang w:val="es-HN"/>
        </w:rPr>
        <w:t>37</w:t>
      </w:r>
      <w:bookmarkEnd w:id="299"/>
      <w:bookmarkEnd w:id="300"/>
      <w:r w:rsidRPr="00960687">
        <w:rPr>
          <w:rFonts w:ascii="Times New Roman" w:hAnsi="Times New Roman" w:cs="Times New Roman"/>
          <w:i w:val="0"/>
          <w:iCs w:val="0"/>
          <w:color w:val="auto"/>
          <w:sz w:val="20"/>
          <w:szCs w:val="20"/>
        </w:rPr>
        <w:fldChar w:fldCharType="end"/>
      </w:r>
    </w:p>
    <w:p w14:paraId="7D1D8DE1" w14:textId="77777777" w:rsidR="001F63D2" w:rsidRPr="001F63D2" w:rsidRDefault="001F63D2" w:rsidP="001F63D2">
      <w:pPr>
        <w:widowControl/>
        <w:spacing w:after="160" w:line="360" w:lineRule="auto"/>
        <w:jc w:val="both"/>
        <w:rPr>
          <w:rFonts w:ascii="Times New Roman" w:eastAsia="Calibri" w:hAnsi="Times New Roman" w:cs="Times New Roman"/>
          <w:sz w:val="24"/>
          <w:szCs w:val="24"/>
          <w:lang w:val="es-HN"/>
        </w:rPr>
      </w:pPr>
      <w:r w:rsidRPr="001F63D2">
        <w:rPr>
          <w:rFonts w:ascii="Times New Roman" w:eastAsia="Calibri" w:hAnsi="Times New Roman" w:cs="Times New Roman"/>
          <w:sz w:val="24"/>
          <w:szCs w:val="24"/>
          <w:lang w:val="es-HN"/>
        </w:rPr>
        <w:t xml:space="preserve">Los datos obtenidos reflejan que hay una percepción variada y positiva entre los participantes en Grupo Macdel en cuanto a la existencia de lealtad hacia la empresa. Un 46% se encuentra totalmente de acuerdo y un 35% relativamente de acuerdo. Por otra parte, un 19% se encuentra relativamente en desacuerdo. Esto es un indicador valioso de a conexión y el compromiso de los colaboradores con la organización. </w:t>
      </w:r>
    </w:p>
    <w:p w14:paraId="467545E9" w14:textId="77777777" w:rsidR="001F63D2" w:rsidRPr="001F63D2" w:rsidRDefault="001F63D2" w:rsidP="001F63D2">
      <w:pPr>
        <w:widowControl/>
        <w:spacing w:after="160" w:line="360" w:lineRule="auto"/>
        <w:jc w:val="both"/>
        <w:rPr>
          <w:rFonts w:ascii="Times New Roman" w:eastAsia="Calibri" w:hAnsi="Times New Roman" w:cs="Times New Roman"/>
          <w:lang w:val="es-HN"/>
        </w:rPr>
      </w:pPr>
      <w:r w:rsidRPr="001F63D2">
        <w:rPr>
          <w:rFonts w:ascii="Times New Roman" w:eastAsia="Calibri" w:hAnsi="Times New Roman" w:cs="Times New Roman"/>
          <w:noProof/>
          <w:lang w:val="es-HN"/>
        </w:rPr>
        <w:drawing>
          <wp:anchor distT="0" distB="0" distL="114300" distR="114300" simplePos="0" relativeHeight="251692032" behindDoc="1" locked="0" layoutInCell="1" allowOverlap="1" wp14:anchorId="3DBBA8CB" wp14:editId="6347445E">
            <wp:simplePos x="0" y="0"/>
            <wp:positionH relativeFrom="margin">
              <wp:align>center</wp:align>
            </wp:positionH>
            <wp:positionV relativeFrom="paragraph">
              <wp:posOffset>62865</wp:posOffset>
            </wp:positionV>
            <wp:extent cx="4591050" cy="2743200"/>
            <wp:effectExtent l="0" t="0" r="0" b="0"/>
            <wp:wrapTight wrapText="bothSides">
              <wp:wrapPolygon edited="0">
                <wp:start x="0" y="0"/>
                <wp:lineTo x="0" y="21450"/>
                <wp:lineTo x="21510" y="21450"/>
                <wp:lineTo x="21510" y="0"/>
                <wp:lineTo x="0" y="0"/>
              </wp:wrapPolygon>
            </wp:wrapTight>
            <wp:docPr id="198133852" name="Imagen 32" descr="Gráfico, Gráfico circular&#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8133852" name="Imagen 61" descr="Gráfico, Gráfico circular&#10;&#10;Descripción generada automáticamente"/>
                    <pic:cNvPicPr>
                      <a:picLocks noChangeAspect="1" noChangeArrowheads="1"/>
                    </pic:cNvPicPr>
                  </pic:nvPicPr>
                  <pic:blipFill>
                    <a:blip r:embed="rId61">
                      <a:extLst>
                        <a:ext uri="{28A0092B-C50C-407E-A947-70E740481C1C}">
                          <a14:useLocalDpi xmlns:a14="http://schemas.microsoft.com/office/drawing/2010/main" val="0"/>
                        </a:ext>
                      </a:extLst>
                    </a:blip>
                    <a:srcRect/>
                    <a:stretch>
                      <a:fillRect/>
                    </a:stretch>
                  </pic:blipFill>
                  <pic:spPr bwMode="auto">
                    <a:xfrm>
                      <a:off x="0" y="0"/>
                      <a:ext cx="4591050" cy="274320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1C07E67F" w14:textId="77777777" w:rsidR="001F63D2" w:rsidRPr="001F63D2" w:rsidRDefault="001F63D2" w:rsidP="001F63D2">
      <w:pPr>
        <w:widowControl/>
        <w:spacing w:after="160" w:line="360" w:lineRule="auto"/>
        <w:jc w:val="both"/>
        <w:rPr>
          <w:rFonts w:ascii="Times New Roman" w:eastAsia="Calibri" w:hAnsi="Times New Roman" w:cs="Times New Roman"/>
          <w:lang w:val="es-HN"/>
        </w:rPr>
      </w:pPr>
    </w:p>
    <w:p w14:paraId="76224A5C" w14:textId="77777777" w:rsidR="001F63D2" w:rsidRPr="001F63D2" w:rsidRDefault="001F63D2" w:rsidP="001F63D2">
      <w:pPr>
        <w:widowControl/>
        <w:spacing w:after="160" w:line="360" w:lineRule="auto"/>
        <w:jc w:val="both"/>
        <w:rPr>
          <w:rFonts w:ascii="Times New Roman" w:eastAsia="Calibri" w:hAnsi="Times New Roman" w:cs="Times New Roman"/>
          <w:lang w:val="es-HN"/>
        </w:rPr>
      </w:pPr>
    </w:p>
    <w:p w14:paraId="1C8B9C6B" w14:textId="77777777" w:rsidR="001F63D2" w:rsidRPr="001F63D2" w:rsidRDefault="001F63D2" w:rsidP="001F63D2">
      <w:pPr>
        <w:widowControl/>
        <w:spacing w:after="160" w:line="360" w:lineRule="auto"/>
        <w:jc w:val="both"/>
        <w:rPr>
          <w:rFonts w:ascii="Times New Roman" w:eastAsia="Calibri" w:hAnsi="Times New Roman" w:cs="Times New Roman"/>
          <w:lang w:val="es-HN"/>
        </w:rPr>
      </w:pPr>
    </w:p>
    <w:p w14:paraId="32FC650D" w14:textId="77777777" w:rsidR="001F63D2" w:rsidRPr="001F63D2" w:rsidRDefault="001F63D2" w:rsidP="001F63D2">
      <w:pPr>
        <w:widowControl/>
        <w:spacing w:after="160" w:line="360" w:lineRule="auto"/>
        <w:jc w:val="both"/>
        <w:rPr>
          <w:rFonts w:ascii="Times New Roman" w:eastAsia="Calibri" w:hAnsi="Times New Roman" w:cs="Times New Roman"/>
          <w:lang w:val="es-HN"/>
        </w:rPr>
      </w:pPr>
    </w:p>
    <w:p w14:paraId="17BD75B2" w14:textId="77777777" w:rsidR="001F63D2" w:rsidRPr="001F63D2" w:rsidRDefault="001F63D2" w:rsidP="001F63D2">
      <w:pPr>
        <w:widowControl/>
        <w:spacing w:after="160" w:line="360" w:lineRule="auto"/>
        <w:jc w:val="both"/>
        <w:rPr>
          <w:rFonts w:ascii="Times New Roman" w:eastAsia="Calibri" w:hAnsi="Times New Roman" w:cs="Times New Roman"/>
          <w:lang w:val="es-HN"/>
        </w:rPr>
      </w:pPr>
    </w:p>
    <w:p w14:paraId="5A58FC90" w14:textId="77777777" w:rsidR="001F63D2" w:rsidRPr="001F63D2" w:rsidRDefault="001F63D2" w:rsidP="001F63D2">
      <w:pPr>
        <w:widowControl/>
        <w:spacing w:after="160" w:line="360" w:lineRule="auto"/>
        <w:jc w:val="both"/>
        <w:rPr>
          <w:rFonts w:ascii="Times New Roman" w:eastAsia="Calibri" w:hAnsi="Times New Roman" w:cs="Times New Roman"/>
          <w:lang w:val="es-HN"/>
        </w:rPr>
      </w:pPr>
    </w:p>
    <w:p w14:paraId="22DE046B" w14:textId="77777777" w:rsidR="001F63D2" w:rsidRPr="001F63D2" w:rsidRDefault="001F63D2" w:rsidP="001F63D2">
      <w:pPr>
        <w:widowControl/>
        <w:spacing w:after="160" w:line="360" w:lineRule="auto"/>
        <w:jc w:val="both"/>
        <w:rPr>
          <w:rFonts w:ascii="Times New Roman" w:eastAsia="Calibri" w:hAnsi="Times New Roman" w:cs="Times New Roman"/>
          <w:lang w:val="es-HN"/>
        </w:rPr>
      </w:pPr>
    </w:p>
    <w:p w14:paraId="3A5C4A1F" w14:textId="77777777" w:rsidR="001F63D2" w:rsidRDefault="001F63D2" w:rsidP="001F63D2">
      <w:pPr>
        <w:widowControl/>
        <w:spacing w:after="160" w:line="360" w:lineRule="auto"/>
        <w:jc w:val="both"/>
        <w:rPr>
          <w:rFonts w:ascii="Times New Roman" w:eastAsia="Calibri" w:hAnsi="Times New Roman" w:cs="Times New Roman"/>
          <w:lang w:val="es-HN"/>
        </w:rPr>
      </w:pPr>
    </w:p>
    <w:p w14:paraId="2A4D9AD2" w14:textId="69858334" w:rsidR="00960687" w:rsidRPr="007034EC" w:rsidRDefault="00960687" w:rsidP="00960687">
      <w:pPr>
        <w:pStyle w:val="Descripcin"/>
        <w:rPr>
          <w:rFonts w:ascii="Times New Roman" w:hAnsi="Times New Roman" w:cs="Times New Roman"/>
          <w:i w:val="0"/>
          <w:iCs w:val="0"/>
          <w:color w:val="auto"/>
          <w:sz w:val="20"/>
          <w:szCs w:val="20"/>
          <w:lang w:val="es-HN"/>
        </w:rPr>
      </w:pPr>
      <w:bookmarkStart w:id="301" w:name="_Toc152520367"/>
      <w:bookmarkStart w:id="302" w:name="_Toc152710677"/>
      <w:bookmarkStart w:id="303" w:name="_Toc153227261"/>
      <w:r w:rsidRPr="007034EC">
        <w:rPr>
          <w:rFonts w:ascii="Times New Roman" w:hAnsi="Times New Roman" w:cs="Times New Roman"/>
          <w:i w:val="0"/>
          <w:iCs w:val="0"/>
          <w:color w:val="auto"/>
          <w:sz w:val="20"/>
          <w:szCs w:val="20"/>
          <w:lang w:val="es-HN"/>
        </w:rPr>
        <w:t xml:space="preserve">Gráfico </w:t>
      </w:r>
      <w:r w:rsidRPr="00960687">
        <w:rPr>
          <w:rFonts w:ascii="Times New Roman" w:hAnsi="Times New Roman" w:cs="Times New Roman"/>
          <w:i w:val="0"/>
          <w:iCs w:val="0"/>
          <w:color w:val="auto"/>
          <w:sz w:val="20"/>
          <w:szCs w:val="20"/>
        </w:rPr>
        <w:fldChar w:fldCharType="begin"/>
      </w:r>
      <w:r w:rsidRPr="007034EC">
        <w:rPr>
          <w:rFonts w:ascii="Times New Roman" w:hAnsi="Times New Roman" w:cs="Times New Roman"/>
          <w:i w:val="0"/>
          <w:iCs w:val="0"/>
          <w:color w:val="auto"/>
          <w:sz w:val="20"/>
          <w:szCs w:val="20"/>
          <w:lang w:val="es-HN"/>
        </w:rPr>
        <w:instrText xml:space="preserve"> SEQ Gráfico \* ARABIC </w:instrText>
      </w:r>
      <w:r w:rsidRPr="00960687">
        <w:rPr>
          <w:rFonts w:ascii="Times New Roman" w:hAnsi="Times New Roman" w:cs="Times New Roman"/>
          <w:i w:val="0"/>
          <w:iCs w:val="0"/>
          <w:color w:val="auto"/>
          <w:sz w:val="20"/>
          <w:szCs w:val="20"/>
        </w:rPr>
        <w:fldChar w:fldCharType="separate"/>
      </w:r>
      <w:r w:rsidR="007902BE">
        <w:rPr>
          <w:rFonts w:ascii="Times New Roman" w:hAnsi="Times New Roman" w:cs="Times New Roman"/>
          <w:i w:val="0"/>
          <w:iCs w:val="0"/>
          <w:noProof/>
          <w:color w:val="auto"/>
          <w:sz w:val="20"/>
          <w:szCs w:val="20"/>
          <w:lang w:val="es-HN"/>
        </w:rPr>
        <w:t>33</w:t>
      </w:r>
      <w:r w:rsidRPr="00960687">
        <w:rPr>
          <w:rFonts w:ascii="Times New Roman" w:hAnsi="Times New Roman" w:cs="Times New Roman"/>
          <w:i w:val="0"/>
          <w:iCs w:val="0"/>
          <w:color w:val="auto"/>
          <w:sz w:val="20"/>
          <w:szCs w:val="20"/>
        </w:rPr>
        <w:fldChar w:fldCharType="end"/>
      </w:r>
      <w:r w:rsidRPr="007034EC">
        <w:rPr>
          <w:rFonts w:ascii="Times New Roman" w:hAnsi="Times New Roman" w:cs="Times New Roman"/>
          <w:i w:val="0"/>
          <w:iCs w:val="0"/>
          <w:color w:val="auto"/>
          <w:sz w:val="20"/>
          <w:szCs w:val="20"/>
          <w:lang w:val="es-HN"/>
        </w:rPr>
        <w:t xml:space="preserve">   Dimensión Identidad</w:t>
      </w:r>
      <w:bookmarkEnd w:id="301"/>
      <w:bookmarkEnd w:id="302"/>
      <w:bookmarkEnd w:id="303"/>
    </w:p>
    <w:p w14:paraId="35AEEFF0" w14:textId="73EF9E1E" w:rsidR="00960687" w:rsidRPr="001F63D2" w:rsidRDefault="00960687" w:rsidP="00960687">
      <w:pPr>
        <w:pStyle w:val="Descripcin"/>
        <w:rPr>
          <w:rFonts w:ascii="Times New Roman" w:hAnsi="Times New Roman" w:cs="Times New Roman"/>
          <w:i w:val="0"/>
          <w:iCs w:val="0"/>
          <w:color w:val="auto"/>
          <w:sz w:val="20"/>
          <w:szCs w:val="20"/>
          <w:lang w:val="es-HN"/>
        </w:rPr>
      </w:pPr>
      <w:bookmarkStart w:id="304" w:name="_Toc152710716"/>
      <w:bookmarkStart w:id="305" w:name="_Toc153486285"/>
      <w:r w:rsidRPr="007034EC">
        <w:rPr>
          <w:rFonts w:ascii="Times New Roman" w:hAnsi="Times New Roman" w:cs="Times New Roman"/>
          <w:i w:val="0"/>
          <w:iCs w:val="0"/>
          <w:color w:val="auto"/>
          <w:sz w:val="20"/>
          <w:szCs w:val="20"/>
          <w:lang w:val="es-HN"/>
        </w:rPr>
        <w:t xml:space="preserve">Fuente: Elaboración propia  </w:t>
      </w:r>
      <w:r w:rsidRPr="00960687">
        <w:rPr>
          <w:rFonts w:ascii="Times New Roman" w:hAnsi="Times New Roman" w:cs="Times New Roman"/>
          <w:i w:val="0"/>
          <w:iCs w:val="0"/>
          <w:color w:val="auto"/>
          <w:sz w:val="20"/>
          <w:szCs w:val="20"/>
        </w:rPr>
        <w:fldChar w:fldCharType="begin"/>
      </w:r>
      <w:r w:rsidRPr="007034EC">
        <w:rPr>
          <w:rFonts w:ascii="Times New Roman" w:hAnsi="Times New Roman" w:cs="Times New Roman"/>
          <w:i w:val="0"/>
          <w:iCs w:val="0"/>
          <w:color w:val="auto"/>
          <w:sz w:val="20"/>
          <w:szCs w:val="20"/>
          <w:lang w:val="es-HN"/>
        </w:rPr>
        <w:instrText xml:space="preserve"> SEQ Fuente:_Elaboración_propia_ \* ARABIC </w:instrText>
      </w:r>
      <w:r w:rsidRPr="00960687">
        <w:rPr>
          <w:rFonts w:ascii="Times New Roman" w:hAnsi="Times New Roman" w:cs="Times New Roman"/>
          <w:i w:val="0"/>
          <w:iCs w:val="0"/>
          <w:color w:val="auto"/>
          <w:sz w:val="20"/>
          <w:szCs w:val="20"/>
        </w:rPr>
        <w:fldChar w:fldCharType="separate"/>
      </w:r>
      <w:r w:rsidR="007902BE">
        <w:rPr>
          <w:rFonts w:ascii="Times New Roman" w:hAnsi="Times New Roman" w:cs="Times New Roman"/>
          <w:i w:val="0"/>
          <w:iCs w:val="0"/>
          <w:noProof/>
          <w:color w:val="auto"/>
          <w:sz w:val="20"/>
          <w:szCs w:val="20"/>
          <w:lang w:val="es-HN"/>
        </w:rPr>
        <w:t>38</w:t>
      </w:r>
      <w:bookmarkEnd w:id="304"/>
      <w:bookmarkEnd w:id="305"/>
      <w:r w:rsidRPr="00960687">
        <w:rPr>
          <w:rFonts w:ascii="Times New Roman" w:hAnsi="Times New Roman" w:cs="Times New Roman"/>
          <w:i w:val="0"/>
          <w:iCs w:val="0"/>
          <w:color w:val="auto"/>
          <w:sz w:val="20"/>
          <w:szCs w:val="20"/>
        </w:rPr>
        <w:fldChar w:fldCharType="end"/>
      </w:r>
    </w:p>
    <w:p w14:paraId="01946B85" w14:textId="77777777" w:rsidR="001F63D2" w:rsidRPr="001F63D2" w:rsidRDefault="001F63D2" w:rsidP="001F63D2">
      <w:pPr>
        <w:widowControl/>
        <w:spacing w:after="160" w:line="360" w:lineRule="auto"/>
        <w:jc w:val="both"/>
        <w:rPr>
          <w:rFonts w:ascii="Times New Roman" w:eastAsia="Calibri" w:hAnsi="Times New Roman" w:cs="Times New Roman"/>
          <w:sz w:val="24"/>
          <w:szCs w:val="24"/>
          <w:lang w:val="es-HN"/>
        </w:rPr>
      </w:pPr>
      <w:r w:rsidRPr="001F63D2">
        <w:rPr>
          <w:rFonts w:ascii="Times New Roman" w:eastAsia="Calibri" w:hAnsi="Times New Roman" w:cs="Times New Roman"/>
          <w:sz w:val="24"/>
          <w:szCs w:val="24"/>
          <w:lang w:val="es-HN"/>
        </w:rPr>
        <w:t xml:space="preserve">Los resultados indican que hay diversidad de opiniones entre los colaboradores en Grupo Macdel en cuanto a si la mayoría de las personas están más preocupadas por sus propios intereses. Un porcentaje del 39% se encuentran relativamente de acuerdo y un 16% totalmente de acuerdo. Sin embargo, un 26% están relativamente en desacuerdo y un 19% totalmente en desacuerdo. Abordar estas percepciones divergentes puede ser fundamental para fomentar la colaboración y la comprensión mutua en el entorno laboral en Grupo Macdel, promoviendo así una cultura organizativa más cohesionada. </w:t>
      </w:r>
    </w:p>
    <w:p w14:paraId="5861C5DC" w14:textId="35ED8224" w:rsidR="009340E3" w:rsidRDefault="009340E3" w:rsidP="00A94B2A">
      <w:pPr>
        <w:widowControl/>
        <w:spacing w:after="160" w:line="360" w:lineRule="auto"/>
        <w:rPr>
          <w:rFonts w:ascii="Times New Roman" w:hAnsi="Times New Roman" w:cs="Times New Roman"/>
          <w:sz w:val="24"/>
          <w:szCs w:val="24"/>
          <w:lang w:val="es-HN"/>
        </w:rPr>
      </w:pPr>
    </w:p>
    <w:p w14:paraId="10A5095D" w14:textId="7E49A1D4" w:rsidR="00F560FD" w:rsidRDefault="00640979" w:rsidP="00A94B2A">
      <w:pPr>
        <w:pStyle w:val="Ttulo1"/>
        <w:spacing w:line="360" w:lineRule="auto"/>
      </w:pPr>
      <w:bookmarkStart w:id="306" w:name="_Toc474331201"/>
      <w:bookmarkStart w:id="307" w:name="_Toc474331404"/>
      <w:bookmarkStart w:id="308" w:name="_Toc157715934"/>
      <w:r>
        <w:lastRenderedPageBreak/>
        <w:t>CAPÍTULO V. CONCLUSIONES Y RECOMENDACIONES</w:t>
      </w:r>
      <w:bookmarkEnd w:id="306"/>
      <w:bookmarkEnd w:id="307"/>
      <w:bookmarkEnd w:id="308"/>
    </w:p>
    <w:p w14:paraId="5A8BB33A" w14:textId="7786DE76" w:rsidR="001F63D2" w:rsidRPr="001F63D2" w:rsidRDefault="001F63D2" w:rsidP="001F63D2">
      <w:pPr>
        <w:pStyle w:val="TextoPrincipal"/>
      </w:pPr>
      <w:r w:rsidRPr="001F63D2">
        <w:t>En este capítulo se detalla las conclusiones y recomendaciones que la organización toma en cuenta para el desarrollo de un plan proyectado</w:t>
      </w:r>
    </w:p>
    <w:p w14:paraId="363485D8" w14:textId="77777777" w:rsidR="000E2A5D" w:rsidRPr="000E2A5D" w:rsidRDefault="000E2A5D" w:rsidP="00B97EF1">
      <w:pPr>
        <w:pStyle w:val="Prrafodelista"/>
        <w:numPr>
          <w:ilvl w:val="0"/>
          <w:numId w:val="10"/>
        </w:numPr>
        <w:spacing w:after="120" w:line="360" w:lineRule="auto"/>
        <w:outlineLvl w:val="1"/>
        <w:rPr>
          <w:rFonts w:ascii="Times New Roman" w:eastAsia="Times New Roman" w:hAnsi="Times New Roman"/>
          <w:b/>
          <w:bCs/>
          <w:vanish/>
          <w:sz w:val="24"/>
          <w:szCs w:val="32"/>
          <w:lang w:val="es-HN"/>
        </w:rPr>
      </w:pPr>
      <w:bookmarkStart w:id="309" w:name="_Toc130288109"/>
      <w:bookmarkStart w:id="310" w:name="_Toc132615475"/>
      <w:bookmarkStart w:id="311" w:name="_Toc152520238"/>
      <w:bookmarkStart w:id="312" w:name="_Toc152522273"/>
      <w:bookmarkStart w:id="313" w:name="_Toc152710518"/>
      <w:bookmarkStart w:id="314" w:name="_Toc152710618"/>
      <w:bookmarkStart w:id="315" w:name="_Toc153141180"/>
      <w:bookmarkStart w:id="316" w:name="_Toc153227145"/>
      <w:bookmarkStart w:id="317" w:name="_Toc153231861"/>
      <w:bookmarkStart w:id="318" w:name="_Toc157715935"/>
      <w:bookmarkStart w:id="319" w:name="_Toc474331202"/>
      <w:bookmarkStart w:id="320" w:name="_Toc474331405"/>
      <w:bookmarkEnd w:id="309"/>
      <w:bookmarkEnd w:id="310"/>
      <w:bookmarkEnd w:id="311"/>
      <w:bookmarkEnd w:id="312"/>
      <w:bookmarkEnd w:id="313"/>
      <w:bookmarkEnd w:id="314"/>
      <w:bookmarkEnd w:id="315"/>
      <w:bookmarkEnd w:id="316"/>
      <w:bookmarkEnd w:id="317"/>
      <w:bookmarkEnd w:id="318"/>
    </w:p>
    <w:p w14:paraId="7A1B2439" w14:textId="56B9C456" w:rsidR="00640979" w:rsidRPr="00640979" w:rsidRDefault="00A871DB" w:rsidP="00B97EF1">
      <w:pPr>
        <w:pStyle w:val="Ttulo2"/>
        <w:numPr>
          <w:ilvl w:val="1"/>
          <w:numId w:val="10"/>
        </w:numPr>
        <w:spacing w:line="360" w:lineRule="auto"/>
        <w:rPr>
          <w:lang w:val="es-HN"/>
        </w:rPr>
      </w:pPr>
      <w:bookmarkStart w:id="321" w:name="_Toc157715936"/>
      <w:r w:rsidRPr="00640979">
        <w:rPr>
          <w:lang w:val="es-HN"/>
        </w:rPr>
        <w:t>CONCLUSIONES</w:t>
      </w:r>
      <w:bookmarkEnd w:id="319"/>
      <w:bookmarkEnd w:id="320"/>
      <w:bookmarkEnd w:id="321"/>
    </w:p>
    <w:p w14:paraId="1D28703E" w14:textId="0175ADCF" w:rsidR="008C5997" w:rsidRPr="007034EC" w:rsidRDefault="008C5997" w:rsidP="00A40100">
      <w:pPr>
        <w:pStyle w:val="Ttulo2"/>
        <w:spacing w:line="360" w:lineRule="auto"/>
        <w:jc w:val="both"/>
        <w:rPr>
          <w:rFonts w:eastAsiaTheme="minorHAnsi"/>
          <w:b w:val="0"/>
          <w:bCs w:val="0"/>
          <w:lang w:val="es-HN"/>
        </w:rPr>
      </w:pPr>
      <w:bookmarkStart w:id="322" w:name="_Toc152520240"/>
      <w:bookmarkStart w:id="323" w:name="_Toc152522275"/>
      <w:bookmarkStart w:id="324" w:name="_Toc152710520"/>
      <w:bookmarkStart w:id="325" w:name="_Toc152710620"/>
      <w:bookmarkStart w:id="326" w:name="_Toc153141182"/>
      <w:bookmarkStart w:id="327" w:name="_Toc153227147"/>
      <w:bookmarkStart w:id="328" w:name="_Toc153231863"/>
      <w:bookmarkStart w:id="329" w:name="_Toc157715937"/>
      <w:bookmarkStart w:id="330" w:name="_Toc474331203"/>
      <w:bookmarkStart w:id="331" w:name="_Toc474331406"/>
      <w:r w:rsidRPr="007034EC">
        <w:rPr>
          <w:rFonts w:eastAsiaTheme="minorHAnsi"/>
          <w:lang w:val="es-HN"/>
        </w:rPr>
        <w:t>5.2.1</w:t>
      </w:r>
      <w:r w:rsidRPr="007034EC">
        <w:rPr>
          <w:rFonts w:eastAsiaTheme="minorHAnsi"/>
          <w:lang w:val="es-HN"/>
        </w:rPr>
        <w:tab/>
      </w:r>
      <w:bookmarkStart w:id="332" w:name="_Toc152520241"/>
      <w:bookmarkStart w:id="333" w:name="_Toc152522276"/>
      <w:bookmarkEnd w:id="322"/>
      <w:bookmarkEnd w:id="323"/>
      <w:bookmarkEnd w:id="324"/>
      <w:bookmarkEnd w:id="325"/>
      <w:bookmarkEnd w:id="326"/>
      <w:bookmarkEnd w:id="327"/>
      <w:bookmarkEnd w:id="328"/>
      <w:r w:rsidR="003F3DF3" w:rsidRPr="003F3DF3">
        <w:rPr>
          <w:rFonts w:eastAsiaTheme="minorHAnsi"/>
          <w:b w:val="0"/>
          <w:bCs w:val="0"/>
          <w:lang w:val="es-HN"/>
        </w:rPr>
        <w:t xml:space="preserve">Según los hallazgos obtenidos, se constata que en Macdel de Honduras S.A de C.V existe predominantemente un clima organizacional favorable, destacándose en áreas críticas como la estructura organizacional, la responsabilidad de los colaboradores, la calidez en el ambiente laboral y la adherencia a normas establecidas. No obstante, la investigación destaca dos dimensiones específicas que presentan oportunidades de mejora. En la gestión de conflictos, se revela que un significativo 73% de la población considera que evitar los conflictos es la mejor manera de causar una buena impresión, sugiriendo la existencia de una cultura que prefiere eludir conflictos en lugar de abordar constructivamente desafíos y diferencias de opinión. Asimismo, en la dimensión de recompensa, el 59% de la población estudiada indica que no percibe recompensas ni reconocimiento por el trabajo bien realizado. Esta percepción podría impactar negativamente en la motivación y compromiso de los </w:t>
      </w:r>
      <w:bookmarkEnd w:id="329"/>
      <w:r w:rsidR="003F3DF3" w:rsidRPr="003F3DF3">
        <w:rPr>
          <w:rFonts w:eastAsiaTheme="minorHAnsi"/>
          <w:b w:val="0"/>
          <w:bCs w:val="0"/>
          <w:lang w:val="es-HN"/>
        </w:rPr>
        <w:t>colaboradores.</w:t>
      </w:r>
      <w:r w:rsidR="00AB3818">
        <w:rPr>
          <w:rFonts w:eastAsiaTheme="minorHAnsi"/>
          <w:b w:val="0"/>
          <w:bCs w:val="0"/>
          <w:lang w:val="es-HN"/>
        </w:rPr>
        <w:t xml:space="preserve"> </w:t>
      </w:r>
    </w:p>
    <w:p w14:paraId="0DFD1F93" w14:textId="05E74444" w:rsidR="008B4D1F" w:rsidRDefault="008B4D1F" w:rsidP="00A40100">
      <w:pPr>
        <w:pStyle w:val="Ttulo2"/>
        <w:spacing w:line="360" w:lineRule="auto"/>
        <w:jc w:val="both"/>
        <w:rPr>
          <w:rFonts w:eastAsiaTheme="minorHAnsi" w:cs="Times New Roman"/>
          <w:b w:val="0"/>
          <w:bCs w:val="0"/>
          <w:szCs w:val="24"/>
          <w:lang w:val="es-HN"/>
        </w:rPr>
      </w:pPr>
      <w:bookmarkStart w:id="334" w:name="_Toc157715938"/>
      <w:bookmarkStart w:id="335" w:name="_Toc152710522"/>
      <w:bookmarkStart w:id="336" w:name="_Toc152710622"/>
      <w:bookmarkStart w:id="337" w:name="_Toc153141184"/>
      <w:bookmarkStart w:id="338" w:name="_Toc153227149"/>
      <w:bookmarkStart w:id="339" w:name="_Toc153231865"/>
      <w:bookmarkEnd w:id="332"/>
      <w:bookmarkEnd w:id="333"/>
      <w:r w:rsidRPr="00162F84">
        <w:rPr>
          <w:rFonts w:eastAsiaTheme="minorHAnsi" w:cs="Times New Roman"/>
          <w:szCs w:val="24"/>
          <w:lang w:val="es-HN"/>
        </w:rPr>
        <w:t>5.2.2</w:t>
      </w:r>
      <w:r w:rsidR="003F3DF3">
        <w:rPr>
          <w:rFonts w:eastAsiaTheme="minorHAnsi" w:cs="Times New Roman"/>
          <w:szCs w:val="24"/>
          <w:lang w:val="es-HN"/>
        </w:rPr>
        <w:t xml:space="preserve"> </w:t>
      </w:r>
      <w:r>
        <w:rPr>
          <w:rFonts w:eastAsiaTheme="minorHAnsi" w:cs="Times New Roman"/>
          <w:b w:val="0"/>
          <w:bCs w:val="0"/>
          <w:szCs w:val="24"/>
          <w:lang w:val="es-HN"/>
        </w:rPr>
        <w:t xml:space="preserve"> </w:t>
      </w:r>
      <w:r w:rsidR="003F3DF3" w:rsidRPr="003F3DF3">
        <w:rPr>
          <w:rFonts w:eastAsiaTheme="minorHAnsi" w:cs="Times New Roman"/>
          <w:b w:val="0"/>
          <w:bCs w:val="0"/>
          <w:szCs w:val="24"/>
          <w:lang w:val="es-HN"/>
        </w:rPr>
        <w:t xml:space="preserve">En la actualidad, la organización se enfrenta </w:t>
      </w:r>
      <w:r w:rsidR="003F3DF3">
        <w:rPr>
          <w:rFonts w:eastAsiaTheme="minorHAnsi" w:cs="Times New Roman"/>
          <w:b w:val="0"/>
          <w:bCs w:val="0"/>
          <w:szCs w:val="24"/>
          <w:lang w:val="es-HN"/>
        </w:rPr>
        <w:t>la</w:t>
      </w:r>
      <w:r w:rsidR="003F3DF3" w:rsidRPr="003F3DF3">
        <w:rPr>
          <w:rFonts w:eastAsiaTheme="minorHAnsi" w:cs="Times New Roman"/>
          <w:b w:val="0"/>
          <w:bCs w:val="0"/>
          <w:szCs w:val="24"/>
          <w:lang w:val="es-HN"/>
        </w:rPr>
        <w:t xml:space="preserve"> necesidad de optimizar su modelo de gestión de recursos humanos. Se evidencia una carencia de enfoque en la preparación y desarrollo profesional de los colaboradores actuales, así como la ausencia de evaluaciones de clima organizacional que podrían identificar áreas de mejora internas y fomentar la satisfacción entre el personal. Además, se destaca la importancia crucial de fortalecer y mejorar las relaciones interpersonales dentro del marco del modelo actual. Sorprendentemente, el 54% de la población considera que un mejor desempeño conlleva a un mayor reconocimiento, lo cual subraya la carencia de un componente esencial para la motivación y el aumento de la productividad: el reconocimiento por el logro de metas ya sea en términos monetarios o emocionales</w:t>
      </w:r>
      <w:r w:rsidRPr="008B4D1F">
        <w:rPr>
          <w:rFonts w:eastAsiaTheme="minorHAnsi" w:cs="Times New Roman"/>
          <w:b w:val="0"/>
          <w:bCs w:val="0"/>
          <w:szCs w:val="24"/>
          <w:lang w:val="es-HN"/>
        </w:rPr>
        <w:t>.</w:t>
      </w:r>
      <w:bookmarkEnd w:id="334"/>
    </w:p>
    <w:p w14:paraId="35C3ACAF" w14:textId="7AD01A1E" w:rsidR="001F63D2" w:rsidRDefault="00246FA1" w:rsidP="003F3DF3">
      <w:pPr>
        <w:pStyle w:val="Ttulo2"/>
        <w:spacing w:line="360" w:lineRule="auto"/>
        <w:jc w:val="both"/>
        <w:rPr>
          <w:rFonts w:eastAsiaTheme="minorHAnsi" w:cs="Times New Roman"/>
          <w:b w:val="0"/>
          <w:bCs w:val="0"/>
          <w:szCs w:val="24"/>
          <w:lang w:val="es-HN"/>
        </w:rPr>
      </w:pPr>
      <w:bookmarkStart w:id="340" w:name="_Toc157715939"/>
      <w:r w:rsidRPr="007034EC">
        <w:rPr>
          <w:lang w:val="es-HN"/>
        </w:rPr>
        <w:t>5.2.</w:t>
      </w:r>
      <w:r w:rsidRPr="007034EC">
        <w:rPr>
          <w:b w:val="0"/>
          <w:bCs w:val="0"/>
          <w:lang w:val="es-HN"/>
        </w:rPr>
        <w:t>3 Tras</w:t>
      </w:r>
      <w:r w:rsidR="00A40100" w:rsidRPr="007034EC">
        <w:rPr>
          <w:b w:val="0"/>
          <w:bCs w:val="0"/>
          <w:lang w:val="es-HN"/>
        </w:rPr>
        <w:t xml:space="preserve"> analizar detalladamente los resultados obtenidos se destaca la necesidad que existe en Macdel de Honduras S.A de C.V de implementar un plan de </w:t>
      </w:r>
      <w:bookmarkEnd w:id="335"/>
      <w:bookmarkEnd w:id="336"/>
      <w:bookmarkEnd w:id="337"/>
      <w:bookmarkEnd w:id="338"/>
      <w:bookmarkEnd w:id="339"/>
      <w:bookmarkEnd w:id="340"/>
      <w:r w:rsidR="003F3DF3" w:rsidRPr="007034EC">
        <w:rPr>
          <w:b w:val="0"/>
          <w:bCs w:val="0"/>
          <w:lang w:val="es-HN"/>
        </w:rPr>
        <w:t xml:space="preserve">mejora </w:t>
      </w:r>
      <w:r w:rsidR="003F3DF3" w:rsidRPr="003F3DF3">
        <w:rPr>
          <w:b w:val="0"/>
          <w:bCs w:val="0"/>
          <w:lang w:val="es-HN"/>
        </w:rPr>
        <w:t>este</w:t>
      </w:r>
      <w:r w:rsidR="003F3DF3">
        <w:rPr>
          <w:b w:val="0"/>
          <w:bCs w:val="0"/>
          <w:lang w:val="es-HN"/>
        </w:rPr>
        <w:t xml:space="preserve"> </w:t>
      </w:r>
      <w:r w:rsidR="003F3DF3" w:rsidRPr="003F3DF3">
        <w:rPr>
          <w:b w:val="0"/>
          <w:bCs w:val="0"/>
          <w:lang w:val="es-HN"/>
        </w:rPr>
        <w:t>debe</w:t>
      </w:r>
      <w:r w:rsidR="003F3DF3">
        <w:rPr>
          <w:b w:val="0"/>
          <w:bCs w:val="0"/>
          <w:lang w:val="es-HN"/>
        </w:rPr>
        <w:t xml:space="preserve"> de </w:t>
      </w:r>
      <w:r w:rsidR="003F3DF3" w:rsidRPr="003F3DF3">
        <w:rPr>
          <w:b w:val="0"/>
          <w:bCs w:val="0"/>
          <w:lang w:val="es-HN"/>
        </w:rPr>
        <w:t xml:space="preserve"> enfocarse en fomentar la comunicación abierta entre las diferentes jerarquías de la organización. Asimismo, se sugiere establecer programas de reconocimiento con el fin de crear oportunidades para el desarrollo profesional de aquellos colaboradores que han demostrado fidelidad a la organización. </w:t>
      </w:r>
      <w:r w:rsidR="003F3DF3" w:rsidRPr="003F3DF3">
        <w:rPr>
          <w:b w:val="0"/>
          <w:bCs w:val="0"/>
          <w:lang w:val="es-HN"/>
        </w:rPr>
        <w:lastRenderedPageBreak/>
        <w:t>Este enfoque estratégico no solo promoverá un ambiente laboral más colaborativo y transparente, sino que también contribuirá al crecimiento continuo de los empleados comprometidos con la empresa.</w:t>
      </w:r>
    </w:p>
    <w:p w14:paraId="09B84371" w14:textId="2598D084" w:rsidR="001F63D2" w:rsidRPr="00B33DBC" w:rsidRDefault="00A871DB" w:rsidP="00B33DBC">
      <w:pPr>
        <w:pStyle w:val="Ttulo2"/>
        <w:numPr>
          <w:ilvl w:val="1"/>
          <w:numId w:val="10"/>
        </w:numPr>
        <w:spacing w:line="360" w:lineRule="auto"/>
        <w:rPr>
          <w:lang w:val="es-HN"/>
        </w:rPr>
      </w:pPr>
      <w:bookmarkStart w:id="341" w:name="_Toc153141185"/>
      <w:bookmarkStart w:id="342" w:name="_Toc157715940"/>
      <w:r w:rsidRPr="00346C5C">
        <w:rPr>
          <w:lang w:val="es-HN"/>
        </w:rPr>
        <w:t>RECOMENDACIONES</w:t>
      </w:r>
      <w:bookmarkEnd w:id="330"/>
      <w:bookmarkEnd w:id="331"/>
      <w:bookmarkEnd w:id="341"/>
      <w:bookmarkEnd w:id="342"/>
    </w:p>
    <w:p w14:paraId="2C7560FC" w14:textId="54FC2F37" w:rsidR="00162F84" w:rsidRPr="007034EC" w:rsidRDefault="00B33DBC" w:rsidP="00B33DBC">
      <w:pPr>
        <w:widowControl/>
        <w:spacing w:after="160" w:line="360" w:lineRule="auto"/>
        <w:contextualSpacing/>
        <w:jc w:val="both"/>
        <w:rPr>
          <w:rFonts w:ascii="Times New Roman" w:hAnsi="Times New Roman" w:cs="Times New Roman"/>
          <w:sz w:val="24"/>
          <w:szCs w:val="24"/>
          <w:lang w:val="es-HN"/>
        </w:rPr>
      </w:pPr>
      <w:bookmarkStart w:id="343" w:name="_Toc152710524"/>
      <w:bookmarkStart w:id="344" w:name="_Toc152710624"/>
      <w:bookmarkStart w:id="345" w:name="_Toc153141186"/>
      <w:bookmarkStart w:id="346" w:name="_Toc153227151"/>
      <w:bookmarkStart w:id="347" w:name="_Toc153231867"/>
      <w:bookmarkStart w:id="348" w:name="_Toc157715941"/>
      <w:r w:rsidRPr="007034EC">
        <w:rPr>
          <w:rStyle w:val="Ttulo2Car"/>
          <w:rFonts w:eastAsiaTheme="minorHAnsi"/>
          <w:lang w:val="es-HN"/>
        </w:rPr>
        <w:t>5.3.1</w:t>
      </w:r>
      <w:bookmarkEnd w:id="343"/>
      <w:bookmarkEnd w:id="344"/>
      <w:bookmarkEnd w:id="345"/>
      <w:bookmarkEnd w:id="346"/>
      <w:bookmarkEnd w:id="347"/>
      <w:bookmarkEnd w:id="348"/>
      <w:r w:rsidRPr="007034EC">
        <w:rPr>
          <w:lang w:val="es-HN"/>
        </w:rPr>
        <w:t xml:space="preserve"> </w:t>
      </w:r>
      <w:r w:rsidR="00904D1F" w:rsidRPr="007034EC">
        <w:rPr>
          <w:lang w:val="es-HN"/>
        </w:rPr>
        <w:tab/>
      </w:r>
      <w:r w:rsidR="003F3DF3" w:rsidRPr="003F3DF3">
        <w:rPr>
          <w:rFonts w:ascii="Times New Roman" w:hAnsi="Times New Roman" w:cs="Times New Roman"/>
          <w:sz w:val="24"/>
          <w:szCs w:val="24"/>
          <w:lang w:val="es-HN"/>
        </w:rPr>
        <w:t>Se sugiere la implementación de programas y capacitaciones destinados a fomentar la gestión eficaz de conflictos, con un énfasis en la promoción de la comunicación abierta y la resolución colaborativa. Además, se recomienda una revisión y fortalecimiento de los programas de reconocimiento y recompensa, incorporando prácticas que celebren tanto los logros individuales como los colectivos. Este enfoque no solo contribuirá a mejorar la satisfacción laboral, sino que también fortalecerá la retención de talento en Macdel de Honduras S.A de C.V</w:t>
      </w:r>
      <w:r w:rsidR="00CD273D" w:rsidRPr="00CD273D">
        <w:rPr>
          <w:rFonts w:ascii="Times New Roman" w:hAnsi="Times New Roman" w:cs="Times New Roman"/>
          <w:sz w:val="24"/>
          <w:szCs w:val="24"/>
          <w:lang w:val="es-HN"/>
        </w:rPr>
        <w:t>.</w:t>
      </w:r>
    </w:p>
    <w:p w14:paraId="04FF94AC" w14:textId="7492679D" w:rsidR="00D27357" w:rsidRPr="007034EC" w:rsidRDefault="00162F84" w:rsidP="003F3DF3">
      <w:pPr>
        <w:pStyle w:val="Ttulo2"/>
        <w:spacing w:line="360" w:lineRule="auto"/>
        <w:jc w:val="both"/>
        <w:rPr>
          <w:b w:val="0"/>
          <w:bCs w:val="0"/>
          <w:lang w:val="es-HN"/>
        </w:rPr>
      </w:pPr>
      <w:bookmarkStart w:id="349" w:name="_Toc152710525"/>
      <w:bookmarkStart w:id="350" w:name="_Toc152710625"/>
      <w:bookmarkStart w:id="351" w:name="_Toc153141187"/>
      <w:bookmarkStart w:id="352" w:name="_Toc153227152"/>
      <w:bookmarkStart w:id="353" w:name="_Toc153231868"/>
      <w:bookmarkStart w:id="354" w:name="_Toc157715942"/>
      <w:r w:rsidRPr="007034EC">
        <w:rPr>
          <w:lang w:val="es-HN"/>
        </w:rPr>
        <w:t>5.3.2</w:t>
      </w:r>
      <w:r w:rsidR="00576358" w:rsidRPr="007034EC">
        <w:rPr>
          <w:lang w:val="es-HN"/>
        </w:rPr>
        <w:t xml:space="preserve"> </w:t>
      </w:r>
      <w:r w:rsidR="00904D1F" w:rsidRPr="007034EC">
        <w:rPr>
          <w:lang w:val="es-HN"/>
        </w:rPr>
        <w:tab/>
      </w:r>
      <w:bookmarkEnd w:id="349"/>
      <w:bookmarkEnd w:id="350"/>
      <w:bookmarkEnd w:id="351"/>
      <w:bookmarkEnd w:id="352"/>
      <w:bookmarkEnd w:id="353"/>
      <w:bookmarkEnd w:id="354"/>
      <w:r w:rsidR="003F3DF3" w:rsidRPr="003F3DF3">
        <w:rPr>
          <w:b w:val="0"/>
          <w:bCs w:val="0"/>
          <w:lang w:val="es-HN"/>
        </w:rPr>
        <w:t>Establecer estrategias que fomenten un ambiente colaborativo y de apoyo mutuo es crucial. Además, la implementación de programas de reconocimiento que valoren tanto los logros individuales como los colectivos se presenta como una iniciativa esencial para motivar al personal y aumentar la eficiencia laboral. Asimismo, fortalecer las relaciones entre líderes y colaboradores es fundamental para estimular un entorno laboral que promueva la motivación y el reconocimiento. En este sentido</w:t>
      </w:r>
      <w:r w:rsidR="003F3DF3">
        <w:rPr>
          <w:b w:val="0"/>
          <w:bCs w:val="0"/>
          <w:lang w:val="es-HN"/>
        </w:rPr>
        <w:t xml:space="preserve"> este</w:t>
      </w:r>
      <w:r w:rsidR="003F3DF3" w:rsidRPr="003F3DF3">
        <w:rPr>
          <w:b w:val="0"/>
          <w:bCs w:val="0"/>
          <w:lang w:val="es-HN"/>
        </w:rPr>
        <w:t xml:space="preserve"> plan integral incluya iniciativas específicas para la formación de nuevos líderes. Estas iniciativas deben estar orientadas a impulsar el desarrollo profesional en todas las áreas de la organización, cultivando así un compromiso duradero entre los empleados y la empresa. Se destaca la importancia de una comunicación interna eficaz para garantizar la cohesión y el éxito continuo de estas iniciativas.</w:t>
      </w:r>
    </w:p>
    <w:p w14:paraId="37B0C5A7" w14:textId="5BF745C0" w:rsidR="008A7E67" w:rsidRPr="007034EC" w:rsidRDefault="008A7E67" w:rsidP="008A7E67">
      <w:pPr>
        <w:pStyle w:val="Ttulo2"/>
        <w:spacing w:line="360" w:lineRule="auto"/>
        <w:jc w:val="both"/>
        <w:rPr>
          <w:b w:val="0"/>
          <w:bCs w:val="0"/>
          <w:lang w:val="es-HN"/>
        </w:rPr>
      </w:pPr>
    </w:p>
    <w:p w14:paraId="2AC062A6" w14:textId="014A9585" w:rsidR="00A40100" w:rsidRPr="007034EC" w:rsidRDefault="00A40100" w:rsidP="00B5603D">
      <w:pPr>
        <w:pStyle w:val="Ttulo2"/>
        <w:spacing w:line="360" w:lineRule="auto"/>
        <w:jc w:val="both"/>
        <w:rPr>
          <w:b w:val="0"/>
          <w:bCs w:val="0"/>
          <w:lang w:val="es-HN"/>
        </w:rPr>
      </w:pPr>
      <w:bookmarkStart w:id="355" w:name="_Toc152710526"/>
      <w:bookmarkStart w:id="356" w:name="_Toc152710626"/>
      <w:bookmarkStart w:id="357" w:name="_Toc153141188"/>
      <w:bookmarkStart w:id="358" w:name="_Toc153227153"/>
      <w:bookmarkStart w:id="359" w:name="_Toc153231869"/>
      <w:bookmarkStart w:id="360" w:name="_Toc157715943"/>
      <w:r w:rsidRPr="007034EC">
        <w:rPr>
          <w:lang w:val="es-HN"/>
        </w:rPr>
        <w:t>5.3.3</w:t>
      </w:r>
      <w:r w:rsidR="00904D1F" w:rsidRPr="007034EC">
        <w:rPr>
          <w:lang w:val="es-HN"/>
        </w:rPr>
        <w:tab/>
      </w:r>
      <w:r w:rsidR="00B5603D" w:rsidRPr="007034EC">
        <w:rPr>
          <w:lang w:val="es-HN"/>
        </w:rPr>
        <w:t xml:space="preserve"> </w:t>
      </w:r>
      <w:bookmarkEnd w:id="355"/>
      <w:bookmarkEnd w:id="356"/>
      <w:bookmarkEnd w:id="357"/>
      <w:bookmarkEnd w:id="358"/>
      <w:bookmarkEnd w:id="359"/>
      <w:r w:rsidR="009B3CE3" w:rsidRPr="009B3CE3">
        <w:rPr>
          <w:b w:val="0"/>
          <w:bCs w:val="0"/>
          <w:lang w:val="es-HN"/>
        </w:rPr>
        <w:t>Se propone la implementación del plan de mejora diseñado para fortalecer el clima organizacional en Macdel de Honduras S.A de C.V. Adicionalmente, se sugiere realizar actualizaciones periódicas de este plan en ciclos de 12 meses, con el objetivo de reflejar los cambios derivados de la evaluación del clima organizacional. Esta práctica proporciona a la organización la capacidad de medir variables esenciales, tales como las relaciones interpersonales, la comunicación, el reconocimiento y el desarrollo profesional</w:t>
      </w:r>
      <w:r w:rsidR="008026A4">
        <w:rPr>
          <w:b w:val="0"/>
          <w:bCs w:val="0"/>
          <w:lang w:val="es-HN"/>
        </w:rPr>
        <w:t>.</w:t>
      </w:r>
      <w:bookmarkEnd w:id="360"/>
    </w:p>
    <w:p w14:paraId="0FBC246A" w14:textId="05B17073" w:rsidR="00B33DBC" w:rsidRPr="00076335" w:rsidRDefault="00B33DBC" w:rsidP="00B5603D">
      <w:pPr>
        <w:widowControl/>
        <w:spacing w:after="160" w:line="360" w:lineRule="auto"/>
        <w:contextualSpacing/>
        <w:jc w:val="both"/>
        <w:rPr>
          <w:rFonts w:ascii="Times New Roman" w:hAnsi="Times New Roman" w:cs="Times New Roman"/>
          <w:sz w:val="24"/>
          <w:szCs w:val="24"/>
          <w:lang w:val="es-HN"/>
        </w:rPr>
      </w:pPr>
    </w:p>
    <w:p w14:paraId="358D4B72" w14:textId="77777777" w:rsidR="00095137" w:rsidRPr="00076335" w:rsidRDefault="00095137" w:rsidP="00B5603D">
      <w:pPr>
        <w:widowControl/>
        <w:spacing w:after="160" w:line="360" w:lineRule="auto"/>
        <w:contextualSpacing/>
        <w:jc w:val="both"/>
        <w:rPr>
          <w:rFonts w:ascii="Times New Roman" w:hAnsi="Times New Roman" w:cs="Times New Roman"/>
          <w:b/>
          <w:bCs/>
          <w:sz w:val="24"/>
          <w:szCs w:val="24"/>
          <w:lang w:val="es-HN"/>
        </w:rPr>
      </w:pPr>
    </w:p>
    <w:p w14:paraId="1500EE89" w14:textId="3ED1BFE9" w:rsidR="000E2A5D" w:rsidRDefault="000E2A5D" w:rsidP="00A94B2A">
      <w:pPr>
        <w:pStyle w:val="Ttulo1"/>
        <w:spacing w:line="360" w:lineRule="auto"/>
      </w:pPr>
      <w:bookmarkStart w:id="361" w:name="_Toc157715944"/>
      <w:r>
        <w:lastRenderedPageBreak/>
        <w:t>CAPÍTULO VI. APLICABILIDAD</w:t>
      </w:r>
      <w:bookmarkEnd w:id="361"/>
    </w:p>
    <w:p w14:paraId="349D99B5" w14:textId="77777777" w:rsidR="000E2A5D" w:rsidRPr="000E2A5D" w:rsidRDefault="000E2A5D" w:rsidP="00B97EF1">
      <w:pPr>
        <w:pStyle w:val="Prrafodelista"/>
        <w:numPr>
          <w:ilvl w:val="0"/>
          <w:numId w:val="10"/>
        </w:numPr>
        <w:spacing w:after="120" w:line="360" w:lineRule="auto"/>
        <w:outlineLvl w:val="1"/>
        <w:rPr>
          <w:rFonts w:ascii="Times New Roman" w:eastAsia="Times New Roman" w:hAnsi="Times New Roman"/>
          <w:b/>
          <w:bCs/>
          <w:vanish/>
          <w:sz w:val="24"/>
          <w:szCs w:val="32"/>
          <w:lang w:val="es-HN"/>
        </w:rPr>
      </w:pPr>
      <w:bookmarkStart w:id="362" w:name="_Toc130288113"/>
      <w:bookmarkStart w:id="363" w:name="_Toc132615479"/>
      <w:bookmarkStart w:id="364" w:name="_Toc152520245"/>
      <w:bookmarkStart w:id="365" w:name="_Toc152522280"/>
      <w:bookmarkStart w:id="366" w:name="_Toc152710528"/>
      <w:bookmarkStart w:id="367" w:name="_Toc152710628"/>
      <w:bookmarkStart w:id="368" w:name="_Toc153141190"/>
      <w:bookmarkStart w:id="369" w:name="_Toc153227155"/>
      <w:bookmarkStart w:id="370" w:name="_Toc153231871"/>
      <w:bookmarkStart w:id="371" w:name="_Toc157715945"/>
      <w:bookmarkEnd w:id="362"/>
      <w:bookmarkEnd w:id="363"/>
      <w:bookmarkEnd w:id="364"/>
      <w:bookmarkEnd w:id="365"/>
      <w:bookmarkEnd w:id="366"/>
      <w:bookmarkEnd w:id="367"/>
      <w:bookmarkEnd w:id="368"/>
      <w:bookmarkEnd w:id="369"/>
      <w:bookmarkEnd w:id="370"/>
      <w:bookmarkEnd w:id="371"/>
    </w:p>
    <w:p w14:paraId="2DDEDAEB" w14:textId="24555E4F" w:rsidR="000E2A5D" w:rsidRDefault="00904D1F" w:rsidP="00B97EF1">
      <w:pPr>
        <w:pStyle w:val="Ttulo2"/>
        <w:numPr>
          <w:ilvl w:val="1"/>
          <w:numId w:val="10"/>
        </w:numPr>
        <w:spacing w:line="360" w:lineRule="auto"/>
        <w:rPr>
          <w:lang w:val="es-HN"/>
        </w:rPr>
      </w:pPr>
      <w:r>
        <w:rPr>
          <w:lang w:val="es-HN"/>
        </w:rPr>
        <w:t xml:space="preserve"> </w:t>
      </w:r>
      <w:bookmarkStart w:id="372" w:name="_Toc157715946"/>
      <w:r w:rsidRPr="00904D1F">
        <w:rPr>
          <w:lang w:val="es-HN"/>
        </w:rPr>
        <w:t>PLAN INTEGRAL DE MEJORA CONTINUA PARA EL CLIMA LABORAL EN MACDEL DE HONDURAS S.A DE C.V</w:t>
      </w:r>
      <w:bookmarkEnd w:id="372"/>
    </w:p>
    <w:p w14:paraId="11DFD2A3" w14:textId="49DF8452" w:rsidR="00904D1F" w:rsidRDefault="00904D1F" w:rsidP="00904D1F">
      <w:pPr>
        <w:pStyle w:val="TextoPrincipal"/>
        <w:ind w:firstLine="480"/>
      </w:pPr>
      <w:r>
        <w:t xml:space="preserve">En este </w:t>
      </w:r>
      <w:r w:rsidR="000100EC">
        <w:t>capítulo</w:t>
      </w:r>
      <w:r>
        <w:t xml:space="preserve"> se presenta un análisis con el objetivo de establecer un plan de mejora </w:t>
      </w:r>
      <w:r w:rsidR="0023505C">
        <w:t>continua</w:t>
      </w:r>
      <w:r>
        <w:t xml:space="preserve"> destinado a consolidar un clima laboral </w:t>
      </w:r>
      <w:r w:rsidR="000100EC">
        <w:t>más</w:t>
      </w:r>
      <w:r>
        <w:t xml:space="preserve"> favorable dentro de la organización este proceso se ha llevado a cabo mediante la aplicación de un cuestionario a todos los colaboradores activos, permitiendo así una comprensión profunda del estado actual del clima organizacional </w:t>
      </w:r>
      <w:r w:rsidR="0023505C">
        <w:t>el cual engloba varios aspectos tales como el ambiente laboral ,las relaciones interpersonales entre colaboradores y lideres así como también el desarrollo profesional.</w:t>
      </w:r>
    </w:p>
    <w:p w14:paraId="55FB296E" w14:textId="647800ED" w:rsidR="0023505C" w:rsidRPr="00904D1F" w:rsidRDefault="0023505C" w:rsidP="00904D1F">
      <w:pPr>
        <w:pStyle w:val="TextoPrincipal"/>
        <w:ind w:firstLine="480"/>
      </w:pPr>
      <w:r>
        <w:t xml:space="preserve">Este plan también cuenta con el objetivo de mejorar el entorno laboral y contribuir al crecimiento individual y colectivo de los colaboradores, fomentando un sentido de pertenencia y motivación que impacte de manera positiva en el desempeño </w:t>
      </w:r>
      <w:r w:rsidR="007D3426">
        <w:t>global,</w:t>
      </w:r>
      <w:r w:rsidR="00D5726A">
        <w:t xml:space="preserve"> así como la</w:t>
      </w:r>
      <w:r>
        <w:t xml:space="preserve"> colaboración, el respeto y el desarrollo personal sean elementos </w:t>
      </w:r>
      <w:r w:rsidR="00D5726A">
        <w:t xml:space="preserve">que lleven al </w:t>
      </w:r>
      <w:r>
        <w:t>éxito</w:t>
      </w:r>
      <w:r w:rsidR="00D5726A">
        <w:t xml:space="preserve"> </w:t>
      </w:r>
      <w:r>
        <w:t>Macdel de Honduras S.A de C.V.</w:t>
      </w:r>
    </w:p>
    <w:p w14:paraId="4C297E18" w14:textId="456C2A56" w:rsidR="000E2A5D" w:rsidRPr="007A01EE" w:rsidRDefault="00A871DB" w:rsidP="00B97EF1">
      <w:pPr>
        <w:pStyle w:val="Ttulo2"/>
        <w:numPr>
          <w:ilvl w:val="1"/>
          <w:numId w:val="10"/>
        </w:numPr>
        <w:spacing w:line="360" w:lineRule="auto"/>
        <w:rPr>
          <w:lang w:val="es-HN"/>
        </w:rPr>
      </w:pPr>
      <w:bookmarkStart w:id="373" w:name="_Toc157715947"/>
      <w:r>
        <w:rPr>
          <w:lang w:val="es-HN"/>
        </w:rPr>
        <w:t>JUSTIFICACIÓN DE LA PROPUESTA</w:t>
      </w:r>
      <w:bookmarkEnd w:id="373"/>
    </w:p>
    <w:p w14:paraId="59E2FE52" w14:textId="514393EB" w:rsidR="001D0D79" w:rsidRDefault="005C128F" w:rsidP="00A94B2A">
      <w:pPr>
        <w:pStyle w:val="TextoPrincipal"/>
        <w:spacing w:line="360" w:lineRule="auto"/>
      </w:pPr>
      <w:r>
        <w:t>La elaboración de un plan de mejora se concibe como una estrategia integral destinada a proporcionar las herramientas necesarias y factibles que faciliten su implementación por parte de los directivos, el propósito central es convertir a estos lideres en aliados cruciales para el departamento de Capital Humano, reconociendo su papel esencial en el fomento de un clima organizacional excepcional.</w:t>
      </w:r>
    </w:p>
    <w:p w14:paraId="5F711DD7" w14:textId="69786B30" w:rsidR="005C128F" w:rsidRDefault="005C128F" w:rsidP="00A94B2A">
      <w:pPr>
        <w:pStyle w:val="TextoPrincipal"/>
        <w:spacing w:line="360" w:lineRule="auto"/>
      </w:pPr>
      <w:r>
        <w:t xml:space="preserve">Cultivar un clima organizacional es esencial para el éxito a largo plazo de cualquier empresa, un ambiente de trabajo positivo no solo contribuye al bienestar de los </w:t>
      </w:r>
      <w:r w:rsidR="00973529">
        <w:t>colaboradores,</w:t>
      </w:r>
      <w:r>
        <w:t xml:space="preserve"> sino que también se traduce en un aumento de la motivación y el compromiso laboral. La </w:t>
      </w:r>
      <w:r w:rsidR="00973529">
        <w:t>vinculación</w:t>
      </w:r>
      <w:r>
        <w:t xml:space="preserve"> directa entre un clima organizacional positivo y el rendimiento laboral </w:t>
      </w:r>
      <w:r w:rsidR="00973529">
        <w:t>ha sido ampliamente respaldada por investigaciones y estudios en el campo de la gestión empresarial.</w:t>
      </w:r>
    </w:p>
    <w:p w14:paraId="7B3841A9" w14:textId="2DE73E9F" w:rsidR="00973529" w:rsidRDefault="00D83D4C" w:rsidP="00A94B2A">
      <w:pPr>
        <w:pStyle w:val="TextoPrincipal"/>
        <w:spacing w:line="360" w:lineRule="auto"/>
      </w:pPr>
      <w:r>
        <w:lastRenderedPageBreak/>
        <w:t>La</w:t>
      </w:r>
      <w:r w:rsidR="00973529">
        <w:t xml:space="preserve"> </w:t>
      </w:r>
      <w:r w:rsidR="000100EC">
        <w:t>participación</w:t>
      </w:r>
      <w:r w:rsidR="00973529">
        <w:t xml:space="preserve"> de</w:t>
      </w:r>
      <w:r>
        <w:t xml:space="preserve"> cada uno de los colaboradores influye </w:t>
      </w:r>
      <w:r w:rsidR="00747D3A">
        <w:t>en el</w:t>
      </w:r>
      <w:r w:rsidR="00973529">
        <w:t xml:space="preserve"> </w:t>
      </w:r>
      <w:r w:rsidR="006C0444">
        <w:t>reconocimiento de</w:t>
      </w:r>
      <w:r>
        <w:t xml:space="preserve"> </w:t>
      </w:r>
      <w:r w:rsidR="00973529">
        <w:t xml:space="preserve"> la gestión de talento y la creación de un entorno laboral favorable</w:t>
      </w:r>
      <w:r w:rsidR="00747D3A">
        <w:t xml:space="preserve"> ya que</w:t>
      </w:r>
      <w:r w:rsidR="00973529">
        <w:t xml:space="preserve"> </w:t>
      </w:r>
      <w:r>
        <w:t xml:space="preserve">esto </w:t>
      </w:r>
      <w:r w:rsidR="00973529">
        <w:t xml:space="preserve">logra </w:t>
      </w:r>
      <w:r>
        <w:t>una transformación significativa</w:t>
      </w:r>
      <w:r w:rsidR="00973529">
        <w:t xml:space="preserve"> en la cultura organizacional.</w:t>
      </w:r>
    </w:p>
    <w:p w14:paraId="2169F71B" w14:textId="77777777" w:rsidR="005C128F" w:rsidRDefault="005C128F" w:rsidP="00A94B2A">
      <w:pPr>
        <w:pStyle w:val="TextoPrincipal"/>
        <w:spacing w:line="360" w:lineRule="auto"/>
      </w:pPr>
    </w:p>
    <w:p w14:paraId="5C090A32" w14:textId="191BB6E1" w:rsidR="000E2A5D" w:rsidRPr="007A01EE" w:rsidRDefault="00A871DB" w:rsidP="00B97EF1">
      <w:pPr>
        <w:pStyle w:val="Ttulo2"/>
        <w:numPr>
          <w:ilvl w:val="1"/>
          <w:numId w:val="10"/>
        </w:numPr>
        <w:spacing w:line="360" w:lineRule="auto"/>
        <w:rPr>
          <w:lang w:val="es-HN"/>
        </w:rPr>
      </w:pPr>
      <w:bookmarkStart w:id="374" w:name="_Toc157715948"/>
      <w:r>
        <w:rPr>
          <w:lang w:val="es-HN"/>
        </w:rPr>
        <w:t>ALCANCE DE LA PROPUESTA</w:t>
      </w:r>
      <w:bookmarkEnd w:id="374"/>
    </w:p>
    <w:p w14:paraId="61D8F881" w14:textId="45F1EF01" w:rsidR="000E2A5D" w:rsidRDefault="007034EC" w:rsidP="007034EC">
      <w:pPr>
        <w:pStyle w:val="TextoPrincipal"/>
        <w:spacing w:line="360" w:lineRule="auto"/>
      </w:pPr>
      <w:r>
        <w:t>El alcance de esta propuesta se enfocará en la evaluación exhaustiva y las mejoras significativas para mejorar el clima laboral de la organizació</w:t>
      </w:r>
      <w:r w:rsidR="00B42904">
        <w:t>n. Se abordarán diversas dimensiones relacionadas con el entorno laboral para fomentar un ambiente propicio que potencie el rendimiento y la satisfacción de los colaboradores.</w:t>
      </w:r>
    </w:p>
    <w:p w14:paraId="3366A3E5" w14:textId="6249C896" w:rsidR="00B42904" w:rsidRDefault="00B07614" w:rsidP="007034EC">
      <w:pPr>
        <w:pStyle w:val="TextoPrincipal"/>
        <w:spacing w:line="360" w:lineRule="auto"/>
      </w:pPr>
      <w:bookmarkStart w:id="375" w:name="_Hlk152893106"/>
      <w:r>
        <w:t xml:space="preserve">Mejorar los canales de comunicación entre la alta dirección y los colaboradores para fortalecer el sentido de pertenencia y conexión. </w:t>
      </w:r>
      <w:r w:rsidR="00BA3225">
        <w:t xml:space="preserve">Implementar estrategias para mejorar y fortalecer los canales de comunicación entre la alta dirección y los colaboradores es esencial para fomentar un sentido de pertenencia y conexión dentro de la organización. Establecer un diálogo abierto y transparente entre los líderes y los colaboradores no solo promueve una cultura de confianza, sino que también contribuye significativamente a la cohesión del equipo. Aplicar la mejora de canales de comunicación </w:t>
      </w:r>
      <w:r w:rsidR="00553D49">
        <w:t>no solo implica transmitir información de manera efectiva, sino también construir relaciones sólidas, fomentar la participación y crear un entorno donde cada miembro se sienta valorado y conectado a la visión y misión de la empresa.</w:t>
      </w:r>
    </w:p>
    <w:p w14:paraId="6E12A32B" w14:textId="4D4A87E6" w:rsidR="001E2AF1" w:rsidRDefault="001E2AF1" w:rsidP="007034EC">
      <w:pPr>
        <w:pStyle w:val="TextoPrincipal"/>
        <w:spacing w:line="360" w:lineRule="auto"/>
      </w:pPr>
      <w:bookmarkStart w:id="376" w:name="_Hlk152893361"/>
      <w:r>
        <w:t>Establecer sistemas de reconocimiento para destacar y recompensar el desempeño excepcional en los colaboradores.</w:t>
      </w:r>
      <w:r w:rsidR="00553D49">
        <w:t xml:space="preserve"> Aplicar sistemas de reconocimiento efectivos se convierte en un pilar fundamental para realizar y premiar el desempeño excepcional dentro de la organización. Estos sistemas no solo actúan como motivadores significativos, sino que también contribuyen a fortalecer la cultura laboral positiva y a consolidar un ambiente donde los logros individuales son valorados y celebrados. Al implementar un sistema de retroalimentación constante puede potenciar la eficacia del reconocimiento. </w:t>
      </w:r>
      <w:r w:rsidR="0068607E">
        <w:t>No se trata solo de destacar los éxitos, sino de proporcionar comentarios constructivos que permitan a los colaboradores comprender en que áreas han destacado y cómo pueden seguir contribuyendo de manera positiva. Esta interacción continua refuerza la conexión entre la alta dirección y los colaboradores, generando un ambiente de trabajo en el que la mejora continua y el crecimiento personal son elementos centrales.</w:t>
      </w:r>
    </w:p>
    <w:p w14:paraId="7A9D6042" w14:textId="0A93F78B" w:rsidR="00B07614" w:rsidRDefault="00086FA1" w:rsidP="007034EC">
      <w:pPr>
        <w:pStyle w:val="TextoPrincipal"/>
        <w:spacing w:line="360" w:lineRule="auto"/>
      </w:pPr>
      <w:bookmarkStart w:id="377" w:name="_Hlk152893672"/>
      <w:bookmarkEnd w:id="375"/>
      <w:bookmarkEnd w:id="376"/>
      <w:r>
        <w:lastRenderedPageBreak/>
        <w:t xml:space="preserve">Realizar revisiones periódicas del clima laboral y ajustar estrategias según los resultados obtenidos. </w:t>
      </w:r>
      <w:r w:rsidR="0068607E">
        <w:t xml:space="preserve">La realización de revisiones periódicas del clima laboral se erige como un elemento fundamental para comprender la dinámica interna de la organización y, más importante aún, para mejorar continuamente el entorno de trabajo. Este proceso no solo implica la recopilación de datos, sino también la implementación de estrategias adaptativas basadas en los resultados obtenidos, constituyendo así un ciclo dinámico que nutre la salud organizacional. Al adaptar estrategias de manera proactiva según los resultados obtenidos, las empresas pueden cultivar un entorno de trabajo positivo, incrementar la satisfacción de los colaboradores y potencias la productividad a largo plazo. </w:t>
      </w:r>
    </w:p>
    <w:p w14:paraId="28279E3A" w14:textId="7B607695" w:rsidR="000E2A5D" w:rsidRPr="007A01EE" w:rsidRDefault="00A871DB" w:rsidP="00B97EF1">
      <w:pPr>
        <w:pStyle w:val="Ttulo2"/>
        <w:numPr>
          <w:ilvl w:val="1"/>
          <w:numId w:val="10"/>
        </w:numPr>
        <w:spacing w:line="360" w:lineRule="auto"/>
        <w:rPr>
          <w:lang w:val="es-HN"/>
        </w:rPr>
      </w:pPr>
      <w:bookmarkStart w:id="378" w:name="_Toc157715949"/>
      <w:bookmarkEnd w:id="377"/>
      <w:r>
        <w:rPr>
          <w:lang w:val="es-HN"/>
        </w:rPr>
        <w:t>DESCRIPCIÓN Y DESARROLLO</w:t>
      </w:r>
      <w:bookmarkEnd w:id="378"/>
    </w:p>
    <w:p w14:paraId="0B9CDCB5" w14:textId="56E845B0" w:rsidR="000E2A5D" w:rsidRPr="00A91091" w:rsidRDefault="00A871DB" w:rsidP="00B97EF1">
      <w:pPr>
        <w:pStyle w:val="Ttulo2"/>
        <w:numPr>
          <w:ilvl w:val="2"/>
          <w:numId w:val="10"/>
        </w:numPr>
        <w:spacing w:line="360" w:lineRule="auto"/>
        <w:ind w:left="1296"/>
        <w:rPr>
          <w:lang w:val="es-HN"/>
        </w:rPr>
      </w:pPr>
      <w:bookmarkStart w:id="379" w:name="_Toc157715950"/>
      <w:r w:rsidRPr="00A91091">
        <w:rPr>
          <w:lang w:val="es-HN"/>
        </w:rPr>
        <w:t>DESCRIPCIÓN</w:t>
      </w:r>
      <w:bookmarkEnd w:id="379"/>
    </w:p>
    <w:p w14:paraId="79D6C010" w14:textId="58D0AAD1" w:rsidR="0096238A" w:rsidRPr="0096238A" w:rsidRDefault="0096238A" w:rsidP="0096238A">
      <w:pPr>
        <w:pStyle w:val="TextoPrincipal"/>
      </w:pPr>
      <w:r>
        <w:t xml:space="preserve">El propósito central proyecto es diseñar un plan integral de mejora destinado a consolidar y fortalecer el clima organizacional en Macdel de Honduras S.A de </w:t>
      </w:r>
      <w:r w:rsidR="001D3A84">
        <w:t>C.V, p</w:t>
      </w:r>
      <w:r>
        <w:t xml:space="preserve">ara alcanzar este objetivo </w:t>
      </w:r>
      <w:r w:rsidR="001D3A84">
        <w:t xml:space="preserve">se llevó a cabo un </w:t>
      </w:r>
      <w:r w:rsidR="00A91091">
        <w:t>diagnóstico</w:t>
      </w:r>
      <w:r w:rsidR="001D3A84">
        <w:t xml:space="preserve"> del clima actual que prevalece en la organización empleando diversas fuentes de información.</w:t>
      </w:r>
    </w:p>
    <w:p w14:paraId="35C4AFD4" w14:textId="5ECF3E09" w:rsidR="009F0103" w:rsidRPr="00A91091" w:rsidRDefault="00A871DB" w:rsidP="00C0766F">
      <w:pPr>
        <w:pStyle w:val="Ttulo2"/>
        <w:numPr>
          <w:ilvl w:val="2"/>
          <w:numId w:val="10"/>
        </w:numPr>
        <w:spacing w:line="360" w:lineRule="auto"/>
        <w:ind w:left="1296"/>
        <w:rPr>
          <w:lang w:val="es-HN"/>
        </w:rPr>
      </w:pPr>
      <w:bookmarkStart w:id="380" w:name="_Toc157715951"/>
      <w:r w:rsidRPr="00A91091">
        <w:rPr>
          <w:lang w:val="es-HN"/>
        </w:rPr>
        <w:t>DESARROLLO</w:t>
      </w:r>
      <w:bookmarkEnd w:id="380"/>
    </w:p>
    <w:tbl>
      <w:tblPr>
        <w:tblpPr w:leftFromText="141" w:rightFromText="141" w:vertAnchor="page" w:horzAnchor="margin" w:tblpY="10081"/>
        <w:tblW w:w="9918" w:type="dxa"/>
        <w:tblCellMar>
          <w:left w:w="70" w:type="dxa"/>
          <w:right w:w="70" w:type="dxa"/>
        </w:tblCellMar>
        <w:tblLook w:val="04A0" w:firstRow="1" w:lastRow="0" w:firstColumn="1" w:lastColumn="0" w:noHBand="0" w:noVBand="1"/>
      </w:tblPr>
      <w:tblGrid>
        <w:gridCol w:w="4815"/>
        <w:gridCol w:w="5103"/>
      </w:tblGrid>
      <w:tr w:rsidR="00C0766F" w:rsidRPr="009F0103" w14:paraId="6674ED79" w14:textId="77777777" w:rsidTr="00485DC6">
        <w:trPr>
          <w:trHeight w:val="321"/>
        </w:trPr>
        <w:tc>
          <w:tcPr>
            <w:tcW w:w="4815" w:type="dxa"/>
            <w:tcBorders>
              <w:top w:val="single" w:sz="4" w:space="0" w:color="auto"/>
              <w:left w:val="single" w:sz="4" w:space="0" w:color="auto"/>
              <w:bottom w:val="single" w:sz="4" w:space="0" w:color="auto"/>
              <w:right w:val="single" w:sz="4" w:space="0" w:color="auto"/>
            </w:tcBorders>
            <w:shd w:val="clear" w:color="000000" w:fill="D9D9D9"/>
            <w:noWrap/>
            <w:vAlign w:val="bottom"/>
            <w:hideMark/>
          </w:tcPr>
          <w:p w14:paraId="4A42A0D1" w14:textId="23AAB36D" w:rsidR="00C0766F" w:rsidRPr="009F0103" w:rsidRDefault="00C0766F" w:rsidP="00485DC6">
            <w:pPr>
              <w:widowControl/>
              <w:jc w:val="center"/>
              <w:rPr>
                <w:rFonts w:ascii="Times New Roman" w:eastAsia="Times New Roman" w:hAnsi="Times New Roman" w:cs="Times New Roman"/>
                <w:b/>
                <w:bCs/>
                <w:color w:val="000000"/>
                <w:sz w:val="20"/>
                <w:szCs w:val="20"/>
                <w:lang w:val="es-HN" w:eastAsia="es-HN"/>
              </w:rPr>
            </w:pPr>
            <w:r w:rsidRPr="009F0103">
              <w:rPr>
                <w:rFonts w:ascii="Times New Roman" w:eastAsia="Times New Roman" w:hAnsi="Times New Roman" w:cs="Times New Roman"/>
                <w:b/>
                <w:bCs/>
                <w:color w:val="000000"/>
                <w:sz w:val="20"/>
                <w:szCs w:val="20"/>
                <w:lang w:val="es-HN" w:eastAsia="es-HN"/>
              </w:rPr>
              <w:t>FORTALEZAS</w:t>
            </w:r>
          </w:p>
        </w:tc>
        <w:tc>
          <w:tcPr>
            <w:tcW w:w="5103" w:type="dxa"/>
            <w:tcBorders>
              <w:top w:val="single" w:sz="4" w:space="0" w:color="auto"/>
              <w:left w:val="nil"/>
              <w:bottom w:val="single" w:sz="4" w:space="0" w:color="auto"/>
              <w:right w:val="single" w:sz="4" w:space="0" w:color="auto"/>
            </w:tcBorders>
            <w:shd w:val="clear" w:color="000000" w:fill="D9D9D9"/>
            <w:noWrap/>
            <w:vAlign w:val="bottom"/>
            <w:hideMark/>
          </w:tcPr>
          <w:p w14:paraId="792047F1" w14:textId="77777777" w:rsidR="00C0766F" w:rsidRPr="009F0103" w:rsidRDefault="00C0766F" w:rsidP="00485DC6">
            <w:pPr>
              <w:widowControl/>
              <w:jc w:val="center"/>
              <w:rPr>
                <w:rFonts w:ascii="Times New Roman" w:eastAsia="Times New Roman" w:hAnsi="Times New Roman" w:cs="Times New Roman"/>
                <w:b/>
                <w:bCs/>
                <w:color w:val="000000"/>
                <w:sz w:val="20"/>
                <w:szCs w:val="20"/>
                <w:lang w:val="es-HN" w:eastAsia="es-HN"/>
              </w:rPr>
            </w:pPr>
            <w:r w:rsidRPr="009F0103">
              <w:rPr>
                <w:rFonts w:ascii="Times New Roman" w:eastAsia="Times New Roman" w:hAnsi="Times New Roman" w:cs="Times New Roman"/>
                <w:b/>
                <w:bCs/>
                <w:color w:val="000000"/>
                <w:sz w:val="20"/>
                <w:szCs w:val="20"/>
                <w:lang w:val="es-HN" w:eastAsia="es-HN"/>
              </w:rPr>
              <w:t>DEBILIDAD</w:t>
            </w:r>
          </w:p>
        </w:tc>
      </w:tr>
      <w:tr w:rsidR="00C0766F" w:rsidRPr="00D52226" w14:paraId="3BB41FED" w14:textId="77777777" w:rsidTr="00485DC6">
        <w:trPr>
          <w:trHeight w:val="321"/>
        </w:trPr>
        <w:tc>
          <w:tcPr>
            <w:tcW w:w="4815" w:type="dxa"/>
            <w:tcBorders>
              <w:top w:val="nil"/>
              <w:left w:val="single" w:sz="4" w:space="0" w:color="auto"/>
              <w:bottom w:val="single" w:sz="4" w:space="0" w:color="auto"/>
              <w:right w:val="single" w:sz="4" w:space="0" w:color="auto"/>
            </w:tcBorders>
            <w:shd w:val="clear" w:color="auto" w:fill="auto"/>
            <w:vAlign w:val="center"/>
            <w:hideMark/>
          </w:tcPr>
          <w:p w14:paraId="2EC71DCA" w14:textId="77777777" w:rsidR="00C0766F" w:rsidRPr="009F0103" w:rsidRDefault="00C0766F" w:rsidP="00485DC6">
            <w:pPr>
              <w:widowControl/>
              <w:rPr>
                <w:rFonts w:ascii="Times New Roman" w:eastAsia="Times New Roman" w:hAnsi="Times New Roman" w:cs="Times New Roman"/>
                <w:color w:val="000000"/>
                <w:sz w:val="20"/>
                <w:szCs w:val="20"/>
                <w:lang w:val="es-HN" w:eastAsia="es-HN"/>
              </w:rPr>
            </w:pPr>
            <w:r w:rsidRPr="009F0103">
              <w:rPr>
                <w:rFonts w:ascii="Times New Roman" w:eastAsia="Times New Roman" w:hAnsi="Times New Roman" w:cs="Times New Roman"/>
                <w:color w:val="000000"/>
                <w:sz w:val="20"/>
                <w:szCs w:val="20"/>
                <w:lang w:val="es-HN" w:eastAsia="es-HN"/>
              </w:rPr>
              <w:t xml:space="preserve">Garantiza todos los beneficios y derechos estipulados por la ley </w:t>
            </w:r>
          </w:p>
        </w:tc>
        <w:tc>
          <w:tcPr>
            <w:tcW w:w="5103" w:type="dxa"/>
            <w:tcBorders>
              <w:top w:val="nil"/>
              <w:left w:val="nil"/>
              <w:bottom w:val="single" w:sz="4" w:space="0" w:color="auto"/>
              <w:right w:val="single" w:sz="4" w:space="0" w:color="auto"/>
            </w:tcBorders>
            <w:shd w:val="clear" w:color="auto" w:fill="auto"/>
            <w:vAlign w:val="center"/>
            <w:hideMark/>
          </w:tcPr>
          <w:p w14:paraId="27CE9844" w14:textId="77777777" w:rsidR="00C0766F" w:rsidRPr="009F0103" w:rsidRDefault="00C0766F" w:rsidP="00485DC6">
            <w:pPr>
              <w:widowControl/>
              <w:rPr>
                <w:rFonts w:ascii="Times New Roman" w:eastAsia="Times New Roman" w:hAnsi="Times New Roman" w:cs="Times New Roman"/>
                <w:color w:val="000000"/>
                <w:sz w:val="20"/>
                <w:szCs w:val="20"/>
                <w:lang w:val="es-HN" w:eastAsia="es-HN"/>
              </w:rPr>
            </w:pPr>
            <w:r w:rsidRPr="009F0103">
              <w:rPr>
                <w:rFonts w:ascii="Times New Roman" w:eastAsia="Times New Roman" w:hAnsi="Times New Roman" w:cs="Times New Roman"/>
                <w:color w:val="000000"/>
                <w:sz w:val="20"/>
                <w:szCs w:val="20"/>
                <w:lang w:val="es-HN" w:eastAsia="es-HN"/>
              </w:rPr>
              <w:t xml:space="preserve">La relación entre jefes y colaboradores no existe total armonía </w:t>
            </w:r>
          </w:p>
        </w:tc>
      </w:tr>
      <w:tr w:rsidR="00C0766F" w:rsidRPr="00D52226" w14:paraId="3D8762A3" w14:textId="77777777" w:rsidTr="00485DC6">
        <w:trPr>
          <w:trHeight w:val="547"/>
        </w:trPr>
        <w:tc>
          <w:tcPr>
            <w:tcW w:w="4815" w:type="dxa"/>
            <w:tcBorders>
              <w:top w:val="nil"/>
              <w:left w:val="single" w:sz="4" w:space="0" w:color="auto"/>
              <w:bottom w:val="single" w:sz="4" w:space="0" w:color="auto"/>
              <w:right w:val="single" w:sz="4" w:space="0" w:color="auto"/>
            </w:tcBorders>
            <w:shd w:val="clear" w:color="auto" w:fill="auto"/>
            <w:vAlign w:val="center"/>
            <w:hideMark/>
          </w:tcPr>
          <w:p w14:paraId="08399BEC" w14:textId="77777777" w:rsidR="00C0766F" w:rsidRPr="009F0103" w:rsidRDefault="00C0766F" w:rsidP="00485DC6">
            <w:pPr>
              <w:widowControl/>
              <w:rPr>
                <w:rFonts w:ascii="Times New Roman" w:eastAsia="Times New Roman" w:hAnsi="Times New Roman" w:cs="Times New Roman"/>
                <w:color w:val="000000"/>
                <w:sz w:val="20"/>
                <w:szCs w:val="20"/>
                <w:lang w:val="es-HN" w:eastAsia="es-HN"/>
              </w:rPr>
            </w:pPr>
            <w:r w:rsidRPr="009F0103">
              <w:rPr>
                <w:rFonts w:ascii="Times New Roman" w:eastAsia="Times New Roman" w:hAnsi="Times New Roman" w:cs="Times New Roman"/>
                <w:color w:val="000000"/>
                <w:sz w:val="20"/>
                <w:szCs w:val="20"/>
                <w:lang w:val="es-HN" w:eastAsia="es-HN"/>
              </w:rPr>
              <w:t>Cuentan con un departamento de capital humano orientado al servicio</w:t>
            </w:r>
          </w:p>
        </w:tc>
        <w:tc>
          <w:tcPr>
            <w:tcW w:w="5103" w:type="dxa"/>
            <w:tcBorders>
              <w:top w:val="nil"/>
              <w:left w:val="nil"/>
              <w:bottom w:val="single" w:sz="4" w:space="0" w:color="auto"/>
              <w:right w:val="single" w:sz="4" w:space="0" w:color="auto"/>
            </w:tcBorders>
            <w:shd w:val="clear" w:color="auto" w:fill="auto"/>
            <w:vAlign w:val="center"/>
            <w:hideMark/>
          </w:tcPr>
          <w:p w14:paraId="251F5187" w14:textId="77777777" w:rsidR="00C0766F" w:rsidRPr="009F0103" w:rsidRDefault="00C0766F" w:rsidP="00485DC6">
            <w:pPr>
              <w:widowControl/>
              <w:rPr>
                <w:rFonts w:ascii="Times New Roman" w:eastAsia="Times New Roman" w:hAnsi="Times New Roman" w:cs="Times New Roman"/>
                <w:color w:val="000000"/>
                <w:sz w:val="20"/>
                <w:szCs w:val="20"/>
                <w:lang w:val="es-HN" w:eastAsia="es-HN"/>
              </w:rPr>
            </w:pPr>
            <w:r w:rsidRPr="009F0103">
              <w:rPr>
                <w:rFonts w:ascii="Times New Roman" w:eastAsia="Times New Roman" w:hAnsi="Times New Roman" w:cs="Times New Roman"/>
                <w:color w:val="000000"/>
                <w:sz w:val="20"/>
                <w:szCs w:val="20"/>
                <w:lang w:val="es-HN" w:eastAsia="es-HN"/>
              </w:rPr>
              <w:t xml:space="preserve">La comunicación entre los colaboradores carece de claridad y constancia </w:t>
            </w:r>
          </w:p>
        </w:tc>
      </w:tr>
      <w:tr w:rsidR="00C0766F" w:rsidRPr="00D52226" w14:paraId="2D42B076" w14:textId="77777777" w:rsidTr="00485DC6">
        <w:trPr>
          <w:trHeight w:val="547"/>
        </w:trPr>
        <w:tc>
          <w:tcPr>
            <w:tcW w:w="4815" w:type="dxa"/>
            <w:tcBorders>
              <w:top w:val="nil"/>
              <w:left w:val="single" w:sz="4" w:space="0" w:color="auto"/>
              <w:bottom w:val="single" w:sz="4" w:space="0" w:color="auto"/>
              <w:right w:val="single" w:sz="4" w:space="0" w:color="auto"/>
            </w:tcBorders>
            <w:shd w:val="clear" w:color="auto" w:fill="auto"/>
            <w:vAlign w:val="center"/>
            <w:hideMark/>
          </w:tcPr>
          <w:p w14:paraId="0DDFE2B5" w14:textId="77777777" w:rsidR="00C0766F" w:rsidRPr="009F0103" w:rsidRDefault="00C0766F" w:rsidP="00485DC6">
            <w:pPr>
              <w:widowControl/>
              <w:rPr>
                <w:rFonts w:ascii="Times New Roman" w:eastAsia="Times New Roman" w:hAnsi="Times New Roman" w:cs="Times New Roman"/>
                <w:color w:val="000000"/>
                <w:sz w:val="20"/>
                <w:szCs w:val="20"/>
                <w:lang w:val="es-HN" w:eastAsia="es-HN"/>
              </w:rPr>
            </w:pPr>
            <w:r w:rsidRPr="009F0103">
              <w:rPr>
                <w:rFonts w:ascii="Times New Roman" w:eastAsia="Times New Roman" w:hAnsi="Times New Roman" w:cs="Times New Roman"/>
                <w:color w:val="000000"/>
                <w:sz w:val="20"/>
                <w:szCs w:val="20"/>
                <w:lang w:val="es-HN" w:eastAsia="es-HN"/>
              </w:rPr>
              <w:t xml:space="preserve">Cuenta con instalaciones adecuadas que proporcionan un entorno de trabajo optimo </w:t>
            </w:r>
          </w:p>
        </w:tc>
        <w:tc>
          <w:tcPr>
            <w:tcW w:w="5103" w:type="dxa"/>
            <w:tcBorders>
              <w:top w:val="nil"/>
              <w:left w:val="nil"/>
              <w:bottom w:val="single" w:sz="4" w:space="0" w:color="auto"/>
              <w:right w:val="single" w:sz="4" w:space="0" w:color="auto"/>
            </w:tcBorders>
            <w:shd w:val="clear" w:color="auto" w:fill="auto"/>
            <w:vAlign w:val="center"/>
            <w:hideMark/>
          </w:tcPr>
          <w:p w14:paraId="6108E4E9" w14:textId="77777777" w:rsidR="00C0766F" w:rsidRPr="009F0103" w:rsidRDefault="00C0766F" w:rsidP="00485DC6">
            <w:pPr>
              <w:widowControl/>
              <w:rPr>
                <w:rFonts w:ascii="Times New Roman" w:eastAsia="Times New Roman" w:hAnsi="Times New Roman" w:cs="Times New Roman"/>
                <w:color w:val="000000"/>
                <w:sz w:val="20"/>
                <w:szCs w:val="20"/>
                <w:lang w:val="es-HN" w:eastAsia="es-HN"/>
              </w:rPr>
            </w:pPr>
            <w:r w:rsidRPr="009F0103">
              <w:rPr>
                <w:rFonts w:ascii="Times New Roman" w:eastAsia="Times New Roman" w:hAnsi="Times New Roman" w:cs="Times New Roman"/>
                <w:color w:val="000000"/>
                <w:sz w:val="20"/>
                <w:szCs w:val="20"/>
                <w:lang w:val="es-HN" w:eastAsia="es-HN"/>
              </w:rPr>
              <w:t xml:space="preserve">Los canales de comunicación interna muestran debilidad en la transmisión de información </w:t>
            </w:r>
          </w:p>
        </w:tc>
      </w:tr>
      <w:tr w:rsidR="00C0766F" w:rsidRPr="00D52226" w14:paraId="5D3356FB" w14:textId="77777777" w:rsidTr="00485DC6">
        <w:trPr>
          <w:trHeight w:val="547"/>
        </w:trPr>
        <w:tc>
          <w:tcPr>
            <w:tcW w:w="4815" w:type="dxa"/>
            <w:tcBorders>
              <w:top w:val="nil"/>
              <w:left w:val="single" w:sz="4" w:space="0" w:color="auto"/>
              <w:bottom w:val="single" w:sz="4" w:space="0" w:color="auto"/>
              <w:right w:val="single" w:sz="4" w:space="0" w:color="auto"/>
            </w:tcBorders>
            <w:shd w:val="clear" w:color="auto" w:fill="auto"/>
            <w:vAlign w:val="center"/>
            <w:hideMark/>
          </w:tcPr>
          <w:p w14:paraId="72787555" w14:textId="77777777" w:rsidR="00C0766F" w:rsidRPr="009F0103" w:rsidRDefault="00C0766F" w:rsidP="00485DC6">
            <w:pPr>
              <w:widowControl/>
              <w:rPr>
                <w:rFonts w:ascii="Times New Roman" w:eastAsia="Times New Roman" w:hAnsi="Times New Roman" w:cs="Times New Roman"/>
                <w:color w:val="000000"/>
                <w:sz w:val="20"/>
                <w:szCs w:val="20"/>
                <w:lang w:val="es-HN" w:eastAsia="es-HN"/>
              </w:rPr>
            </w:pPr>
            <w:r w:rsidRPr="009F0103">
              <w:rPr>
                <w:rFonts w:ascii="Times New Roman" w:eastAsia="Times New Roman" w:hAnsi="Times New Roman" w:cs="Times New Roman"/>
                <w:color w:val="000000"/>
                <w:sz w:val="20"/>
                <w:szCs w:val="20"/>
                <w:lang w:val="es-HN" w:eastAsia="es-HN"/>
              </w:rPr>
              <w:t xml:space="preserve">Proporciona las herramientas necesarias para llevar a cabo las actividades laborales </w:t>
            </w:r>
          </w:p>
        </w:tc>
        <w:tc>
          <w:tcPr>
            <w:tcW w:w="5103" w:type="dxa"/>
            <w:tcBorders>
              <w:top w:val="nil"/>
              <w:left w:val="nil"/>
              <w:bottom w:val="single" w:sz="4" w:space="0" w:color="auto"/>
              <w:right w:val="single" w:sz="4" w:space="0" w:color="auto"/>
            </w:tcBorders>
            <w:shd w:val="clear" w:color="auto" w:fill="auto"/>
            <w:vAlign w:val="center"/>
            <w:hideMark/>
          </w:tcPr>
          <w:p w14:paraId="123A2F40" w14:textId="77777777" w:rsidR="00C0766F" w:rsidRPr="009F0103" w:rsidRDefault="00C0766F" w:rsidP="00485DC6">
            <w:pPr>
              <w:widowControl/>
              <w:rPr>
                <w:rFonts w:ascii="Times New Roman" w:eastAsia="Times New Roman" w:hAnsi="Times New Roman" w:cs="Times New Roman"/>
                <w:color w:val="000000"/>
                <w:sz w:val="20"/>
                <w:szCs w:val="20"/>
                <w:lang w:val="es-HN" w:eastAsia="es-HN"/>
              </w:rPr>
            </w:pPr>
            <w:r w:rsidRPr="009F0103">
              <w:rPr>
                <w:rFonts w:ascii="Times New Roman" w:eastAsia="Times New Roman" w:hAnsi="Times New Roman" w:cs="Times New Roman"/>
                <w:color w:val="000000"/>
                <w:sz w:val="20"/>
                <w:szCs w:val="20"/>
                <w:lang w:val="es-HN" w:eastAsia="es-HN"/>
              </w:rPr>
              <w:t>La promoción del desarrollo profesional no es una practica consolidada</w:t>
            </w:r>
          </w:p>
        </w:tc>
      </w:tr>
      <w:tr w:rsidR="00C0766F" w:rsidRPr="009F0103" w14:paraId="18E12DFD" w14:textId="77777777" w:rsidTr="00485DC6">
        <w:trPr>
          <w:trHeight w:val="321"/>
        </w:trPr>
        <w:tc>
          <w:tcPr>
            <w:tcW w:w="4815" w:type="dxa"/>
            <w:tcBorders>
              <w:top w:val="nil"/>
              <w:left w:val="single" w:sz="4" w:space="0" w:color="auto"/>
              <w:bottom w:val="single" w:sz="4" w:space="0" w:color="auto"/>
              <w:right w:val="single" w:sz="4" w:space="0" w:color="auto"/>
            </w:tcBorders>
            <w:shd w:val="clear" w:color="000000" w:fill="D9D9D9"/>
            <w:noWrap/>
            <w:vAlign w:val="bottom"/>
            <w:hideMark/>
          </w:tcPr>
          <w:p w14:paraId="159CC5E2" w14:textId="77777777" w:rsidR="00C0766F" w:rsidRPr="009F0103" w:rsidRDefault="00C0766F" w:rsidP="00485DC6">
            <w:pPr>
              <w:widowControl/>
              <w:jc w:val="center"/>
              <w:rPr>
                <w:rFonts w:ascii="Times New Roman" w:eastAsia="Times New Roman" w:hAnsi="Times New Roman" w:cs="Times New Roman"/>
                <w:b/>
                <w:bCs/>
                <w:color w:val="000000"/>
                <w:sz w:val="20"/>
                <w:szCs w:val="20"/>
                <w:lang w:val="es-HN" w:eastAsia="es-HN"/>
              </w:rPr>
            </w:pPr>
            <w:r w:rsidRPr="009F0103">
              <w:rPr>
                <w:rFonts w:ascii="Times New Roman" w:eastAsia="Times New Roman" w:hAnsi="Times New Roman" w:cs="Times New Roman"/>
                <w:b/>
                <w:bCs/>
                <w:color w:val="000000"/>
                <w:sz w:val="20"/>
                <w:szCs w:val="20"/>
                <w:lang w:val="es-HN" w:eastAsia="es-HN"/>
              </w:rPr>
              <w:t>OPORTUNIDADES</w:t>
            </w:r>
          </w:p>
        </w:tc>
        <w:tc>
          <w:tcPr>
            <w:tcW w:w="5103" w:type="dxa"/>
            <w:tcBorders>
              <w:top w:val="nil"/>
              <w:left w:val="nil"/>
              <w:bottom w:val="single" w:sz="4" w:space="0" w:color="auto"/>
              <w:right w:val="single" w:sz="4" w:space="0" w:color="auto"/>
            </w:tcBorders>
            <w:shd w:val="clear" w:color="000000" w:fill="D9D9D9"/>
            <w:noWrap/>
            <w:vAlign w:val="bottom"/>
            <w:hideMark/>
          </w:tcPr>
          <w:p w14:paraId="3A603BC1" w14:textId="77777777" w:rsidR="00C0766F" w:rsidRPr="009F0103" w:rsidRDefault="00C0766F" w:rsidP="00485DC6">
            <w:pPr>
              <w:widowControl/>
              <w:jc w:val="center"/>
              <w:rPr>
                <w:rFonts w:ascii="Times New Roman" w:eastAsia="Times New Roman" w:hAnsi="Times New Roman" w:cs="Times New Roman"/>
                <w:b/>
                <w:bCs/>
                <w:color w:val="000000"/>
                <w:sz w:val="20"/>
                <w:szCs w:val="20"/>
                <w:lang w:val="es-HN" w:eastAsia="es-HN"/>
              </w:rPr>
            </w:pPr>
            <w:r w:rsidRPr="009F0103">
              <w:rPr>
                <w:rFonts w:ascii="Times New Roman" w:eastAsia="Times New Roman" w:hAnsi="Times New Roman" w:cs="Times New Roman"/>
                <w:b/>
                <w:bCs/>
                <w:color w:val="000000"/>
                <w:sz w:val="20"/>
                <w:szCs w:val="20"/>
                <w:lang w:val="es-HN" w:eastAsia="es-HN"/>
              </w:rPr>
              <w:t>AMENAZAS</w:t>
            </w:r>
          </w:p>
        </w:tc>
      </w:tr>
      <w:tr w:rsidR="00C0766F" w:rsidRPr="00D52226" w14:paraId="2654C183" w14:textId="77777777" w:rsidTr="00485DC6">
        <w:trPr>
          <w:trHeight w:val="563"/>
        </w:trPr>
        <w:tc>
          <w:tcPr>
            <w:tcW w:w="4815" w:type="dxa"/>
            <w:tcBorders>
              <w:top w:val="nil"/>
              <w:left w:val="single" w:sz="4" w:space="0" w:color="auto"/>
              <w:bottom w:val="single" w:sz="4" w:space="0" w:color="auto"/>
              <w:right w:val="single" w:sz="4" w:space="0" w:color="auto"/>
            </w:tcBorders>
            <w:shd w:val="clear" w:color="auto" w:fill="auto"/>
            <w:vAlign w:val="bottom"/>
            <w:hideMark/>
          </w:tcPr>
          <w:p w14:paraId="11ADF258" w14:textId="77777777" w:rsidR="00C0766F" w:rsidRPr="009F0103" w:rsidRDefault="00C0766F" w:rsidP="00485DC6">
            <w:pPr>
              <w:widowControl/>
              <w:rPr>
                <w:rFonts w:ascii="Times New Roman" w:eastAsia="Times New Roman" w:hAnsi="Times New Roman" w:cs="Times New Roman"/>
                <w:color w:val="000000"/>
                <w:sz w:val="20"/>
                <w:szCs w:val="20"/>
                <w:lang w:val="es-HN" w:eastAsia="es-HN"/>
              </w:rPr>
            </w:pPr>
            <w:r w:rsidRPr="009F0103">
              <w:rPr>
                <w:rFonts w:ascii="Times New Roman" w:eastAsia="Times New Roman" w:hAnsi="Times New Roman" w:cs="Times New Roman"/>
                <w:color w:val="000000"/>
                <w:sz w:val="20"/>
                <w:szCs w:val="20"/>
                <w:lang w:val="es-HN" w:eastAsia="es-HN"/>
              </w:rPr>
              <w:t xml:space="preserve">Colaboración en convenios con entes de capacitación u organizaciones en el campo de bienestar laborar </w:t>
            </w:r>
          </w:p>
        </w:tc>
        <w:tc>
          <w:tcPr>
            <w:tcW w:w="5103" w:type="dxa"/>
            <w:tcBorders>
              <w:top w:val="nil"/>
              <w:left w:val="nil"/>
              <w:bottom w:val="single" w:sz="4" w:space="0" w:color="auto"/>
              <w:right w:val="single" w:sz="4" w:space="0" w:color="auto"/>
            </w:tcBorders>
            <w:shd w:val="clear" w:color="auto" w:fill="auto"/>
            <w:noWrap/>
            <w:vAlign w:val="center"/>
            <w:hideMark/>
          </w:tcPr>
          <w:p w14:paraId="5936CC9E" w14:textId="77777777" w:rsidR="00C0766F" w:rsidRPr="009F0103" w:rsidRDefault="00C0766F" w:rsidP="00485DC6">
            <w:pPr>
              <w:widowControl/>
              <w:rPr>
                <w:rFonts w:ascii="Times New Roman" w:eastAsia="Times New Roman" w:hAnsi="Times New Roman" w:cs="Times New Roman"/>
                <w:color w:val="000000"/>
                <w:sz w:val="20"/>
                <w:szCs w:val="20"/>
                <w:lang w:val="es-HN" w:eastAsia="es-HN"/>
              </w:rPr>
            </w:pPr>
            <w:r w:rsidRPr="009F0103">
              <w:rPr>
                <w:rFonts w:ascii="Times New Roman" w:eastAsia="Times New Roman" w:hAnsi="Times New Roman" w:cs="Times New Roman"/>
                <w:color w:val="000000"/>
                <w:sz w:val="20"/>
                <w:szCs w:val="20"/>
                <w:lang w:val="es-HN" w:eastAsia="es-HN"/>
              </w:rPr>
              <w:t xml:space="preserve">Riegos de perdida de profesionales claves y talentosos </w:t>
            </w:r>
          </w:p>
        </w:tc>
      </w:tr>
      <w:tr w:rsidR="00C0766F" w:rsidRPr="009F0103" w14:paraId="5111A5B5" w14:textId="77777777" w:rsidTr="00485DC6">
        <w:trPr>
          <w:trHeight w:val="321"/>
        </w:trPr>
        <w:tc>
          <w:tcPr>
            <w:tcW w:w="4815" w:type="dxa"/>
            <w:vMerge w:val="restart"/>
            <w:tcBorders>
              <w:top w:val="nil"/>
              <w:left w:val="single" w:sz="4" w:space="0" w:color="auto"/>
              <w:bottom w:val="single" w:sz="4" w:space="0" w:color="000000"/>
              <w:right w:val="single" w:sz="4" w:space="0" w:color="auto"/>
            </w:tcBorders>
            <w:shd w:val="clear" w:color="auto" w:fill="auto"/>
            <w:vAlign w:val="center"/>
            <w:hideMark/>
          </w:tcPr>
          <w:p w14:paraId="1C907896" w14:textId="77777777" w:rsidR="00C0766F" w:rsidRPr="009F0103" w:rsidRDefault="00C0766F" w:rsidP="00485DC6">
            <w:pPr>
              <w:widowControl/>
              <w:rPr>
                <w:rFonts w:ascii="Times New Roman" w:eastAsia="Times New Roman" w:hAnsi="Times New Roman" w:cs="Times New Roman"/>
                <w:color w:val="000000"/>
                <w:sz w:val="20"/>
                <w:szCs w:val="20"/>
                <w:lang w:val="es-HN" w:eastAsia="es-HN"/>
              </w:rPr>
            </w:pPr>
            <w:r w:rsidRPr="009F0103">
              <w:rPr>
                <w:rFonts w:ascii="Times New Roman" w:eastAsia="Times New Roman" w:hAnsi="Times New Roman" w:cs="Times New Roman"/>
                <w:color w:val="000000"/>
                <w:sz w:val="20"/>
                <w:szCs w:val="20"/>
                <w:lang w:val="es-HN" w:eastAsia="es-HN"/>
              </w:rPr>
              <w:t>Crecimiento económico de la empresa</w:t>
            </w:r>
          </w:p>
        </w:tc>
        <w:tc>
          <w:tcPr>
            <w:tcW w:w="5103" w:type="dxa"/>
            <w:tcBorders>
              <w:top w:val="nil"/>
              <w:left w:val="nil"/>
              <w:bottom w:val="single" w:sz="4" w:space="0" w:color="auto"/>
              <w:right w:val="single" w:sz="4" w:space="0" w:color="auto"/>
            </w:tcBorders>
            <w:shd w:val="clear" w:color="auto" w:fill="auto"/>
            <w:noWrap/>
            <w:vAlign w:val="center"/>
            <w:hideMark/>
          </w:tcPr>
          <w:p w14:paraId="6D6EDC98" w14:textId="77777777" w:rsidR="00C0766F" w:rsidRPr="009F0103" w:rsidRDefault="00C0766F" w:rsidP="00485DC6">
            <w:pPr>
              <w:widowControl/>
              <w:rPr>
                <w:rFonts w:ascii="Times New Roman" w:eastAsia="Times New Roman" w:hAnsi="Times New Roman" w:cs="Times New Roman"/>
                <w:color w:val="000000"/>
                <w:sz w:val="20"/>
                <w:szCs w:val="20"/>
                <w:lang w:val="es-HN" w:eastAsia="es-HN"/>
              </w:rPr>
            </w:pPr>
            <w:r w:rsidRPr="009F0103">
              <w:rPr>
                <w:rFonts w:ascii="Times New Roman" w:eastAsia="Times New Roman" w:hAnsi="Times New Roman" w:cs="Times New Roman"/>
                <w:color w:val="000000"/>
                <w:sz w:val="20"/>
                <w:szCs w:val="20"/>
                <w:lang w:val="es-HN" w:eastAsia="es-HN"/>
              </w:rPr>
              <w:t xml:space="preserve">Crisis o recesiones económicas </w:t>
            </w:r>
          </w:p>
        </w:tc>
      </w:tr>
      <w:tr w:rsidR="00C0766F" w:rsidRPr="00D52226" w14:paraId="5628C79A" w14:textId="77777777" w:rsidTr="00485DC6">
        <w:trPr>
          <w:trHeight w:val="321"/>
        </w:trPr>
        <w:tc>
          <w:tcPr>
            <w:tcW w:w="4815" w:type="dxa"/>
            <w:vMerge/>
            <w:tcBorders>
              <w:top w:val="nil"/>
              <w:left w:val="single" w:sz="4" w:space="0" w:color="auto"/>
              <w:bottom w:val="single" w:sz="4" w:space="0" w:color="000000"/>
              <w:right w:val="single" w:sz="4" w:space="0" w:color="auto"/>
            </w:tcBorders>
            <w:vAlign w:val="center"/>
            <w:hideMark/>
          </w:tcPr>
          <w:p w14:paraId="2D0EFF93" w14:textId="77777777" w:rsidR="00C0766F" w:rsidRPr="009F0103" w:rsidRDefault="00C0766F" w:rsidP="00485DC6">
            <w:pPr>
              <w:widowControl/>
              <w:rPr>
                <w:rFonts w:ascii="Times New Roman" w:eastAsia="Times New Roman" w:hAnsi="Times New Roman" w:cs="Times New Roman"/>
                <w:color w:val="000000"/>
                <w:sz w:val="20"/>
                <w:szCs w:val="20"/>
                <w:lang w:val="es-HN" w:eastAsia="es-HN"/>
              </w:rPr>
            </w:pPr>
          </w:p>
        </w:tc>
        <w:tc>
          <w:tcPr>
            <w:tcW w:w="5103" w:type="dxa"/>
            <w:tcBorders>
              <w:top w:val="nil"/>
              <w:left w:val="nil"/>
              <w:bottom w:val="single" w:sz="4" w:space="0" w:color="auto"/>
              <w:right w:val="single" w:sz="4" w:space="0" w:color="auto"/>
            </w:tcBorders>
            <w:shd w:val="clear" w:color="auto" w:fill="auto"/>
            <w:noWrap/>
            <w:vAlign w:val="center"/>
            <w:hideMark/>
          </w:tcPr>
          <w:p w14:paraId="336F76AE" w14:textId="77777777" w:rsidR="00C0766F" w:rsidRPr="009F0103" w:rsidRDefault="00C0766F" w:rsidP="00485DC6">
            <w:pPr>
              <w:widowControl/>
              <w:rPr>
                <w:rFonts w:ascii="Times New Roman" w:eastAsia="Times New Roman" w:hAnsi="Times New Roman" w:cs="Times New Roman"/>
                <w:color w:val="000000"/>
                <w:sz w:val="20"/>
                <w:szCs w:val="20"/>
                <w:lang w:val="es-HN" w:eastAsia="es-HN"/>
              </w:rPr>
            </w:pPr>
            <w:r w:rsidRPr="009F0103">
              <w:rPr>
                <w:rFonts w:ascii="Times New Roman" w:eastAsia="Times New Roman" w:hAnsi="Times New Roman" w:cs="Times New Roman"/>
                <w:color w:val="000000"/>
                <w:sz w:val="20"/>
                <w:szCs w:val="20"/>
                <w:lang w:val="es-HN" w:eastAsia="es-HN"/>
              </w:rPr>
              <w:t>La aparición de competidores en el mercado</w:t>
            </w:r>
          </w:p>
        </w:tc>
      </w:tr>
    </w:tbl>
    <w:p w14:paraId="439BF19A" w14:textId="0414F0D1" w:rsidR="00C0766F" w:rsidRPr="00A91091" w:rsidRDefault="00C0766F" w:rsidP="00C0766F">
      <w:pPr>
        <w:pStyle w:val="Descripcin"/>
        <w:rPr>
          <w:rFonts w:ascii="Times New Roman" w:hAnsi="Times New Roman" w:cs="Times New Roman"/>
          <w:i w:val="0"/>
          <w:iCs w:val="0"/>
          <w:color w:val="auto"/>
          <w:sz w:val="20"/>
          <w:szCs w:val="20"/>
          <w:lang w:val="es-HN"/>
        </w:rPr>
      </w:pPr>
      <w:bookmarkStart w:id="381" w:name="_Toc153227181"/>
      <w:r w:rsidRPr="00A91091">
        <w:rPr>
          <w:rFonts w:ascii="Times New Roman" w:hAnsi="Times New Roman" w:cs="Times New Roman"/>
          <w:i w:val="0"/>
          <w:iCs w:val="0"/>
          <w:color w:val="auto"/>
          <w:sz w:val="20"/>
          <w:szCs w:val="20"/>
          <w:lang w:val="es-HN"/>
        </w:rPr>
        <w:t xml:space="preserve">Tabla </w:t>
      </w:r>
      <w:r w:rsidRPr="00C0766F">
        <w:rPr>
          <w:rFonts w:ascii="Times New Roman" w:hAnsi="Times New Roman" w:cs="Times New Roman"/>
          <w:i w:val="0"/>
          <w:iCs w:val="0"/>
          <w:color w:val="auto"/>
          <w:sz w:val="20"/>
          <w:szCs w:val="20"/>
        </w:rPr>
        <w:fldChar w:fldCharType="begin"/>
      </w:r>
      <w:r w:rsidRPr="00A91091">
        <w:rPr>
          <w:rFonts w:ascii="Times New Roman" w:hAnsi="Times New Roman" w:cs="Times New Roman"/>
          <w:i w:val="0"/>
          <w:iCs w:val="0"/>
          <w:color w:val="auto"/>
          <w:sz w:val="20"/>
          <w:szCs w:val="20"/>
          <w:lang w:val="es-HN"/>
        </w:rPr>
        <w:instrText xml:space="preserve"> SEQ Tabla \* ARABIC </w:instrText>
      </w:r>
      <w:r w:rsidRPr="00C0766F">
        <w:rPr>
          <w:rFonts w:ascii="Times New Roman" w:hAnsi="Times New Roman" w:cs="Times New Roman"/>
          <w:i w:val="0"/>
          <w:iCs w:val="0"/>
          <w:color w:val="auto"/>
          <w:sz w:val="20"/>
          <w:szCs w:val="20"/>
        </w:rPr>
        <w:fldChar w:fldCharType="separate"/>
      </w:r>
      <w:r w:rsidR="007902BE">
        <w:rPr>
          <w:rFonts w:ascii="Times New Roman" w:hAnsi="Times New Roman" w:cs="Times New Roman"/>
          <w:i w:val="0"/>
          <w:iCs w:val="0"/>
          <w:noProof/>
          <w:color w:val="auto"/>
          <w:sz w:val="20"/>
          <w:szCs w:val="20"/>
          <w:lang w:val="es-HN"/>
        </w:rPr>
        <w:t>3</w:t>
      </w:r>
      <w:r w:rsidRPr="00C0766F">
        <w:rPr>
          <w:rFonts w:ascii="Times New Roman" w:hAnsi="Times New Roman" w:cs="Times New Roman"/>
          <w:i w:val="0"/>
          <w:iCs w:val="0"/>
          <w:color w:val="auto"/>
          <w:sz w:val="20"/>
          <w:szCs w:val="20"/>
        </w:rPr>
        <w:fldChar w:fldCharType="end"/>
      </w:r>
      <w:r w:rsidRPr="00A91091">
        <w:rPr>
          <w:rFonts w:ascii="Times New Roman" w:hAnsi="Times New Roman" w:cs="Times New Roman"/>
          <w:i w:val="0"/>
          <w:iCs w:val="0"/>
          <w:color w:val="auto"/>
          <w:sz w:val="20"/>
          <w:szCs w:val="20"/>
          <w:lang w:val="es-HN"/>
        </w:rPr>
        <w:t>Foda Macdel de Honduras S.A de C.V</w:t>
      </w:r>
      <w:bookmarkEnd w:id="381"/>
    </w:p>
    <w:p w14:paraId="48D50A52" w14:textId="0634BA2D" w:rsidR="00C0766F" w:rsidRPr="00C0766F" w:rsidRDefault="00C0766F" w:rsidP="00C0766F">
      <w:pPr>
        <w:pStyle w:val="Descripcin"/>
        <w:rPr>
          <w:rFonts w:ascii="Times New Roman" w:hAnsi="Times New Roman" w:cs="Times New Roman"/>
          <w:i w:val="0"/>
          <w:iCs w:val="0"/>
          <w:color w:val="auto"/>
          <w:sz w:val="20"/>
          <w:szCs w:val="20"/>
        </w:rPr>
      </w:pPr>
      <w:bookmarkStart w:id="382" w:name="_Toc153486286"/>
      <w:r w:rsidRPr="00C0766F">
        <w:rPr>
          <w:rFonts w:ascii="Times New Roman" w:hAnsi="Times New Roman" w:cs="Times New Roman"/>
          <w:i w:val="0"/>
          <w:iCs w:val="0"/>
          <w:color w:val="auto"/>
          <w:sz w:val="20"/>
          <w:szCs w:val="20"/>
        </w:rPr>
        <w:t xml:space="preserve">Fuente: Elaboración propia  </w:t>
      </w:r>
      <w:r w:rsidRPr="00C0766F">
        <w:rPr>
          <w:rFonts w:ascii="Times New Roman" w:hAnsi="Times New Roman" w:cs="Times New Roman"/>
          <w:i w:val="0"/>
          <w:iCs w:val="0"/>
          <w:color w:val="auto"/>
          <w:sz w:val="20"/>
          <w:szCs w:val="20"/>
        </w:rPr>
        <w:fldChar w:fldCharType="begin"/>
      </w:r>
      <w:r w:rsidRPr="00C0766F">
        <w:rPr>
          <w:rFonts w:ascii="Times New Roman" w:hAnsi="Times New Roman" w:cs="Times New Roman"/>
          <w:i w:val="0"/>
          <w:iCs w:val="0"/>
          <w:color w:val="auto"/>
          <w:sz w:val="20"/>
          <w:szCs w:val="20"/>
        </w:rPr>
        <w:instrText xml:space="preserve"> SEQ Fuente:_Elaboración_propia_ \* ARABIC </w:instrText>
      </w:r>
      <w:r w:rsidRPr="00C0766F">
        <w:rPr>
          <w:rFonts w:ascii="Times New Roman" w:hAnsi="Times New Roman" w:cs="Times New Roman"/>
          <w:i w:val="0"/>
          <w:iCs w:val="0"/>
          <w:color w:val="auto"/>
          <w:sz w:val="20"/>
          <w:szCs w:val="20"/>
        </w:rPr>
        <w:fldChar w:fldCharType="separate"/>
      </w:r>
      <w:r w:rsidR="007902BE">
        <w:rPr>
          <w:rFonts w:ascii="Times New Roman" w:hAnsi="Times New Roman" w:cs="Times New Roman"/>
          <w:i w:val="0"/>
          <w:iCs w:val="0"/>
          <w:noProof/>
          <w:color w:val="auto"/>
          <w:sz w:val="20"/>
          <w:szCs w:val="20"/>
        </w:rPr>
        <w:t>39</w:t>
      </w:r>
      <w:bookmarkEnd w:id="382"/>
      <w:r w:rsidRPr="00C0766F">
        <w:rPr>
          <w:rFonts w:ascii="Times New Roman" w:hAnsi="Times New Roman" w:cs="Times New Roman"/>
          <w:i w:val="0"/>
          <w:iCs w:val="0"/>
          <w:color w:val="auto"/>
          <w:sz w:val="20"/>
          <w:szCs w:val="20"/>
        </w:rPr>
        <w:fldChar w:fldCharType="end"/>
      </w:r>
    </w:p>
    <w:p w14:paraId="15ED7C91" w14:textId="77777777" w:rsidR="00C0766F" w:rsidRDefault="00C0766F" w:rsidP="00C0766F">
      <w:pPr>
        <w:widowControl/>
        <w:jc w:val="center"/>
        <w:rPr>
          <w:rFonts w:ascii="Times New Roman" w:eastAsia="Times New Roman" w:hAnsi="Times New Roman" w:cs="Times New Roman"/>
          <w:b/>
          <w:bCs/>
          <w:color w:val="000000"/>
          <w:sz w:val="24"/>
          <w:szCs w:val="24"/>
          <w:lang w:val="es-HN" w:eastAsia="es-HN"/>
        </w:rPr>
        <w:sectPr w:rsidR="00C0766F" w:rsidSect="00F736CE">
          <w:pgSz w:w="12240" w:h="15840" w:code="1"/>
          <w:pgMar w:top="1440" w:right="1440" w:bottom="1440" w:left="1440" w:header="709" w:footer="709" w:gutter="0"/>
          <w:pgNumType w:start="1"/>
          <w:cols w:space="708"/>
          <w:docGrid w:linePitch="360"/>
        </w:sectPr>
      </w:pPr>
    </w:p>
    <w:tbl>
      <w:tblPr>
        <w:tblW w:w="13640" w:type="dxa"/>
        <w:tblCellMar>
          <w:left w:w="70" w:type="dxa"/>
          <w:right w:w="70" w:type="dxa"/>
        </w:tblCellMar>
        <w:tblLook w:val="04A0" w:firstRow="1" w:lastRow="0" w:firstColumn="1" w:lastColumn="0" w:noHBand="0" w:noVBand="1"/>
      </w:tblPr>
      <w:tblGrid>
        <w:gridCol w:w="2817"/>
        <w:gridCol w:w="3043"/>
        <w:gridCol w:w="2620"/>
        <w:gridCol w:w="1610"/>
        <w:gridCol w:w="1140"/>
        <w:gridCol w:w="2520"/>
      </w:tblGrid>
      <w:tr w:rsidR="00C0766F" w:rsidRPr="00D52226" w14:paraId="37458A0F" w14:textId="77777777" w:rsidTr="00C0766F">
        <w:trPr>
          <w:trHeight w:val="315"/>
        </w:trPr>
        <w:tc>
          <w:tcPr>
            <w:tcW w:w="13640" w:type="dxa"/>
            <w:gridSpan w:val="6"/>
            <w:tcBorders>
              <w:top w:val="single" w:sz="4" w:space="0" w:color="auto"/>
              <w:left w:val="single" w:sz="4" w:space="0" w:color="auto"/>
              <w:bottom w:val="single" w:sz="4" w:space="0" w:color="auto"/>
              <w:right w:val="single" w:sz="4" w:space="0" w:color="auto"/>
            </w:tcBorders>
            <w:shd w:val="clear" w:color="000000" w:fill="D9D9D9"/>
            <w:noWrap/>
            <w:vAlign w:val="bottom"/>
            <w:hideMark/>
          </w:tcPr>
          <w:p w14:paraId="514AA269" w14:textId="58204B05" w:rsidR="00C0766F" w:rsidRPr="00C0766F" w:rsidRDefault="00C0766F" w:rsidP="00C0766F">
            <w:pPr>
              <w:widowControl/>
              <w:jc w:val="center"/>
              <w:rPr>
                <w:rFonts w:ascii="Times New Roman" w:eastAsia="Times New Roman" w:hAnsi="Times New Roman" w:cs="Times New Roman"/>
                <w:b/>
                <w:bCs/>
                <w:color w:val="000000"/>
                <w:sz w:val="24"/>
                <w:szCs w:val="24"/>
                <w:lang w:val="es-HN" w:eastAsia="es-HN"/>
              </w:rPr>
            </w:pPr>
            <w:r w:rsidRPr="00C0766F">
              <w:rPr>
                <w:rFonts w:ascii="Times New Roman" w:eastAsia="Times New Roman" w:hAnsi="Times New Roman" w:cs="Times New Roman"/>
                <w:b/>
                <w:bCs/>
                <w:color w:val="000000"/>
                <w:sz w:val="24"/>
                <w:szCs w:val="24"/>
                <w:lang w:val="es-HN" w:eastAsia="es-HN"/>
              </w:rPr>
              <w:lastRenderedPageBreak/>
              <w:t>PLAN DE MEJORA CONTINUA PARA MACDEL DE HONDURAS S.A DE C.V</w:t>
            </w:r>
          </w:p>
        </w:tc>
      </w:tr>
      <w:tr w:rsidR="00C0766F" w:rsidRPr="00C0766F" w14:paraId="28046092" w14:textId="77777777" w:rsidTr="00C0766F">
        <w:trPr>
          <w:trHeight w:val="315"/>
        </w:trPr>
        <w:tc>
          <w:tcPr>
            <w:tcW w:w="2817" w:type="dxa"/>
            <w:tcBorders>
              <w:top w:val="nil"/>
              <w:left w:val="single" w:sz="4" w:space="0" w:color="auto"/>
              <w:bottom w:val="single" w:sz="4" w:space="0" w:color="auto"/>
              <w:right w:val="single" w:sz="4" w:space="0" w:color="auto"/>
            </w:tcBorders>
            <w:shd w:val="clear" w:color="auto" w:fill="auto"/>
            <w:noWrap/>
            <w:vAlign w:val="bottom"/>
            <w:hideMark/>
          </w:tcPr>
          <w:p w14:paraId="01CE3B38" w14:textId="77777777" w:rsidR="00C0766F" w:rsidRPr="00C0766F" w:rsidRDefault="00C0766F" w:rsidP="00C0766F">
            <w:pPr>
              <w:widowControl/>
              <w:rPr>
                <w:rFonts w:ascii="Times New Roman" w:eastAsia="Times New Roman" w:hAnsi="Times New Roman" w:cs="Times New Roman"/>
                <w:color w:val="000000"/>
                <w:sz w:val="24"/>
                <w:szCs w:val="24"/>
                <w:lang w:val="es-HN" w:eastAsia="es-HN"/>
              </w:rPr>
            </w:pPr>
            <w:r w:rsidRPr="00C0766F">
              <w:rPr>
                <w:rFonts w:ascii="Times New Roman" w:eastAsia="Times New Roman" w:hAnsi="Times New Roman" w:cs="Times New Roman"/>
                <w:color w:val="000000"/>
                <w:sz w:val="24"/>
                <w:szCs w:val="24"/>
                <w:lang w:val="es-HN" w:eastAsia="es-HN"/>
              </w:rPr>
              <w:t> </w:t>
            </w:r>
          </w:p>
        </w:tc>
        <w:tc>
          <w:tcPr>
            <w:tcW w:w="3043" w:type="dxa"/>
            <w:tcBorders>
              <w:top w:val="nil"/>
              <w:left w:val="nil"/>
              <w:bottom w:val="single" w:sz="4" w:space="0" w:color="auto"/>
              <w:right w:val="single" w:sz="4" w:space="0" w:color="auto"/>
            </w:tcBorders>
            <w:shd w:val="clear" w:color="auto" w:fill="auto"/>
            <w:noWrap/>
            <w:vAlign w:val="bottom"/>
            <w:hideMark/>
          </w:tcPr>
          <w:p w14:paraId="5FC277AF" w14:textId="77777777" w:rsidR="00C0766F" w:rsidRPr="000100EC" w:rsidRDefault="00C0766F" w:rsidP="000100EC">
            <w:pPr>
              <w:widowControl/>
              <w:jc w:val="center"/>
              <w:rPr>
                <w:rFonts w:ascii="Times New Roman" w:eastAsia="Times New Roman" w:hAnsi="Times New Roman" w:cs="Times New Roman"/>
                <w:b/>
                <w:bCs/>
                <w:color w:val="000000"/>
                <w:sz w:val="24"/>
                <w:szCs w:val="24"/>
                <w:lang w:val="es-HN" w:eastAsia="es-HN"/>
              </w:rPr>
            </w:pPr>
            <w:r w:rsidRPr="000100EC">
              <w:rPr>
                <w:rFonts w:ascii="Times New Roman" w:eastAsia="Times New Roman" w:hAnsi="Times New Roman" w:cs="Times New Roman"/>
                <w:b/>
                <w:bCs/>
                <w:color w:val="000000"/>
                <w:sz w:val="24"/>
                <w:szCs w:val="24"/>
                <w:lang w:val="es-HN" w:eastAsia="es-HN"/>
              </w:rPr>
              <w:t>Actividad</w:t>
            </w:r>
          </w:p>
        </w:tc>
        <w:tc>
          <w:tcPr>
            <w:tcW w:w="2620" w:type="dxa"/>
            <w:tcBorders>
              <w:top w:val="nil"/>
              <w:left w:val="nil"/>
              <w:bottom w:val="single" w:sz="4" w:space="0" w:color="auto"/>
              <w:right w:val="single" w:sz="4" w:space="0" w:color="auto"/>
            </w:tcBorders>
            <w:shd w:val="clear" w:color="auto" w:fill="auto"/>
            <w:noWrap/>
            <w:vAlign w:val="bottom"/>
            <w:hideMark/>
          </w:tcPr>
          <w:p w14:paraId="42765216" w14:textId="77777777" w:rsidR="00C0766F" w:rsidRPr="000100EC" w:rsidRDefault="00C0766F" w:rsidP="000100EC">
            <w:pPr>
              <w:widowControl/>
              <w:jc w:val="center"/>
              <w:rPr>
                <w:rFonts w:ascii="Times New Roman" w:eastAsia="Times New Roman" w:hAnsi="Times New Roman" w:cs="Times New Roman"/>
                <w:b/>
                <w:bCs/>
                <w:color w:val="000000"/>
                <w:sz w:val="24"/>
                <w:szCs w:val="24"/>
                <w:lang w:val="es-HN" w:eastAsia="es-HN"/>
              </w:rPr>
            </w:pPr>
            <w:r w:rsidRPr="000100EC">
              <w:rPr>
                <w:rFonts w:ascii="Times New Roman" w:eastAsia="Times New Roman" w:hAnsi="Times New Roman" w:cs="Times New Roman"/>
                <w:b/>
                <w:bCs/>
                <w:color w:val="000000"/>
                <w:sz w:val="24"/>
                <w:szCs w:val="24"/>
                <w:lang w:val="es-HN" w:eastAsia="es-HN"/>
              </w:rPr>
              <w:t>Tema</w:t>
            </w:r>
          </w:p>
        </w:tc>
        <w:tc>
          <w:tcPr>
            <w:tcW w:w="1610" w:type="dxa"/>
            <w:tcBorders>
              <w:top w:val="nil"/>
              <w:left w:val="nil"/>
              <w:bottom w:val="single" w:sz="4" w:space="0" w:color="auto"/>
              <w:right w:val="single" w:sz="4" w:space="0" w:color="auto"/>
            </w:tcBorders>
            <w:shd w:val="clear" w:color="auto" w:fill="auto"/>
            <w:noWrap/>
            <w:vAlign w:val="bottom"/>
            <w:hideMark/>
          </w:tcPr>
          <w:p w14:paraId="5037FAD8" w14:textId="77777777" w:rsidR="00C0766F" w:rsidRPr="000100EC" w:rsidRDefault="00C0766F" w:rsidP="000100EC">
            <w:pPr>
              <w:widowControl/>
              <w:jc w:val="center"/>
              <w:rPr>
                <w:rFonts w:ascii="Times New Roman" w:eastAsia="Times New Roman" w:hAnsi="Times New Roman" w:cs="Times New Roman"/>
                <w:b/>
                <w:bCs/>
                <w:color w:val="000000"/>
                <w:sz w:val="24"/>
                <w:szCs w:val="24"/>
                <w:lang w:val="es-HN" w:eastAsia="es-HN"/>
              </w:rPr>
            </w:pPr>
            <w:r w:rsidRPr="000100EC">
              <w:rPr>
                <w:rFonts w:ascii="Times New Roman" w:eastAsia="Times New Roman" w:hAnsi="Times New Roman" w:cs="Times New Roman"/>
                <w:b/>
                <w:bCs/>
                <w:color w:val="000000"/>
                <w:sz w:val="24"/>
                <w:szCs w:val="24"/>
                <w:lang w:val="es-HN" w:eastAsia="es-HN"/>
              </w:rPr>
              <w:t>Responsable</w:t>
            </w:r>
          </w:p>
        </w:tc>
        <w:tc>
          <w:tcPr>
            <w:tcW w:w="1030" w:type="dxa"/>
            <w:tcBorders>
              <w:top w:val="nil"/>
              <w:left w:val="nil"/>
              <w:bottom w:val="single" w:sz="4" w:space="0" w:color="auto"/>
              <w:right w:val="single" w:sz="4" w:space="0" w:color="auto"/>
            </w:tcBorders>
            <w:shd w:val="clear" w:color="auto" w:fill="auto"/>
            <w:noWrap/>
            <w:vAlign w:val="bottom"/>
            <w:hideMark/>
          </w:tcPr>
          <w:p w14:paraId="0E9F1D0B" w14:textId="77777777" w:rsidR="00C0766F" w:rsidRPr="000100EC" w:rsidRDefault="00C0766F" w:rsidP="000100EC">
            <w:pPr>
              <w:widowControl/>
              <w:jc w:val="center"/>
              <w:rPr>
                <w:rFonts w:ascii="Times New Roman" w:eastAsia="Times New Roman" w:hAnsi="Times New Roman" w:cs="Times New Roman"/>
                <w:b/>
                <w:bCs/>
                <w:color w:val="000000"/>
                <w:sz w:val="24"/>
                <w:szCs w:val="24"/>
                <w:lang w:val="es-HN" w:eastAsia="es-HN"/>
              </w:rPr>
            </w:pPr>
            <w:r w:rsidRPr="000100EC">
              <w:rPr>
                <w:rFonts w:ascii="Times New Roman" w:eastAsia="Times New Roman" w:hAnsi="Times New Roman" w:cs="Times New Roman"/>
                <w:b/>
                <w:bCs/>
                <w:color w:val="000000"/>
                <w:sz w:val="24"/>
                <w:szCs w:val="24"/>
                <w:lang w:val="es-HN" w:eastAsia="es-HN"/>
              </w:rPr>
              <w:t>Duración</w:t>
            </w:r>
          </w:p>
        </w:tc>
        <w:tc>
          <w:tcPr>
            <w:tcW w:w="2520" w:type="dxa"/>
            <w:tcBorders>
              <w:top w:val="nil"/>
              <w:left w:val="nil"/>
              <w:bottom w:val="single" w:sz="4" w:space="0" w:color="auto"/>
              <w:right w:val="single" w:sz="4" w:space="0" w:color="auto"/>
            </w:tcBorders>
            <w:shd w:val="clear" w:color="auto" w:fill="auto"/>
            <w:noWrap/>
            <w:vAlign w:val="bottom"/>
            <w:hideMark/>
          </w:tcPr>
          <w:p w14:paraId="0929EA0B" w14:textId="77777777" w:rsidR="00C0766F" w:rsidRPr="000100EC" w:rsidRDefault="00C0766F" w:rsidP="000100EC">
            <w:pPr>
              <w:widowControl/>
              <w:jc w:val="center"/>
              <w:rPr>
                <w:rFonts w:ascii="Times New Roman" w:eastAsia="Times New Roman" w:hAnsi="Times New Roman" w:cs="Times New Roman"/>
                <w:b/>
                <w:bCs/>
                <w:color w:val="000000"/>
                <w:sz w:val="24"/>
                <w:szCs w:val="24"/>
                <w:lang w:val="es-HN" w:eastAsia="es-HN"/>
              </w:rPr>
            </w:pPr>
            <w:r w:rsidRPr="000100EC">
              <w:rPr>
                <w:rFonts w:ascii="Times New Roman" w:eastAsia="Times New Roman" w:hAnsi="Times New Roman" w:cs="Times New Roman"/>
                <w:b/>
                <w:bCs/>
                <w:color w:val="000000"/>
                <w:sz w:val="24"/>
                <w:szCs w:val="24"/>
                <w:lang w:val="es-HN" w:eastAsia="es-HN"/>
              </w:rPr>
              <w:t>Medios de verificación</w:t>
            </w:r>
          </w:p>
        </w:tc>
      </w:tr>
      <w:tr w:rsidR="00C0766F" w:rsidRPr="00C0766F" w14:paraId="5FC3D471" w14:textId="77777777" w:rsidTr="00C0766F">
        <w:trPr>
          <w:trHeight w:val="315"/>
        </w:trPr>
        <w:tc>
          <w:tcPr>
            <w:tcW w:w="13640" w:type="dxa"/>
            <w:gridSpan w:val="6"/>
            <w:tcBorders>
              <w:top w:val="single" w:sz="4" w:space="0" w:color="auto"/>
              <w:left w:val="single" w:sz="4" w:space="0" w:color="auto"/>
              <w:bottom w:val="single" w:sz="4" w:space="0" w:color="auto"/>
              <w:right w:val="single" w:sz="4" w:space="0" w:color="auto"/>
            </w:tcBorders>
            <w:shd w:val="clear" w:color="000000" w:fill="D9D9D9"/>
            <w:noWrap/>
            <w:vAlign w:val="bottom"/>
            <w:hideMark/>
          </w:tcPr>
          <w:p w14:paraId="4AF979D6" w14:textId="77777777" w:rsidR="00C0766F" w:rsidRPr="000100EC" w:rsidRDefault="00C0766F" w:rsidP="00C0766F">
            <w:pPr>
              <w:widowControl/>
              <w:rPr>
                <w:rFonts w:ascii="Times New Roman" w:eastAsia="Times New Roman" w:hAnsi="Times New Roman" w:cs="Times New Roman"/>
                <w:b/>
                <w:bCs/>
                <w:color w:val="000000"/>
                <w:sz w:val="24"/>
                <w:szCs w:val="24"/>
                <w:lang w:val="es-HN" w:eastAsia="es-HN"/>
              </w:rPr>
            </w:pPr>
            <w:r w:rsidRPr="000100EC">
              <w:rPr>
                <w:rFonts w:ascii="Times New Roman" w:eastAsia="Times New Roman" w:hAnsi="Times New Roman" w:cs="Times New Roman"/>
                <w:b/>
                <w:bCs/>
                <w:color w:val="000000"/>
                <w:sz w:val="24"/>
                <w:szCs w:val="24"/>
                <w:lang w:val="es-HN" w:eastAsia="es-HN"/>
              </w:rPr>
              <w:t>Situación: Comunicación</w:t>
            </w:r>
          </w:p>
        </w:tc>
      </w:tr>
      <w:tr w:rsidR="00C0766F" w:rsidRPr="00C0766F" w14:paraId="5584FE74" w14:textId="77777777" w:rsidTr="00C0766F">
        <w:trPr>
          <w:trHeight w:val="1575"/>
        </w:trPr>
        <w:tc>
          <w:tcPr>
            <w:tcW w:w="2817" w:type="dxa"/>
            <w:vMerge w:val="restart"/>
            <w:tcBorders>
              <w:top w:val="nil"/>
              <w:left w:val="single" w:sz="4" w:space="0" w:color="auto"/>
              <w:bottom w:val="single" w:sz="4" w:space="0" w:color="auto"/>
              <w:right w:val="single" w:sz="4" w:space="0" w:color="auto"/>
            </w:tcBorders>
            <w:shd w:val="clear" w:color="auto" w:fill="auto"/>
            <w:vAlign w:val="center"/>
            <w:hideMark/>
          </w:tcPr>
          <w:p w14:paraId="76B9DAC0" w14:textId="77777777" w:rsidR="00C0766F" w:rsidRPr="00C0766F" w:rsidRDefault="00C0766F" w:rsidP="00C0766F">
            <w:pPr>
              <w:widowControl/>
              <w:rPr>
                <w:rFonts w:ascii="Times New Roman" w:eastAsia="Times New Roman" w:hAnsi="Times New Roman" w:cs="Times New Roman"/>
                <w:color w:val="000000"/>
                <w:sz w:val="24"/>
                <w:szCs w:val="24"/>
                <w:lang w:val="es-HN" w:eastAsia="es-HN"/>
              </w:rPr>
            </w:pPr>
            <w:r w:rsidRPr="00A91091">
              <w:rPr>
                <w:rFonts w:ascii="Times New Roman" w:eastAsia="Times New Roman" w:hAnsi="Times New Roman" w:cs="Times New Roman"/>
                <w:color w:val="000000"/>
                <w:sz w:val="24"/>
                <w:szCs w:val="24"/>
                <w:lang w:val="es-HN" w:eastAsia="es-HN"/>
              </w:rPr>
              <w:t>Implementar estrategias para mejorar y fortalecer los canales de comunicación entre la alta dirección y los colaboradores</w:t>
            </w:r>
          </w:p>
        </w:tc>
        <w:tc>
          <w:tcPr>
            <w:tcW w:w="3043" w:type="dxa"/>
            <w:vMerge w:val="restart"/>
            <w:tcBorders>
              <w:top w:val="nil"/>
              <w:left w:val="single" w:sz="4" w:space="0" w:color="auto"/>
              <w:bottom w:val="single" w:sz="4" w:space="0" w:color="auto"/>
              <w:right w:val="single" w:sz="4" w:space="0" w:color="auto"/>
            </w:tcBorders>
            <w:shd w:val="clear" w:color="auto" w:fill="auto"/>
            <w:vAlign w:val="center"/>
            <w:hideMark/>
          </w:tcPr>
          <w:p w14:paraId="5309E093" w14:textId="77777777" w:rsidR="00C0766F" w:rsidRPr="00C0766F" w:rsidRDefault="00C0766F" w:rsidP="00C0766F">
            <w:pPr>
              <w:widowControl/>
              <w:rPr>
                <w:rFonts w:ascii="Times New Roman" w:eastAsia="Times New Roman" w:hAnsi="Times New Roman" w:cs="Times New Roman"/>
                <w:color w:val="000000"/>
                <w:sz w:val="24"/>
                <w:szCs w:val="24"/>
                <w:lang w:val="es-HN" w:eastAsia="es-HN"/>
              </w:rPr>
            </w:pPr>
            <w:r w:rsidRPr="00C0766F">
              <w:rPr>
                <w:rFonts w:ascii="Times New Roman" w:eastAsia="Times New Roman" w:hAnsi="Times New Roman" w:cs="Times New Roman"/>
                <w:color w:val="000000"/>
                <w:sz w:val="24"/>
                <w:szCs w:val="24"/>
                <w:lang w:val="es-HN" w:eastAsia="es-HN"/>
              </w:rPr>
              <w:t xml:space="preserve">Reuniones con regularidad entre la alta dirección y los equipos de trabajo </w:t>
            </w:r>
          </w:p>
        </w:tc>
        <w:tc>
          <w:tcPr>
            <w:tcW w:w="2620" w:type="dxa"/>
            <w:tcBorders>
              <w:top w:val="nil"/>
              <w:left w:val="nil"/>
              <w:bottom w:val="single" w:sz="4" w:space="0" w:color="auto"/>
              <w:right w:val="single" w:sz="4" w:space="0" w:color="auto"/>
            </w:tcBorders>
            <w:shd w:val="clear" w:color="auto" w:fill="auto"/>
            <w:vAlign w:val="center"/>
            <w:hideMark/>
          </w:tcPr>
          <w:p w14:paraId="3CF945BD" w14:textId="77777777" w:rsidR="00C0766F" w:rsidRPr="00C0766F" w:rsidRDefault="00C0766F" w:rsidP="00C0766F">
            <w:pPr>
              <w:widowControl/>
              <w:jc w:val="center"/>
              <w:rPr>
                <w:rFonts w:ascii="Times New Roman" w:eastAsia="Times New Roman" w:hAnsi="Times New Roman" w:cs="Times New Roman"/>
                <w:color w:val="000000"/>
                <w:sz w:val="24"/>
                <w:szCs w:val="24"/>
                <w:lang w:val="es-HN" w:eastAsia="es-HN"/>
              </w:rPr>
            </w:pPr>
            <w:r w:rsidRPr="00C0766F">
              <w:rPr>
                <w:rFonts w:ascii="Times New Roman" w:eastAsia="Times New Roman" w:hAnsi="Times New Roman" w:cs="Times New Roman"/>
                <w:color w:val="000000"/>
                <w:sz w:val="24"/>
                <w:szCs w:val="24"/>
                <w:lang w:val="es-HN" w:eastAsia="es-HN"/>
              </w:rPr>
              <w:t>Intercambio de Ideas</w:t>
            </w:r>
          </w:p>
        </w:tc>
        <w:tc>
          <w:tcPr>
            <w:tcW w:w="1610" w:type="dxa"/>
            <w:tcBorders>
              <w:top w:val="nil"/>
              <w:left w:val="nil"/>
              <w:bottom w:val="single" w:sz="4" w:space="0" w:color="auto"/>
              <w:right w:val="single" w:sz="4" w:space="0" w:color="auto"/>
            </w:tcBorders>
            <w:shd w:val="clear" w:color="auto" w:fill="auto"/>
            <w:noWrap/>
            <w:vAlign w:val="center"/>
            <w:hideMark/>
          </w:tcPr>
          <w:p w14:paraId="41F53170" w14:textId="77777777" w:rsidR="00C0766F" w:rsidRPr="00C0766F" w:rsidRDefault="00C0766F" w:rsidP="00C0766F">
            <w:pPr>
              <w:widowControl/>
              <w:rPr>
                <w:rFonts w:ascii="Times New Roman" w:eastAsia="Times New Roman" w:hAnsi="Times New Roman" w:cs="Times New Roman"/>
                <w:color w:val="000000"/>
                <w:sz w:val="24"/>
                <w:szCs w:val="24"/>
                <w:lang w:val="es-HN" w:eastAsia="es-HN"/>
              </w:rPr>
            </w:pPr>
            <w:r w:rsidRPr="00C0766F">
              <w:rPr>
                <w:rFonts w:ascii="Times New Roman" w:eastAsia="Times New Roman" w:hAnsi="Times New Roman" w:cs="Times New Roman"/>
                <w:color w:val="000000"/>
                <w:sz w:val="24"/>
                <w:szCs w:val="24"/>
                <w:lang w:val="es-HN" w:eastAsia="es-HN"/>
              </w:rPr>
              <w:t xml:space="preserve">Capital Humano </w:t>
            </w:r>
          </w:p>
        </w:tc>
        <w:tc>
          <w:tcPr>
            <w:tcW w:w="1030" w:type="dxa"/>
            <w:tcBorders>
              <w:top w:val="nil"/>
              <w:left w:val="nil"/>
              <w:bottom w:val="single" w:sz="4" w:space="0" w:color="auto"/>
              <w:right w:val="single" w:sz="4" w:space="0" w:color="auto"/>
            </w:tcBorders>
            <w:shd w:val="clear" w:color="auto" w:fill="auto"/>
            <w:noWrap/>
            <w:vAlign w:val="center"/>
            <w:hideMark/>
          </w:tcPr>
          <w:p w14:paraId="76765DFE" w14:textId="77777777" w:rsidR="00C0766F" w:rsidRPr="00C0766F" w:rsidRDefault="00C0766F" w:rsidP="00C0766F">
            <w:pPr>
              <w:widowControl/>
              <w:jc w:val="center"/>
              <w:rPr>
                <w:rFonts w:ascii="Times New Roman" w:eastAsia="Times New Roman" w:hAnsi="Times New Roman" w:cs="Times New Roman"/>
                <w:color w:val="000000"/>
                <w:sz w:val="24"/>
                <w:szCs w:val="24"/>
                <w:lang w:val="es-HN" w:eastAsia="es-HN"/>
              </w:rPr>
            </w:pPr>
            <w:r w:rsidRPr="00C0766F">
              <w:rPr>
                <w:rFonts w:ascii="Times New Roman" w:eastAsia="Times New Roman" w:hAnsi="Times New Roman" w:cs="Times New Roman"/>
                <w:color w:val="000000"/>
                <w:sz w:val="24"/>
                <w:szCs w:val="24"/>
                <w:lang w:val="es-HN" w:eastAsia="es-HN"/>
              </w:rPr>
              <w:t>Mensual</w:t>
            </w:r>
          </w:p>
        </w:tc>
        <w:tc>
          <w:tcPr>
            <w:tcW w:w="2520" w:type="dxa"/>
            <w:tcBorders>
              <w:top w:val="nil"/>
              <w:left w:val="nil"/>
              <w:bottom w:val="single" w:sz="4" w:space="0" w:color="auto"/>
              <w:right w:val="single" w:sz="4" w:space="0" w:color="auto"/>
            </w:tcBorders>
            <w:shd w:val="clear" w:color="auto" w:fill="auto"/>
            <w:vAlign w:val="center"/>
            <w:hideMark/>
          </w:tcPr>
          <w:p w14:paraId="3600BDFA" w14:textId="77777777" w:rsidR="00C0766F" w:rsidRPr="00C0766F" w:rsidRDefault="00C0766F" w:rsidP="00C0766F">
            <w:pPr>
              <w:widowControl/>
              <w:rPr>
                <w:rFonts w:ascii="Times New Roman" w:eastAsia="Times New Roman" w:hAnsi="Times New Roman" w:cs="Times New Roman"/>
                <w:color w:val="000000"/>
                <w:sz w:val="24"/>
                <w:szCs w:val="24"/>
                <w:lang w:val="es-HN" w:eastAsia="es-HN"/>
              </w:rPr>
            </w:pPr>
            <w:r w:rsidRPr="00C0766F">
              <w:rPr>
                <w:rFonts w:ascii="Times New Roman" w:eastAsia="Times New Roman" w:hAnsi="Times New Roman" w:cs="Times New Roman"/>
                <w:color w:val="000000"/>
                <w:sz w:val="24"/>
                <w:szCs w:val="24"/>
                <w:lang w:val="es-HN" w:eastAsia="es-HN"/>
              </w:rPr>
              <w:t xml:space="preserve">Programación mensual de reuniones </w:t>
            </w:r>
          </w:p>
        </w:tc>
      </w:tr>
      <w:tr w:rsidR="00C0766F" w:rsidRPr="00C0766F" w14:paraId="1054CA18" w14:textId="77777777" w:rsidTr="00C0766F">
        <w:trPr>
          <w:trHeight w:val="630"/>
        </w:trPr>
        <w:tc>
          <w:tcPr>
            <w:tcW w:w="2817" w:type="dxa"/>
            <w:vMerge/>
            <w:tcBorders>
              <w:top w:val="nil"/>
              <w:left w:val="single" w:sz="4" w:space="0" w:color="auto"/>
              <w:bottom w:val="single" w:sz="4" w:space="0" w:color="auto"/>
              <w:right w:val="single" w:sz="4" w:space="0" w:color="auto"/>
            </w:tcBorders>
            <w:vAlign w:val="center"/>
            <w:hideMark/>
          </w:tcPr>
          <w:p w14:paraId="6A2291CA" w14:textId="77777777" w:rsidR="00C0766F" w:rsidRPr="00C0766F" w:rsidRDefault="00C0766F" w:rsidP="00C0766F">
            <w:pPr>
              <w:widowControl/>
              <w:rPr>
                <w:rFonts w:ascii="Times New Roman" w:eastAsia="Times New Roman" w:hAnsi="Times New Roman" w:cs="Times New Roman"/>
                <w:color w:val="000000"/>
                <w:sz w:val="24"/>
                <w:szCs w:val="24"/>
                <w:lang w:val="es-HN" w:eastAsia="es-HN"/>
              </w:rPr>
            </w:pPr>
          </w:p>
        </w:tc>
        <w:tc>
          <w:tcPr>
            <w:tcW w:w="3043" w:type="dxa"/>
            <w:vMerge/>
            <w:tcBorders>
              <w:top w:val="nil"/>
              <w:left w:val="single" w:sz="4" w:space="0" w:color="auto"/>
              <w:bottom w:val="single" w:sz="4" w:space="0" w:color="auto"/>
              <w:right w:val="single" w:sz="4" w:space="0" w:color="auto"/>
            </w:tcBorders>
            <w:vAlign w:val="center"/>
            <w:hideMark/>
          </w:tcPr>
          <w:p w14:paraId="4B3FD091" w14:textId="77777777" w:rsidR="00C0766F" w:rsidRPr="00C0766F" w:rsidRDefault="00C0766F" w:rsidP="00C0766F">
            <w:pPr>
              <w:widowControl/>
              <w:rPr>
                <w:rFonts w:ascii="Times New Roman" w:eastAsia="Times New Roman" w:hAnsi="Times New Roman" w:cs="Times New Roman"/>
                <w:color w:val="000000"/>
                <w:sz w:val="24"/>
                <w:szCs w:val="24"/>
                <w:lang w:val="es-HN" w:eastAsia="es-HN"/>
              </w:rPr>
            </w:pPr>
          </w:p>
        </w:tc>
        <w:tc>
          <w:tcPr>
            <w:tcW w:w="2620" w:type="dxa"/>
            <w:tcBorders>
              <w:top w:val="nil"/>
              <w:left w:val="nil"/>
              <w:bottom w:val="single" w:sz="4" w:space="0" w:color="auto"/>
              <w:right w:val="single" w:sz="4" w:space="0" w:color="auto"/>
            </w:tcBorders>
            <w:shd w:val="clear" w:color="auto" w:fill="auto"/>
            <w:vAlign w:val="center"/>
            <w:hideMark/>
          </w:tcPr>
          <w:p w14:paraId="6A3130E0" w14:textId="77777777" w:rsidR="00C0766F" w:rsidRPr="00C0766F" w:rsidRDefault="00C0766F" w:rsidP="00C0766F">
            <w:pPr>
              <w:widowControl/>
              <w:jc w:val="center"/>
              <w:rPr>
                <w:rFonts w:ascii="Times New Roman" w:eastAsia="Times New Roman" w:hAnsi="Times New Roman" w:cs="Times New Roman"/>
                <w:color w:val="000000"/>
                <w:sz w:val="24"/>
                <w:szCs w:val="24"/>
                <w:lang w:val="es-HN" w:eastAsia="es-HN"/>
              </w:rPr>
            </w:pPr>
            <w:r w:rsidRPr="00C0766F">
              <w:rPr>
                <w:rFonts w:ascii="Times New Roman" w:eastAsia="Times New Roman" w:hAnsi="Times New Roman" w:cs="Times New Roman"/>
                <w:color w:val="000000"/>
                <w:sz w:val="24"/>
                <w:szCs w:val="24"/>
                <w:lang w:val="es-HN" w:eastAsia="es-HN"/>
              </w:rPr>
              <w:t xml:space="preserve">Inquietudes en sus labores rutinarios </w:t>
            </w:r>
          </w:p>
        </w:tc>
        <w:tc>
          <w:tcPr>
            <w:tcW w:w="1610"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7C2CF848" w14:textId="7647184F" w:rsidR="00C0766F" w:rsidRPr="00C0766F" w:rsidRDefault="00C0766F" w:rsidP="00C0766F">
            <w:pPr>
              <w:widowControl/>
              <w:jc w:val="center"/>
              <w:rPr>
                <w:rFonts w:ascii="Times New Roman" w:eastAsia="Times New Roman" w:hAnsi="Times New Roman" w:cs="Times New Roman"/>
                <w:color w:val="000000"/>
                <w:sz w:val="24"/>
                <w:szCs w:val="24"/>
                <w:lang w:val="es-HN" w:eastAsia="es-HN"/>
              </w:rPr>
            </w:pPr>
            <w:r w:rsidRPr="00C0766F">
              <w:rPr>
                <w:rFonts w:ascii="Times New Roman" w:eastAsia="Times New Roman" w:hAnsi="Times New Roman" w:cs="Times New Roman"/>
                <w:color w:val="000000"/>
                <w:sz w:val="24"/>
                <w:szCs w:val="24"/>
                <w:lang w:val="es-HN" w:eastAsia="es-HN"/>
              </w:rPr>
              <w:t>Jefes de área</w:t>
            </w:r>
          </w:p>
        </w:tc>
        <w:tc>
          <w:tcPr>
            <w:tcW w:w="1030" w:type="dxa"/>
            <w:tcBorders>
              <w:top w:val="nil"/>
              <w:left w:val="nil"/>
              <w:bottom w:val="single" w:sz="4" w:space="0" w:color="auto"/>
              <w:right w:val="single" w:sz="4" w:space="0" w:color="auto"/>
            </w:tcBorders>
            <w:shd w:val="clear" w:color="auto" w:fill="auto"/>
            <w:noWrap/>
            <w:vAlign w:val="center"/>
            <w:hideMark/>
          </w:tcPr>
          <w:p w14:paraId="643DEC79" w14:textId="77777777" w:rsidR="00C0766F" w:rsidRPr="00C0766F" w:rsidRDefault="00C0766F" w:rsidP="00C0766F">
            <w:pPr>
              <w:widowControl/>
              <w:jc w:val="center"/>
              <w:rPr>
                <w:rFonts w:ascii="Times New Roman" w:eastAsia="Times New Roman" w:hAnsi="Times New Roman" w:cs="Times New Roman"/>
                <w:color w:val="000000"/>
                <w:sz w:val="24"/>
                <w:szCs w:val="24"/>
                <w:lang w:val="es-HN" w:eastAsia="es-HN"/>
              </w:rPr>
            </w:pPr>
            <w:r w:rsidRPr="00C0766F">
              <w:rPr>
                <w:rFonts w:ascii="Times New Roman" w:eastAsia="Times New Roman" w:hAnsi="Times New Roman" w:cs="Times New Roman"/>
                <w:color w:val="000000"/>
                <w:sz w:val="24"/>
                <w:szCs w:val="24"/>
                <w:lang w:val="es-HN" w:eastAsia="es-HN"/>
              </w:rPr>
              <w:t>Mensual</w:t>
            </w:r>
          </w:p>
        </w:tc>
        <w:tc>
          <w:tcPr>
            <w:tcW w:w="2520" w:type="dxa"/>
            <w:tcBorders>
              <w:top w:val="nil"/>
              <w:left w:val="nil"/>
              <w:bottom w:val="single" w:sz="4" w:space="0" w:color="auto"/>
              <w:right w:val="single" w:sz="4" w:space="0" w:color="auto"/>
            </w:tcBorders>
            <w:shd w:val="clear" w:color="auto" w:fill="auto"/>
            <w:vAlign w:val="center"/>
            <w:hideMark/>
          </w:tcPr>
          <w:p w14:paraId="36A5C3C9" w14:textId="733EBA26" w:rsidR="00C0766F" w:rsidRPr="00C0766F" w:rsidRDefault="00C0766F" w:rsidP="00C0766F">
            <w:pPr>
              <w:widowControl/>
              <w:rPr>
                <w:rFonts w:ascii="Times New Roman" w:eastAsia="Times New Roman" w:hAnsi="Times New Roman" w:cs="Times New Roman"/>
                <w:color w:val="000000"/>
                <w:sz w:val="24"/>
                <w:szCs w:val="24"/>
                <w:lang w:val="es-HN" w:eastAsia="es-HN"/>
              </w:rPr>
            </w:pPr>
            <w:r w:rsidRPr="00C0766F">
              <w:rPr>
                <w:rFonts w:ascii="Times New Roman" w:eastAsia="Times New Roman" w:hAnsi="Times New Roman" w:cs="Times New Roman"/>
                <w:color w:val="000000"/>
                <w:sz w:val="24"/>
                <w:szCs w:val="24"/>
                <w:lang w:val="es-HN" w:eastAsia="es-HN"/>
              </w:rPr>
              <w:t xml:space="preserve">buzón de quejas </w:t>
            </w:r>
          </w:p>
        </w:tc>
      </w:tr>
      <w:tr w:rsidR="00C0766F" w:rsidRPr="00D52226" w14:paraId="769F6B93" w14:textId="77777777" w:rsidTr="00C0766F">
        <w:trPr>
          <w:trHeight w:val="630"/>
        </w:trPr>
        <w:tc>
          <w:tcPr>
            <w:tcW w:w="2817" w:type="dxa"/>
            <w:vMerge/>
            <w:tcBorders>
              <w:top w:val="nil"/>
              <w:left w:val="single" w:sz="4" w:space="0" w:color="auto"/>
              <w:bottom w:val="single" w:sz="4" w:space="0" w:color="auto"/>
              <w:right w:val="single" w:sz="4" w:space="0" w:color="auto"/>
            </w:tcBorders>
            <w:vAlign w:val="center"/>
            <w:hideMark/>
          </w:tcPr>
          <w:p w14:paraId="1FD9A68E" w14:textId="77777777" w:rsidR="00C0766F" w:rsidRPr="00C0766F" w:rsidRDefault="00C0766F" w:rsidP="00C0766F">
            <w:pPr>
              <w:widowControl/>
              <w:rPr>
                <w:rFonts w:ascii="Times New Roman" w:eastAsia="Times New Roman" w:hAnsi="Times New Roman" w:cs="Times New Roman"/>
                <w:color w:val="000000"/>
                <w:sz w:val="24"/>
                <w:szCs w:val="24"/>
                <w:lang w:val="es-HN" w:eastAsia="es-HN"/>
              </w:rPr>
            </w:pPr>
          </w:p>
        </w:tc>
        <w:tc>
          <w:tcPr>
            <w:tcW w:w="3043" w:type="dxa"/>
            <w:vMerge/>
            <w:tcBorders>
              <w:top w:val="nil"/>
              <w:left w:val="single" w:sz="4" w:space="0" w:color="auto"/>
              <w:bottom w:val="single" w:sz="4" w:space="0" w:color="auto"/>
              <w:right w:val="single" w:sz="4" w:space="0" w:color="auto"/>
            </w:tcBorders>
            <w:vAlign w:val="center"/>
            <w:hideMark/>
          </w:tcPr>
          <w:p w14:paraId="7BD75306" w14:textId="77777777" w:rsidR="00C0766F" w:rsidRPr="00C0766F" w:rsidRDefault="00C0766F" w:rsidP="00C0766F">
            <w:pPr>
              <w:widowControl/>
              <w:rPr>
                <w:rFonts w:ascii="Times New Roman" w:eastAsia="Times New Roman" w:hAnsi="Times New Roman" w:cs="Times New Roman"/>
                <w:color w:val="000000"/>
                <w:sz w:val="24"/>
                <w:szCs w:val="24"/>
                <w:lang w:val="es-HN" w:eastAsia="es-HN"/>
              </w:rPr>
            </w:pPr>
          </w:p>
        </w:tc>
        <w:tc>
          <w:tcPr>
            <w:tcW w:w="2620" w:type="dxa"/>
            <w:tcBorders>
              <w:top w:val="nil"/>
              <w:left w:val="nil"/>
              <w:bottom w:val="single" w:sz="4" w:space="0" w:color="auto"/>
              <w:right w:val="single" w:sz="4" w:space="0" w:color="auto"/>
            </w:tcBorders>
            <w:shd w:val="clear" w:color="auto" w:fill="auto"/>
            <w:vAlign w:val="center"/>
            <w:hideMark/>
          </w:tcPr>
          <w:p w14:paraId="0E990B4A" w14:textId="6546A874" w:rsidR="00C0766F" w:rsidRPr="00C0766F" w:rsidRDefault="00C0766F" w:rsidP="00C0766F">
            <w:pPr>
              <w:widowControl/>
              <w:jc w:val="center"/>
              <w:rPr>
                <w:rFonts w:ascii="Times New Roman" w:eastAsia="Times New Roman" w:hAnsi="Times New Roman" w:cs="Times New Roman"/>
                <w:color w:val="000000"/>
                <w:sz w:val="24"/>
                <w:szCs w:val="24"/>
                <w:lang w:val="es-HN" w:eastAsia="es-HN"/>
              </w:rPr>
            </w:pPr>
            <w:r w:rsidRPr="00C0766F">
              <w:rPr>
                <w:rFonts w:ascii="Times New Roman" w:eastAsia="Times New Roman" w:hAnsi="Times New Roman" w:cs="Times New Roman"/>
                <w:color w:val="000000"/>
                <w:sz w:val="24"/>
                <w:szCs w:val="24"/>
                <w:lang w:val="es-HN" w:eastAsia="es-HN"/>
              </w:rPr>
              <w:t xml:space="preserve">vías de comunicación </w:t>
            </w:r>
          </w:p>
        </w:tc>
        <w:tc>
          <w:tcPr>
            <w:tcW w:w="1610" w:type="dxa"/>
            <w:vMerge/>
            <w:tcBorders>
              <w:top w:val="nil"/>
              <w:left w:val="single" w:sz="4" w:space="0" w:color="auto"/>
              <w:bottom w:val="single" w:sz="4" w:space="0" w:color="000000"/>
              <w:right w:val="single" w:sz="4" w:space="0" w:color="auto"/>
            </w:tcBorders>
            <w:vAlign w:val="center"/>
            <w:hideMark/>
          </w:tcPr>
          <w:p w14:paraId="2052BDF9" w14:textId="77777777" w:rsidR="00C0766F" w:rsidRPr="00C0766F" w:rsidRDefault="00C0766F" w:rsidP="00C0766F">
            <w:pPr>
              <w:widowControl/>
              <w:rPr>
                <w:rFonts w:ascii="Times New Roman" w:eastAsia="Times New Roman" w:hAnsi="Times New Roman" w:cs="Times New Roman"/>
                <w:color w:val="000000"/>
                <w:sz w:val="24"/>
                <w:szCs w:val="24"/>
                <w:lang w:val="es-HN" w:eastAsia="es-HN"/>
              </w:rPr>
            </w:pPr>
          </w:p>
        </w:tc>
        <w:tc>
          <w:tcPr>
            <w:tcW w:w="1030" w:type="dxa"/>
            <w:tcBorders>
              <w:top w:val="nil"/>
              <w:left w:val="nil"/>
              <w:bottom w:val="single" w:sz="4" w:space="0" w:color="auto"/>
              <w:right w:val="single" w:sz="4" w:space="0" w:color="auto"/>
            </w:tcBorders>
            <w:shd w:val="clear" w:color="auto" w:fill="auto"/>
            <w:noWrap/>
            <w:vAlign w:val="center"/>
            <w:hideMark/>
          </w:tcPr>
          <w:p w14:paraId="214EB3C1" w14:textId="77777777" w:rsidR="00C0766F" w:rsidRPr="00C0766F" w:rsidRDefault="00C0766F" w:rsidP="00C0766F">
            <w:pPr>
              <w:widowControl/>
              <w:jc w:val="center"/>
              <w:rPr>
                <w:rFonts w:ascii="Times New Roman" w:eastAsia="Times New Roman" w:hAnsi="Times New Roman" w:cs="Times New Roman"/>
                <w:color w:val="000000"/>
                <w:sz w:val="24"/>
                <w:szCs w:val="24"/>
                <w:lang w:val="es-HN" w:eastAsia="es-HN"/>
              </w:rPr>
            </w:pPr>
            <w:r w:rsidRPr="00C0766F">
              <w:rPr>
                <w:rFonts w:ascii="Times New Roman" w:eastAsia="Times New Roman" w:hAnsi="Times New Roman" w:cs="Times New Roman"/>
                <w:color w:val="000000"/>
                <w:sz w:val="24"/>
                <w:szCs w:val="24"/>
                <w:lang w:val="es-HN" w:eastAsia="es-HN"/>
              </w:rPr>
              <w:t>Mensual</w:t>
            </w:r>
          </w:p>
        </w:tc>
        <w:tc>
          <w:tcPr>
            <w:tcW w:w="2520" w:type="dxa"/>
            <w:tcBorders>
              <w:top w:val="nil"/>
              <w:left w:val="nil"/>
              <w:bottom w:val="single" w:sz="4" w:space="0" w:color="auto"/>
              <w:right w:val="single" w:sz="4" w:space="0" w:color="auto"/>
            </w:tcBorders>
            <w:shd w:val="clear" w:color="auto" w:fill="auto"/>
            <w:vAlign w:val="center"/>
            <w:hideMark/>
          </w:tcPr>
          <w:p w14:paraId="6352B2BA" w14:textId="1074DBF5" w:rsidR="00C0766F" w:rsidRPr="00C0766F" w:rsidRDefault="00C0766F" w:rsidP="00C0766F">
            <w:pPr>
              <w:widowControl/>
              <w:rPr>
                <w:rFonts w:ascii="Times New Roman" w:eastAsia="Times New Roman" w:hAnsi="Times New Roman" w:cs="Times New Roman"/>
                <w:color w:val="000000"/>
                <w:sz w:val="24"/>
                <w:szCs w:val="24"/>
                <w:lang w:val="es-HN" w:eastAsia="es-HN"/>
              </w:rPr>
            </w:pPr>
            <w:r w:rsidRPr="00C0766F">
              <w:rPr>
                <w:rFonts w:ascii="Times New Roman" w:eastAsia="Times New Roman" w:hAnsi="Times New Roman" w:cs="Times New Roman"/>
                <w:color w:val="000000"/>
                <w:sz w:val="24"/>
                <w:szCs w:val="24"/>
                <w:lang w:val="es-HN" w:eastAsia="es-HN"/>
              </w:rPr>
              <w:t> </w:t>
            </w:r>
            <w:r w:rsidR="00D61D49" w:rsidRPr="00C0766F">
              <w:rPr>
                <w:rFonts w:ascii="Times New Roman" w:eastAsia="Times New Roman" w:hAnsi="Times New Roman" w:cs="Times New Roman"/>
                <w:color w:val="000000"/>
                <w:sz w:val="24"/>
                <w:szCs w:val="24"/>
                <w:lang w:val="es-HN" w:eastAsia="es-HN"/>
              </w:rPr>
              <w:t>buzón de quejas</w:t>
            </w:r>
            <w:r w:rsidR="00D61D49">
              <w:rPr>
                <w:rFonts w:ascii="Times New Roman" w:eastAsia="Times New Roman" w:hAnsi="Times New Roman" w:cs="Times New Roman"/>
                <w:color w:val="000000"/>
                <w:sz w:val="24"/>
                <w:szCs w:val="24"/>
                <w:lang w:val="es-HN" w:eastAsia="es-HN"/>
              </w:rPr>
              <w:t xml:space="preserve"> o diálogo directo</w:t>
            </w:r>
          </w:p>
        </w:tc>
      </w:tr>
      <w:tr w:rsidR="00C0766F" w:rsidRPr="00C0766F" w14:paraId="51B03579" w14:textId="77777777" w:rsidTr="00C0766F">
        <w:trPr>
          <w:trHeight w:val="315"/>
        </w:trPr>
        <w:tc>
          <w:tcPr>
            <w:tcW w:w="13640" w:type="dxa"/>
            <w:gridSpan w:val="6"/>
            <w:tcBorders>
              <w:top w:val="single" w:sz="4" w:space="0" w:color="auto"/>
              <w:left w:val="single" w:sz="4" w:space="0" w:color="auto"/>
              <w:bottom w:val="single" w:sz="4" w:space="0" w:color="auto"/>
              <w:right w:val="single" w:sz="4" w:space="0" w:color="auto"/>
            </w:tcBorders>
            <w:shd w:val="clear" w:color="000000" w:fill="D9D9D9"/>
            <w:noWrap/>
            <w:vAlign w:val="bottom"/>
            <w:hideMark/>
          </w:tcPr>
          <w:p w14:paraId="5CEED6B8" w14:textId="77777777" w:rsidR="00C0766F" w:rsidRPr="000100EC" w:rsidRDefault="00C0766F" w:rsidP="00C0766F">
            <w:pPr>
              <w:widowControl/>
              <w:rPr>
                <w:rFonts w:ascii="Times New Roman" w:eastAsia="Times New Roman" w:hAnsi="Times New Roman" w:cs="Times New Roman"/>
                <w:b/>
                <w:bCs/>
                <w:color w:val="000000"/>
                <w:sz w:val="24"/>
                <w:szCs w:val="24"/>
                <w:lang w:val="es-HN" w:eastAsia="es-HN"/>
              </w:rPr>
            </w:pPr>
            <w:r w:rsidRPr="000100EC">
              <w:rPr>
                <w:rFonts w:ascii="Times New Roman" w:eastAsia="Times New Roman" w:hAnsi="Times New Roman" w:cs="Times New Roman"/>
                <w:b/>
                <w:bCs/>
                <w:color w:val="000000"/>
                <w:sz w:val="24"/>
                <w:szCs w:val="24"/>
                <w:lang w:val="es-HN" w:eastAsia="es-HN"/>
              </w:rPr>
              <w:t xml:space="preserve">Situación: Reconocimiento </w:t>
            </w:r>
          </w:p>
        </w:tc>
      </w:tr>
      <w:tr w:rsidR="00C0766F" w:rsidRPr="00D52226" w14:paraId="0881E224" w14:textId="77777777" w:rsidTr="00C0766F">
        <w:trPr>
          <w:trHeight w:val="630"/>
        </w:trPr>
        <w:tc>
          <w:tcPr>
            <w:tcW w:w="2817" w:type="dxa"/>
            <w:vMerge w:val="restart"/>
            <w:tcBorders>
              <w:top w:val="nil"/>
              <w:left w:val="single" w:sz="4" w:space="0" w:color="auto"/>
              <w:bottom w:val="single" w:sz="4" w:space="0" w:color="auto"/>
              <w:right w:val="single" w:sz="4" w:space="0" w:color="auto"/>
            </w:tcBorders>
            <w:shd w:val="clear" w:color="auto" w:fill="auto"/>
            <w:vAlign w:val="center"/>
            <w:hideMark/>
          </w:tcPr>
          <w:p w14:paraId="70003A9F" w14:textId="7A94B265" w:rsidR="00C0766F" w:rsidRPr="00C0766F" w:rsidRDefault="00C0766F" w:rsidP="00C0766F">
            <w:pPr>
              <w:widowControl/>
              <w:rPr>
                <w:rFonts w:ascii="Times New Roman" w:eastAsia="Times New Roman" w:hAnsi="Times New Roman" w:cs="Times New Roman"/>
                <w:color w:val="000000"/>
                <w:sz w:val="24"/>
                <w:szCs w:val="24"/>
                <w:lang w:val="es-HN" w:eastAsia="es-HN"/>
              </w:rPr>
            </w:pPr>
            <w:r w:rsidRPr="00C0766F">
              <w:rPr>
                <w:rFonts w:ascii="Times New Roman" w:eastAsia="Times New Roman" w:hAnsi="Times New Roman" w:cs="Times New Roman"/>
                <w:color w:val="000000"/>
                <w:sz w:val="24"/>
                <w:szCs w:val="24"/>
                <w:lang w:val="es-HN" w:eastAsia="es-HN"/>
              </w:rPr>
              <w:t xml:space="preserve">Creación de sistema de reconocimiento efectivo </w:t>
            </w:r>
          </w:p>
        </w:tc>
        <w:tc>
          <w:tcPr>
            <w:tcW w:w="3043" w:type="dxa"/>
            <w:tcBorders>
              <w:top w:val="nil"/>
              <w:left w:val="nil"/>
              <w:bottom w:val="single" w:sz="4" w:space="0" w:color="auto"/>
              <w:right w:val="single" w:sz="4" w:space="0" w:color="auto"/>
            </w:tcBorders>
            <w:shd w:val="clear" w:color="auto" w:fill="auto"/>
            <w:noWrap/>
            <w:vAlign w:val="center"/>
            <w:hideMark/>
          </w:tcPr>
          <w:p w14:paraId="53D5D388" w14:textId="77777777" w:rsidR="00C0766F" w:rsidRPr="00C0766F" w:rsidRDefault="00C0766F" w:rsidP="00C0766F">
            <w:pPr>
              <w:widowControl/>
              <w:rPr>
                <w:rFonts w:ascii="Times New Roman" w:eastAsia="Times New Roman" w:hAnsi="Times New Roman" w:cs="Times New Roman"/>
                <w:color w:val="000000"/>
                <w:sz w:val="24"/>
                <w:szCs w:val="24"/>
                <w:lang w:val="es-HN" w:eastAsia="es-HN"/>
              </w:rPr>
            </w:pPr>
            <w:r w:rsidRPr="00C0766F">
              <w:rPr>
                <w:rFonts w:ascii="Times New Roman" w:eastAsia="Times New Roman" w:hAnsi="Times New Roman" w:cs="Times New Roman"/>
                <w:color w:val="000000"/>
                <w:sz w:val="24"/>
                <w:szCs w:val="24"/>
                <w:lang w:val="es-HN" w:eastAsia="es-HN"/>
              </w:rPr>
              <w:t>Elogios en publico</w:t>
            </w:r>
          </w:p>
        </w:tc>
        <w:tc>
          <w:tcPr>
            <w:tcW w:w="2620" w:type="dxa"/>
            <w:vMerge w:val="restart"/>
            <w:tcBorders>
              <w:top w:val="nil"/>
              <w:left w:val="single" w:sz="4" w:space="0" w:color="auto"/>
              <w:bottom w:val="single" w:sz="4" w:space="0" w:color="auto"/>
              <w:right w:val="single" w:sz="4" w:space="0" w:color="auto"/>
            </w:tcBorders>
            <w:shd w:val="clear" w:color="auto" w:fill="auto"/>
            <w:vAlign w:val="center"/>
            <w:hideMark/>
          </w:tcPr>
          <w:p w14:paraId="4D20E64A" w14:textId="7BEFBDA2" w:rsidR="00C0766F" w:rsidRPr="00C0766F" w:rsidRDefault="00C0766F" w:rsidP="00C0766F">
            <w:pPr>
              <w:widowControl/>
              <w:jc w:val="center"/>
              <w:rPr>
                <w:rFonts w:ascii="Times New Roman" w:eastAsia="Times New Roman" w:hAnsi="Times New Roman" w:cs="Times New Roman"/>
                <w:color w:val="000000"/>
                <w:sz w:val="24"/>
                <w:szCs w:val="24"/>
                <w:lang w:val="es-HN" w:eastAsia="es-HN"/>
              </w:rPr>
            </w:pPr>
            <w:r w:rsidRPr="00C0766F">
              <w:rPr>
                <w:rFonts w:ascii="Times New Roman" w:eastAsia="Times New Roman" w:hAnsi="Times New Roman" w:cs="Times New Roman"/>
                <w:color w:val="000000"/>
                <w:sz w:val="24"/>
                <w:szCs w:val="24"/>
                <w:lang w:val="es-HN" w:eastAsia="es-HN"/>
              </w:rPr>
              <w:t>Metas propuestas y alcanzadas</w:t>
            </w:r>
          </w:p>
        </w:tc>
        <w:tc>
          <w:tcPr>
            <w:tcW w:w="1610" w:type="dxa"/>
            <w:tcBorders>
              <w:top w:val="nil"/>
              <w:left w:val="nil"/>
              <w:bottom w:val="single" w:sz="4" w:space="0" w:color="auto"/>
              <w:right w:val="single" w:sz="4" w:space="0" w:color="auto"/>
            </w:tcBorders>
            <w:shd w:val="clear" w:color="auto" w:fill="auto"/>
            <w:noWrap/>
            <w:vAlign w:val="center"/>
            <w:hideMark/>
          </w:tcPr>
          <w:p w14:paraId="022F9594" w14:textId="77777777" w:rsidR="00C0766F" w:rsidRPr="00C0766F" w:rsidRDefault="00C0766F" w:rsidP="00C0766F">
            <w:pPr>
              <w:widowControl/>
              <w:rPr>
                <w:rFonts w:ascii="Times New Roman" w:eastAsia="Times New Roman" w:hAnsi="Times New Roman" w:cs="Times New Roman"/>
                <w:color w:val="000000"/>
                <w:sz w:val="24"/>
                <w:szCs w:val="24"/>
                <w:lang w:val="es-HN" w:eastAsia="es-HN"/>
              </w:rPr>
            </w:pPr>
            <w:r w:rsidRPr="00C0766F">
              <w:rPr>
                <w:rFonts w:ascii="Times New Roman" w:eastAsia="Times New Roman" w:hAnsi="Times New Roman" w:cs="Times New Roman"/>
                <w:color w:val="000000"/>
                <w:sz w:val="24"/>
                <w:szCs w:val="24"/>
                <w:lang w:val="es-HN" w:eastAsia="es-HN"/>
              </w:rPr>
              <w:t xml:space="preserve">Capital Humano </w:t>
            </w:r>
          </w:p>
        </w:tc>
        <w:tc>
          <w:tcPr>
            <w:tcW w:w="1030" w:type="dxa"/>
            <w:tcBorders>
              <w:top w:val="nil"/>
              <w:left w:val="nil"/>
              <w:bottom w:val="single" w:sz="4" w:space="0" w:color="auto"/>
              <w:right w:val="single" w:sz="4" w:space="0" w:color="auto"/>
            </w:tcBorders>
            <w:shd w:val="clear" w:color="auto" w:fill="auto"/>
            <w:noWrap/>
            <w:vAlign w:val="center"/>
            <w:hideMark/>
          </w:tcPr>
          <w:p w14:paraId="768A096E" w14:textId="77777777" w:rsidR="00C0766F" w:rsidRPr="00C0766F" w:rsidRDefault="00C0766F" w:rsidP="00C0766F">
            <w:pPr>
              <w:widowControl/>
              <w:rPr>
                <w:rFonts w:ascii="Times New Roman" w:eastAsia="Times New Roman" w:hAnsi="Times New Roman" w:cs="Times New Roman"/>
                <w:color w:val="000000"/>
                <w:sz w:val="24"/>
                <w:szCs w:val="24"/>
                <w:lang w:val="es-HN" w:eastAsia="es-HN"/>
              </w:rPr>
            </w:pPr>
            <w:r w:rsidRPr="00C0766F">
              <w:rPr>
                <w:rFonts w:ascii="Times New Roman" w:eastAsia="Times New Roman" w:hAnsi="Times New Roman" w:cs="Times New Roman"/>
                <w:color w:val="000000"/>
                <w:sz w:val="24"/>
                <w:szCs w:val="24"/>
                <w:lang w:val="es-HN" w:eastAsia="es-HN"/>
              </w:rPr>
              <w:t>Trimestral</w:t>
            </w:r>
          </w:p>
        </w:tc>
        <w:tc>
          <w:tcPr>
            <w:tcW w:w="2520" w:type="dxa"/>
            <w:tcBorders>
              <w:top w:val="nil"/>
              <w:left w:val="nil"/>
              <w:bottom w:val="single" w:sz="4" w:space="0" w:color="auto"/>
              <w:right w:val="single" w:sz="4" w:space="0" w:color="auto"/>
            </w:tcBorders>
            <w:shd w:val="clear" w:color="auto" w:fill="auto"/>
            <w:vAlign w:val="center"/>
            <w:hideMark/>
          </w:tcPr>
          <w:p w14:paraId="2898C9C9" w14:textId="77777777" w:rsidR="00C0766F" w:rsidRPr="00C0766F" w:rsidRDefault="00C0766F" w:rsidP="00C0766F">
            <w:pPr>
              <w:widowControl/>
              <w:rPr>
                <w:rFonts w:ascii="Times New Roman" w:eastAsia="Times New Roman" w:hAnsi="Times New Roman" w:cs="Times New Roman"/>
                <w:color w:val="000000"/>
                <w:sz w:val="24"/>
                <w:szCs w:val="24"/>
                <w:lang w:val="es-HN" w:eastAsia="es-HN"/>
              </w:rPr>
            </w:pPr>
            <w:r w:rsidRPr="00C0766F">
              <w:rPr>
                <w:rFonts w:ascii="Times New Roman" w:eastAsia="Times New Roman" w:hAnsi="Times New Roman" w:cs="Times New Roman"/>
                <w:color w:val="000000"/>
                <w:sz w:val="24"/>
                <w:szCs w:val="24"/>
                <w:lang w:val="es-HN" w:eastAsia="es-HN"/>
              </w:rPr>
              <w:t xml:space="preserve">Solicitudes de tarjeta para entrega </w:t>
            </w:r>
          </w:p>
        </w:tc>
      </w:tr>
      <w:tr w:rsidR="00C0766F" w:rsidRPr="00C0766F" w14:paraId="5DE9CE46" w14:textId="77777777" w:rsidTr="00C0766F">
        <w:trPr>
          <w:trHeight w:val="630"/>
        </w:trPr>
        <w:tc>
          <w:tcPr>
            <w:tcW w:w="2817" w:type="dxa"/>
            <w:vMerge/>
            <w:tcBorders>
              <w:top w:val="nil"/>
              <w:left w:val="single" w:sz="4" w:space="0" w:color="auto"/>
              <w:bottom w:val="single" w:sz="4" w:space="0" w:color="auto"/>
              <w:right w:val="single" w:sz="4" w:space="0" w:color="auto"/>
            </w:tcBorders>
            <w:vAlign w:val="center"/>
            <w:hideMark/>
          </w:tcPr>
          <w:p w14:paraId="79CD2271" w14:textId="77777777" w:rsidR="00C0766F" w:rsidRPr="00C0766F" w:rsidRDefault="00C0766F" w:rsidP="00C0766F">
            <w:pPr>
              <w:widowControl/>
              <w:rPr>
                <w:rFonts w:ascii="Times New Roman" w:eastAsia="Times New Roman" w:hAnsi="Times New Roman" w:cs="Times New Roman"/>
                <w:color w:val="000000"/>
                <w:sz w:val="24"/>
                <w:szCs w:val="24"/>
                <w:lang w:val="es-HN" w:eastAsia="es-HN"/>
              </w:rPr>
            </w:pPr>
          </w:p>
        </w:tc>
        <w:tc>
          <w:tcPr>
            <w:tcW w:w="3043" w:type="dxa"/>
            <w:tcBorders>
              <w:top w:val="nil"/>
              <w:left w:val="nil"/>
              <w:bottom w:val="single" w:sz="4" w:space="0" w:color="auto"/>
              <w:right w:val="single" w:sz="4" w:space="0" w:color="auto"/>
            </w:tcBorders>
            <w:shd w:val="clear" w:color="auto" w:fill="auto"/>
            <w:noWrap/>
            <w:vAlign w:val="center"/>
            <w:hideMark/>
          </w:tcPr>
          <w:p w14:paraId="4DAF3F10" w14:textId="77777777" w:rsidR="00C0766F" w:rsidRPr="00C0766F" w:rsidRDefault="00C0766F" w:rsidP="00C0766F">
            <w:pPr>
              <w:widowControl/>
              <w:rPr>
                <w:rFonts w:ascii="Times New Roman" w:eastAsia="Times New Roman" w:hAnsi="Times New Roman" w:cs="Times New Roman"/>
                <w:color w:val="000000"/>
                <w:sz w:val="24"/>
                <w:szCs w:val="24"/>
                <w:lang w:val="es-HN" w:eastAsia="es-HN"/>
              </w:rPr>
            </w:pPr>
            <w:r w:rsidRPr="00C0766F">
              <w:rPr>
                <w:rFonts w:ascii="Times New Roman" w:eastAsia="Times New Roman" w:hAnsi="Times New Roman" w:cs="Times New Roman"/>
                <w:color w:val="000000"/>
                <w:sz w:val="24"/>
                <w:szCs w:val="24"/>
                <w:lang w:val="es-HN" w:eastAsia="es-HN"/>
              </w:rPr>
              <w:t>Elogios en reuniones de equipo</w:t>
            </w:r>
          </w:p>
        </w:tc>
        <w:tc>
          <w:tcPr>
            <w:tcW w:w="2620" w:type="dxa"/>
            <w:vMerge/>
            <w:tcBorders>
              <w:top w:val="nil"/>
              <w:left w:val="single" w:sz="4" w:space="0" w:color="auto"/>
              <w:bottom w:val="single" w:sz="4" w:space="0" w:color="auto"/>
              <w:right w:val="single" w:sz="4" w:space="0" w:color="auto"/>
            </w:tcBorders>
            <w:vAlign w:val="center"/>
            <w:hideMark/>
          </w:tcPr>
          <w:p w14:paraId="571325F3" w14:textId="77777777" w:rsidR="00C0766F" w:rsidRPr="00C0766F" w:rsidRDefault="00C0766F" w:rsidP="00C0766F">
            <w:pPr>
              <w:widowControl/>
              <w:rPr>
                <w:rFonts w:ascii="Times New Roman" w:eastAsia="Times New Roman" w:hAnsi="Times New Roman" w:cs="Times New Roman"/>
                <w:color w:val="000000"/>
                <w:sz w:val="24"/>
                <w:szCs w:val="24"/>
                <w:lang w:val="es-HN" w:eastAsia="es-HN"/>
              </w:rPr>
            </w:pPr>
          </w:p>
        </w:tc>
        <w:tc>
          <w:tcPr>
            <w:tcW w:w="161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14A3ACA7" w14:textId="34A18048" w:rsidR="00C0766F" w:rsidRPr="00C0766F" w:rsidRDefault="00C0766F" w:rsidP="00C0766F">
            <w:pPr>
              <w:widowControl/>
              <w:rPr>
                <w:rFonts w:ascii="Times New Roman" w:eastAsia="Times New Roman" w:hAnsi="Times New Roman" w:cs="Times New Roman"/>
                <w:color w:val="000000"/>
                <w:sz w:val="24"/>
                <w:szCs w:val="24"/>
                <w:lang w:val="es-HN" w:eastAsia="es-HN"/>
              </w:rPr>
            </w:pPr>
            <w:r w:rsidRPr="00C0766F">
              <w:rPr>
                <w:rFonts w:ascii="Times New Roman" w:eastAsia="Times New Roman" w:hAnsi="Times New Roman" w:cs="Times New Roman"/>
                <w:color w:val="000000"/>
                <w:sz w:val="24"/>
                <w:szCs w:val="24"/>
                <w:lang w:val="es-HN" w:eastAsia="es-HN"/>
              </w:rPr>
              <w:t>Jefes de área</w:t>
            </w:r>
          </w:p>
        </w:tc>
        <w:tc>
          <w:tcPr>
            <w:tcW w:w="1030" w:type="dxa"/>
            <w:tcBorders>
              <w:top w:val="nil"/>
              <w:left w:val="nil"/>
              <w:bottom w:val="single" w:sz="4" w:space="0" w:color="auto"/>
              <w:right w:val="single" w:sz="4" w:space="0" w:color="auto"/>
            </w:tcBorders>
            <w:shd w:val="clear" w:color="auto" w:fill="auto"/>
            <w:noWrap/>
            <w:vAlign w:val="center"/>
            <w:hideMark/>
          </w:tcPr>
          <w:p w14:paraId="6623402F" w14:textId="77777777" w:rsidR="00C0766F" w:rsidRPr="00C0766F" w:rsidRDefault="00C0766F" w:rsidP="00C0766F">
            <w:pPr>
              <w:widowControl/>
              <w:rPr>
                <w:rFonts w:ascii="Times New Roman" w:eastAsia="Times New Roman" w:hAnsi="Times New Roman" w:cs="Times New Roman"/>
                <w:color w:val="000000"/>
                <w:sz w:val="24"/>
                <w:szCs w:val="24"/>
                <w:lang w:val="es-HN" w:eastAsia="es-HN"/>
              </w:rPr>
            </w:pPr>
            <w:r w:rsidRPr="00C0766F">
              <w:rPr>
                <w:rFonts w:ascii="Times New Roman" w:eastAsia="Times New Roman" w:hAnsi="Times New Roman" w:cs="Times New Roman"/>
                <w:color w:val="000000"/>
                <w:sz w:val="24"/>
                <w:szCs w:val="24"/>
                <w:lang w:val="es-HN" w:eastAsia="es-HN"/>
              </w:rPr>
              <w:t>Trimestral</w:t>
            </w:r>
          </w:p>
        </w:tc>
        <w:tc>
          <w:tcPr>
            <w:tcW w:w="2520" w:type="dxa"/>
            <w:tcBorders>
              <w:top w:val="nil"/>
              <w:left w:val="nil"/>
              <w:bottom w:val="single" w:sz="4" w:space="0" w:color="auto"/>
              <w:right w:val="single" w:sz="4" w:space="0" w:color="auto"/>
            </w:tcBorders>
            <w:shd w:val="clear" w:color="auto" w:fill="auto"/>
            <w:vAlign w:val="center"/>
            <w:hideMark/>
          </w:tcPr>
          <w:p w14:paraId="716229C8" w14:textId="4E7E1690" w:rsidR="00C0766F" w:rsidRPr="00C0766F" w:rsidRDefault="00C0766F" w:rsidP="00C0766F">
            <w:pPr>
              <w:widowControl/>
              <w:rPr>
                <w:rFonts w:ascii="Times New Roman" w:eastAsia="Times New Roman" w:hAnsi="Times New Roman" w:cs="Times New Roman"/>
                <w:color w:val="000000"/>
                <w:sz w:val="24"/>
                <w:szCs w:val="24"/>
                <w:lang w:val="es-HN" w:eastAsia="es-HN"/>
              </w:rPr>
            </w:pPr>
            <w:r w:rsidRPr="00C0766F">
              <w:rPr>
                <w:rFonts w:ascii="Times New Roman" w:eastAsia="Times New Roman" w:hAnsi="Times New Roman" w:cs="Times New Roman"/>
                <w:color w:val="000000"/>
                <w:sz w:val="24"/>
                <w:szCs w:val="24"/>
                <w:lang w:val="es-HN" w:eastAsia="es-HN"/>
              </w:rPr>
              <w:t xml:space="preserve">retroalimentación de cada colaborador </w:t>
            </w:r>
          </w:p>
        </w:tc>
      </w:tr>
      <w:tr w:rsidR="00C0766F" w:rsidRPr="00C0766F" w14:paraId="727C838A" w14:textId="77777777" w:rsidTr="00C0766F">
        <w:trPr>
          <w:trHeight w:val="315"/>
        </w:trPr>
        <w:tc>
          <w:tcPr>
            <w:tcW w:w="2817" w:type="dxa"/>
            <w:vMerge/>
            <w:tcBorders>
              <w:top w:val="nil"/>
              <w:left w:val="single" w:sz="4" w:space="0" w:color="auto"/>
              <w:bottom w:val="single" w:sz="4" w:space="0" w:color="auto"/>
              <w:right w:val="single" w:sz="4" w:space="0" w:color="auto"/>
            </w:tcBorders>
            <w:vAlign w:val="center"/>
            <w:hideMark/>
          </w:tcPr>
          <w:p w14:paraId="6D9B2D91" w14:textId="77777777" w:rsidR="00C0766F" w:rsidRPr="00C0766F" w:rsidRDefault="00C0766F" w:rsidP="00C0766F">
            <w:pPr>
              <w:widowControl/>
              <w:rPr>
                <w:rFonts w:ascii="Times New Roman" w:eastAsia="Times New Roman" w:hAnsi="Times New Roman" w:cs="Times New Roman"/>
                <w:color w:val="000000"/>
                <w:sz w:val="24"/>
                <w:szCs w:val="24"/>
                <w:lang w:val="es-HN" w:eastAsia="es-HN"/>
              </w:rPr>
            </w:pPr>
          </w:p>
        </w:tc>
        <w:tc>
          <w:tcPr>
            <w:tcW w:w="3043" w:type="dxa"/>
            <w:tcBorders>
              <w:top w:val="nil"/>
              <w:left w:val="nil"/>
              <w:bottom w:val="single" w:sz="4" w:space="0" w:color="auto"/>
              <w:right w:val="single" w:sz="4" w:space="0" w:color="auto"/>
            </w:tcBorders>
            <w:shd w:val="clear" w:color="auto" w:fill="auto"/>
            <w:noWrap/>
            <w:vAlign w:val="center"/>
            <w:hideMark/>
          </w:tcPr>
          <w:p w14:paraId="75300138" w14:textId="77777777" w:rsidR="00C0766F" w:rsidRPr="00C0766F" w:rsidRDefault="00C0766F" w:rsidP="00C0766F">
            <w:pPr>
              <w:widowControl/>
              <w:rPr>
                <w:rFonts w:ascii="Times New Roman" w:eastAsia="Times New Roman" w:hAnsi="Times New Roman" w:cs="Times New Roman"/>
                <w:color w:val="000000"/>
                <w:sz w:val="24"/>
                <w:szCs w:val="24"/>
                <w:lang w:val="es-HN" w:eastAsia="es-HN"/>
              </w:rPr>
            </w:pPr>
            <w:r w:rsidRPr="00C0766F">
              <w:rPr>
                <w:rFonts w:ascii="Times New Roman" w:eastAsia="Times New Roman" w:hAnsi="Times New Roman" w:cs="Times New Roman"/>
                <w:color w:val="000000"/>
                <w:sz w:val="24"/>
                <w:szCs w:val="24"/>
                <w:lang w:val="es-HN" w:eastAsia="es-HN"/>
              </w:rPr>
              <w:t xml:space="preserve">Entrega de premios tangibles </w:t>
            </w:r>
          </w:p>
        </w:tc>
        <w:tc>
          <w:tcPr>
            <w:tcW w:w="2620" w:type="dxa"/>
            <w:vMerge/>
            <w:tcBorders>
              <w:top w:val="nil"/>
              <w:left w:val="single" w:sz="4" w:space="0" w:color="auto"/>
              <w:bottom w:val="single" w:sz="4" w:space="0" w:color="auto"/>
              <w:right w:val="single" w:sz="4" w:space="0" w:color="auto"/>
            </w:tcBorders>
            <w:vAlign w:val="center"/>
            <w:hideMark/>
          </w:tcPr>
          <w:p w14:paraId="4DABB0C3" w14:textId="77777777" w:rsidR="00C0766F" w:rsidRPr="00C0766F" w:rsidRDefault="00C0766F" w:rsidP="00C0766F">
            <w:pPr>
              <w:widowControl/>
              <w:rPr>
                <w:rFonts w:ascii="Times New Roman" w:eastAsia="Times New Roman" w:hAnsi="Times New Roman" w:cs="Times New Roman"/>
                <w:color w:val="000000"/>
                <w:sz w:val="24"/>
                <w:szCs w:val="24"/>
                <w:lang w:val="es-HN" w:eastAsia="es-HN"/>
              </w:rPr>
            </w:pPr>
          </w:p>
        </w:tc>
        <w:tc>
          <w:tcPr>
            <w:tcW w:w="1610" w:type="dxa"/>
            <w:vMerge/>
            <w:tcBorders>
              <w:top w:val="nil"/>
              <w:left w:val="single" w:sz="4" w:space="0" w:color="auto"/>
              <w:bottom w:val="single" w:sz="4" w:space="0" w:color="auto"/>
              <w:right w:val="single" w:sz="4" w:space="0" w:color="auto"/>
            </w:tcBorders>
            <w:vAlign w:val="center"/>
            <w:hideMark/>
          </w:tcPr>
          <w:p w14:paraId="4EA90693" w14:textId="77777777" w:rsidR="00C0766F" w:rsidRPr="00C0766F" w:rsidRDefault="00C0766F" w:rsidP="00C0766F">
            <w:pPr>
              <w:widowControl/>
              <w:rPr>
                <w:rFonts w:ascii="Times New Roman" w:eastAsia="Times New Roman" w:hAnsi="Times New Roman" w:cs="Times New Roman"/>
                <w:color w:val="000000"/>
                <w:sz w:val="24"/>
                <w:szCs w:val="24"/>
                <w:lang w:val="es-HN" w:eastAsia="es-HN"/>
              </w:rPr>
            </w:pPr>
          </w:p>
        </w:tc>
        <w:tc>
          <w:tcPr>
            <w:tcW w:w="1030" w:type="dxa"/>
            <w:tcBorders>
              <w:top w:val="nil"/>
              <w:left w:val="nil"/>
              <w:bottom w:val="single" w:sz="4" w:space="0" w:color="auto"/>
              <w:right w:val="single" w:sz="4" w:space="0" w:color="auto"/>
            </w:tcBorders>
            <w:shd w:val="clear" w:color="auto" w:fill="auto"/>
            <w:noWrap/>
            <w:vAlign w:val="center"/>
            <w:hideMark/>
          </w:tcPr>
          <w:p w14:paraId="456E1828" w14:textId="77777777" w:rsidR="00C0766F" w:rsidRPr="00C0766F" w:rsidRDefault="00C0766F" w:rsidP="00C0766F">
            <w:pPr>
              <w:widowControl/>
              <w:rPr>
                <w:rFonts w:ascii="Times New Roman" w:eastAsia="Times New Roman" w:hAnsi="Times New Roman" w:cs="Times New Roman"/>
                <w:color w:val="000000"/>
                <w:sz w:val="24"/>
                <w:szCs w:val="24"/>
                <w:lang w:val="es-HN" w:eastAsia="es-HN"/>
              </w:rPr>
            </w:pPr>
            <w:r w:rsidRPr="00C0766F">
              <w:rPr>
                <w:rFonts w:ascii="Times New Roman" w:eastAsia="Times New Roman" w:hAnsi="Times New Roman" w:cs="Times New Roman"/>
                <w:color w:val="000000"/>
                <w:sz w:val="24"/>
                <w:szCs w:val="24"/>
                <w:lang w:val="es-HN" w:eastAsia="es-HN"/>
              </w:rPr>
              <w:t>Trimestral</w:t>
            </w:r>
          </w:p>
        </w:tc>
        <w:tc>
          <w:tcPr>
            <w:tcW w:w="2520" w:type="dxa"/>
            <w:tcBorders>
              <w:top w:val="nil"/>
              <w:left w:val="nil"/>
              <w:bottom w:val="single" w:sz="4" w:space="0" w:color="auto"/>
              <w:right w:val="single" w:sz="4" w:space="0" w:color="auto"/>
            </w:tcBorders>
            <w:shd w:val="clear" w:color="auto" w:fill="auto"/>
            <w:noWrap/>
            <w:vAlign w:val="center"/>
            <w:hideMark/>
          </w:tcPr>
          <w:p w14:paraId="2BA19FCF" w14:textId="2F5D7F87" w:rsidR="00C0766F" w:rsidRPr="00C0766F" w:rsidRDefault="00C0766F" w:rsidP="00C0766F">
            <w:pPr>
              <w:widowControl/>
              <w:rPr>
                <w:rFonts w:ascii="Times New Roman" w:eastAsia="Times New Roman" w:hAnsi="Times New Roman" w:cs="Times New Roman"/>
                <w:color w:val="000000"/>
                <w:sz w:val="24"/>
                <w:szCs w:val="24"/>
                <w:lang w:val="es-HN" w:eastAsia="es-HN"/>
              </w:rPr>
            </w:pPr>
            <w:r w:rsidRPr="00C0766F">
              <w:rPr>
                <w:rFonts w:ascii="Times New Roman" w:eastAsia="Times New Roman" w:hAnsi="Times New Roman" w:cs="Times New Roman"/>
                <w:color w:val="000000"/>
                <w:sz w:val="24"/>
                <w:szCs w:val="24"/>
                <w:lang w:val="es-HN" w:eastAsia="es-HN"/>
              </w:rPr>
              <w:t> </w:t>
            </w:r>
            <w:r w:rsidR="00BE1E26">
              <w:rPr>
                <w:rFonts w:ascii="Times New Roman" w:eastAsia="Times New Roman" w:hAnsi="Times New Roman" w:cs="Times New Roman"/>
                <w:color w:val="000000"/>
                <w:sz w:val="24"/>
                <w:szCs w:val="24"/>
                <w:lang w:val="es-HN" w:eastAsia="es-HN"/>
              </w:rPr>
              <w:t>Entrega de Tarjeta</w:t>
            </w:r>
          </w:p>
        </w:tc>
      </w:tr>
      <w:tr w:rsidR="00C0766F" w:rsidRPr="00D52226" w14:paraId="02D4CF4E" w14:textId="77777777" w:rsidTr="00C0766F">
        <w:trPr>
          <w:trHeight w:val="315"/>
        </w:trPr>
        <w:tc>
          <w:tcPr>
            <w:tcW w:w="13640" w:type="dxa"/>
            <w:gridSpan w:val="6"/>
            <w:tcBorders>
              <w:top w:val="single" w:sz="4" w:space="0" w:color="auto"/>
              <w:left w:val="single" w:sz="4" w:space="0" w:color="auto"/>
              <w:bottom w:val="single" w:sz="4" w:space="0" w:color="auto"/>
              <w:right w:val="single" w:sz="4" w:space="0" w:color="auto"/>
            </w:tcBorders>
            <w:shd w:val="clear" w:color="000000" w:fill="D9D9D9"/>
            <w:noWrap/>
            <w:vAlign w:val="bottom"/>
            <w:hideMark/>
          </w:tcPr>
          <w:p w14:paraId="2DCF3FF1" w14:textId="77777777" w:rsidR="00C0766F" w:rsidRPr="000100EC" w:rsidRDefault="00C0766F" w:rsidP="00C0766F">
            <w:pPr>
              <w:widowControl/>
              <w:rPr>
                <w:rFonts w:ascii="Times New Roman" w:eastAsia="Times New Roman" w:hAnsi="Times New Roman" w:cs="Times New Roman"/>
                <w:b/>
                <w:bCs/>
                <w:color w:val="000000"/>
                <w:sz w:val="24"/>
                <w:szCs w:val="24"/>
                <w:lang w:val="es-HN" w:eastAsia="es-HN"/>
              </w:rPr>
            </w:pPr>
            <w:r w:rsidRPr="000100EC">
              <w:rPr>
                <w:rFonts w:ascii="Times New Roman" w:eastAsia="Times New Roman" w:hAnsi="Times New Roman" w:cs="Times New Roman"/>
                <w:b/>
                <w:bCs/>
                <w:color w:val="000000"/>
                <w:sz w:val="24"/>
                <w:szCs w:val="24"/>
                <w:lang w:val="es-HN" w:eastAsia="es-HN"/>
              </w:rPr>
              <w:t>Situación: Desarrollo y crecimiento profesional</w:t>
            </w:r>
          </w:p>
        </w:tc>
      </w:tr>
      <w:tr w:rsidR="00C0766F" w:rsidRPr="00C0766F" w14:paraId="652A150D" w14:textId="77777777" w:rsidTr="00C0766F">
        <w:trPr>
          <w:trHeight w:val="1260"/>
        </w:trPr>
        <w:tc>
          <w:tcPr>
            <w:tcW w:w="2817" w:type="dxa"/>
            <w:vMerge w:val="restart"/>
            <w:tcBorders>
              <w:top w:val="nil"/>
              <w:left w:val="single" w:sz="4" w:space="0" w:color="auto"/>
              <w:bottom w:val="single" w:sz="4" w:space="0" w:color="auto"/>
              <w:right w:val="single" w:sz="4" w:space="0" w:color="auto"/>
            </w:tcBorders>
            <w:shd w:val="clear" w:color="auto" w:fill="auto"/>
            <w:vAlign w:val="center"/>
            <w:hideMark/>
          </w:tcPr>
          <w:p w14:paraId="39219324" w14:textId="77777777" w:rsidR="00C0766F" w:rsidRPr="00C0766F" w:rsidRDefault="00C0766F" w:rsidP="00C0766F">
            <w:pPr>
              <w:widowControl/>
              <w:rPr>
                <w:rFonts w:ascii="Times New Roman" w:eastAsia="Times New Roman" w:hAnsi="Times New Roman" w:cs="Times New Roman"/>
                <w:color w:val="000000"/>
                <w:sz w:val="24"/>
                <w:szCs w:val="24"/>
                <w:lang w:val="es-HN" w:eastAsia="es-HN"/>
              </w:rPr>
            </w:pPr>
            <w:r w:rsidRPr="00C0766F">
              <w:rPr>
                <w:rFonts w:ascii="Times New Roman" w:eastAsia="Times New Roman" w:hAnsi="Times New Roman" w:cs="Times New Roman"/>
                <w:color w:val="000000"/>
                <w:sz w:val="24"/>
                <w:szCs w:val="24"/>
                <w:lang w:val="es-HN" w:eastAsia="es-HN"/>
              </w:rPr>
              <w:t xml:space="preserve">Presentar iniciativas de desarrollo profesional que fomenten las posibilidades de avance y crecimiento </w:t>
            </w:r>
          </w:p>
        </w:tc>
        <w:tc>
          <w:tcPr>
            <w:tcW w:w="3043" w:type="dxa"/>
            <w:vMerge w:val="restart"/>
            <w:tcBorders>
              <w:top w:val="nil"/>
              <w:left w:val="single" w:sz="4" w:space="0" w:color="auto"/>
              <w:bottom w:val="single" w:sz="4" w:space="0" w:color="auto"/>
              <w:right w:val="single" w:sz="4" w:space="0" w:color="auto"/>
            </w:tcBorders>
            <w:shd w:val="clear" w:color="auto" w:fill="auto"/>
            <w:vAlign w:val="center"/>
            <w:hideMark/>
          </w:tcPr>
          <w:p w14:paraId="5816A193" w14:textId="6E54A31A" w:rsidR="00C0766F" w:rsidRPr="00C0766F" w:rsidRDefault="00C0766F" w:rsidP="00C0766F">
            <w:pPr>
              <w:widowControl/>
              <w:rPr>
                <w:rFonts w:ascii="Times New Roman" w:eastAsia="Times New Roman" w:hAnsi="Times New Roman" w:cs="Times New Roman"/>
                <w:color w:val="000000"/>
                <w:sz w:val="24"/>
                <w:szCs w:val="24"/>
                <w:lang w:val="es-HN" w:eastAsia="es-HN"/>
              </w:rPr>
            </w:pPr>
            <w:r>
              <w:rPr>
                <w:rFonts w:ascii="Times New Roman" w:eastAsia="Times New Roman" w:hAnsi="Times New Roman" w:cs="Times New Roman"/>
                <w:color w:val="000000"/>
                <w:sz w:val="24"/>
                <w:szCs w:val="24"/>
                <w:lang w:val="es-HN" w:eastAsia="es-HN"/>
              </w:rPr>
              <w:t>I</w:t>
            </w:r>
            <w:r w:rsidRPr="00C0766F">
              <w:rPr>
                <w:rFonts w:ascii="Times New Roman" w:eastAsia="Times New Roman" w:hAnsi="Times New Roman" w:cs="Times New Roman"/>
                <w:color w:val="000000"/>
                <w:sz w:val="24"/>
                <w:szCs w:val="24"/>
                <w:lang w:val="es-HN" w:eastAsia="es-HN"/>
              </w:rPr>
              <w:t>dentificación de colaboradores que necesiten ser desarrollados</w:t>
            </w:r>
          </w:p>
        </w:tc>
        <w:tc>
          <w:tcPr>
            <w:tcW w:w="2620" w:type="dxa"/>
            <w:tcBorders>
              <w:top w:val="nil"/>
              <w:left w:val="nil"/>
              <w:bottom w:val="single" w:sz="4" w:space="0" w:color="auto"/>
              <w:right w:val="single" w:sz="4" w:space="0" w:color="auto"/>
            </w:tcBorders>
            <w:shd w:val="clear" w:color="auto" w:fill="auto"/>
            <w:vAlign w:val="center"/>
            <w:hideMark/>
          </w:tcPr>
          <w:p w14:paraId="7741588B" w14:textId="07355D06" w:rsidR="00C0766F" w:rsidRPr="00C0766F" w:rsidRDefault="00C0766F" w:rsidP="00C0766F">
            <w:pPr>
              <w:widowControl/>
              <w:jc w:val="center"/>
              <w:rPr>
                <w:rFonts w:ascii="Times New Roman" w:eastAsia="Times New Roman" w:hAnsi="Times New Roman" w:cs="Times New Roman"/>
                <w:color w:val="000000"/>
                <w:sz w:val="24"/>
                <w:szCs w:val="24"/>
                <w:lang w:val="es-HN" w:eastAsia="es-HN"/>
              </w:rPr>
            </w:pPr>
            <w:r>
              <w:rPr>
                <w:rFonts w:ascii="Times New Roman" w:eastAsia="Times New Roman" w:hAnsi="Times New Roman" w:cs="Times New Roman"/>
                <w:color w:val="000000"/>
                <w:sz w:val="24"/>
                <w:szCs w:val="24"/>
                <w:lang w:val="es-HN" w:eastAsia="es-HN"/>
              </w:rPr>
              <w:t>C</w:t>
            </w:r>
            <w:r w:rsidRPr="00C0766F">
              <w:rPr>
                <w:rFonts w:ascii="Times New Roman" w:eastAsia="Times New Roman" w:hAnsi="Times New Roman" w:cs="Times New Roman"/>
                <w:color w:val="000000"/>
                <w:sz w:val="24"/>
                <w:szCs w:val="24"/>
                <w:lang w:val="es-HN" w:eastAsia="es-HN"/>
              </w:rPr>
              <w:t>apacitaciones orientadas a la necesidad</w:t>
            </w:r>
          </w:p>
        </w:tc>
        <w:tc>
          <w:tcPr>
            <w:tcW w:w="1610" w:type="dxa"/>
            <w:tcBorders>
              <w:top w:val="nil"/>
              <w:left w:val="nil"/>
              <w:bottom w:val="single" w:sz="4" w:space="0" w:color="auto"/>
              <w:right w:val="single" w:sz="4" w:space="0" w:color="auto"/>
            </w:tcBorders>
            <w:shd w:val="clear" w:color="auto" w:fill="auto"/>
            <w:noWrap/>
            <w:vAlign w:val="center"/>
            <w:hideMark/>
          </w:tcPr>
          <w:p w14:paraId="20EECC07" w14:textId="77777777" w:rsidR="00C0766F" w:rsidRPr="00C0766F" w:rsidRDefault="00C0766F" w:rsidP="00C0766F">
            <w:pPr>
              <w:widowControl/>
              <w:jc w:val="center"/>
              <w:rPr>
                <w:rFonts w:ascii="Times New Roman" w:eastAsia="Times New Roman" w:hAnsi="Times New Roman" w:cs="Times New Roman"/>
                <w:color w:val="000000"/>
                <w:sz w:val="24"/>
                <w:szCs w:val="24"/>
                <w:lang w:val="es-HN" w:eastAsia="es-HN"/>
              </w:rPr>
            </w:pPr>
            <w:r w:rsidRPr="00C0766F">
              <w:rPr>
                <w:rFonts w:ascii="Times New Roman" w:eastAsia="Times New Roman" w:hAnsi="Times New Roman" w:cs="Times New Roman"/>
                <w:color w:val="000000"/>
                <w:sz w:val="24"/>
                <w:szCs w:val="24"/>
                <w:lang w:val="es-HN" w:eastAsia="es-HN"/>
              </w:rPr>
              <w:t xml:space="preserve">Capital Humano </w:t>
            </w:r>
          </w:p>
        </w:tc>
        <w:tc>
          <w:tcPr>
            <w:tcW w:w="1030" w:type="dxa"/>
            <w:tcBorders>
              <w:top w:val="nil"/>
              <w:left w:val="nil"/>
              <w:bottom w:val="single" w:sz="4" w:space="0" w:color="auto"/>
              <w:right w:val="single" w:sz="4" w:space="0" w:color="auto"/>
            </w:tcBorders>
            <w:shd w:val="clear" w:color="auto" w:fill="auto"/>
            <w:noWrap/>
            <w:vAlign w:val="bottom"/>
            <w:hideMark/>
          </w:tcPr>
          <w:p w14:paraId="0415E204" w14:textId="77777777" w:rsidR="00C0766F" w:rsidRPr="00C0766F" w:rsidRDefault="00C0766F" w:rsidP="00C0766F">
            <w:pPr>
              <w:widowControl/>
              <w:jc w:val="center"/>
              <w:rPr>
                <w:rFonts w:ascii="Times New Roman" w:eastAsia="Times New Roman" w:hAnsi="Times New Roman" w:cs="Times New Roman"/>
                <w:color w:val="000000"/>
                <w:sz w:val="24"/>
                <w:szCs w:val="24"/>
                <w:lang w:val="es-HN" w:eastAsia="es-HN"/>
              </w:rPr>
            </w:pPr>
            <w:r w:rsidRPr="00C0766F">
              <w:rPr>
                <w:rFonts w:ascii="Times New Roman" w:eastAsia="Times New Roman" w:hAnsi="Times New Roman" w:cs="Times New Roman"/>
                <w:color w:val="000000"/>
                <w:sz w:val="24"/>
                <w:szCs w:val="24"/>
                <w:lang w:val="es-HN" w:eastAsia="es-HN"/>
              </w:rPr>
              <w:t>Anual</w:t>
            </w:r>
          </w:p>
        </w:tc>
        <w:tc>
          <w:tcPr>
            <w:tcW w:w="2520" w:type="dxa"/>
            <w:tcBorders>
              <w:top w:val="nil"/>
              <w:left w:val="nil"/>
              <w:bottom w:val="single" w:sz="4" w:space="0" w:color="auto"/>
              <w:right w:val="single" w:sz="4" w:space="0" w:color="auto"/>
            </w:tcBorders>
            <w:shd w:val="clear" w:color="auto" w:fill="auto"/>
            <w:noWrap/>
            <w:vAlign w:val="bottom"/>
            <w:hideMark/>
          </w:tcPr>
          <w:p w14:paraId="568C7324" w14:textId="77777777" w:rsidR="00C0766F" w:rsidRPr="00C0766F" w:rsidRDefault="00C0766F" w:rsidP="00C0766F">
            <w:pPr>
              <w:widowControl/>
              <w:jc w:val="center"/>
              <w:rPr>
                <w:rFonts w:ascii="Times New Roman" w:eastAsia="Times New Roman" w:hAnsi="Times New Roman" w:cs="Times New Roman"/>
                <w:color w:val="000000"/>
                <w:sz w:val="24"/>
                <w:szCs w:val="24"/>
                <w:lang w:val="es-HN" w:eastAsia="es-HN"/>
              </w:rPr>
            </w:pPr>
            <w:r w:rsidRPr="00C0766F">
              <w:rPr>
                <w:rFonts w:ascii="Times New Roman" w:eastAsia="Times New Roman" w:hAnsi="Times New Roman" w:cs="Times New Roman"/>
                <w:color w:val="000000"/>
                <w:sz w:val="24"/>
                <w:szCs w:val="24"/>
                <w:lang w:val="es-HN" w:eastAsia="es-HN"/>
              </w:rPr>
              <w:t xml:space="preserve">Diplomas </w:t>
            </w:r>
          </w:p>
        </w:tc>
      </w:tr>
      <w:tr w:rsidR="00C0766F" w:rsidRPr="00C0766F" w14:paraId="7114A126" w14:textId="77777777" w:rsidTr="00C0766F">
        <w:trPr>
          <w:trHeight w:val="315"/>
        </w:trPr>
        <w:tc>
          <w:tcPr>
            <w:tcW w:w="2817" w:type="dxa"/>
            <w:vMerge/>
            <w:tcBorders>
              <w:top w:val="nil"/>
              <w:left w:val="single" w:sz="4" w:space="0" w:color="auto"/>
              <w:bottom w:val="single" w:sz="4" w:space="0" w:color="auto"/>
              <w:right w:val="single" w:sz="4" w:space="0" w:color="auto"/>
            </w:tcBorders>
            <w:vAlign w:val="center"/>
            <w:hideMark/>
          </w:tcPr>
          <w:p w14:paraId="1A767FEC" w14:textId="77777777" w:rsidR="00C0766F" w:rsidRPr="00C0766F" w:rsidRDefault="00C0766F" w:rsidP="00C0766F">
            <w:pPr>
              <w:widowControl/>
              <w:rPr>
                <w:rFonts w:ascii="Times New Roman" w:eastAsia="Times New Roman" w:hAnsi="Times New Roman" w:cs="Times New Roman"/>
                <w:color w:val="000000"/>
                <w:sz w:val="24"/>
                <w:szCs w:val="24"/>
                <w:lang w:val="es-HN" w:eastAsia="es-HN"/>
              </w:rPr>
            </w:pPr>
          </w:p>
        </w:tc>
        <w:tc>
          <w:tcPr>
            <w:tcW w:w="3043" w:type="dxa"/>
            <w:vMerge/>
            <w:tcBorders>
              <w:top w:val="nil"/>
              <w:left w:val="single" w:sz="4" w:space="0" w:color="auto"/>
              <w:bottom w:val="single" w:sz="4" w:space="0" w:color="auto"/>
              <w:right w:val="single" w:sz="4" w:space="0" w:color="auto"/>
            </w:tcBorders>
            <w:vAlign w:val="center"/>
            <w:hideMark/>
          </w:tcPr>
          <w:p w14:paraId="4F163F4D" w14:textId="77777777" w:rsidR="00C0766F" w:rsidRPr="00C0766F" w:rsidRDefault="00C0766F" w:rsidP="00C0766F">
            <w:pPr>
              <w:widowControl/>
              <w:rPr>
                <w:rFonts w:ascii="Times New Roman" w:eastAsia="Times New Roman" w:hAnsi="Times New Roman" w:cs="Times New Roman"/>
                <w:color w:val="000000"/>
                <w:sz w:val="24"/>
                <w:szCs w:val="24"/>
                <w:lang w:val="es-HN" w:eastAsia="es-HN"/>
              </w:rPr>
            </w:pPr>
          </w:p>
        </w:tc>
        <w:tc>
          <w:tcPr>
            <w:tcW w:w="2620" w:type="dxa"/>
            <w:tcBorders>
              <w:top w:val="nil"/>
              <w:left w:val="nil"/>
              <w:bottom w:val="single" w:sz="4" w:space="0" w:color="auto"/>
              <w:right w:val="single" w:sz="4" w:space="0" w:color="auto"/>
            </w:tcBorders>
            <w:shd w:val="clear" w:color="auto" w:fill="auto"/>
            <w:noWrap/>
            <w:vAlign w:val="bottom"/>
            <w:hideMark/>
          </w:tcPr>
          <w:p w14:paraId="23873A27" w14:textId="77777777" w:rsidR="00C0766F" w:rsidRPr="00C0766F" w:rsidRDefault="00C0766F" w:rsidP="00C0766F">
            <w:pPr>
              <w:widowControl/>
              <w:jc w:val="center"/>
              <w:rPr>
                <w:rFonts w:ascii="Times New Roman" w:eastAsia="Times New Roman" w:hAnsi="Times New Roman" w:cs="Times New Roman"/>
                <w:color w:val="000000"/>
                <w:sz w:val="24"/>
                <w:szCs w:val="24"/>
                <w:lang w:val="es-HN" w:eastAsia="es-HN"/>
              </w:rPr>
            </w:pPr>
            <w:r w:rsidRPr="00C0766F">
              <w:rPr>
                <w:rFonts w:ascii="Times New Roman" w:eastAsia="Times New Roman" w:hAnsi="Times New Roman" w:cs="Times New Roman"/>
                <w:color w:val="000000"/>
                <w:sz w:val="24"/>
                <w:szCs w:val="24"/>
                <w:lang w:val="es-HN" w:eastAsia="es-HN"/>
              </w:rPr>
              <w:t xml:space="preserve">Becas de estudio </w:t>
            </w:r>
          </w:p>
        </w:tc>
        <w:tc>
          <w:tcPr>
            <w:tcW w:w="1610" w:type="dxa"/>
            <w:tcBorders>
              <w:top w:val="nil"/>
              <w:left w:val="nil"/>
              <w:bottom w:val="single" w:sz="4" w:space="0" w:color="auto"/>
              <w:right w:val="single" w:sz="4" w:space="0" w:color="auto"/>
            </w:tcBorders>
            <w:shd w:val="clear" w:color="auto" w:fill="auto"/>
            <w:noWrap/>
            <w:vAlign w:val="center"/>
            <w:hideMark/>
          </w:tcPr>
          <w:p w14:paraId="15CEA118" w14:textId="77777777" w:rsidR="00C0766F" w:rsidRPr="00C0766F" w:rsidRDefault="00C0766F" w:rsidP="00C0766F">
            <w:pPr>
              <w:widowControl/>
              <w:jc w:val="center"/>
              <w:rPr>
                <w:rFonts w:ascii="Times New Roman" w:eastAsia="Times New Roman" w:hAnsi="Times New Roman" w:cs="Times New Roman"/>
                <w:color w:val="000000"/>
                <w:sz w:val="24"/>
                <w:szCs w:val="24"/>
                <w:lang w:val="es-HN" w:eastAsia="es-HN"/>
              </w:rPr>
            </w:pPr>
            <w:r w:rsidRPr="00C0766F">
              <w:rPr>
                <w:rFonts w:ascii="Times New Roman" w:eastAsia="Times New Roman" w:hAnsi="Times New Roman" w:cs="Times New Roman"/>
                <w:color w:val="000000"/>
                <w:sz w:val="24"/>
                <w:szCs w:val="24"/>
                <w:lang w:val="es-HN" w:eastAsia="es-HN"/>
              </w:rPr>
              <w:t>Jefes de area</w:t>
            </w:r>
          </w:p>
        </w:tc>
        <w:tc>
          <w:tcPr>
            <w:tcW w:w="1030" w:type="dxa"/>
            <w:tcBorders>
              <w:top w:val="nil"/>
              <w:left w:val="nil"/>
              <w:bottom w:val="single" w:sz="4" w:space="0" w:color="auto"/>
              <w:right w:val="single" w:sz="4" w:space="0" w:color="auto"/>
            </w:tcBorders>
            <w:shd w:val="clear" w:color="auto" w:fill="auto"/>
            <w:noWrap/>
            <w:vAlign w:val="bottom"/>
            <w:hideMark/>
          </w:tcPr>
          <w:p w14:paraId="3306CEAA" w14:textId="77777777" w:rsidR="00C0766F" w:rsidRPr="00C0766F" w:rsidRDefault="00C0766F" w:rsidP="00C0766F">
            <w:pPr>
              <w:widowControl/>
              <w:jc w:val="center"/>
              <w:rPr>
                <w:rFonts w:ascii="Times New Roman" w:eastAsia="Times New Roman" w:hAnsi="Times New Roman" w:cs="Times New Roman"/>
                <w:color w:val="000000"/>
                <w:sz w:val="24"/>
                <w:szCs w:val="24"/>
                <w:lang w:val="es-HN" w:eastAsia="es-HN"/>
              </w:rPr>
            </w:pPr>
            <w:r w:rsidRPr="00C0766F">
              <w:rPr>
                <w:rFonts w:ascii="Times New Roman" w:eastAsia="Times New Roman" w:hAnsi="Times New Roman" w:cs="Times New Roman"/>
                <w:color w:val="000000"/>
                <w:sz w:val="24"/>
                <w:szCs w:val="24"/>
                <w:lang w:val="es-HN" w:eastAsia="es-HN"/>
              </w:rPr>
              <w:t>Anual</w:t>
            </w:r>
          </w:p>
        </w:tc>
        <w:tc>
          <w:tcPr>
            <w:tcW w:w="2520" w:type="dxa"/>
            <w:tcBorders>
              <w:top w:val="nil"/>
              <w:left w:val="nil"/>
              <w:bottom w:val="single" w:sz="4" w:space="0" w:color="auto"/>
              <w:right w:val="single" w:sz="4" w:space="0" w:color="auto"/>
            </w:tcBorders>
            <w:shd w:val="clear" w:color="auto" w:fill="auto"/>
            <w:noWrap/>
            <w:vAlign w:val="bottom"/>
            <w:hideMark/>
          </w:tcPr>
          <w:p w14:paraId="27332B66" w14:textId="77777777" w:rsidR="00C0766F" w:rsidRPr="00C0766F" w:rsidRDefault="00C0766F" w:rsidP="00C0766F">
            <w:pPr>
              <w:widowControl/>
              <w:jc w:val="center"/>
              <w:rPr>
                <w:rFonts w:ascii="Times New Roman" w:eastAsia="Times New Roman" w:hAnsi="Times New Roman" w:cs="Times New Roman"/>
                <w:color w:val="000000"/>
                <w:sz w:val="24"/>
                <w:szCs w:val="24"/>
                <w:lang w:val="es-HN" w:eastAsia="es-HN"/>
              </w:rPr>
            </w:pPr>
            <w:r w:rsidRPr="00C0766F">
              <w:rPr>
                <w:rFonts w:ascii="Times New Roman" w:eastAsia="Times New Roman" w:hAnsi="Times New Roman" w:cs="Times New Roman"/>
                <w:color w:val="000000"/>
                <w:sz w:val="24"/>
                <w:szCs w:val="24"/>
                <w:lang w:val="es-HN" w:eastAsia="es-HN"/>
              </w:rPr>
              <w:t xml:space="preserve">Acuerdos </w:t>
            </w:r>
          </w:p>
        </w:tc>
      </w:tr>
      <w:tr w:rsidR="00C0766F" w:rsidRPr="00C0766F" w14:paraId="4E9DD3B3" w14:textId="77777777" w:rsidTr="00C0766F">
        <w:trPr>
          <w:trHeight w:val="315"/>
        </w:trPr>
        <w:tc>
          <w:tcPr>
            <w:tcW w:w="2817" w:type="dxa"/>
            <w:vMerge/>
            <w:tcBorders>
              <w:top w:val="nil"/>
              <w:left w:val="single" w:sz="4" w:space="0" w:color="auto"/>
              <w:bottom w:val="single" w:sz="4" w:space="0" w:color="auto"/>
              <w:right w:val="single" w:sz="4" w:space="0" w:color="auto"/>
            </w:tcBorders>
            <w:vAlign w:val="center"/>
            <w:hideMark/>
          </w:tcPr>
          <w:p w14:paraId="3F771861" w14:textId="77777777" w:rsidR="00C0766F" w:rsidRPr="00C0766F" w:rsidRDefault="00C0766F" w:rsidP="00C0766F">
            <w:pPr>
              <w:widowControl/>
              <w:rPr>
                <w:rFonts w:ascii="Times New Roman" w:eastAsia="Times New Roman" w:hAnsi="Times New Roman" w:cs="Times New Roman"/>
                <w:color w:val="000000"/>
                <w:sz w:val="24"/>
                <w:szCs w:val="24"/>
                <w:lang w:val="es-HN" w:eastAsia="es-HN"/>
              </w:rPr>
            </w:pPr>
          </w:p>
        </w:tc>
        <w:tc>
          <w:tcPr>
            <w:tcW w:w="3043" w:type="dxa"/>
            <w:vMerge/>
            <w:tcBorders>
              <w:top w:val="nil"/>
              <w:left w:val="single" w:sz="4" w:space="0" w:color="auto"/>
              <w:bottom w:val="single" w:sz="4" w:space="0" w:color="auto"/>
              <w:right w:val="single" w:sz="4" w:space="0" w:color="auto"/>
            </w:tcBorders>
            <w:vAlign w:val="center"/>
            <w:hideMark/>
          </w:tcPr>
          <w:p w14:paraId="56EF1887" w14:textId="77777777" w:rsidR="00C0766F" w:rsidRPr="00C0766F" w:rsidRDefault="00C0766F" w:rsidP="00C0766F">
            <w:pPr>
              <w:widowControl/>
              <w:rPr>
                <w:rFonts w:ascii="Times New Roman" w:eastAsia="Times New Roman" w:hAnsi="Times New Roman" w:cs="Times New Roman"/>
                <w:color w:val="000000"/>
                <w:sz w:val="24"/>
                <w:szCs w:val="24"/>
                <w:lang w:val="es-HN" w:eastAsia="es-HN"/>
              </w:rPr>
            </w:pPr>
          </w:p>
        </w:tc>
        <w:tc>
          <w:tcPr>
            <w:tcW w:w="2620" w:type="dxa"/>
            <w:tcBorders>
              <w:top w:val="nil"/>
              <w:left w:val="nil"/>
              <w:bottom w:val="single" w:sz="4" w:space="0" w:color="auto"/>
              <w:right w:val="single" w:sz="4" w:space="0" w:color="auto"/>
            </w:tcBorders>
            <w:shd w:val="clear" w:color="auto" w:fill="auto"/>
            <w:noWrap/>
            <w:vAlign w:val="bottom"/>
            <w:hideMark/>
          </w:tcPr>
          <w:p w14:paraId="2D8CE456" w14:textId="77777777" w:rsidR="00C0766F" w:rsidRPr="00C0766F" w:rsidRDefault="00C0766F" w:rsidP="00C0766F">
            <w:pPr>
              <w:widowControl/>
              <w:jc w:val="center"/>
              <w:rPr>
                <w:rFonts w:ascii="Times New Roman" w:eastAsia="Times New Roman" w:hAnsi="Times New Roman" w:cs="Times New Roman"/>
                <w:color w:val="000000"/>
                <w:sz w:val="24"/>
                <w:szCs w:val="24"/>
                <w:lang w:val="es-HN" w:eastAsia="es-HN"/>
              </w:rPr>
            </w:pPr>
            <w:r w:rsidRPr="00C0766F">
              <w:rPr>
                <w:rFonts w:ascii="Times New Roman" w:eastAsia="Times New Roman" w:hAnsi="Times New Roman" w:cs="Times New Roman"/>
                <w:color w:val="000000"/>
                <w:sz w:val="24"/>
                <w:szCs w:val="24"/>
                <w:lang w:val="es-HN" w:eastAsia="es-HN"/>
              </w:rPr>
              <w:t>Promociones Internas</w:t>
            </w:r>
          </w:p>
        </w:tc>
        <w:tc>
          <w:tcPr>
            <w:tcW w:w="1610" w:type="dxa"/>
            <w:tcBorders>
              <w:top w:val="nil"/>
              <w:left w:val="nil"/>
              <w:bottom w:val="single" w:sz="4" w:space="0" w:color="auto"/>
              <w:right w:val="single" w:sz="4" w:space="0" w:color="auto"/>
            </w:tcBorders>
            <w:shd w:val="clear" w:color="auto" w:fill="auto"/>
            <w:noWrap/>
            <w:vAlign w:val="center"/>
            <w:hideMark/>
          </w:tcPr>
          <w:p w14:paraId="1120834C" w14:textId="77777777" w:rsidR="00C0766F" w:rsidRPr="00C0766F" w:rsidRDefault="00C0766F" w:rsidP="00C0766F">
            <w:pPr>
              <w:widowControl/>
              <w:jc w:val="center"/>
              <w:rPr>
                <w:rFonts w:ascii="Times New Roman" w:eastAsia="Times New Roman" w:hAnsi="Times New Roman" w:cs="Times New Roman"/>
                <w:color w:val="000000"/>
                <w:sz w:val="24"/>
                <w:szCs w:val="24"/>
                <w:lang w:val="es-HN" w:eastAsia="es-HN"/>
              </w:rPr>
            </w:pPr>
            <w:r w:rsidRPr="00C0766F">
              <w:rPr>
                <w:rFonts w:ascii="Times New Roman" w:eastAsia="Times New Roman" w:hAnsi="Times New Roman" w:cs="Times New Roman"/>
                <w:color w:val="000000"/>
                <w:sz w:val="24"/>
                <w:szCs w:val="24"/>
                <w:lang w:val="es-HN" w:eastAsia="es-HN"/>
              </w:rPr>
              <w:t xml:space="preserve">Gerencia </w:t>
            </w:r>
          </w:p>
        </w:tc>
        <w:tc>
          <w:tcPr>
            <w:tcW w:w="1030" w:type="dxa"/>
            <w:tcBorders>
              <w:top w:val="nil"/>
              <w:left w:val="nil"/>
              <w:bottom w:val="single" w:sz="4" w:space="0" w:color="auto"/>
              <w:right w:val="single" w:sz="4" w:space="0" w:color="auto"/>
            </w:tcBorders>
            <w:shd w:val="clear" w:color="auto" w:fill="auto"/>
            <w:noWrap/>
            <w:vAlign w:val="bottom"/>
            <w:hideMark/>
          </w:tcPr>
          <w:p w14:paraId="2759BC19" w14:textId="77777777" w:rsidR="00C0766F" w:rsidRPr="00C0766F" w:rsidRDefault="00C0766F" w:rsidP="00C0766F">
            <w:pPr>
              <w:widowControl/>
              <w:jc w:val="center"/>
              <w:rPr>
                <w:rFonts w:ascii="Times New Roman" w:eastAsia="Times New Roman" w:hAnsi="Times New Roman" w:cs="Times New Roman"/>
                <w:color w:val="000000"/>
                <w:sz w:val="24"/>
                <w:szCs w:val="24"/>
                <w:lang w:val="es-HN" w:eastAsia="es-HN"/>
              </w:rPr>
            </w:pPr>
            <w:r w:rsidRPr="00C0766F">
              <w:rPr>
                <w:rFonts w:ascii="Times New Roman" w:eastAsia="Times New Roman" w:hAnsi="Times New Roman" w:cs="Times New Roman"/>
                <w:color w:val="000000"/>
                <w:sz w:val="24"/>
                <w:szCs w:val="24"/>
                <w:lang w:val="es-HN" w:eastAsia="es-HN"/>
              </w:rPr>
              <w:t>Anual</w:t>
            </w:r>
          </w:p>
        </w:tc>
        <w:tc>
          <w:tcPr>
            <w:tcW w:w="2520" w:type="dxa"/>
            <w:tcBorders>
              <w:top w:val="nil"/>
              <w:left w:val="nil"/>
              <w:bottom w:val="single" w:sz="4" w:space="0" w:color="auto"/>
              <w:right w:val="single" w:sz="4" w:space="0" w:color="auto"/>
            </w:tcBorders>
            <w:shd w:val="clear" w:color="auto" w:fill="auto"/>
            <w:noWrap/>
            <w:vAlign w:val="bottom"/>
            <w:hideMark/>
          </w:tcPr>
          <w:p w14:paraId="3891DB7B" w14:textId="77777777" w:rsidR="00C0766F" w:rsidRPr="00C0766F" w:rsidRDefault="00C0766F" w:rsidP="00C0766F">
            <w:pPr>
              <w:widowControl/>
              <w:jc w:val="center"/>
              <w:rPr>
                <w:rFonts w:ascii="Times New Roman" w:eastAsia="Times New Roman" w:hAnsi="Times New Roman" w:cs="Times New Roman"/>
                <w:color w:val="000000"/>
                <w:sz w:val="24"/>
                <w:szCs w:val="24"/>
                <w:lang w:val="es-HN" w:eastAsia="es-HN"/>
              </w:rPr>
            </w:pPr>
            <w:r w:rsidRPr="00C0766F">
              <w:rPr>
                <w:rFonts w:ascii="Times New Roman" w:eastAsia="Times New Roman" w:hAnsi="Times New Roman" w:cs="Times New Roman"/>
                <w:color w:val="000000"/>
                <w:sz w:val="24"/>
                <w:szCs w:val="24"/>
                <w:lang w:val="es-HN" w:eastAsia="es-HN"/>
              </w:rPr>
              <w:t xml:space="preserve">Ascensos </w:t>
            </w:r>
          </w:p>
        </w:tc>
      </w:tr>
    </w:tbl>
    <w:p w14:paraId="1606C53A" w14:textId="548ADF6C" w:rsidR="00C0766F" w:rsidRPr="00C0766F" w:rsidRDefault="00C0766F" w:rsidP="00C0766F">
      <w:pPr>
        <w:pStyle w:val="Descripcin"/>
        <w:rPr>
          <w:rFonts w:ascii="Times New Roman" w:hAnsi="Times New Roman" w:cs="Times New Roman"/>
          <w:i w:val="0"/>
          <w:iCs w:val="0"/>
          <w:color w:val="auto"/>
          <w:sz w:val="20"/>
          <w:szCs w:val="20"/>
        </w:rPr>
      </w:pPr>
      <w:bookmarkStart w:id="383" w:name="_Toc153227182"/>
      <w:r w:rsidRPr="00C0766F">
        <w:rPr>
          <w:rFonts w:ascii="Times New Roman" w:hAnsi="Times New Roman" w:cs="Times New Roman"/>
          <w:i w:val="0"/>
          <w:iCs w:val="0"/>
          <w:color w:val="auto"/>
          <w:sz w:val="20"/>
          <w:szCs w:val="20"/>
        </w:rPr>
        <w:t xml:space="preserve">Tabla </w:t>
      </w:r>
      <w:r w:rsidRPr="00C0766F">
        <w:rPr>
          <w:rFonts w:ascii="Times New Roman" w:hAnsi="Times New Roman" w:cs="Times New Roman"/>
          <w:i w:val="0"/>
          <w:iCs w:val="0"/>
          <w:color w:val="auto"/>
          <w:sz w:val="20"/>
          <w:szCs w:val="20"/>
        </w:rPr>
        <w:fldChar w:fldCharType="begin"/>
      </w:r>
      <w:r w:rsidRPr="00C0766F">
        <w:rPr>
          <w:rFonts w:ascii="Times New Roman" w:hAnsi="Times New Roman" w:cs="Times New Roman"/>
          <w:i w:val="0"/>
          <w:iCs w:val="0"/>
          <w:color w:val="auto"/>
          <w:sz w:val="20"/>
          <w:szCs w:val="20"/>
        </w:rPr>
        <w:instrText xml:space="preserve"> SEQ Tabla \* ARABIC </w:instrText>
      </w:r>
      <w:r w:rsidRPr="00C0766F">
        <w:rPr>
          <w:rFonts w:ascii="Times New Roman" w:hAnsi="Times New Roman" w:cs="Times New Roman"/>
          <w:i w:val="0"/>
          <w:iCs w:val="0"/>
          <w:color w:val="auto"/>
          <w:sz w:val="20"/>
          <w:szCs w:val="20"/>
        </w:rPr>
        <w:fldChar w:fldCharType="separate"/>
      </w:r>
      <w:r w:rsidR="007902BE">
        <w:rPr>
          <w:rFonts w:ascii="Times New Roman" w:hAnsi="Times New Roman" w:cs="Times New Roman"/>
          <w:i w:val="0"/>
          <w:iCs w:val="0"/>
          <w:noProof/>
          <w:color w:val="auto"/>
          <w:sz w:val="20"/>
          <w:szCs w:val="20"/>
        </w:rPr>
        <w:t>4</w:t>
      </w:r>
      <w:r w:rsidRPr="00C0766F">
        <w:rPr>
          <w:rFonts w:ascii="Times New Roman" w:hAnsi="Times New Roman" w:cs="Times New Roman"/>
          <w:i w:val="0"/>
          <w:iCs w:val="0"/>
          <w:color w:val="auto"/>
          <w:sz w:val="20"/>
          <w:szCs w:val="20"/>
        </w:rPr>
        <w:fldChar w:fldCharType="end"/>
      </w:r>
      <w:r w:rsidRPr="00C0766F">
        <w:rPr>
          <w:rFonts w:ascii="Times New Roman" w:hAnsi="Times New Roman" w:cs="Times New Roman"/>
          <w:i w:val="0"/>
          <w:iCs w:val="0"/>
          <w:color w:val="auto"/>
          <w:sz w:val="20"/>
          <w:szCs w:val="20"/>
        </w:rPr>
        <w:t xml:space="preserve"> Plan de Mejora Continua</w:t>
      </w:r>
      <w:bookmarkEnd w:id="383"/>
    </w:p>
    <w:p w14:paraId="3ED9FC8A" w14:textId="5D96CB75" w:rsidR="00C0766F" w:rsidRDefault="00C0766F" w:rsidP="00984F9B">
      <w:pPr>
        <w:pStyle w:val="Descripcin"/>
        <w:rPr>
          <w:rFonts w:ascii="Times New Roman" w:hAnsi="Times New Roman" w:cs="Times New Roman"/>
          <w:i w:val="0"/>
          <w:iCs w:val="0"/>
          <w:color w:val="auto"/>
          <w:sz w:val="20"/>
          <w:szCs w:val="20"/>
        </w:rPr>
      </w:pPr>
      <w:bookmarkStart w:id="384" w:name="_Toc153486287"/>
      <w:r w:rsidRPr="00C0766F">
        <w:rPr>
          <w:rFonts w:ascii="Times New Roman" w:hAnsi="Times New Roman" w:cs="Times New Roman"/>
          <w:i w:val="0"/>
          <w:iCs w:val="0"/>
          <w:color w:val="auto"/>
          <w:sz w:val="20"/>
          <w:szCs w:val="20"/>
        </w:rPr>
        <w:t xml:space="preserve">Fuente: Elaboración propia  </w:t>
      </w:r>
      <w:r w:rsidRPr="00C0766F">
        <w:rPr>
          <w:rFonts w:ascii="Times New Roman" w:hAnsi="Times New Roman" w:cs="Times New Roman"/>
          <w:i w:val="0"/>
          <w:iCs w:val="0"/>
          <w:color w:val="auto"/>
          <w:sz w:val="20"/>
          <w:szCs w:val="20"/>
        </w:rPr>
        <w:fldChar w:fldCharType="begin"/>
      </w:r>
      <w:r w:rsidRPr="00C0766F">
        <w:rPr>
          <w:rFonts w:ascii="Times New Roman" w:hAnsi="Times New Roman" w:cs="Times New Roman"/>
          <w:i w:val="0"/>
          <w:iCs w:val="0"/>
          <w:color w:val="auto"/>
          <w:sz w:val="20"/>
          <w:szCs w:val="20"/>
        </w:rPr>
        <w:instrText xml:space="preserve"> SEQ Fuente:_Elaboración_propia_ \* ARABIC </w:instrText>
      </w:r>
      <w:r w:rsidRPr="00C0766F">
        <w:rPr>
          <w:rFonts w:ascii="Times New Roman" w:hAnsi="Times New Roman" w:cs="Times New Roman"/>
          <w:i w:val="0"/>
          <w:iCs w:val="0"/>
          <w:color w:val="auto"/>
          <w:sz w:val="20"/>
          <w:szCs w:val="20"/>
        </w:rPr>
        <w:fldChar w:fldCharType="separate"/>
      </w:r>
      <w:r w:rsidR="007902BE">
        <w:rPr>
          <w:rFonts w:ascii="Times New Roman" w:hAnsi="Times New Roman" w:cs="Times New Roman"/>
          <w:i w:val="0"/>
          <w:iCs w:val="0"/>
          <w:noProof/>
          <w:color w:val="auto"/>
          <w:sz w:val="20"/>
          <w:szCs w:val="20"/>
        </w:rPr>
        <w:t>40</w:t>
      </w:r>
      <w:bookmarkEnd w:id="384"/>
      <w:r w:rsidRPr="00C0766F">
        <w:rPr>
          <w:rFonts w:ascii="Times New Roman" w:hAnsi="Times New Roman" w:cs="Times New Roman"/>
          <w:i w:val="0"/>
          <w:iCs w:val="0"/>
          <w:color w:val="auto"/>
          <w:sz w:val="20"/>
          <w:szCs w:val="20"/>
        </w:rPr>
        <w:fldChar w:fldCharType="end"/>
      </w:r>
    </w:p>
    <w:p w14:paraId="3D4C613E" w14:textId="77777777" w:rsidR="00984F9B" w:rsidRDefault="00984F9B" w:rsidP="00984F9B"/>
    <w:p w14:paraId="52D0840B" w14:textId="37C5DB1D" w:rsidR="00984F9B" w:rsidRPr="00984F9B" w:rsidRDefault="00984F9B" w:rsidP="00984F9B">
      <w:pPr>
        <w:sectPr w:rsidR="00984F9B" w:rsidRPr="00984F9B" w:rsidSect="00F736CE">
          <w:pgSz w:w="15840" w:h="12240" w:orient="landscape" w:code="1"/>
          <w:pgMar w:top="1440" w:right="1440" w:bottom="1440" w:left="1440" w:header="709" w:footer="709" w:gutter="0"/>
          <w:cols w:space="708"/>
          <w:docGrid w:linePitch="360"/>
        </w:sectPr>
      </w:pPr>
    </w:p>
    <w:p w14:paraId="1383F41E" w14:textId="77777777" w:rsidR="00C84C1A" w:rsidRDefault="00C84C1A" w:rsidP="00C84C1A">
      <w:pPr>
        <w:pStyle w:val="TextoPrincipal"/>
        <w:spacing w:line="360" w:lineRule="auto"/>
      </w:pPr>
      <w:r>
        <w:lastRenderedPageBreak/>
        <w:t xml:space="preserve">Para garantizar la efectiva implementación del plan de mejora del clima organizacional en Macdel de Honduras S.A. de C.V. resulta crucial que la alta dirección, junto con los departamentos de administración, finanzas y talento humano, estén plenamente convencidos de que este plan contribuirá al fortalecimiento del actual clima organizacional. Por ende, es imperativo que comprendan y reconozcan los beneficios que este plan aportará.  </w:t>
      </w:r>
    </w:p>
    <w:p w14:paraId="4838EC2E" w14:textId="77777777" w:rsidR="00C84C1A" w:rsidRDefault="00C84C1A" w:rsidP="00C84C1A">
      <w:pPr>
        <w:pStyle w:val="TextoPrincipal"/>
        <w:spacing w:line="360" w:lineRule="auto"/>
      </w:pPr>
      <w:r>
        <w:t xml:space="preserve">En primer lugar, se sugiere que la alta dirección brinde el respaldo necesario al área de talento humano, la cual estará a cargo de la implementación, seguimiento y evaluación del plan propuesto. </w:t>
      </w:r>
    </w:p>
    <w:p w14:paraId="4AC96CEA" w14:textId="77777777" w:rsidR="00C84C1A" w:rsidRDefault="00C84C1A" w:rsidP="00C84C1A">
      <w:pPr>
        <w:pStyle w:val="TextoPrincipal"/>
        <w:spacing w:line="360" w:lineRule="auto"/>
      </w:pPr>
      <w:r>
        <w:t xml:space="preserve">En segundo lugar, es fundamental lograr la participación de todo el personal de la organización, permitiéndoles conocer, experimentar y comprometerse con el plan, integrándolo a sus objetivos laborales. </w:t>
      </w:r>
    </w:p>
    <w:p w14:paraId="2C641C6F" w14:textId="77777777" w:rsidR="00C84C1A" w:rsidRDefault="00C84C1A" w:rsidP="00C84C1A">
      <w:pPr>
        <w:pStyle w:val="TextoPrincipal"/>
        <w:spacing w:line="360" w:lineRule="auto"/>
      </w:pPr>
      <w:r>
        <w:t xml:space="preserve">La clave para la implementación efectiva radica en que cada miembro del equipo se sienta parte integral del plan y esté convencido de que las acciones propuestas beneficiarán no solo a las áreas y procesos organizativos, sino también a su vida personal, familiar y desarrollo profesional, entre otros aspectos. </w:t>
      </w:r>
    </w:p>
    <w:p w14:paraId="204AC7BC" w14:textId="1B5A200C" w:rsidR="009F0103" w:rsidRDefault="00C84C1A" w:rsidP="000100EC">
      <w:pPr>
        <w:pStyle w:val="TextoPrincipal"/>
        <w:spacing w:line="360" w:lineRule="auto"/>
        <w:ind w:firstLine="708"/>
      </w:pPr>
      <w:r>
        <w:t>El equipo encargado de la implementación debe tener una comprensión clara de las acciones a realizar y adherirse a los lineamientos establecidos para el desarrollo y ejecución del plan, garantizando así su efectividad y alineación con los objetivos organizacionales</w:t>
      </w:r>
      <w:r w:rsidR="000100EC">
        <w:t>.</w:t>
      </w:r>
    </w:p>
    <w:p w14:paraId="09072268" w14:textId="151A8C2F" w:rsidR="009F0103" w:rsidRDefault="00293EE7" w:rsidP="00A94B2A">
      <w:pPr>
        <w:pStyle w:val="TextoPrincipal"/>
        <w:spacing w:line="360" w:lineRule="auto"/>
      </w:pPr>
      <w:r>
        <w:t xml:space="preserve">La implementación </w:t>
      </w:r>
      <w:r w:rsidR="00D61D49">
        <w:t xml:space="preserve">de reuniones periódicas entre la alta dirección y los equipos de trabajo es un componente fundamental para fortalecer la comunicación organizacional y fomentar la colaboración efectiva. Para llevar a cabo este proceso, se deben seguir varios pasos estratégicos. </w:t>
      </w:r>
    </w:p>
    <w:p w14:paraId="7DC74FA0" w14:textId="6963C802" w:rsidR="00D61D49" w:rsidRDefault="00D61D49" w:rsidP="00D10626">
      <w:pPr>
        <w:pStyle w:val="TextoPrincipal"/>
        <w:numPr>
          <w:ilvl w:val="0"/>
          <w:numId w:val="15"/>
        </w:numPr>
        <w:spacing w:line="360" w:lineRule="auto"/>
      </w:pPr>
      <w:r>
        <w:t>En primer lugar, es esencial la evaluación de la necesidad y la frecuencia de estas</w:t>
      </w:r>
      <w:r w:rsidR="00D10626">
        <w:t xml:space="preserve"> </w:t>
      </w:r>
      <w:r>
        <w:t xml:space="preserve">reuniones. Examinando las dinámicas operativas y las metas estratégicas de la organización para determinar en </w:t>
      </w:r>
      <w:r w:rsidR="00544C9B">
        <w:t>qué</w:t>
      </w:r>
      <w:r>
        <w:t xml:space="preserve"> lugar y cada cuanto se deben llevar a cabo estos encuentros, siendo en este caso en una duración de 1 hora y media</w:t>
      </w:r>
      <w:r w:rsidR="00E0661C">
        <w:t xml:space="preserve"> de manera mensual</w:t>
      </w:r>
      <w:r>
        <w:t>.</w:t>
      </w:r>
    </w:p>
    <w:p w14:paraId="04FC6964" w14:textId="77777777" w:rsidR="00D10626" w:rsidRDefault="00D61D49" w:rsidP="00D10626">
      <w:pPr>
        <w:pStyle w:val="TextoPrincipal"/>
        <w:numPr>
          <w:ilvl w:val="0"/>
          <w:numId w:val="15"/>
        </w:numPr>
        <w:spacing w:line="360" w:lineRule="auto"/>
      </w:pPr>
      <w:r>
        <w:t>Una vez definida la necesidad, es crucial establecer claramente el propósito y la agenda de</w:t>
      </w:r>
      <w:r w:rsidR="00D10626">
        <w:t xml:space="preserve"> </w:t>
      </w:r>
      <w:r>
        <w:t xml:space="preserve">cada reunión. Esto involucra el intercambio de ideas entre los colaboradores, dialogando acerca de las inquietudes en sus labores rutinarios y utilizando las vías de comunicación correctas, siendo el dialogo en las reuniones o el buzón de quejas para otras situaciones que se puedan presentar. </w:t>
      </w:r>
    </w:p>
    <w:p w14:paraId="695768AE" w14:textId="03EF0E18" w:rsidR="00D61D49" w:rsidRDefault="00D61D49" w:rsidP="00D10626">
      <w:pPr>
        <w:pStyle w:val="TextoPrincipal"/>
        <w:numPr>
          <w:ilvl w:val="0"/>
          <w:numId w:val="15"/>
        </w:numPr>
        <w:spacing w:line="360" w:lineRule="auto"/>
      </w:pPr>
      <w:r>
        <w:t xml:space="preserve">La elección de la plataforma y el formato de las reuniones también es un paso crítico. Debido a que existen colaboradores en tres ciudades diferentes, se deben utilizar plataformas virtuales para lograr la comunicación de todos los colaboradores. Para asegurar su presencia es importante solicitarles mantener encendida la cámara en toda la reunión. </w:t>
      </w:r>
    </w:p>
    <w:p w14:paraId="7CDDEB2E" w14:textId="7BDBCD52" w:rsidR="00D10626" w:rsidRDefault="00CA5B2B" w:rsidP="00D10626">
      <w:pPr>
        <w:pStyle w:val="TextoPrincipal"/>
        <w:numPr>
          <w:ilvl w:val="0"/>
          <w:numId w:val="15"/>
        </w:numPr>
        <w:spacing w:line="360" w:lineRule="auto"/>
      </w:pPr>
      <w:r>
        <w:t xml:space="preserve">Toda reunión debe obtener </w:t>
      </w:r>
      <w:r w:rsidR="000100EC">
        <w:t>algún</w:t>
      </w:r>
      <w:r>
        <w:t xml:space="preserve"> resultado o compromiso para que la transmisión de información logre un cascadeo correcto.</w:t>
      </w:r>
    </w:p>
    <w:p w14:paraId="7C311C52" w14:textId="4931966D" w:rsidR="00E0661C" w:rsidRDefault="00E0661C" w:rsidP="00A94B2A">
      <w:pPr>
        <w:pStyle w:val="TextoPrincipal"/>
        <w:spacing w:line="360" w:lineRule="auto"/>
      </w:pPr>
      <w:r>
        <w:t xml:space="preserve">La comunicación transparente es clave en todo el proceso. Antes de la implementación, es necesario informar a todos los involucrados sobre la introducción de estas reuniones regulares. Es importante destacar los beneficios y las expectativas de participación también contribuirá para </w:t>
      </w:r>
      <w:r>
        <w:lastRenderedPageBreak/>
        <w:t>generar el compromiso necesario por parte de la alta dirección y los equipos de trabajo.</w:t>
      </w:r>
    </w:p>
    <w:p w14:paraId="1666C418" w14:textId="7F7D910D" w:rsidR="00D10626" w:rsidRDefault="00D10626" w:rsidP="00D10626">
      <w:pPr>
        <w:pStyle w:val="TextoPrincipal"/>
        <w:spacing w:line="360" w:lineRule="auto"/>
      </w:pPr>
      <w:r>
        <w:rPr>
          <w:noProof/>
        </w:rPr>
        <w:drawing>
          <wp:inline distT="0" distB="0" distL="0" distR="0" wp14:anchorId="65D28220" wp14:editId="21E956A0">
            <wp:extent cx="5486400" cy="3200400"/>
            <wp:effectExtent l="0" t="0" r="19050" b="0"/>
            <wp:docPr id="1256821188" name="Diagrama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62" r:lo="rId63" r:qs="rId64" r:cs="rId65"/>
              </a:graphicData>
            </a:graphic>
          </wp:inline>
        </w:drawing>
      </w:r>
    </w:p>
    <w:p w14:paraId="22342F9C" w14:textId="6E0FC3E7" w:rsidR="00D10626" w:rsidRPr="004571A7" w:rsidRDefault="00D10626" w:rsidP="00D10626">
      <w:pPr>
        <w:pStyle w:val="Descripcin"/>
        <w:rPr>
          <w:rFonts w:ascii="Times New Roman" w:hAnsi="Times New Roman" w:cs="Times New Roman"/>
          <w:i w:val="0"/>
          <w:iCs w:val="0"/>
          <w:color w:val="auto"/>
          <w:sz w:val="20"/>
          <w:szCs w:val="20"/>
          <w:lang w:val="es-HN"/>
        </w:rPr>
      </w:pPr>
      <w:bookmarkStart w:id="385" w:name="_Toc153486242"/>
      <w:r w:rsidRPr="004571A7">
        <w:rPr>
          <w:rFonts w:ascii="Times New Roman" w:hAnsi="Times New Roman" w:cs="Times New Roman"/>
          <w:i w:val="0"/>
          <w:iCs w:val="0"/>
          <w:color w:val="auto"/>
          <w:sz w:val="20"/>
          <w:szCs w:val="20"/>
          <w:lang w:val="es-HN"/>
        </w:rPr>
        <w:t xml:space="preserve">Figura </w:t>
      </w:r>
      <w:r w:rsidRPr="00D10626">
        <w:rPr>
          <w:rFonts w:ascii="Times New Roman" w:hAnsi="Times New Roman" w:cs="Times New Roman"/>
          <w:i w:val="0"/>
          <w:iCs w:val="0"/>
          <w:color w:val="auto"/>
          <w:sz w:val="20"/>
          <w:szCs w:val="20"/>
        </w:rPr>
        <w:fldChar w:fldCharType="begin"/>
      </w:r>
      <w:r w:rsidRPr="004571A7">
        <w:rPr>
          <w:rFonts w:ascii="Times New Roman" w:hAnsi="Times New Roman" w:cs="Times New Roman"/>
          <w:i w:val="0"/>
          <w:iCs w:val="0"/>
          <w:color w:val="auto"/>
          <w:sz w:val="20"/>
          <w:szCs w:val="20"/>
          <w:lang w:val="es-HN"/>
        </w:rPr>
        <w:instrText xml:space="preserve"> SEQ Figura \* ARABIC </w:instrText>
      </w:r>
      <w:r w:rsidRPr="00D10626">
        <w:rPr>
          <w:rFonts w:ascii="Times New Roman" w:hAnsi="Times New Roman" w:cs="Times New Roman"/>
          <w:i w:val="0"/>
          <w:iCs w:val="0"/>
          <w:color w:val="auto"/>
          <w:sz w:val="20"/>
          <w:szCs w:val="20"/>
        </w:rPr>
        <w:fldChar w:fldCharType="separate"/>
      </w:r>
      <w:r w:rsidR="007902BE">
        <w:rPr>
          <w:rFonts w:ascii="Times New Roman" w:hAnsi="Times New Roman" w:cs="Times New Roman"/>
          <w:i w:val="0"/>
          <w:iCs w:val="0"/>
          <w:noProof/>
          <w:color w:val="auto"/>
          <w:sz w:val="20"/>
          <w:szCs w:val="20"/>
          <w:lang w:val="es-HN"/>
        </w:rPr>
        <w:t>6</w:t>
      </w:r>
      <w:r w:rsidRPr="00D10626">
        <w:rPr>
          <w:rFonts w:ascii="Times New Roman" w:hAnsi="Times New Roman" w:cs="Times New Roman"/>
          <w:i w:val="0"/>
          <w:iCs w:val="0"/>
          <w:color w:val="auto"/>
          <w:sz w:val="20"/>
          <w:szCs w:val="20"/>
        </w:rPr>
        <w:fldChar w:fldCharType="end"/>
      </w:r>
      <w:r w:rsidRPr="004571A7">
        <w:rPr>
          <w:rFonts w:ascii="Times New Roman" w:hAnsi="Times New Roman" w:cs="Times New Roman"/>
          <w:i w:val="0"/>
          <w:iCs w:val="0"/>
          <w:color w:val="auto"/>
          <w:sz w:val="20"/>
          <w:szCs w:val="20"/>
          <w:lang w:val="es-HN"/>
        </w:rPr>
        <w:t xml:space="preserve"> Proceso de Comunicación</w:t>
      </w:r>
      <w:bookmarkEnd w:id="385"/>
    </w:p>
    <w:p w14:paraId="49735AF1" w14:textId="7EC868CE" w:rsidR="00D10626" w:rsidRPr="004571A7" w:rsidRDefault="00D10626" w:rsidP="00941B0F">
      <w:pPr>
        <w:pStyle w:val="Descripcin"/>
        <w:rPr>
          <w:rFonts w:ascii="Times New Roman" w:hAnsi="Times New Roman" w:cs="Times New Roman"/>
          <w:i w:val="0"/>
          <w:iCs w:val="0"/>
          <w:color w:val="auto"/>
          <w:sz w:val="20"/>
          <w:szCs w:val="20"/>
          <w:lang w:val="es-HN"/>
        </w:rPr>
      </w:pPr>
      <w:bookmarkStart w:id="386" w:name="_Toc153486288"/>
      <w:r w:rsidRPr="004571A7">
        <w:rPr>
          <w:rFonts w:ascii="Times New Roman" w:hAnsi="Times New Roman" w:cs="Times New Roman"/>
          <w:i w:val="0"/>
          <w:iCs w:val="0"/>
          <w:color w:val="auto"/>
          <w:sz w:val="20"/>
          <w:szCs w:val="20"/>
          <w:lang w:val="es-HN"/>
        </w:rPr>
        <w:t xml:space="preserve">Fuente: Elaboración propia  </w:t>
      </w:r>
      <w:r w:rsidRPr="00D10626">
        <w:rPr>
          <w:rFonts w:ascii="Times New Roman" w:hAnsi="Times New Roman" w:cs="Times New Roman"/>
          <w:i w:val="0"/>
          <w:iCs w:val="0"/>
          <w:color w:val="auto"/>
          <w:sz w:val="20"/>
          <w:szCs w:val="20"/>
        </w:rPr>
        <w:fldChar w:fldCharType="begin"/>
      </w:r>
      <w:r w:rsidRPr="004571A7">
        <w:rPr>
          <w:rFonts w:ascii="Times New Roman" w:hAnsi="Times New Roman" w:cs="Times New Roman"/>
          <w:i w:val="0"/>
          <w:iCs w:val="0"/>
          <w:color w:val="auto"/>
          <w:sz w:val="20"/>
          <w:szCs w:val="20"/>
          <w:lang w:val="es-HN"/>
        </w:rPr>
        <w:instrText xml:space="preserve"> SEQ Fuente:_Elaboración_propia_ \* ARABIC </w:instrText>
      </w:r>
      <w:r w:rsidRPr="00D10626">
        <w:rPr>
          <w:rFonts w:ascii="Times New Roman" w:hAnsi="Times New Roman" w:cs="Times New Roman"/>
          <w:i w:val="0"/>
          <w:iCs w:val="0"/>
          <w:color w:val="auto"/>
          <w:sz w:val="20"/>
          <w:szCs w:val="20"/>
        </w:rPr>
        <w:fldChar w:fldCharType="separate"/>
      </w:r>
      <w:r w:rsidR="007902BE">
        <w:rPr>
          <w:rFonts w:ascii="Times New Roman" w:hAnsi="Times New Roman" w:cs="Times New Roman"/>
          <w:i w:val="0"/>
          <w:iCs w:val="0"/>
          <w:noProof/>
          <w:color w:val="auto"/>
          <w:sz w:val="20"/>
          <w:szCs w:val="20"/>
          <w:lang w:val="es-HN"/>
        </w:rPr>
        <w:t>41</w:t>
      </w:r>
      <w:bookmarkEnd w:id="386"/>
      <w:r w:rsidRPr="00D10626">
        <w:rPr>
          <w:rFonts w:ascii="Times New Roman" w:hAnsi="Times New Roman" w:cs="Times New Roman"/>
          <w:i w:val="0"/>
          <w:iCs w:val="0"/>
          <w:color w:val="auto"/>
          <w:sz w:val="20"/>
          <w:szCs w:val="20"/>
        </w:rPr>
        <w:fldChar w:fldCharType="end"/>
      </w:r>
    </w:p>
    <w:p w14:paraId="5ED28B05" w14:textId="5A7AAAA7" w:rsidR="00DB4BB8" w:rsidRDefault="00E0661C" w:rsidP="009812F6">
      <w:pPr>
        <w:pStyle w:val="TextoPrincipal"/>
        <w:spacing w:line="360" w:lineRule="auto"/>
      </w:pPr>
      <w:r>
        <w:t>Con el objetivo de optimizar y fortalecer el sistema de reconocimiento efectivo</w:t>
      </w:r>
      <w:r w:rsidR="00DB4BB8">
        <w:t xml:space="preserve"> </w:t>
      </w:r>
      <w:r>
        <w:t xml:space="preserve">se busca la visibilidad y el impacto de los elogios públicos mediante la creación de un sistema de </w:t>
      </w:r>
      <w:r w:rsidR="008B4D1F">
        <w:t>reconocimiento efectivo</w:t>
      </w:r>
      <w:r>
        <w:t xml:space="preserve"> y transparente. Se establecerán metas específicas y alcanzables, al cuales serán comunicadas trimestralmente, con el fin de motivar al capital humano y fomentar un ambiente de logros compartidos</w:t>
      </w:r>
      <w:r w:rsidR="00DB4BB8">
        <w:t xml:space="preserve"> con un proceso de reconocimiento el cual se lleva a cabo de la siguiente manera</w:t>
      </w:r>
      <w:r w:rsidR="000100EC">
        <w:t>:</w:t>
      </w:r>
    </w:p>
    <w:p w14:paraId="455837AE" w14:textId="281D277F" w:rsidR="00866BC5" w:rsidRDefault="00866BC5" w:rsidP="00CA5B2B">
      <w:pPr>
        <w:pStyle w:val="TextoPrincipal"/>
        <w:numPr>
          <w:ilvl w:val="0"/>
          <w:numId w:val="16"/>
        </w:numPr>
        <w:spacing w:line="360" w:lineRule="auto"/>
      </w:pPr>
      <w:r>
        <w:t>Las solicitudes de tarjeta para entrega de premios tangibles para el reconocimiento y la recompensa de los logros destacados</w:t>
      </w:r>
      <w:r w:rsidR="009812F6">
        <w:t xml:space="preserve"> las realizará el jefe inmediato de cada departamento y se llevará</w:t>
      </w:r>
      <w:r>
        <w:t xml:space="preserve"> a cabo un proceso trimestral de evaluación, donde cada </w:t>
      </w:r>
      <w:r w:rsidR="009812F6">
        <w:t xml:space="preserve">jefe de área </w:t>
      </w:r>
      <w:r>
        <w:t>tendrá la oportunidad de</w:t>
      </w:r>
      <w:r w:rsidR="009812F6">
        <w:t xml:space="preserve"> evaluar al personal bajo su cargo. Está</w:t>
      </w:r>
      <w:r>
        <w:t xml:space="preserve"> retroalimentación directa será valiosa para ajustar y mejorar continuamente el enfoque de </w:t>
      </w:r>
      <w:r w:rsidR="00544C9B">
        <w:t>reconocimiento,</w:t>
      </w:r>
      <w:r w:rsidR="008B4D1F">
        <w:t xml:space="preserve"> las cuales </w:t>
      </w:r>
      <w:r w:rsidR="007B136A">
        <w:t>estarán categorizadas</w:t>
      </w:r>
      <w:r w:rsidR="008B4D1F">
        <w:t xml:space="preserve"> como </w:t>
      </w:r>
      <w:r w:rsidR="003F3DF3">
        <w:t>clásica con</w:t>
      </w:r>
      <w:r w:rsidR="008B4D1F">
        <w:t xml:space="preserve"> un monto de 250 lempiras ,oro con un monto de 500 lempiras  y platino con un monto </w:t>
      </w:r>
      <w:r w:rsidR="00544C9B">
        <w:t>límite</w:t>
      </w:r>
      <w:r w:rsidR="008B4D1F">
        <w:t xml:space="preserve"> de 1,000 lempiras.</w:t>
      </w:r>
    </w:p>
    <w:p w14:paraId="18568F32" w14:textId="36AF3ADD" w:rsidR="00CA5B2B" w:rsidRDefault="00866BC5" w:rsidP="00CA5B2B">
      <w:pPr>
        <w:pStyle w:val="TextoPrincipal"/>
        <w:numPr>
          <w:ilvl w:val="0"/>
          <w:numId w:val="16"/>
        </w:numPr>
        <w:spacing w:line="360" w:lineRule="auto"/>
      </w:pPr>
      <w:r>
        <w:t>Mantener en el espacio de trabajo las tarjetas para realizar la evaluación del equipo bajo su cargo</w:t>
      </w:r>
      <w:r w:rsidR="00E0661C">
        <w:t xml:space="preserve">, donde se destacarán los elogios recibidos y se ofrecerá retroalimentación directa por parte de los jefes de área. Esto no solo fortalecerá la conexión entre los miembros del equipo, sino que también proporcionará una plataforma para compartir experiencias y mejores prácticas. </w:t>
      </w:r>
    </w:p>
    <w:p w14:paraId="002B8167" w14:textId="1077E376" w:rsidR="00AC00ED" w:rsidRDefault="009812F6" w:rsidP="00CA5B2B">
      <w:pPr>
        <w:pStyle w:val="TextoPrincipal"/>
        <w:numPr>
          <w:ilvl w:val="0"/>
          <w:numId w:val="16"/>
        </w:numPr>
        <w:spacing w:line="360" w:lineRule="auto"/>
      </w:pPr>
      <w:r>
        <w:t>Realizar el reconocimiento a cada colaborador por un logro obtenido.</w:t>
      </w:r>
    </w:p>
    <w:p w14:paraId="22230ECB" w14:textId="03C3B66A" w:rsidR="009812F6" w:rsidRDefault="009812F6" w:rsidP="00CA5B2B">
      <w:pPr>
        <w:pStyle w:val="TextoPrincipal"/>
        <w:numPr>
          <w:ilvl w:val="0"/>
          <w:numId w:val="16"/>
        </w:numPr>
        <w:spacing w:line="360" w:lineRule="auto"/>
      </w:pPr>
      <w:r>
        <w:t xml:space="preserve">Formular la retroalimentación con palabras positivas que mantengan la </w:t>
      </w:r>
      <w:r w:rsidR="000100EC">
        <w:t>motivación</w:t>
      </w:r>
      <w:r>
        <w:t xml:space="preserve"> en los colaboradores.</w:t>
      </w:r>
    </w:p>
    <w:p w14:paraId="11DB02BA" w14:textId="19D6685B" w:rsidR="009812F6" w:rsidRDefault="009812F6" w:rsidP="00CA5B2B">
      <w:pPr>
        <w:pStyle w:val="TextoPrincipal"/>
        <w:numPr>
          <w:ilvl w:val="0"/>
          <w:numId w:val="16"/>
        </w:numPr>
        <w:spacing w:line="360" w:lineRule="auto"/>
      </w:pPr>
      <w:r>
        <w:t>Colocar al reverso de las tarjetas su reconocimientos o logros obtenidos.</w:t>
      </w:r>
    </w:p>
    <w:p w14:paraId="011B37AC" w14:textId="4DE49DEC" w:rsidR="009812F6" w:rsidRDefault="009812F6" w:rsidP="00CA5B2B">
      <w:pPr>
        <w:pStyle w:val="TextoPrincipal"/>
        <w:numPr>
          <w:ilvl w:val="0"/>
          <w:numId w:val="16"/>
        </w:numPr>
        <w:spacing w:line="360" w:lineRule="auto"/>
      </w:pPr>
      <w:r>
        <w:t xml:space="preserve">Entregar al colaborador la tarjeta e indicar el motivo por el cual es merecedor de </w:t>
      </w:r>
      <w:r>
        <w:lastRenderedPageBreak/>
        <w:t>reconocimiento.</w:t>
      </w:r>
    </w:p>
    <w:p w14:paraId="09A0E2D5" w14:textId="73439575" w:rsidR="00CA5B2B" w:rsidRPr="004571A7" w:rsidRDefault="00CA5B2B" w:rsidP="00DB4BB8">
      <w:pPr>
        <w:spacing w:line="360" w:lineRule="auto"/>
        <w:rPr>
          <w:rFonts w:ascii="Times New Roman" w:hAnsi="Times New Roman" w:cs="Times New Roman"/>
          <w:sz w:val="24"/>
          <w:szCs w:val="24"/>
          <w:lang w:val="es-HN"/>
        </w:rPr>
      </w:pPr>
      <w:r w:rsidRPr="004571A7">
        <w:rPr>
          <w:rFonts w:ascii="Times New Roman" w:hAnsi="Times New Roman" w:cs="Times New Roman"/>
          <w:sz w:val="24"/>
          <w:szCs w:val="24"/>
          <w:lang w:val="es-HN"/>
        </w:rPr>
        <w:t xml:space="preserve">Este proceso se </w:t>
      </w:r>
      <w:r w:rsidR="008B4D1F" w:rsidRPr="004571A7">
        <w:rPr>
          <w:rFonts w:ascii="Times New Roman" w:hAnsi="Times New Roman" w:cs="Times New Roman"/>
          <w:sz w:val="24"/>
          <w:szCs w:val="24"/>
          <w:lang w:val="es-HN"/>
        </w:rPr>
        <w:t>obtienen beneficios</w:t>
      </w:r>
      <w:r w:rsidRPr="004571A7">
        <w:rPr>
          <w:rFonts w:ascii="Times New Roman" w:hAnsi="Times New Roman" w:cs="Times New Roman"/>
          <w:sz w:val="24"/>
          <w:szCs w:val="24"/>
          <w:lang w:val="es-HN"/>
        </w:rPr>
        <w:t xml:space="preserve"> en la gestión del desempeño de cada colaborador </w:t>
      </w:r>
      <w:r w:rsidR="00DB4BB8" w:rsidRPr="004571A7">
        <w:rPr>
          <w:rFonts w:ascii="Times New Roman" w:hAnsi="Times New Roman" w:cs="Times New Roman"/>
          <w:sz w:val="24"/>
          <w:szCs w:val="24"/>
          <w:lang w:val="es-HN"/>
        </w:rPr>
        <w:t>el cual crea una conexión entre colaboradores y empresa.</w:t>
      </w:r>
    </w:p>
    <w:p w14:paraId="44DAABC1" w14:textId="00745BDB" w:rsidR="00DB4BB8" w:rsidRDefault="00DB4BB8" w:rsidP="00DB4BB8">
      <w:pPr>
        <w:spacing w:line="360" w:lineRule="auto"/>
        <w:rPr>
          <w:rFonts w:ascii="Times New Roman" w:hAnsi="Times New Roman" w:cs="Times New Roman"/>
          <w:sz w:val="24"/>
          <w:szCs w:val="24"/>
        </w:rPr>
      </w:pPr>
      <w:r>
        <w:rPr>
          <w:rFonts w:ascii="Times New Roman" w:hAnsi="Times New Roman" w:cs="Times New Roman"/>
          <w:noProof/>
          <w:sz w:val="24"/>
          <w:szCs w:val="24"/>
        </w:rPr>
        <w:drawing>
          <wp:inline distT="0" distB="0" distL="0" distR="0" wp14:anchorId="0AF48A39" wp14:editId="14A01F8E">
            <wp:extent cx="5943600" cy="3243584"/>
            <wp:effectExtent l="0" t="0" r="0" b="13970"/>
            <wp:docPr id="553022359" name="Diagrama 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67" r:lo="rId68" r:qs="rId69" r:cs="rId70"/>
              </a:graphicData>
            </a:graphic>
          </wp:inline>
        </w:drawing>
      </w:r>
    </w:p>
    <w:p w14:paraId="33BE252D" w14:textId="086EB09E" w:rsidR="00DB4BB8" w:rsidRPr="004571A7" w:rsidRDefault="00DB4BB8" w:rsidP="00DB4BB8">
      <w:pPr>
        <w:pStyle w:val="Descripcin"/>
        <w:rPr>
          <w:rFonts w:ascii="Times New Roman" w:hAnsi="Times New Roman" w:cs="Times New Roman"/>
          <w:i w:val="0"/>
          <w:iCs w:val="0"/>
          <w:color w:val="auto"/>
          <w:sz w:val="20"/>
          <w:szCs w:val="20"/>
          <w:lang w:val="es-HN"/>
        </w:rPr>
      </w:pPr>
      <w:bookmarkStart w:id="387" w:name="_Toc153486243"/>
      <w:r w:rsidRPr="004571A7">
        <w:rPr>
          <w:rFonts w:ascii="Times New Roman" w:hAnsi="Times New Roman" w:cs="Times New Roman"/>
          <w:i w:val="0"/>
          <w:iCs w:val="0"/>
          <w:color w:val="auto"/>
          <w:sz w:val="20"/>
          <w:szCs w:val="20"/>
          <w:lang w:val="es-HN"/>
        </w:rPr>
        <w:t xml:space="preserve">Figura </w:t>
      </w:r>
      <w:r w:rsidRPr="00DB4BB8">
        <w:rPr>
          <w:rFonts w:ascii="Times New Roman" w:hAnsi="Times New Roman" w:cs="Times New Roman"/>
          <w:i w:val="0"/>
          <w:iCs w:val="0"/>
          <w:color w:val="auto"/>
          <w:sz w:val="20"/>
          <w:szCs w:val="20"/>
        </w:rPr>
        <w:fldChar w:fldCharType="begin"/>
      </w:r>
      <w:r w:rsidRPr="004571A7">
        <w:rPr>
          <w:rFonts w:ascii="Times New Roman" w:hAnsi="Times New Roman" w:cs="Times New Roman"/>
          <w:i w:val="0"/>
          <w:iCs w:val="0"/>
          <w:color w:val="auto"/>
          <w:sz w:val="20"/>
          <w:szCs w:val="20"/>
          <w:lang w:val="es-HN"/>
        </w:rPr>
        <w:instrText xml:space="preserve"> SEQ Figura \* ARABIC </w:instrText>
      </w:r>
      <w:r w:rsidRPr="00DB4BB8">
        <w:rPr>
          <w:rFonts w:ascii="Times New Roman" w:hAnsi="Times New Roman" w:cs="Times New Roman"/>
          <w:i w:val="0"/>
          <w:iCs w:val="0"/>
          <w:color w:val="auto"/>
          <w:sz w:val="20"/>
          <w:szCs w:val="20"/>
        </w:rPr>
        <w:fldChar w:fldCharType="separate"/>
      </w:r>
      <w:r w:rsidR="007902BE">
        <w:rPr>
          <w:rFonts w:ascii="Times New Roman" w:hAnsi="Times New Roman" w:cs="Times New Roman"/>
          <w:i w:val="0"/>
          <w:iCs w:val="0"/>
          <w:noProof/>
          <w:color w:val="auto"/>
          <w:sz w:val="20"/>
          <w:szCs w:val="20"/>
          <w:lang w:val="es-HN"/>
        </w:rPr>
        <w:t>7</w:t>
      </w:r>
      <w:r w:rsidRPr="00DB4BB8">
        <w:rPr>
          <w:rFonts w:ascii="Times New Roman" w:hAnsi="Times New Roman" w:cs="Times New Roman"/>
          <w:i w:val="0"/>
          <w:iCs w:val="0"/>
          <w:color w:val="auto"/>
          <w:sz w:val="20"/>
          <w:szCs w:val="20"/>
        </w:rPr>
        <w:fldChar w:fldCharType="end"/>
      </w:r>
      <w:r w:rsidRPr="004571A7">
        <w:rPr>
          <w:rFonts w:ascii="Times New Roman" w:hAnsi="Times New Roman" w:cs="Times New Roman"/>
          <w:i w:val="0"/>
          <w:iCs w:val="0"/>
          <w:color w:val="auto"/>
          <w:sz w:val="20"/>
          <w:szCs w:val="20"/>
          <w:lang w:val="es-HN"/>
        </w:rPr>
        <w:t xml:space="preserve"> Proceso de Reconocimiento</w:t>
      </w:r>
      <w:bookmarkEnd w:id="387"/>
    </w:p>
    <w:p w14:paraId="7C7DA04F" w14:textId="592FF660" w:rsidR="00DB4BB8" w:rsidRPr="004571A7" w:rsidRDefault="00DB4BB8" w:rsidP="00DB4BB8">
      <w:pPr>
        <w:pStyle w:val="Descripcin"/>
        <w:rPr>
          <w:rFonts w:ascii="Times New Roman" w:hAnsi="Times New Roman" w:cs="Times New Roman"/>
          <w:i w:val="0"/>
          <w:iCs w:val="0"/>
          <w:color w:val="auto"/>
          <w:sz w:val="20"/>
          <w:szCs w:val="20"/>
          <w:lang w:val="es-HN"/>
        </w:rPr>
      </w:pPr>
      <w:bookmarkStart w:id="388" w:name="_Toc153486289"/>
      <w:r w:rsidRPr="004571A7">
        <w:rPr>
          <w:rFonts w:ascii="Times New Roman" w:hAnsi="Times New Roman" w:cs="Times New Roman"/>
          <w:i w:val="0"/>
          <w:iCs w:val="0"/>
          <w:color w:val="auto"/>
          <w:sz w:val="20"/>
          <w:szCs w:val="20"/>
          <w:lang w:val="es-HN"/>
        </w:rPr>
        <w:t xml:space="preserve">Fuente: Elaboración propia  </w:t>
      </w:r>
      <w:r w:rsidRPr="00DB4BB8">
        <w:rPr>
          <w:rFonts w:ascii="Times New Roman" w:hAnsi="Times New Roman" w:cs="Times New Roman"/>
          <w:i w:val="0"/>
          <w:iCs w:val="0"/>
          <w:color w:val="auto"/>
          <w:sz w:val="20"/>
          <w:szCs w:val="20"/>
        </w:rPr>
        <w:fldChar w:fldCharType="begin"/>
      </w:r>
      <w:r w:rsidRPr="004571A7">
        <w:rPr>
          <w:rFonts w:ascii="Times New Roman" w:hAnsi="Times New Roman" w:cs="Times New Roman"/>
          <w:i w:val="0"/>
          <w:iCs w:val="0"/>
          <w:color w:val="auto"/>
          <w:sz w:val="20"/>
          <w:szCs w:val="20"/>
          <w:lang w:val="es-HN"/>
        </w:rPr>
        <w:instrText xml:space="preserve"> SEQ Fuente:_Elaboración_propia_ \* ARABIC </w:instrText>
      </w:r>
      <w:r w:rsidRPr="00DB4BB8">
        <w:rPr>
          <w:rFonts w:ascii="Times New Roman" w:hAnsi="Times New Roman" w:cs="Times New Roman"/>
          <w:i w:val="0"/>
          <w:iCs w:val="0"/>
          <w:color w:val="auto"/>
          <w:sz w:val="20"/>
          <w:szCs w:val="20"/>
        </w:rPr>
        <w:fldChar w:fldCharType="separate"/>
      </w:r>
      <w:r w:rsidR="007902BE">
        <w:rPr>
          <w:rFonts w:ascii="Times New Roman" w:hAnsi="Times New Roman" w:cs="Times New Roman"/>
          <w:i w:val="0"/>
          <w:iCs w:val="0"/>
          <w:noProof/>
          <w:color w:val="auto"/>
          <w:sz w:val="20"/>
          <w:szCs w:val="20"/>
          <w:lang w:val="es-HN"/>
        </w:rPr>
        <w:t>42</w:t>
      </w:r>
      <w:bookmarkEnd w:id="388"/>
      <w:r w:rsidRPr="00DB4BB8">
        <w:rPr>
          <w:rFonts w:ascii="Times New Roman" w:hAnsi="Times New Roman" w:cs="Times New Roman"/>
          <w:i w:val="0"/>
          <w:iCs w:val="0"/>
          <w:color w:val="auto"/>
          <w:sz w:val="20"/>
          <w:szCs w:val="20"/>
        </w:rPr>
        <w:fldChar w:fldCharType="end"/>
      </w:r>
    </w:p>
    <w:p w14:paraId="20E89E82" w14:textId="77777777" w:rsidR="00A40D41" w:rsidRPr="004571A7" w:rsidRDefault="00A40D41" w:rsidP="00A40D41">
      <w:pPr>
        <w:rPr>
          <w:sz w:val="24"/>
          <w:szCs w:val="24"/>
          <w:lang w:val="es-HN"/>
        </w:rPr>
      </w:pPr>
    </w:p>
    <w:p w14:paraId="37B99C1F" w14:textId="11D97DAB" w:rsidR="00A40D41" w:rsidRPr="00941B0F" w:rsidRDefault="00A40D41" w:rsidP="00A40D41">
      <w:pPr>
        <w:widowControl/>
        <w:spacing w:after="160" w:line="360" w:lineRule="auto"/>
        <w:ind w:firstLine="708"/>
        <w:jc w:val="both"/>
        <w:rPr>
          <w:rFonts w:ascii="Times New Roman" w:eastAsia="Calibri" w:hAnsi="Times New Roman" w:cs="Times New Roman"/>
          <w:sz w:val="24"/>
          <w:szCs w:val="24"/>
          <w:lang w:val="es-HN"/>
        </w:rPr>
      </w:pPr>
      <w:r w:rsidRPr="00941B0F">
        <w:rPr>
          <w:rFonts w:ascii="Times New Roman" w:eastAsia="Calibri" w:hAnsi="Times New Roman" w:cs="Times New Roman"/>
          <w:sz w:val="24"/>
          <w:szCs w:val="24"/>
          <w:lang w:val="es-HN"/>
        </w:rPr>
        <w:t>Con el objetivo de potenciar el desarrollo y crecimiento profesional en Macdel de Honduras, se llevará a cabo un proceso anual de identificación de aquellos empleados que requieran desarrollo adicional para alcanzar su máximo potencial. Este análisis permitirá diseñar estrategias de capacitación específicas, alineadas con las necesidades individuales y los objetivos organizacionales.</w:t>
      </w:r>
    </w:p>
    <w:p w14:paraId="21163D35" w14:textId="4A14E8A5" w:rsidR="00A40D41" w:rsidRPr="00941B0F" w:rsidRDefault="00A40D41" w:rsidP="00A40D41">
      <w:pPr>
        <w:pStyle w:val="Prrafodelista"/>
        <w:widowControl/>
        <w:numPr>
          <w:ilvl w:val="0"/>
          <w:numId w:val="17"/>
        </w:numPr>
        <w:spacing w:after="160" w:line="360" w:lineRule="auto"/>
        <w:jc w:val="both"/>
        <w:rPr>
          <w:rFonts w:ascii="Times New Roman" w:eastAsia="Calibri" w:hAnsi="Times New Roman" w:cs="Times New Roman"/>
          <w:sz w:val="24"/>
          <w:szCs w:val="24"/>
          <w:lang w:val="es-HN"/>
        </w:rPr>
      </w:pPr>
      <w:r w:rsidRPr="00941B0F">
        <w:rPr>
          <w:rFonts w:ascii="Times New Roman" w:eastAsia="Calibri" w:hAnsi="Times New Roman" w:cs="Times New Roman"/>
          <w:sz w:val="24"/>
          <w:szCs w:val="24"/>
          <w:lang w:val="es-HN"/>
        </w:rPr>
        <w:t>En el ámbito de las capacitaciones, implementar</w:t>
      </w:r>
      <w:r w:rsidR="004A08BB" w:rsidRPr="00941B0F">
        <w:rPr>
          <w:rFonts w:ascii="Times New Roman" w:eastAsia="Calibri" w:hAnsi="Times New Roman" w:cs="Times New Roman"/>
          <w:sz w:val="24"/>
          <w:szCs w:val="24"/>
          <w:lang w:val="es-HN"/>
        </w:rPr>
        <w:t xml:space="preserve"> </w:t>
      </w:r>
      <w:r w:rsidRPr="00941B0F">
        <w:rPr>
          <w:rFonts w:ascii="Times New Roman" w:eastAsia="Calibri" w:hAnsi="Times New Roman" w:cs="Times New Roman"/>
          <w:sz w:val="24"/>
          <w:szCs w:val="24"/>
          <w:lang w:val="es-HN"/>
        </w:rPr>
        <w:t>programas anuales que aborden las áreas identificadas como prioritarias para el crecimiento profesional. Estas capacitaciones no solo estarán enfocadas en habilidades técnicas, sino también en competencias blandas, asegurando así un desarrollo integral del capital humano. Al finalizar con éxito estas capacitaciones, se reconocerá a los participantes mediante la entrega de diplomas, reforzando el compromiso de la empresa con el crecimiento de su equipo</w:t>
      </w:r>
      <w:r w:rsidR="004A08BB" w:rsidRPr="00941B0F">
        <w:rPr>
          <w:rFonts w:ascii="Times New Roman" w:eastAsia="Calibri" w:hAnsi="Times New Roman" w:cs="Times New Roman"/>
          <w:sz w:val="24"/>
          <w:szCs w:val="24"/>
          <w:lang w:val="es-HN"/>
        </w:rPr>
        <w:t>.</w:t>
      </w:r>
    </w:p>
    <w:p w14:paraId="1E089645" w14:textId="06C597B3" w:rsidR="00A40D41" w:rsidRPr="00941B0F" w:rsidRDefault="00A40D41" w:rsidP="00A40D41">
      <w:pPr>
        <w:pStyle w:val="Prrafodelista"/>
        <w:widowControl/>
        <w:numPr>
          <w:ilvl w:val="0"/>
          <w:numId w:val="17"/>
        </w:numPr>
        <w:spacing w:after="160" w:line="360" w:lineRule="auto"/>
        <w:jc w:val="both"/>
        <w:rPr>
          <w:rFonts w:ascii="Times New Roman" w:eastAsia="Calibri" w:hAnsi="Times New Roman" w:cs="Times New Roman"/>
          <w:sz w:val="24"/>
          <w:szCs w:val="24"/>
          <w:lang w:val="es-HN"/>
        </w:rPr>
      </w:pPr>
      <w:r w:rsidRPr="00941B0F">
        <w:rPr>
          <w:rFonts w:ascii="Times New Roman" w:eastAsia="Calibri" w:hAnsi="Times New Roman" w:cs="Times New Roman"/>
          <w:sz w:val="24"/>
          <w:szCs w:val="24"/>
          <w:lang w:val="es-HN"/>
        </w:rPr>
        <w:t xml:space="preserve">El desarrollo profesional, </w:t>
      </w:r>
      <w:r w:rsidR="004A08BB" w:rsidRPr="00941B0F">
        <w:rPr>
          <w:rFonts w:ascii="Times New Roman" w:eastAsia="Calibri" w:hAnsi="Times New Roman" w:cs="Times New Roman"/>
          <w:sz w:val="24"/>
          <w:szCs w:val="24"/>
          <w:lang w:val="es-HN"/>
        </w:rPr>
        <w:t>establecer</w:t>
      </w:r>
      <w:r w:rsidRPr="00941B0F">
        <w:rPr>
          <w:rFonts w:ascii="Times New Roman" w:eastAsia="Calibri" w:hAnsi="Times New Roman" w:cs="Times New Roman"/>
          <w:sz w:val="24"/>
          <w:szCs w:val="24"/>
          <w:lang w:val="es-HN"/>
        </w:rPr>
        <w:t xml:space="preserve"> acuerdos anuales con los jefes de área para otorgar becas de estudio a aquellos colaboradores que deseen continuar su educación formal. Estas becas contribuirán a la formación académica y al crecimiento del conocimiento especializado dentro de la organización.</w:t>
      </w:r>
    </w:p>
    <w:p w14:paraId="085998A2" w14:textId="62E75110" w:rsidR="00A40D41" w:rsidRPr="00941B0F" w:rsidRDefault="00A40D41" w:rsidP="00A40D41">
      <w:pPr>
        <w:pStyle w:val="Prrafodelista"/>
        <w:widowControl/>
        <w:numPr>
          <w:ilvl w:val="0"/>
          <w:numId w:val="17"/>
        </w:numPr>
        <w:spacing w:after="160" w:line="360" w:lineRule="auto"/>
        <w:jc w:val="both"/>
        <w:rPr>
          <w:rFonts w:ascii="Times New Roman" w:eastAsia="Calibri" w:hAnsi="Times New Roman" w:cs="Times New Roman"/>
          <w:sz w:val="24"/>
          <w:szCs w:val="24"/>
          <w:lang w:val="es-HN"/>
        </w:rPr>
      </w:pPr>
      <w:r w:rsidRPr="00941B0F">
        <w:rPr>
          <w:rFonts w:ascii="Times New Roman" w:eastAsia="Calibri" w:hAnsi="Times New Roman" w:cs="Times New Roman"/>
          <w:sz w:val="24"/>
          <w:szCs w:val="24"/>
          <w:lang w:val="es-HN"/>
        </w:rPr>
        <w:t xml:space="preserve">Para fomentar el ascenso interno, </w:t>
      </w:r>
      <w:r w:rsidR="004A08BB" w:rsidRPr="00941B0F">
        <w:rPr>
          <w:rFonts w:ascii="Times New Roman" w:eastAsia="Calibri" w:hAnsi="Times New Roman" w:cs="Times New Roman"/>
          <w:sz w:val="24"/>
          <w:szCs w:val="24"/>
          <w:lang w:val="es-HN"/>
        </w:rPr>
        <w:t xml:space="preserve">incluir </w:t>
      </w:r>
      <w:r w:rsidRPr="00941B0F">
        <w:rPr>
          <w:rFonts w:ascii="Times New Roman" w:eastAsia="Calibri" w:hAnsi="Times New Roman" w:cs="Times New Roman"/>
          <w:sz w:val="24"/>
          <w:szCs w:val="24"/>
          <w:lang w:val="es-HN"/>
        </w:rPr>
        <w:t>procesos anuales de evaluación para identificar a los empleados con potencial de liderazgo. Aquellos que destaquen serán considerados para promociones internas, gestionadas por la gerencia. Estas promociones no solo reconocerán los logros individuales, sino que también motivarán a los colaboradores a comprometerse activamente con su desarrollo profesional a largo plazo.</w:t>
      </w:r>
    </w:p>
    <w:p w14:paraId="14C242D0" w14:textId="4A6CAE72" w:rsidR="004A08BB" w:rsidRPr="004A08BB" w:rsidRDefault="004A08BB" w:rsidP="004A08BB">
      <w:pPr>
        <w:widowControl/>
        <w:spacing w:after="160" w:line="360" w:lineRule="auto"/>
        <w:ind w:left="360"/>
        <w:jc w:val="both"/>
        <w:rPr>
          <w:rFonts w:ascii="Times New Roman" w:eastAsia="Calibri" w:hAnsi="Times New Roman" w:cs="Times New Roman"/>
          <w:lang w:val="es-HN"/>
        </w:rPr>
      </w:pPr>
      <w:r>
        <w:rPr>
          <w:rFonts w:ascii="Times New Roman" w:eastAsia="Calibri" w:hAnsi="Times New Roman" w:cs="Times New Roman"/>
          <w:noProof/>
          <w:lang w:val="es-HN"/>
        </w:rPr>
        <w:lastRenderedPageBreak/>
        <w:drawing>
          <wp:inline distT="0" distB="0" distL="0" distR="0" wp14:anchorId="466D36A3" wp14:editId="45436C98">
            <wp:extent cx="5494351" cy="3061252"/>
            <wp:effectExtent l="0" t="0" r="11430" b="0"/>
            <wp:docPr id="1289246451" name="Diagrama 6"/>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72" r:lo="rId73" r:qs="rId74" r:cs="rId75"/>
              </a:graphicData>
            </a:graphic>
          </wp:inline>
        </w:drawing>
      </w:r>
    </w:p>
    <w:p w14:paraId="6EED7A91" w14:textId="6B2AFD57" w:rsidR="00A40D41" w:rsidRPr="004571A7" w:rsidRDefault="00BE1E26" w:rsidP="00BE1E26">
      <w:pPr>
        <w:pStyle w:val="Descripcin"/>
        <w:rPr>
          <w:rFonts w:ascii="Times New Roman" w:hAnsi="Times New Roman" w:cs="Times New Roman"/>
          <w:i w:val="0"/>
          <w:iCs w:val="0"/>
          <w:color w:val="auto"/>
          <w:sz w:val="20"/>
          <w:szCs w:val="20"/>
          <w:lang w:val="es-HN"/>
        </w:rPr>
      </w:pPr>
      <w:bookmarkStart w:id="389" w:name="_Toc153486244"/>
      <w:r w:rsidRPr="004571A7">
        <w:rPr>
          <w:rFonts w:ascii="Times New Roman" w:hAnsi="Times New Roman" w:cs="Times New Roman"/>
          <w:i w:val="0"/>
          <w:iCs w:val="0"/>
          <w:color w:val="auto"/>
          <w:sz w:val="20"/>
          <w:szCs w:val="20"/>
          <w:lang w:val="es-HN"/>
        </w:rPr>
        <w:t xml:space="preserve">Figura </w:t>
      </w:r>
      <w:r w:rsidRPr="00BE1E26">
        <w:rPr>
          <w:rFonts w:ascii="Times New Roman" w:hAnsi="Times New Roman" w:cs="Times New Roman"/>
          <w:i w:val="0"/>
          <w:iCs w:val="0"/>
          <w:color w:val="auto"/>
          <w:sz w:val="20"/>
          <w:szCs w:val="20"/>
        </w:rPr>
        <w:fldChar w:fldCharType="begin"/>
      </w:r>
      <w:r w:rsidRPr="004571A7">
        <w:rPr>
          <w:rFonts w:ascii="Times New Roman" w:hAnsi="Times New Roman" w:cs="Times New Roman"/>
          <w:i w:val="0"/>
          <w:iCs w:val="0"/>
          <w:color w:val="auto"/>
          <w:sz w:val="20"/>
          <w:szCs w:val="20"/>
          <w:lang w:val="es-HN"/>
        </w:rPr>
        <w:instrText xml:space="preserve"> SEQ Figura \* ARABIC </w:instrText>
      </w:r>
      <w:r w:rsidRPr="00BE1E26">
        <w:rPr>
          <w:rFonts w:ascii="Times New Roman" w:hAnsi="Times New Roman" w:cs="Times New Roman"/>
          <w:i w:val="0"/>
          <w:iCs w:val="0"/>
          <w:color w:val="auto"/>
          <w:sz w:val="20"/>
          <w:szCs w:val="20"/>
        </w:rPr>
        <w:fldChar w:fldCharType="separate"/>
      </w:r>
      <w:r w:rsidR="007902BE">
        <w:rPr>
          <w:rFonts w:ascii="Times New Roman" w:hAnsi="Times New Roman" w:cs="Times New Roman"/>
          <w:i w:val="0"/>
          <w:iCs w:val="0"/>
          <w:noProof/>
          <w:color w:val="auto"/>
          <w:sz w:val="20"/>
          <w:szCs w:val="20"/>
          <w:lang w:val="es-HN"/>
        </w:rPr>
        <w:t>8</w:t>
      </w:r>
      <w:r w:rsidRPr="00BE1E26">
        <w:rPr>
          <w:rFonts w:ascii="Times New Roman" w:hAnsi="Times New Roman" w:cs="Times New Roman"/>
          <w:i w:val="0"/>
          <w:iCs w:val="0"/>
          <w:color w:val="auto"/>
          <w:sz w:val="20"/>
          <w:szCs w:val="20"/>
        </w:rPr>
        <w:fldChar w:fldCharType="end"/>
      </w:r>
      <w:r w:rsidRPr="004571A7">
        <w:rPr>
          <w:rFonts w:ascii="Times New Roman" w:hAnsi="Times New Roman" w:cs="Times New Roman"/>
          <w:i w:val="0"/>
          <w:iCs w:val="0"/>
          <w:color w:val="auto"/>
          <w:sz w:val="20"/>
          <w:szCs w:val="20"/>
          <w:lang w:val="es-HN"/>
        </w:rPr>
        <w:t xml:space="preserve"> Desarrollo y crecimiento profesional</w:t>
      </w:r>
      <w:bookmarkEnd w:id="389"/>
    </w:p>
    <w:p w14:paraId="2B212EC9" w14:textId="56C4CA8B" w:rsidR="00BE1E26" w:rsidRPr="004571A7" w:rsidRDefault="00BE1E26" w:rsidP="00BE1E26">
      <w:pPr>
        <w:pStyle w:val="Descripcin"/>
        <w:rPr>
          <w:rFonts w:ascii="Times New Roman" w:hAnsi="Times New Roman" w:cs="Times New Roman"/>
          <w:i w:val="0"/>
          <w:iCs w:val="0"/>
          <w:color w:val="auto"/>
          <w:sz w:val="20"/>
          <w:szCs w:val="20"/>
          <w:lang w:val="es-HN"/>
        </w:rPr>
      </w:pPr>
      <w:bookmarkStart w:id="390" w:name="_Toc153486290"/>
      <w:r w:rsidRPr="004571A7">
        <w:rPr>
          <w:rFonts w:ascii="Times New Roman" w:hAnsi="Times New Roman" w:cs="Times New Roman"/>
          <w:i w:val="0"/>
          <w:iCs w:val="0"/>
          <w:color w:val="auto"/>
          <w:sz w:val="20"/>
          <w:szCs w:val="20"/>
          <w:lang w:val="es-HN"/>
        </w:rPr>
        <w:t xml:space="preserve">Fuente: Elaboración propia </w:t>
      </w:r>
      <w:r w:rsidRPr="00BE1E26">
        <w:rPr>
          <w:rFonts w:ascii="Times New Roman" w:hAnsi="Times New Roman" w:cs="Times New Roman"/>
          <w:i w:val="0"/>
          <w:iCs w:val="0"/>
          <w:color w:val="auto"/>
          <w:sz w:val="20"/>
          <w:szCs w:val="20"/>
        </w:rPr>
        <w:fldChar w:fldCharType="begin"/>
      </w:r>
      <w:r w:rsidRPr="004571A7">
        <w:rPr>
          <w:rFonts w:ascii="Times New Roman" w:hAnsi="Times New Roman" w:cs="Times New Roman"/>
          <w:i w:val="0"/>
          <w:iCs w:val="0"/>
          <w:color w:val="auto"/>
          <w:sz w:val="20"/>
          <w:szCs w:val="20"/>
          <w:lang w:val="es-HN"/>
        </w:rPr>
        <w:instrText xml:space="preserve"> SEQ Fuente:_Elaboración_propia_ \* ARABIC </w:instrText>
      </w:r>
      <w:r w:rsidRPr="00BE1E26">
        <w:rPr>
          <w:rFonts w:ascii="Times New Roman" w:hAnsi="Times New Roman" w:cs="Times New Roman"/>
          <w:i w:val="0"/>
          <w:iCs w:val="0"/>
          <w:color w:val="auto"/>
          <w:sz w:val="20"/>
          <w:szCs w:val="20"/>
        </w:rPr>
        <w:fldChar w:fldCharType="separate"/>
      </w:r>
      <w:r w:rsidR="007902BE">
        <w:rPr>
          <w:rFonts w:ascii="Times New Roman" w:hAnsi="Times New Roman" w:cs="Times New Roman"/>
          <w:i w:val="0"/>
          <w:iCs w:val="0"/>
          <w:noProof/>
          <w:color w:val="auto"/>
          <w:sz w:val="20"/>
          <w:szCs w:val="20"/>
          <w:lang w:val="es-HN"/>
        </w:rPr>
        <w:t>43</w:t>
      </w:r>
      <w:bookmarkEnd w:id="390"/>
      <w:r w:rsidRPr="00BE1E26">
        <w:rPr>
          <w:rFonts w:ascii="Times New Roman" w:hAnsi="Times New Roman" w:cs="Times New Roman"/>
          <w:i w:val="0"/>
          <w:iCs w:val="0"/>
          <w:color w:val="auto"/>
          <w:sz w:val="20"/>
          <w:szCs w:val="20"/>
        </w:rPr>
        <w:fldChar w:fldCharType="end"/>
      </w:r>
    </w:p>
    <w:p w14:paraId="0E1A5A7E" w14:textId="77777777" w:rsidR="00A40D41" w:rsidRPr="004571A7" w:rsidRDefault="00A40D41" w:rsidP="00A40D41">
      <w:pPr>
        <w:rPr>
          <w:lang w:val="es-HN"/>
        </w:rPr>
      </w:pPr>
    </w:p>
    <w:p w14:paraId="55AD32F1" w14:textId="77777777" w:rsidR="00A40D41" w:rsidRPr="004571A7" w:rsidRDefault="00A40D41" w:rsidP="00A40D41">
      <w:pPr>
        <w:rPr>
          <w:lang w:val="es-HN"/>
        </w:rPr>
      </w:pPr>
    </w:p>
    <w:p w14:paraId="6701ABEF" w14:textId="240E5A5C" w:rsidR="00CA5B2B" w:rsidRPr="004571A7" w:rsidRDefault="00A40D41" w:rsidP="00A40D41">
      <w:pPr>
        <w:rPr>
          <w:lang w:val="es-HN"/>
        </w:rPr>
      </w:pPr>
      <w:r w:rsidRPr="004571A7">
        <w:rPr>
          <w:lang w:val="es-HN"/>
        </w:rPr>
        <w:tab/>
      </w:r>
    </w:p>
    <w:p w14:paraId="53C64EEF" w14:textId="22125F6F" w:rsidR="000E2A5D" w:rsidRPr="007A01EE" w:rsidRDefault="00A871DB" w:rsidP="00B97EF1">
      <w:pPr>
        <w:pStyle w:val="Ttulo2"/>
        <w:numPr>
          <w:ilvl w:val="1"/>
          <w:numId w:val="10"/>
        </w:numPr>
        <w:spacing w:line="360" w:lineRule="auto"/>
        <w:rPr>
          <w:lang w:val="es-HN"/>
        </w:rPr>
      </w:pPr>
      <w:bookmarkStart w:id="391" w:name="_Toc157715952"/>
      <w:r>
        <w:rPr>
          <w:lang w:val="es-HN"/>
        </w:rPr>
        <w:t>MEDIDAS DE CONTROL</w:t>
      </w:r>
      <w:bookmarkEnd w:id="391"/>
    </w:p>
    <w:p w14:paraId="79CF1650" w14:textId="4DD49211" w:rsidR="000E2A5D" w:rsidRDefault="00BE1E26" w:rsidP="00A94B2A">
      <w:pPr>
        <w:pStyle w:val="TextoPrincipal"/>
        <w:spacing w:line="360" w:lineRule="auto"/>
      </w:pPr>
      <w:r>
        <w:t>Las medidas de control se centran en asegurar la efectiva ejecución del plan de actividades y el logro de metas y objetivos. Para ello, se establece mediciones periódicas, con la posibilidad de realizar un estudio de clima organizacional anualmente</w:t>
      </w:r>
      <w:r w:rsidR="00AE4C1F">
        <w:t>,</w:t>
      </w:r>
      <w:r>
        <w:t xml:space="preserve"> este estudio </w:t>
      </w:r>
      <w:r w:rsidR="00AE4C1F">
        <w:t>servirá</w:t>
      </w:r>
      <w:r>
        <w:t xml:space="preserve"> como herramienta de </w:t>
      </w:r>
      <w:r w:rsidR="00AE4C1F">
        <w:t>validación</w:t>
      </w:r>
      <w:r>
        <w:t xml:space="preserve"> de la efectividad </w:t>
      </w:r>
      <w:r w:rsidR="00AE4C1F">
        <w:t>y los resultados positivos derivados de la implementación del plan de mejora.</w:t>
      </w:r>
    </w:p>
    <w:p w14:paraId="31F02155" w14:textId="376C16CF" w:rsidR="00AE4C1F" w:rsidRDefault="00AE4C1F" w:rsidP="00A94B2A">
      <w:pPr>
        <w:pStyle w:val="TextoPrincipal"/>
        <w:spacing w:line="360" w:lineRule="auto"/>
      </w:pPr>
      <w:r>
        <w:t>Con el fin de supervisar el cumplimiento y desarrollo del plan, se recomienda la creación de una comisión conformada por personal de capital humano, directivos y un representante de cada área la composición diversa de la comisión busca garantizar una visión cerca de las actividades diarias del personal, asegurando una evaluación integral. Esta comisión llevara a cabo un seguimiento anual, verificando el cumplimiento de las acciones y evaluando el cambio de perspectiva y nivel de motivación de los colaboradores, así como la consecución de los objetivos planteados.</w:t>
      </w:r>
    </w:p>
    <w:p w14:paraId="6DD9C20B" w14:textId="5D0163FF" w:rsidR="00AE4C1F" w:rsidRDefault="00AE4C1F" w:rsidP="00A94B2A">
      <w:pPr>
        <w:pStyle w:val="TextoPrincipal"/>
        <w:spacing w:line="360" w:lineRule="auto"/>
      </w:pPr>
      <w:r>
        <w:t xml:space="preserve">La evaluación del plan de mejora se debe estructurar en dos momentos claves. En prima instancias, se debe realizar una evaluación a corto plazo de manera semestral ajustándose a las plazas específicas de cada actividad. Posteriormente, se debe llevar a cabo una evaluación a largo plazo cada año mediante el cuestionario de clima laboral esta metodología permitirá una retroalimentación más oportuna para cada actividad y un monitoreo efectivo del progreso global del plan </w:t>
      </w:r>
    </w:p>
    <w:p w14:paraId="1D9D71C8" w14:textId="77777777" w:rsidR="0096238A" w:rsidRDefault="0096238A" w:rsidP="00A94B2A">
      <w:pPr>
        <w:pStyle w:val="TextoPrincipal"/>
        <w:spacing w:line="360" w:lineRule="auto"/>
      </w:pPr>
    </w:p>
    <w:p w14:paraId="239FE958" w14:textId="77777777" w:rsidR="00941B0F" w:rsidRDefault="00941B0F" w:rsidP="00A94B2A">
      <w:pPr>
        <w:pStyle w:val="TextoPrincipal"/>
        <w:spacing w:line="360" w:lineRule="auto"/>
      </w:pPr>
    </w:p>
    <w:p w14:paraId="2A7F66F1" w14:textId="77777777" w:rsidR="00941B0F" w:rsidRDefault="00941B0F" w:rsidP="00A94B2A">
      <w:pPr>
        <w:pStyle w:val="TextoPrincipal"/>
        <w:spacing w:line="360" w:lineRule="auto"/>
      </w:pPr>
    </w:p>
    <w:p w14:paraId="5C91D78D" w14:textId="77777777" w:rsidR="00941B0F" w:rsidRDefault="00941B0F" w:rsidP="00A94B2A">
      <w:pPr>
        <w:pStyle w:val="TextoPrincipal"/>
        <w:spacing w:line="360" w:lineRule="auto"/>
      </w:pPr>
    </w:p>
    <w:p w14:paraId="5073933D" w14:textId="77777777" w:rsidR="00941B0F" w:rsidRDefault="00941B0F" w:rsidP="00B97EF1">
      <w:pPr>
        <w:pStyle w:val="Ttulo2"/>
        <w:numPr>
          <w:ilvl w:val="1"/>
          <w:numId w:val="10"/>
        </w:numPr>
        <w:spacing w:line="360" w:lineRule="auto"/>
        <w:rPr>
          <w:lang w:val="es-HN"/>
        </w:rPr>
        <w:sectPr w:rsidR="00941B0F" w:rsidSect="00F736CE">
          <w:pgSz w:w="12240" w:h="20160" w:code="5"/>
          <w:pgMar w:top="1440" w:right="1440" w:bottom="1440" w:left="1440" w:header="709" w:footer="709" w:gutter="0"/>
          <w:cols w:space="708"/>
          <w:docGrid w:linePitch="360"/>
        </w:sectPr>
      </w:pPr>
    </w:p>
    <w:p w14:paraId="0760D665" w14:textId="6A111964" w:rsidR="000E2A5D" w:rsidRPr="007A01EE" w:rsidRDefault="00A871DB" w:rsidP="00B97EF1">
      <w:pPr>
        <w:pStyle w:val="Ttulo2"/>
        <w:numPr>
          <w:ilvl w:val="1"/>
          <w:numId w:val="10"/>
        </w:numPr>
        <w:spacing w:line="360" w:lineRule="auto"/>
        <w:rPr>
          <w:lang w:val="es-HN"/>
        </w:rPr>
      </w:pPr>
      <w:bookmarkStart w:id="392" w:name="_Toc157715953"/>
      <w:r>
        <w:rPr>
          <w:lang w:val="es-HN"/>
        </w:rPr>
        <w:lastRenderedPageBreak/>
        <w:t xml:space="preserve">CRONOGRAMA DE IMPLEMENTACIÓN Y </w:t>
      </w:r>
      <w:r w:rsidRPr="000100EC">
        <w:rPr>
          <w:lang w:val="es-HN"/>
        </w:rPr>
        <w:t>PRESUPUESTO</w:t>
      </w:r>
      <w:bookmarkEnd w:id="392"/>
    </w:p>
    <w:p w14:paraId="0D171B25" w14:textId="73986203" w:rsidR="00054013" w:rsidRDefault="00054013" w:rsidP="00F21325">
      <w:pPr>
        <w:pStyle w:val="TextoPrincipal"/>
        <w:spacing w:line="360" w:lineRule="auto"/>
        <w:ind w:firstLine="0"/>
        <w:rPr>
          <w:rFonts w:asciiTheme="minorHAnsi" w:hAnsiTheme="minorHAnsi" w:cstheme="minorBidi"/>
          <w:sz w:val="22"/>
          <w:szCs w:val="22"/>
        </w:rPr>
      </w:pPr>
      <w:r>
        <w:fldChar w:fldCharType="begin"/>
      </w:r>
      <w:r>
        <w:instrText xml:space="preserve"> LINK </w:instrText>
      </w:r>
      <w:r w:rsidR="00E02971">
        <w:instrText xml:space="preserve">Excel.Sheet.12 "https://d.docs.live.net/0cbdb69647da4b7a/Documentos/tablas tesis.xlsx" Hoja4!F3C2:F18C16 </w:instrText>
      </w:r>
      <w:r>
        <w:instrText xml:space="preserve">\a \f 4 \h  \* MERGEFORMAT </w:instrText>
      </w:r>
      <w:r>
        <w:fldChar w:fldCharType="separate"/>
      </w:r>
    </w:p>
    <w:tbl>
      <w:tblPr>
        <w:tblW w:w="18059" w:type="dxa"/>
        <w:tblCellMar>
          <w:left w:w="70" w:type="dxa"/>
          <w:right w:w="70" w:type="dxa"/>
        </w:tblCellMar>
        <w:tblLook w:val="04A0" w:firstRow="1" w:lastRow="0" w:firstColumn="1" w:lastColumn="0" w:noHBand="0" w:noVBand="1"/>
      </w:tblPr>
      <w:tblGrid>
        <w:gridCol w:w="3442"/>
        <w:gridCol w:w="569"/>
        <w:gridCol w:w="7200"/>
        <w:gridCol w:w="474"/>
        <w:gridCol w:w="474"/>
        <w:gridCol w:w="474"/>
        <w:gridCol w:w="474"/>
        <w:gridCol w:w="474"/>
        <w:gridCol w:w="474"/>
        <w:gridCol w:w="474"/>
        <w:gridCol w:w="474"/>
        <w:gridCol w:w="474"/>
        <w:gridCol w:w="855"/>
        <w:gridCol w:w="855"/>
        <w:gridCol w:w="855"/>
        <w:gridCol w:w="17"/>
      </w:tblGrid>
      <w:tr w:rsidR="00054013" w:rsidRPr="00054013" w14:paraId="2AFF1DDB" w14:textId="77777777" w:rsidTr="00941B0F">
        <w:trPr>
          <w:trHeight w:val="262"/>
        </w:trPr>
        <w:tc>
          <w:tcPr>
            <w:tcW w:w="11211" w:type="dxa"/>
            <w:gridSpan w:val="3"/>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48B9546" w14:textId="27268DB5" w:rsidR="00054013" w:rsidRPr="00054013" w:rsidRDefault="00054013" w:rsidP="00054013">
            <w:pPr>
              <w:widowControl/>
              <w:jc w:val="center"/>
              <w:rPr>
                <w:rFonts w:ascii="Times New Roman" w:eastAsia="Times New Roman" w:hAnsi="Times New Roman" w:cs="Times New Roman"/>
                <w:color w:val="000000"/>
                <w:sz w:val="24"/>
                <w:szCs w:val="24"/>
                <w:lang w:val="es-HN" w:eastAsia="es-HN"/>
              </w:rPr>
            </w:pPr>
            <w:r w:rsidRPr="00054013">
              <w:rPr>
                <w:rFonts w:ascii="Times New Roman" w:eastAsia="Times New Roman" w:hAnsi="Times New Roman" w:cs="Times New Roman"/>
                <w:color w:val="000000"/>
                <w:sz w:val="24"/>
                <w:szCs w:val="24"/>
                <w:lang w:val="es-HN" w:eastAsia="es-HN"/>
              </w:rPr>
              <w:t xml:space="preserve">Cronograma </w:t>
            </w:r>
          </w:p>
        </w:tc>
        <w:tc>
          <w:tcPr>
            <w:tcW w:w="6848" w:type="dxa"/>
            <w:gridSpan w:val="13"/>
            <w:tcBorders>
              <w:top w:val="single" w:sz="4" w:space="0" w:color="auto"/>
              <w:left w:val="nil"/>
              <w:bottom w:val="single" w:sz="4" w:space="0" w:color="auto"/>
              <w:right w:val="single" w:sz="4" w:space="0" w:color="auto"/>
            </w:tcBorders>
            <w:shd w:val="clear" w:color="auto" w:fill="auto"/>
            <w:noWrap/>
            <w:vAlign w:val="bottom"/>
            <w:hideMark/>
          </w:tcPr>
          <w:p w14:paraId="79EA4251" w14:textId="77777777" w:rsidR="00054013" w:rsidRPr="00054013" w:rsidRDefault="00054013" w:rsidP="00054013">
            <w:pPr>
              <w:widowControl/>
              <w:jc w:val="center"/>
              <w:rPr>
                <w:rFonts w:ascii="Times New Roman" w:eastAsia="Times New Roman" w:hAnsi="Times New Roman" w:cs="Times New Roman"/>
                <w:color w:val="000000"/>
                <w:sz w:val="24"/>
                <w:szCs w:val="24"/>
                <w:lang w:val="es-HN" w:eastAsia="es-HN"/>
              </w:rPr>
            </w:pPr>
            <w:r w:rsidRPr="00054013">
              <w:rPr>
                <w:rFonts w:ascii="Times New Roman" w:eastAsia="Times New Roman" w:hAnsi="Times New Roman" w:cs="Times New Roman"/>
                <w:color w:val="000000"/>
                <w:sz w:val="24"/>
                <w:szCs w:val="24"/>
                <w:lang w:val="es-HN" w:eastAsia="es-HN"/>
              </w:rPr>
              <w:t>2024</w:t>
            </w:r>
          </w:p>
        </w:tc>
      </w:tr>
      <w:tr w:rsidR="00054013" w:rsidRPr="00054013" w14:paraId="1BC67449" w14:textId="77777777" w:rsidTr="00941B0F">
        <w:trPr>
          <w:gridAfter w:val="1"/>
          <w:wAfter w:w="18" w:type="dxa"/>
          <w:trHeight w:val="262"/>
        </w:trPr>
        <w:tc>
          <w:tcPr>
            <w:tcW w:w="3442"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18291AED" w14:textId="77777777" w:rsidR="00054013" w:rsidRPr="00054013" w:rsidRDefault="00054013" w:rsidP="00054013">
            <w:pPr>
              <w:widowControl/>
              <w:jc w:val="center"/>
              <w:rPr>
                <w:rFonts w:ascii="Times New Roman" w:eastAsia="Times New Roman" w:hAnsi="Times New Roman" w:cs="Times New Roman"/>
                <w:color w:val="000000"/>
                <w:sz w:val="24"/>
                <w:szCs w:val="24"/>
                <w:lang w:val="es-HN" w:eastAsia="es-HN"/>
              </w:rPr>
            </w:pPr>
            <w:r w:rsidRPr="00054013">
              <w:rPr>
                <w:rFonts w:ascii="Times New Roman" w:eastAsia="Times New Roman" w:hAnsi="Times New Roman" w:cs="Times New Roman"/>
                <w:color w:val="000000"/>
                <w:sz w:val="24"/>
                <w:szCs w:val="24"/>
                <w:lang w:val="es-HN" w:eastAsia="es-HN"/>
              </w:rPr>
              <w:t xml:space="preserve">Objetivo </w:t>
            </w:r>
          </w:p>
        </w:tc>
        <w:tc>
          <w:tcPr>
            <w:tcW w:w="56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7BFAAAB2" w14:textId="77777777" w:rsidR="00054013" w:rsidRPr="00054013" w:rsidRDefault="00054013" w:rsidP="00054013">
            <w:pPr>
              <w:widowControl/>
              <w:jc w:val="center"/>
              <w:rPr>
                <w:rFonts w:ascii="Times New Roman" w:eastAsia="Times New Roman" w:hAnsi="Times New Roman" w:cs="Times New Roman"/>
                <w:color w:val="000000"/>
                <w:sz w:val="24"/>
                <w:szCs w:val="24"/>
                <w:lang w:val="es-HN" w:eastAsia="es-HN"/>
              </w:rPr>
            </w:pPr>
            <w:r w:rsidRPr="00054013">
              <w:rPr>
                <w:rFonts w:ascii="Times New Roman" w:eastAsia="Times New Roman" w:hAnsi="Times New Roman" w:cs="Times New Roman"/>
                <w:color w:val="000000"/>
                <w:sz w:val="24"/>
                <w:szCs w:val="24"/>
                <w:lang w:val="es-HN" w:eastAsia="es-HN"/>
              </w:rPr>
              <w:t>N°</w:t>
            </w:r>
          </w:p>
        </w:tc>
        <w:tc>
          <w:tcPr>
            <w:tcW w:w="7199" w:type="dxa"/>
            <w:vMerge w:val="restart"/>
            <w:tcBorders>
              <w:top w:val="nil"/>
              <w:left w:val="single" w:sz="4" w:space="0" w:color="auto"/>
              <w:bottom w:val="single" w:sz="4" w:space="0" w:color="000000"/>
              <w:right w:val="single" w:sz="4" w:space="0" w:color="auto"/>
            </w:tcBorders>
            <w:shd w:val="clear" w:color="auto" w:fill="auto"/>
            <w:noWrap/>
            <w:vAlign w:val="bottom"/>
            <w:hideMark/>
          </w:tcPr>
          <w:p w14:paraId="5A735C22" w14:textId="77777777" w:rsidR="00054013" w:rsidRPr="00054013" w:rsidRDefault="00054013" w:rsidP="00054013">
            <w:pPr>
              <w:widowControl/>
              <w:jc w:val="center"/>
              <w:rPr>
                <w:rFonts w:ascii="Times New Roman" w:eastAsia="Times New Roman" w:hAnsi="Times New Roman" w:cs="Times New Roman"/>
                <w:color w:val="000000"/>
                <w:sz w:val="24"/>
                <w:szCs w:val="24"/>
                <w:lang w:val="es-HN" w:eastAsia="es-HN"/>
              </w:rPr>
            </w:pPr>
            <w:r w:rsidRPr="00054013">
              <w:rPr>
                <w:rFonts w:ascii="Times New Roman" w:eastAsia="Times New Roman" w:hAnsi="Times New Roman" w:cs="Times New Roman"/>
                <w:color w:val="000000"/>
                <w:sz w:val="24"/>
                <w:szCs w:val="24"/>
                <w:lang w:val="es-HN" w:eastAsia="es-HN"/>
              </w:rPr>
              <w:t xml:space="preserve">Actividad </w:t>
            </w:r>
          </w:p>
        </w:tc>
        <w:tc>
          <w:tcPr>
            <w:tcW w:w="474" w:type="dxa"/>
            <w:tcBorders>
              <w:top w:val="nil"/>
              <w:left w:val="nil"/>
              <w:bottom w:val="single" w:sz="4" w:space="0" w:color="auto"/>
              <w:right w:val="single" w:sz="4" w:space="0" w:color="auto"/>
            </w:tcBorders>
            <w:shd w:val="clear" w:color="auto" w:fill="auto"/>
            <w:noWrap/>
            <w:vAlign w:val="bottom"/>
            <w:hideMark/>
          </w:tcPr>
          <w:p w14:paraId="16A26CBB" w14:textId="77777777" w:rsidR="00054013" w:rsidRPr="00054013" w:rsidRDefault="00054013" w:rsidP="00054013">
            <w:pPr>
              <w:widowControl/>
              <w:jc w:val="center"/>
              <w:rPr>
                <w:rFonts w:ascii="Times New Roman" w:eastAsia="Times New Roman" w:hAnsi="Times New Roman" w:cs="Times New Roman"/>
                <w:color w:val="000000"/>
                <w:sz w:val="24"/>
                <w:szCs w:val="24"/>
                <w:lang w:val="es-HN" w:eastAsia="es-HN"/>
              </w:rPr>
            </w:pPr>
            <w:r w:rsidRPr="00054013">
              <w:rPr>
                <w:rFonts w:ascii="Times New Roman" w:eastAsia="Times New Roman" w:hAnsi="Times New Roman" w:cs="Times New Roman"/>
                <w:color w:val="000000"/>
                <w:sz w:val="24"/>
                <w:szCs w:val="24"/>
                <w:lang w:val="es-HN" w:eastAsia="es-HN"/>
              </w:rPr>
              <w:t>1</w:t>
            </w:r>
          </w:p>
        </w:tc>
        <w:tc>
          <w:tcPr>
            <w:tcW w:w="474" w:type="dxa"/>
            <w:tcBorders>
              <w:top w:val="nil"/>
              <w:left w:val="nil"/>
              <w:bottom w:val="single" w:sz="4" w:space="0" w:color="auto"/>
              <w:right w:val="single" w:sz="4" w:space="0" w:color="auto"/>
            </w:tcBorders>
            <w:shd w:val="clear" w:color="auto" w:fill="auto"/>
            <w:noWrap/>
            <w:vAlign w:val="bottom"/>
            <w:hideMark/>
          </w:tcPr>
          <w:p w14:paraId="7031F661" w14:textId="77777777" w:rsidR="00054013" w:rsidRPr="00054013" w:rsidRDefault="00054013" w:rsidP="00054013">
            <w:pPr>
              <w:widowControl/>
              <w:jc w:val="center"/>
              <w:rPr>
                <w:rFonts w:ascii="Times New Roman" w:eastAsia="Times New Roman" w:hAnsi="Times New Roman" w:cs="Times New Roman"/>
                <w:color w:val="000000"/>
                <w:sz w:val="24"/>
                <w:szCs w:val="24"/>
                <w:lang w:val="es-HN" w:eastAsia="es-HN"/>
              </w:rPr>
            </w:pPr>
            <w:r w:rsidRPr="00054013">
              <w:rPr>
                <w:rFonts w:ascii="Times New Roman" w:eastAsia="Times New Roman" w:hAnsi="Times New Roman" w:cs="Times New Roman"/>
                <w:color w:val="000000"/>
                <w:sz w:val="24"/>
                <w:szCs w:val="24"/>
                <w:lang w:val="es-HN" w:eastAsia="es-HN"/>
              </w:rPr>
              <w:t>2</w:t>
            </w:r>
          </w:p>
        </w:tc>
        <w:tc>
          <w:tcPr>
            <w:tcW w:w="474" w:type="dxa"/>
            <w:tcBorders>
              <w:top w:val="nil"/>
              <w:left w:val="nil"/>
              <w:bottom w:val="single" w:sz="4" w:space="0" w:color="auto"/>
              <w:right w:val="single" w:sz="4" w:space="0" w:color="auto"/>
            </w:tcBorders>
            <w:shd w:val="clear" w:color="auto" w:fill="auto"/>
            <w:noWrap/>
            <w:vAlign w:val="bottom"/>
            <w:hideMark/>
          </w:tcPr>
          <w:p w14:paraId="47C5ED23" w14:textId="77777777" w:rsidR="00054013" w:rsidRPr="00054013" w:rsidRDefault="00054013" w:rsidP="00054013">
            <w:pPr>
              <w:widowControl/>
              <w:jc w:val="center"/>
              <w:rPr>
                <w:rFonts w:ascii="Times New Roman" w:eastAsia="Times New Roman" w:hAnsi="Times New Roman" w:cs="Times New Roman"/>
                <w:color w:val="000000"/>
                <w:sz w:val="24"/>
                <w:szCs w:val="24"/>
                <w:lang w:val="es-HN" w:eastAsia="es-HN"/>
              </w:rPr>
            </w:pPr>
            <w:r w:rsidRPr="00054013">
              <w:rPr>
                <w:rFonts w:ascii="Times New Roman" w:eastAsia="Times New Roman" w:hAnsi="Times New Roman" w:cs="Times New Roman"/>
                <w:color w:val="000000"/>
                <w:sz w:val="24"/>
                <w:szCs w:val="24"/>
                <w:lang w:val="es-HN" w:eastAsia="es-HN"/>
              </w:rPr>
              <w:t>3</w:t>
            </w:r>
          </w:p>
        </w:tc>
        <w:tc>
          <w:tcPr>
            <w:tcW w:w="474" w:type="dxa"/>
            <w:tcBorders>
              <w:top w:val="nil"/>
              <w:left w:val="nil"/>
              <w:bottom w:val="single" w:sz="4" w:space="0" w:color="auto"/>
              <w:right w:val="single" w:sz="4" w:space="0" w:color="auto"/>
            </w:tcBorders>
            <w:shd w:val="clear" w:color="auto" w:fill="auto"/>
            <w:noWrap/>
            <w:vAlign w:val="bottom"/>
            <w:hideMark/>
          </w:tcPr>
          <w:p w14:paraId="0F2721F9" w14:textId="77777777" w:rsidR="00054013" w:rsidRPr="00054013" w:rsidRDefault="00054013" w:rsidP="00054013">
            <w:pPr>
              <w:widowControl/>
              <w:jc w:val="center"/>
              <w:rPr>
                <w:rFonts w:ascii="Times New Roman" w:eastAsia="Times New Roman" w:hAnsi="Times New Roman" w:cs="Times New Roman"/>
                <w:color w:val="000000"/>
                <w:sz w:val="24"/>
                <w:szCs w:val="24"/>
                <w:lang w:val="es-HN" w:eastAsia="es-HN"/>
              </w:rPr>
            </w:pPr>
            <w:r w:rsidRPr="00054013">
              <w:rPr>
                <w:rFonts w:ascii="Times New Roman" w:eastAsia="Times New Roman" w:hAnsi="Times New Roman" w:cs="Times New Roman"/>
                <w:color w:val="000000"/>
                <w:sz w:val="24"/>
                <w:szCs w:val="24"/>
                <w:lang w:val="es-HN" w:eastAsia="es-HN"/>
              </w:rPr>
              <w:t>4</w:t>
            </w:r>
          </w:p>
        </w:tc>
        <w:tc>
          <w:tcPr>
            <w:tcW w:w="474" w:type="dxa"/>
            <w:tcBorders>
              <w:top w:val="nil"/>
              <w:left w:val="nil"/>
              <w:bottom w:val="single" w:sz="4" w:space="0" w:color="auto"/>
              <w:right w:val="single" w:sz="4" w:space="0" w:color="auto"/>
            </w:tcBorders>
            <w:shd w:val="clear" w:color="auto" w:fill="auto"/>
            <w:noWrap/>
            <w:vAlign w:val="bottom"/>
            <w:hideMark/>
          </w:tcPr>
          <w:p w14:paraId="6B4F0128" w14:textId="77777777" w:rsidR="00054013" w:rsidRPr="00054013" w:rsidRDefault="00054013" w:rsidP="00054013">
            <w:pPr>
              <w:widowControl/>
              <w:jc w:val="center"/>
              <w:rPr>
                <w:rFonts w:ascii="Times New Roman" w:eastAsia="Times New Roman" w:hAnsi="Times New Roman" w:cs="Times New Roman"/>
                <w:color w:val="000000"/>
                <w:sz w:val="24"/>
                <w:szCs w:val="24"/>
                <w:lang w:val="es-HN" w:eastAsia="es-HN"/>
              </w:rPr>
            </w:pPr>
            <w:r w:rsidRPr="00054013">
              <w:rPr>
                <w:rFonts w:ascii="Times New Roman" w:eastAsia="Times New Roman" w:hAnsi="Times New Roman" w:cs="Times New Roman"/>
                <w:color w:val="000000"/>
                <w:sz w:val="24"/>
                <w:szCs w:val="24"/>
                <w:lang w:val="es-HN" w:eastAsia="es-HN"/>
              </w:rPr>
              <w:t>5</w:t>
            </w:r>
          </w:p>
        </w:tc>
        <w:tc>
          <w:tcPr>
            <w:tcW w:w="474" w:type="dxa"/>
            <w:tcBorders>
              <w:top w:val="nil"/>
              <w:left w:val="nil"/>
              <w:bottom w:val="single" w:sz="4" w:space="0" w:color="auto"/>
              <w:right w:val="single" w:sz="4" w:space="0" w:color="auto"/>
            </w:tcBorders>
            <w:shd w:val="clear" w:color="auto" w:fill="auto"/>
            <w:noWrap/>
            <w:vAlign w:val="bottom"/>
            <w:hideMark/>
          </w:tcPr>
          <w:p w14:paraId="50EC421B" w14:textId="77777777" w:rsidR="00054013" w:rsidRPr="00054013" w:rsidRDefault="00054013" w:rsidP="00054013">
            <w:pPr>
              <w:widowControl/>
              <w:jc w:val="center"/>
              <w:rPr>
                <w:rFonts w:ascii="Times New Roman" w:eastAsia="Times New Roman" w:hAnsi="Times New Roman" w:cs="Times New Roman"/>
                <w:color w:val="000000"/>
                <w:sz w:val="24"/>
                <w:szCs w:val="24"/>
                <w:lang w:val="es-HN" w:eastAsia="es-HN"/>
              </w:rPr>
            </w:pPr>
            <w:r w:rsidRPr="00054013">
              <w:rPr>
                <w:rFonts w:ascii="Times New Roman" w:eastAsia="Times New Roman" w:hAnsi="Times New Roman" w:cs="Times New Roman"/>
                <w:color w:val="000000"/>
                <w:sz w:val="24"/>
                <w:szCs w:val="24"/>
                <w:lang w:val="es-HN" w:eastAsia="es-HN"/>
              </w:rPr>
              <w:t>6</w:t>
            </w:r>
          </w:p>
        </w:tc>
        <w:tc>
          <w:tcPr>
            <w:tcW w:w="474" w:type="dxa"/>
            <w:tcBorders>
              <w:top w:val="nil"/>
              <w:left w:val="nil"/>
              <w:bottom w:val="single" w:sz="4" w:space="0" w:color="auto"/>
              <w:right w:val="single" w:sz="4" w:space="0" w:color="auto"/>
            </w:tcBorders>
            <w:shd w:val="clear" w:color="auto" w:fill="auto"/>
            <w:noWrap/>
            <w:vAlign w:val="bottom"/>
            <w:hideMark/>
          </w:tcPr>
          <w:p w14:paraId="12B0F947" w14:textId="77777777" w:rsidR="00054013" w:rsidRPr="00054013" w:rsidRDefault="00054013" w:rsidP="00054013">
            <w:pPr>
              <w:widowControl/>
              <w:jc w:val="center"/>
              <w:rPr>
                <w:rFonts w:ascii="Times New Roman" w:eastAsia="Times New Roman" w:hAnsi="Times New Roman" w:cs="Times New Roman"/>
                <w:color w:val="000000"/>
                <w:sz w:val="24"/>
                <w:szCs w:val="24"/>
                <w:lang w:val="es-HN" w:eastAsia="es-HN"/>
              </w:rPr>
            </w:pPr>
            <w:r w:rsidRPr="00054013">
              <w:rPr>
                <w:rFonts w:ascii="Times New Roman" w:eastAsia="Times New Roman" w:hAnsi="Times New Roman" w:cs="Times New Roman"/>
                <w:color w:val="000000"/>
                <w:sz w:val="24"/>
                <w:szCs w:val="24"/>
                <w:lang w:val="es-HN" w:eastAsia="es-HN"/>
              </w:rPr>
              <w:t>7</w:t>
            </w:r>
          </w:p>
        </w:tc>
        <w:tc>
          <w:tcPr>
            <w:tcW w:w="474" w:type="dxa"/>
            <w:tcBorders>
              <w:top w:val="nil"/>
              <w:left w:val="nil"/>
              <w:bottom w:val="single" w:sz="4" w:space="0" w:color="auto"/>
              <w:right w:val="single" w:sz="4" w:space="0" w:color="auto"/>
            </w:tcBorders>
            <w:shd w:val="clear" w:color="auto" w:fill="auto"/>
            <w:noWrap/>
            <w:vAlign w:val="bottom"/>
            <w:hideMark/>
          </w:tcPr>
          <w:p w14:paraId="2A57C8C0" w14:textId="77777777" w:rsidR="00054013" w:rsidRPr="00054013" w:rsidRDefault="00054013" w:rsidP="00054013">
            <w:pPr>
              <w:widowControl/>
              <w:jc w:val="center"/>
              <w:rPr>
                <w:rFonts w:ascii="Times New Roman" w:eastAsia="Times New Roman" w:hAnsi="Times New Roman" w:cs="Times New Roman"/>
                <w:color w:val="000000"/>
                <w:sz w:val="24"/>
                <w:szCs w:val="24"/>
                <w:lang w:val="es-HN" w:eastAsia="es-HN"/>
              </w:rPr>
            </w:pPr>
            <w:r w:rsidRPr="00054013">
              <w:rPr>
                <w:rFonts w:ascii="Times New Roman" w:eastAsia="Times New Roman" w:hAnsi="Times New Roman" w:cs="Times New Roman"/>
                <w:color w:val="000000"/>
                <w:sz w:val="24"/>
                <w:szCs w:val="24"/>
                <w:lang w:val="es-HN" w:eastAsia="es-HN"/>
              </w:rPr>
              <w:t>8</w:t>
            </w:r>
          </w:p>
        </w:tc>
        <w:tc>
          <w:tcPr>
            <w:tcW w:w="474" w:type="dxa"/>
            <w:tcBorders>
              <w:top w:val="nil"/>
              <w:left w:val="nil"/>
              <w:bottom w:val="single" w:sz="4" w:space="0" w:color="auto"/>
              <w:right w:val="single" w:sz="4" w:space="0" w:color="auto"/>
            </w:tcBorders>
            <w:shd w:val="clear" w:color="auto" w:fill="auto"/>
            <w:noWrap/>
            <w:vAlign w:val="bottom"/>
            <w:hideMark/>
          </w:tcPr>
          <w:p w14:paraId="04BD2AD2" w14:textId="77777777" w:rsidR="00054013" w:rsidRPr="00054013" w:rsidRDefault="00054013" w:rsidP="00054013">
            <w:pPr>
              <w:widowControl/>
              <w:jc w:val="center"/>
              <w:rPr>
                <w:rFonts w:ascii="Times New Roman" w:eastAsia="Times New Roman" w:hAnsi="Times New Roman" w:cs="Times New Roman"/>
                <w:color w:val="000000"/>
                <w:sz w:val="24"/>
                <w:szCs w:val="24"/>
                <w:lang w:val="es-HN" w:eastAsia="es-HN"/>
              </w:rPr>
            </w:pPr>
            <w:r w:rsidRPr="00054013">
              <w:rPr>
                <w:rFonts w:ascii="Times New Roman" w:eastAsia="Times New Roman" w:hAnsi="Times New Roman" w:cs="Times New Roman"/>
                <w:color w:val="000000"/>
                <w:sz w:val="24"/>
                <w:szCs w:val="24"/>
                <w:lang w:val="es-HN" w:eastAsia="es-HN"/>
              </w:rPr>
              <w:t>9</w:t>
            </w:r>
          </w:p>
        </w:tc>
        <w:tc>
          <w:tcPr>
            <w:tcW w:w="855" w:type="dxa"/>
            <w:tcBorders>
              <w:top w:val="nil"/>
              <w:left w:val="nil"/>
              <w:bottom w:val="single" w:sz="4" w:space="0" w:color="auto"/>
              <w:right w:val="single" w:sz="4" w:space="0" w:color="auto"/>
            </w:tcBorders>
            <w:shd w:val="clear" w:color="auto" w:fill="auto"/>
            <w:noWrap/>
            <w:vAlign w:val="bottom"/>
            <w:hideMark/>
          </w:tcPr>
          <w:p w14:paraId="68206F30" w14:textId="77777777" w:rsidR="00054013" w:rsidRPr="00054013" w:rsidRDefault="00054013" w:rsidP="00054013">
            <w:pPr>
              <w:widowControl/>
              <w:jc w:val="center"/>
              <w:rPr>
                <w:rFonts w:ascii="Times New Roman" w:eastAsia="Times New Roman" w:hAnsi="Times New Roman" w:cs="Times New Roman"/>
                <w:color w:val="000000"/>
                <w:sz w:val="24"/>
                <w:szCs w:val="24"/>
                <w:lang w:val="es-HN" w:eastAsia="es-HN"/>
              </w:rPr>
            </w:pPr>
            <w:r w:rsidRPr="00054013">
              <w:rPr>
                <w:rFonts w:ascii="Times New Roman" w:eastAsia="Times New Roman" w:hAnsi="Times New Roman" w:cs="Times New Roman"/>
                <w:color w:val="000000"/>
                <w:sz w:val="24"/>
                <w:szCs w:val="24"/>
                <w:lang w:val="es-HN" w:eastAsia="es-HN"/>
              </w:rPr>
              <w:t>10</w:t>
            </w:r>
          </w:p>
        </w:tc>
        <w:tc>
          <w:tcPr>
            <w:tcW w:w="855" w:type="dxa"/>
            <w:tcBorders>
              <w:top w:val="nil"/>
              <w:left w:val="nil"/>
              <w:bottom w:val="single" w:sz="4" w:space="0" w:color="auto"/>
              <w:right w:val="single" w:sz="4" w:space="0" w:color="auto"/>
            </w:tcBorders>
            <w:shd w:val="clear" w:color="auto" w:fill="auto"/>
            <w:noWrap/>
            <w:vAlign w:val="bottom"/>
            <w:hideMark/>
          </w:tcPr>
          <w:p w14:paraId="3F56676B" w14:textId="77777777" w:rsidR="00054013" w:rsidRPr="00054013" w:rsidRDefault="00054013" w:rsidP="00054013">
            <w:pPr>
              <w:widowControl/>
              <w:jc w:val="center"/>
              <w:rPr>
                <w:rFonts w:ascii="Times New Roman" w:eastAsia="Times New Roman" w:hAnsi="Times New Roman" w:cs="Times New Roman"/>
                <w:color w:val="000000"/>
                <w:sz w:val="24"/>
                <w:szCs w:val="24"/>
                <w:lang w:val="es-HN" w:eastAsia="es-HN"/>
              </w:rPr>
            </w:pPr>
            <w:r w:rsidRPr="00054013">
              <w:rPr>
                <w:rFonts w:ascii="Times New Roman" w:eastAsia="Times New Roman" w:hAnsi="Times New Roman" w:cs="Times New Roman"/>
                <w:color w:val="000000"/>
                <w:sz w:val="24"/>
                <w:szCs w:val="24"/>
                <w:lang w:val="es-HN" w:eastAsia="es-HN"/>
              </w:rPr>
              <w:t>11</w:t>
            </w:r>
          </w:p>
        </w:tc>
        <w:tc>
          <w:tcPr>
            <w:tcW w:w="855" w:type="dxa"/>
            <w:tcBorders>
              <w:top w:val="nil"/>
              <w:left w:val="nil"/>
              <w:bottom w:val="single" w:sz="4" w:space="0" w:color="auto"/>
              <w:right w:val="single" w:sz="4" w:space="0" w:color="auto"/>
            </w:tcBorders>
            <w:shd w:val="clear" w:color="auto" w:fill="auto"/>
            <w:noWrap/>
            <w:vAlign w:val="bottom"/>
            <w:hideMark/>
          </w:tcPr>
          <w:p w14:paraId="70CA4BAF" w14:textId="77777777" w:rsidR="00054013" w:rsidRPr="00054013" w:rsidRDefault="00054013" w:rsidP="00054013">
            <w:pPr>
              <w:widowControl/>
              <w:jc w:val="center"/>
              <w:rPr>
                <w:rFonts w:ascii="Times New Roman" w:eastAsia="Times New Roman" w:hAnsi="Times New Roman" w:cs="Times New Roman"/>
                <w:color w:val="000000"/>
                <w:sz w:val="24"/>
                <w:szCs w:val="24"/>
                <w:lang w:val="es-HN" w:eastAsia="es-HN"/>
              </w:rPr>
            </w:pPr>
            <w:r w:rsidRPr="00054013">
              <w:rPr>
                <w:rFonts w:ascii="Times New Roman" w:eastAsia="Times New Roman" w:hAnsi="Times New Roman" w:cs="Times New Roman"/>
                <w:color w:val="000000"/>
                <w:sz w:val="24"/>
                <w:szCs w:val="24"/>
                <w:lang w:val="es-HN" w:eastAsia="es-HN"/>
              </w:rPr>
              <w:t>12</w:t>
            </w:r>
          </w:p>
        </w:tc>
      </w:tr>
      <w:tr w:rsidR="00054013" w:rsidRPr="00054013" w14:paraId="16927D5D" w14:textId="77777777" w:rsidTr="00941B0F">
        <w:trPr>
          <w:gridAfter w:val="1"/>
          <w:wAfter w:w="18" w:type="dxa"/>
          <w:trHeight w:val="262"/>
        </w:trPr>
        <w:tc>
          <w:tcPr>
            <w:tcW w:w="3442" w:type="dxa"/>
            <w:vMerge/>
            <w:tcBorders>
              <w:top w:val="nil"/>
              <w:left w:val="single" w:sz="4" w:space="0" w:color="auto"/>
              <w:bottom w:val="single" w:sz="4" w:space="0" w:color="000000"/>
              <w:right w:val="single" w:sz="4" w:space="0" w:color="auto"/>
            </w:tcBorders>
            <w:vAlign w:val="center"/>
            <w:hideMark/>
          </w:tcPr>
          <w:p w14:paraId="2767C3CD" w14:textId="77777777" w:rsidR="00054013" w:rsidRPr="00054013" w:rsidRDefault="00054013" w:rsidP="00054013">
            <w:pPr>
              <w:widowControl/>
              <w:rPr>
                <w:rFonts w:ascii="Times New Roman" w:eastAsia="Times New Roman" w:hAnsi="Times New Roman" w:cs="Times New Roman"/>
                <w:color w:val="000000"/>
                <w:sz w:val="24"/>
                <w:szCs w:val="24"/>
                <w:lang w:val="es-HN" w:eastAsia="es-HN"/>
              </w:rPr>
            </w:pPr>
          </w:p>
        </w:tc>
        <w:tc>
          <w:tcPr>
            <w:tcW w:w="569" w:type="dxa"/>
            <w:vMerge/>
            <w:tcBorders>
              <w:top w:val="nil"/>
              <w:left w:val="single" w:sz="4" w:space="0" w:color="auto"/>
              <w:bottom w:val="single" w:sz="4" w:space="0" w:color="000000"/>
              <w:right w:val="single" w:sz="4" w:space="0" w:color="auto"/>
            </w:tcBorders>
            <w:vAlign w:val="center"/>
            <w:hideMark/>
          </w:tcPr>
          <w:p w14:paraId="52CF5A8D" w14:textId="77777777" w:rsidR="00054013" w:rsidRPr="00054013" w:rsidRDefault="00054013" w:rsidP="00054013">
            <w:pPr>
              <w:widowControl/>
              <w:rPr>
                <w:rFonts w:ascii="Times New Roman" w:eastAsia="Times New Roman" w:hAnsi="Times New Roman" w:cs="Times New Roman"/>
                <w:color w:val="000000"/>
                <w:sz w:val="24"/>
                <w:szCs w:val="24"/>
                <w:lang w:val="es-HN" w:eastAsia="es-HN"/>
              </w:rPr>
            </w:pPr>
          </w:p>
        </w:tc>
        <w:tc>
          <w:tcPr>
            <w:tcW w:w="7199" w:type="dxa"/>
            <w:vMerge/>
            <w:tcBorders>
              <w:top w:val="nil"/>
              <w:left w:val="single" w:sz="4" w:space="0" w:color="auto"/>
              <w:bottom w:val="single" w:sz="4" w:space="0" w:color="000000"/>
              <w:right w:val="single" w:sz="4" w:space="0" w:color="auto"/>
            </w:tcBorders>
            <w:vAlign w:val="center"/>
            <w:hideMark/>
          </w:tcPr>
          <w:p w14:paraId="77D1AD35" w14:textId="77777777" w:rsidR="00054013" w:rsidRPr="00054013" w:rsidRDefault="00054013" w:rsidP="00054013">
            <w:pPr>
              <w:widowControl/>
              <w:rPr>
                <w:rFonts w:ascii="Times New Roman" w:eastAsia="Times New Roman" w:hAnsi="Times New Roman" w:cs="Times New Roman"/>
                <w:color w:val="000000"/>
                <w:sz w:val="24"/>
                <w:szCs w:val="24"/>
                <w:lang w:val="es-HN" w:eastAsia="es-HN"/>
              </w:rPr>
            </w:pPr>
          </w:p>
        </w:tc>
        <w:tc>
          <w:tcPr>
            <w:tcW w:w="474" w:type="dxa"/>
            <w:tcBorders>
              <w:top w:val="nil"/>
              <w:left w:val="nil"/>
              <w:bottom w:val="single" w:sz="4" w:space="0" w:color="auto"/>
              <w:right w:val="single" w:sz="4" w:space="0" w:color="auto"/>
            </w:tcBorders>
            <w:shd w:val="clear" w:color="auto" w:fill="auto"/>
            <w:noWrap/>
            <w:vAlign w:val="bottom"/>
            <w:hideMark/>
          </w:tcPr>
          <w:p w14:paraId="41EED03A" w14:textId="77777777" w:rsidR="00054013" w:rsidRPr="00054013" w:rsidRDefault="00054013" w:rsidP="00054013">
            <w:pPr>
              <w:widowControl/>
              <w:jc w:val="center"/>
              <w:rPr>
                <w:rFonts w:ascii="Times New Roman" w:eastAsia="Times New Roman" w:hAnsi="Times New Roman" w:cs="Times New Roman"/>
                <w:color w:val="000000"/>
                <w:sz w:val="24"/>
                <w:szCs w:val="24"/>
                <w:lang w:val="es-HN" w:eastAsia="es-HN"/>
              </w:rPr>
            </w:pPr>
            <w:r w:rsidRPr="00054013">
              <w:rPr>
                <w:rFonts w:ascii="Times New Roman" w:eastAsia="Times New Roman" w:hAnsi="Times New Roman" w:cs="Times New Roman"/>
                <w:color w:val="000000"/>
                <w:sz w:val="24"/>
                <w:szCs w:val="24"/>
                <w:lang w:val="es-HN" w:eastAsia="es-HN"/>
              </w:rPr>
              <w:t> </w:t>
            </w:r>
          </w:p>
        </w:tc>
        <w:tc>
          <w:tcPr>
            <w:tcW w:w="474" w:type="dxa"/>
            <w:tcBorders>
              <w:top w:val="nil"/>
              <w:left w:val="nil"/>
              <w:bottom w:val="single" w:sz="4" w:space="0" w:color="auto"/>
              <w:right w:val="single" w:sz="4" w:space="0" w:color="auto"/>
            </w:tcBorders>
            <w:shd w:val="clear" w:color="auto" w:fill="auto"/>
            <w:noWrap/>
            <w:vAlign w:val="bottom"/>
            <w:hideMark/>
          </w:tcPr>
          <w:p w14:paraId="01B71239" w14:textId="77777777" w:rsidR="00054013" w:rsidRPr="00054013" w:rsidRDefault="00054013" w:rsidP="00054013">
            <w:pPr>
              <w:widowControl/>
              <w:jc w:val="center"/>
              <w:rPr>
                <w:rFonts w:ascii="Times New Roman" w:eastAsia="Times New Roman" w:hAnsi="Times New Roman" w:cs="Times New Roman"/>
                <w:color w:val="000000"/>
                <w:sz w:val="24"/>
                <w:szCs w:val="24"/>
                <w:lang w:val="es-HN" w:eastAsia="es-HN"/>
              </w:rPr>
            </w:pPr>
            <w:r w:rsidRPr="00054013">
              <w:rPr>
                <w:rFonts w:ascii="Times New Roman" w:eastAsia="Times New Roman" w:hAnsi="Times New Roman" w:cs="Times New Roman"/>
                <w:color w:val="000000"/>
                <w:sz w:val="24"/>
                <w:szCs w:val="24"/>
                <w:lang w:val="es-HN" w:eastAsia="es-HN"/>
              </w:rPr>
              <w:t> </w:t>
            </w:r>
          </w:p>
        </w:tc>
        <w:tc>
          <w:tcPr>
            <w:tcW w:w="474" w:type="dxa"/>
            <w:tcBorders>
              <w:top w:val="nil"/>
              <w:left w:val="nil"/>
              <w:bottom w:val="single" w:sz="4" w:space="0" w:color="auto"/>
              <w:right w:val="single" w:sz="4" w:space="0" w:color="auto"/>
            </w:tcBorders>
            <w:shd w:val="clear" w:color="auto" w:fill="auto"/>
            <w:noWrap/>
            <w:vAlign w:val="bottom"/>
            <w:hideMark/>
          </w:tcPr>
          <w:p w14:paraId="6742BD51" w14:textId="77777777" w:rsidR="00054013" w:rsidRPr="00054013" w:rsidRDefault="00054013" w:rsidP="00054013">
            <w:pPr>
              <w:widowControl/>
              <w:jc w:val="center"/>
              <w:rPr>
                <w:rFonts w:ascii="Times New Roman" w:eastAsia="Times New Roman" w:hAnsi="Times New Roman" w:cs="Times New Roman"/>
                <w:color w:val="000000"/>
                <w:sz w:val="24"/>
                <w:szCs w:val="24"/>
                <w:lang w:val="es-HN" w:eastAsia="es-HN"/>
              </w:rPr>
            </w:pPr>
            <w:r w:rsidRPr="00054013">
              <w:rPr>
                <w:rFonts w:ascii="Times New Roman" w:eastAsia="Times New Roman" w:hAnsi="Times New Roman" w:cs="Times New Roman"/>
                <w:color w:val="000000"/>
                <w:sz w:val="24"/>
                <w:szCs w:val="24"/>
                <w:lang w:val="es-HN" w:eastAsia="es-HN"/>
              </w:rPr>
              <w:t> </w:t>
            </w:r>
          </w:p>
        </w:tc>
        <w:tc>
          <w:tcPr>
            <w:tcW w:w="474" w:type="dxa"/>
            <w:tcBorders>
              <w:top w:val="nil"/>
              <w:left w:val="nil"/>
              <w:bottom w:val="single" w:sz="4" w:space="0" w:color="auto"/>
              <w:right w:val="single" w:sz="4" w:space="0" w:color="auto"/>
            </w:tcBorders>
            <w:shd w:val="clear" w:color="auto" w:fill="auto"/>
            <w:noWrap/>
            <w:vAlign w:val="bottom"/>
            <w:hideMark/>
          </w:tcPr>
          <w:p w14:paraId="0665B781" w14:textId="77777777" w:rsidR="00054013" w:rsidRPr="00054013" w:rsidRDefault="00054013" w:rsidP="00054013">
            <w:pPr>
              <w:widowControl/>
              <w:jc w:val="center"/>
              <w:rPr>
                <w:rFonts w:ascii="Times New Roman" w:eastAsia="Times New Roman" w:hAnsi="Times New Roman" w:cs="Times New Roman"/>
                <w:color w:val="000000"/>
                <w:sz w:val="24"/>
                <w:szCs w:val="24"/>
                <w:lang w:val="es-HN" w:eastAsia="es-HN"/>
              </w:rPr>
            </w:pPr>
            <w:r w:rsidRPr="00054013">
              <w:rPr>
                <w:rFonts w:ascii="Times New Roman" w:eastAsia="Times New Roman" w:hAnsi="Times New Roman" w:cs="Times New Roman"/>
                <w:color w:val="000000"/>
                <w:sz w:val="24"/>
                <w:szCs w:val="24"/>
                <w:lang w:val="es-HN" w:eastAsia="es-HN"/>
              </w:rPr>
              <w:t> </w:t>
            </w:r>
          </w:p>
        </w:tc>
        <w:tc>
          <w:tcPr>
            <w:tcW w:w="474" w:type="dxa"/>
            <w:tcBorders>
              <w:top w:val="nil"/>
              <w:left w:val="nil"/>
              <w:bottom w:val="single" w:sz="4" w:space="0" w:color="auto"/>
              <w:right w:val="single" w:sz="4" w:space="0" w:color="auto"/>
            </w:tcBorders>
            <w:shd w:val="clear" w:color="auto" w:fill="auto"/>
            <w:noWrap/>
            <w:vAlign w:val="bottom"/>
            <w:hideMark/>
          </w:tcPr>
          <w:p w14:paraId="073D89A3" w14:textId="77777777" w:rsidR="00054013" w:rsidRPr="00054013" w:rsidRDefault="00054013" w:rsidP="00054013">
            <w:pPr>
              <w:widowControl/>
              <w:jc w:val="center"/>
              <w:rPr>
                <w:rFonts w:ascii="Times New Roman" w:eastAsia="Times New Roman" w:hAnsi="Times New Roman" w:cs="Times New Roman"/>
                <w:color w:val="000000"/>
                <w:sz w:val="24"/>
                <w:szCs w:val="24"/>
                <w:lang w:val="es-HN" w:eastAsia="es-HN"/>
              </w:rPr>
            </w:pPr>
            <w:r w:rsidRPr="00054013">
              <w:rPr>
                <w:rFonts w:ascii="Times New Roman" w:eastAsia="Times New Roman" w:hAnsi="Times New Roman" w:cs="Times New Roman"/>
                <w:color w:val="000000"/>
                <w:sz w:val="24"/>
                <w:szCs w:val="24"/>
                <w:lang w:val="es-HN" w:eastAsia="es-HN"/>
              </w:rPr>
              <w:t> </w:t>
            </w:r>
          </w:p>
        </w:tc>
        <w:tc>
          <w:tcPr>
            <w:tcW w:w="474" w:type="dxa"/>
            <w:tcBorders>
              <w:top w:val="nil"/>
              <w:left w:val="nil"/>
              <w:bottom w:val="single" w:sz="4" w:space="0" w:color="auto"/>
              <w:right w:val="single" w:sz="4" w:space="0" w:color="auto"/>
            </w:tcBorders>
            <w:shd w:val="clear" w:color="auto" w:fill="auto"/>
            <w:noWrap/>
            <w:vAlign w:val="bottom"/>
            <w:hideMark/>
          </w:tcPr>
          <w:p w14:paraId="5ED5E76A" w14:textId="77777777" w:rsidR="00054013" w:rsidRPr="00054013" w:rsidRDefault="00054013" w:rsidP="00054013">
            <w:pPr>
              <w:widowControl/>
              <w:jc w:val="center"/>
              <w:rPr>
                <w:rFonts w:ascii="Times New Roman" w:eastAsia="Times New Roman" w:hAnsi="Times New Roman" w:cs="Times New Roman"/>
                <w:color w:val="000000"/>
                <w:sz w:val="24"/>
                <w:szCs w:val="24"/>
                <w:lang w:val="es-HN" w:eastAsia="es-HN"/>
              </w:rPr>
            </w:pPr>
            <w:r w:rsidRPr="00054013">
              <w:rPr>
                <w:rFonts w:ascii="Times New Roman" w:eastAsia="Times New Roman" w:hAnsi="Times New Roman" w:cs="Times New Roman"/>
                <w:color w:val="000000"/>
                <w:sz w:val="24"/>
                <w:szCs w:val="24"/>
                <w:lang w:val="es-HN" w:eastAsia="es-HN"/>
              </w:rPr>
              <w:t> </w:t>
            </w:r>
          </w:p>
        </w:tc>
        <w:tc>
          <w:tcPr>
            <w:tcW w:w="474" w:type="dxa"/>
            <w:tcBorders>
              <w:top w:val="nil"/>
              <w:left w:val="nil"/>
              <w:bottom w:val="single" w:sz="4" w:space="0" w:color="auto"/>
              <w:right w:val="single" w:sz="4" w:space="0" w:color="auto"/>
            </w:tcBorders>
            <w:shd w:val="clear" w:color="auto" w:fill="auto"/>
            <w:noWrap/>
            <w:vAlign w:val="bottom"/>
            <w:hideMark/>
          </w:tcPr>
          <w:p w14:paraId="4F1BA5FF" w14:textId="77777777" w:rsidR="00054013" w:rsidRPr="00054013" w:rsidRDefault="00054013" w:rsidP="00054013">
            <w:pPr>
              <w:widowControl/>
              <w:jc w:val="center"/>
              <w:rPr>
                <w:rFonts w:ascii="Times New Roman" w:eastAsia="Times New Roman" w:hAnsi="Times New Roman" w:cs="Times New Roman"/>
                <w:color w:val="000000"/>
                <w:sz w:val="24"/>
                <w:szCs w:val="24"/>
                <w:lang w:val="es-HN" w:eastAsia="es-HN"/>
              </w:rPr>
            </w:pPr>
            <w:r w:rsidRPr="00054013">
              <w:rPr>
                <w:rFonts w:ascii="Times New Roman" w:eastAsia="Times New Roman" w:hAnsi="Times New Roman" w:cs="Times New Roman"/>
                <w:color w:val="000000"/>
                <w:sz w:val="24"/>
                <w:szCs w:val="24"/>
                <w:lang w:val="es-HN" w:eastAsia="es-HN"/>
              </w:rPr>
              <w:t> </w:t>
            </w:r>
          </w:p>
        </w:tc>
        <w:tc>
          <w:tcPr>
            <w:tcW w:w="474" w:type="dxa"/>
            <w:tcBorders>
              <w:top w:val="nil"/>
              <w:left w:val="nil"/>
              <w:bottom w:val="single" w:sz="4" w:space="0" w:color="auto"/>
              <w:right w:val="single" w:sz="4" w:space="0" w:color="auto"/>
            </w:tcBorders>
            <w:shd w:val="clear" w:color="auto" w:fill="auto"/>
            <w:noWrap/>
            <w:vAlign w:val="bottom"/>
            <w:hideMark/>
          </w:tcPr>
          <w:p w14:paraId="72BC1554" w14:textId="77777777" w:rsidR="00054013" w:rsidRPr="00054013" w:rsidRDefault="00054013" w:rsidP="00054013">
            <w:pPr>
              <w:widowControl/>
              <w:jc w:val="center"/>
              <w:rPr>
                <w:rFonts w:ascii="Times New Roman" w:eastAsia="Times New Roman" w:hAnsi="Times New Roman" w:cs="Times New Roman"/>
                <w:color w:val="000000"/>
                <w:sz w:val="24"/>
                <w:szCs w:val="24"/>
                <w:lang w:val="es-HN" w:eastAsia="es-HN"/>
              </w:rPr>
            </w:pPr>
            <w:r w:rsidRPr="00054013">
              <w:rPr>
                <w:rFonts w:ascii="Times New Roman" w:eastAsia="Times New Roman" w:hAnsi="Times New Roman" w:cs="Times New Roman"/>
                <w:color w:val="000000"/>
                <w:sz w:val="24"/>
                <w:szCs w:val="24"/>
                <w:lang w:val="es-HN" w:eastAsia="es-HN"/>
              </w:rPr>
              <w:t> </w:t>
            </w:r>
          </w:p>
        </w:tc>
        <w:tc>
          <w:tcPr>
            <w:tcW w:w="474" w:type="dxa"/>
            <w:tcBorders>
              <w:top w:val="nil"/>
              <w:left w:val="nil"/>
              <w:bottom w:val="single" w:sz="4" w:space="0" w:color="auto"/>
              <w:right w:val="single" w:sz="4" w:space="0" w:color="auto"/>
            </w:tcBorders>
            <w:shd w:val="clear" w:color="auto" w:fill="auto"/>
            <w:noWrap/>
            <w:vAlign w:val="bottom"/>
            <w:hideMark/>
          </w:tcPr>
          <w:p w14:paraId="348B34B9" w14:textId="77777777" w:rsidR="00054013" w:rsidRPr="00054013" w:rsidRDefault="00054013" w:rsidP="00054013">
            <w:pPr>
              <w:widowControl/>
              <w:jc w:val="center"/>
              <w:rPr>
                <w:rFonts w:ascii="Times New Roman" w:eastAsia="Times New Roman" w:hAnsi="Times New Roman" w:cs="Times New Roman"/>
                <w:color w:val="000000"/>
                <w:sz w:val="24"/>
                <w:szCs w:val="24"/>
                <w:lang w:val="es-HN" w:eastAsia="es-HN"/>
              </w:rPr>
            </w:pPr>
            <w:r w:rsidRPr="00054013">
              <w:rPr>
                <w:rFonts w:ascii="Times New Roman" w:eastAsia="Times New Roman" w:hAnsi="Times New Roman" w:cs="Times New Roman"/>
                <w:color w:val="000000"/>
                <w:sz w:val="24"/>
                <w:szCs w:val="24"/>
                <w:lang w:val="es-HN" w:eastAsia="es-HN"/>
              </w:rPr>
              <w:t> </w:t>
            </w:r>
          </w:p>
        </w:tc>
        <w:tc>
          <w:tcPr>
            <w:tcW w:w="855" w:type="dxa"/>
            <w:tcBorders>
              <w:top w:val="nil"/>
              <w:left w:val="nil"/>
              <w:bottom w:val="single" w:sz="4" w:space="0" w:color="auto"/>
              <w:right w:val="single" w:sz="4" w:space="0" w:color="auto"/>
            </w:tcBorders>
            <w:shd w:val="clear" w:color="auto" w:fill="auto"/>
            <w:noWrap/>
            <w:vAlign w:val="bottom"/>
            <w:hideMark/>
          </w:tcPr>
          <w:p w14:paraId="5B7264C3" w14:textId="77777777" w:rsidR="00054013" w:rsidRPr="00054013" w:rsidRDefault="00054013" w:rsidP="00054013">
            <w:pPr>
              <w:widowControl/>
              <w:jc w:val="center"/>
              <w:rPr>
                <w:rFonts w:ascii="Times New Roman" w:eastAsia="Times New Roman" w:hAnsi="Times New Roman" w:cs="Times New Roman"/>
                <w:color w:val="000000"/>
                <w:sz w:val="24"/>
                <w:szCs w:val="24"/>
                <w:lang w:val="es-HN" w:eastAsia="es-HN"/>
              </w:rPr>
            </w:pPr>
            <w:r w:rsidRPr="00054013">
              <w:rPr>
                <w:rFonts w:ascii="Times New Roman" w:eastAsia="Times New Roman" w:hAnsi="Times New Roman" w:cs="Times New Roman"/>
                <w:color w:val="000000"/>
                <w:sz w:val="24"/>
                <w:szCs w:val="24"/>
                <w:lang w:val="es-HN" w:eastAsia="es-HN"/>
              </w:rPr>
              <w:t> </w:t>
            </w:r>
          </w:p>
        </w:tc>
        <w:tc>
          <w:tcPr>
            <w:tcW w:w="855" w:type="dxa"/>
            <w:tcBorders>
              <w:top w:val="nil"/>
              <w:left w:val="nil"/>
              <w:bottom w:val="single" w:sz="4" w:space="0" w:color="auto"/>
              <w:right w:val="single" w:sz="4" w:space="0" w:color="auto"/>
            </w:tcBorders>
            <w:shd w:val="clear" w:color="auto" w:fill="auto"/>
            <w:noWrap/>
            <w:vAlign w:val="bottom"/>
            <w:hideMark/>
          </w:tcPr>
          <w:p w14:paraId="4E907896" w14:textId="77777777" w:rsidR="00054013" w:rsidRPr="00054013" w:rsidRDefault="00054013" w:rsidP="00054013">
            <w:pPr>
              <w:widowControl/>
              <w:jc w:val="center"/>
              <w:rPr>
                <w:rFonts w:ascii="Times New Roman" w:eastAsia="Times New Roman" w:hAnsi="Times New Roman" w:cs="Times New Roman"/>
                <w:color w:val="000000"/>
                <w:sz w:val="24"/>
                <w:szCs w:val="24"/>
                <w:lang w:val="es-HN" w:eastAsia="es-HN"/>
              </w:rPr>
            </w:pPr>
            <w:r w:rsidRPr="00054013">
              <w:rPr>
                <w:rFonts w:ascii="Times New Roman" w:eastAsia="Times New Roman" w:hAnsi="Times New Roman" w:cs="Times New Roman"/>
                <w:color w:val="000000"/>
                <w:sz w:val="24"/>
                <w:szCs w:val="24"/>
                <w:lang w:val="es-HN" w:eastAsia="es-HN"/>
              </w:rPr>
              <w:t> </w:t>
            </w:r>
          </w:p>
        </w:tc>
        <w:tc>
          <w:tcPr>
            <w:tcW w:w="855" w:type="dxa"/>
            <w:tcBorders>
              <w:top w:val="nil"/>
              <w:left w:val="nil"/>
              <w:bottom w:val="single" w:sz="4" w:space="0" w:color="auto"/>
              <w:right w:val="single" w:sz="4" w:space="0" w:color="auto"/>
            </w:tcBorders>
            <w:shd w:val="clear" w:color="auto" w:fill="auto"/>
            <w:noWrap/>
            <w:vAlign w:val="bottom"/>
            <w:hideMark/>
          </w:tcPr>
          <w:p w14:paraId="176EF3FA" w14:textId="77777777" w:rsidR="00054013" w:rsidRPr="00054013" w:rsidRDefault="00054013" w:rsidP="00054013">
            <w:pPr>
              <w:widowControl/>
              <w:jc w:val="center"/>
              <w:rPr>
                <w:rFonts w:ascii="Times New Roman" w:eastAsia="Times New Roman" w:hAnsi="Times New Roman" w:cs="Times New Roman"/>
                <w:color w:val="000000"/>
                <w:sz w:val="24"/>
                <w:szCs w:val="24"/>
                <w:lang w:val="es-HN" w:eastAsia="es-HN"/>
              </w:rPr>
            </w:pPr>
            <w:r w:rsidRPr="00054013">
              <w:rPr>
                <w:rFonts w:ascii="Times New Roman" w:eastAsia="Times New Roman" w:hAnsi="Times New Roman" w:cs="Times New Roman"/>
                <w:color w:val="000000"/>
                <w:sz w:val="24"/>
                <w:szCs w:val="24"/>
                <w:lang w:val="es-HN" w:eastAsia="es-HN"/>
              </w:rPr>
              <w:t> </w:t>
            </w:r>
          </w:p>
        </w:tc>
      </w:tr>
      <w:tr w:rsidR="00054013" w:rsidRPr="00D52226" w14:paraId="746818CA" w14:textId="77777777" w:rsidTr="00941B0F">
        <w:trPr>
          <w:gridAfter w:val="1"/>
          <w:wAfter w:w="18" w:type="dxa"/>
          <w:trHeight w:val="526"/>
        </w:trPr>
        <w:tc>
          <w:tcPr>
            <w:tcW w:w="3442" w:type="dxa"/>
            <w:vMerge w:val="restart"/>
            <w:tcBorders>
              <w:top w:val="nil"/>
              <w:left w:val="single" w:sz="4" w:space="0" w:color="auto"/>
              <w:bottom w:val="single" w:sz="4" w:space="0" w:color="auto"/>
              <w:right w:val="single" w:sz="4" w:space="0" w:color="auto"/>
            </w:tcBorders>
            <w:shd w:val="clear" w:color="auto" w:fill="auto"/>
            <w:vAlign w:val="center"/>
            <w:hideMark/>
          </w:tcPr>
          <w:p w14:paraId="0CE00D77" w14:textId="77777777" w:rsidR="00054013" w:rsidRPr="00054013" w:rsidRDefault="00054013" w:rsidP="00054013">
            <w:pPr>
              <w:widowControl/>
              <w:rPr>
                <w:rFonts w:ascii="Times New Roman" w:eastAsia="Times New Roman" w:hAnsi="Times New Roman" w:cs="Times New Roman"/>
                <w:color w:val="000000"/>
                <w:sz w:val="24"/>
                <w:szCs w:val="24"/>
                <w:lang w:val="es-HN" w:eastAsia="es-HN"/>
              </w:rPr>
            </w:pPr>
            <w:r w:rsidRPr="00054013">
              <w:rPr>
                <w:rFonts w:ascii="Times New Roman" w:eastAsia="Times New Roman" w:hAnsi="Times New Roman" w:cs="Times New Roman"/>
                <w:color w:val="000000"/>
                <w:sz w:val="24"/>
                <w:szCs w:val="24"/>
                <w:lang w:val="es-HN" w:eastAsia="es-HN"/>
              </w:rPr>
              <w:t>Implementar estrategias para mejorar y fortalecer los canales de comunicación entre la alta dirección y los colaboradores</w:t>
            </w:r>
          </w:p>
        </w:tc>
        <w:tc>
          <w:tcPr>
            <w:tcW w:w="569" w:type="dxa"/>
            <w:tcBorders>
              <w:top w:val="nil"/>
              <w:left w:val="nil"/>
              <w:bottom w:val="single" w:sz="4" w:space="0" w:color="auto"/>
              <w:right w:val="single" w:sz="4" w:space="0" w:color="auto"/>
            </w:tcBorders>
            <w:shd w:val="clear" w:color="auto" w:fill="auto"/>
            <w:noWrap/>
            <w:vAlign w:val="bottom"/>
            <w:hideMark/>
          </w:tcPr>
          <w:p w14:paraId="0A7135F2" w14:textId="77777777" w:rsidR="00054013" w:rsidRPr="00054013" w:rsidRDefault="00054013" w:rsidP="00054013">
            <w:pPr>
              <w:widowControl/>
              <w:jc w:val="center"/>
              <w:rPr>
                <w:rFonts w:ascii="Times New Roman" w:eastAsia="Times New Roman" w:hAnsi="Times New Roman" w:cs="Times New Roman"/>
                <w:color w:val="000000"/>
                <w:sz w:val="24"/>
                <w:szCs w:val="24"/>
                <w:lang w:val="es-HN" w:eastAsia="es-HN"/>
              </w:rPr>
            </w:pPr>
            <w:r w:rsidRPr="00054013">
              <w:rPr>
                <w:rFonts w:ascii="Times New Roman" w:eastAsia="Times New Roman" w:hAnsi="Times New Roman" w:cs="Times New Roman"/>
                <w:color w:val="000000"/>
                <w:sz w:val="24"/>
                <w:szCs w:val="24"/>
                <w:lang w:val="es-HN" w:eastAsia="es-HN"/>
              </w:rPr>
              <w:t>1</w:t>
            </w:r>
          </w:p>
        </w:tc>
        <w:tc>
          <w:tcPr>
            <w:tcW w:w="7199" w:type="dxa"/>
            <w:tcBorders>
              <w:top w:val="nil"/>
              <w:left w:val="nil"/>
              <w:bottom w:val="single" w:sz="4" w:space="0" w:color="auto"/>
              <w:right w:val="single" w:sz="4" w:space="0" w:color="auto"/>
            </w:tcBorders>
            <w:shd w:val="clear" w:color="auto" w:fill="auto"/>
            <w:vAlign w:val="bottom"/>
            <w:hideMark/>
          </w:tcPr>
          <w:p w14:paraId="342F42BB" w14:textId="3940AFC3" w:rsidR="00054013" w:rsidRPr="00054013" w:rsidRDefault="00054013" w:rsidP="00054013">
            <w:pPr>
              <w:widowControl/>
              <w:rPr>
                <w:rFonts w:ascii="Times New Roman" w:eastAsia="Times New Roman" w:hAnsi="Times New Roman" w:cs="Times New Roman"/>
                <w:color w:val="000000"/>
                <w:sz w:val="24"/>
                <w:szCs w:val="24"/>
                <w:lang w:val="es-HN" w:eastAsia="es-HN"/>
              </w:rPr>
            </w:pPr>
            <w:r w:rsidRPr="00054013">
              <w:rPr>
                <w:rFonts w:ascii="Times New Roman" w:eastAsia="Times New Roman" w:hAnsi="Times New Roman" w:cs="Times New Roman"/>
                <w:color w:val="000000"/>
                <w:sz w:val="24"/>
                <w:szCs w:val="24"/>
                <w:lang w:val="es-HN" w:eastAsia="es-HN"/>
              </w:rPr>
              <w:t xml:space="preserve">Organizar una </w:t>
            </w:r>
            <w:r w:rsidR="00941B0F" w:rsidRPr="00054013">
              <w:rPr>
                <w:rFonts w:ascii="Times New Roman" w:eastAsia="Times New Roman" w:hAnsi="Times New Roman" w:cs="Times New Roman"/>
                <w:color w:val="000000"/>
                <w:sz w:val="24"/>
                <w:szCs w:val="24"/>
                <w:lang w:val="es-HN" w:eastAsia="es-HN"/>
              </w:rPr>
              <w:t>sesión</w:t>
            </w:r>
            <w:r w:rsidRPr="00054013">
              <w:rPr>
                <w:rFonts w:ascii="Times New Roman" w:eastAsia="Times New Roman" w:hAnsi="Times New Roman" w:cs="Times New Roman"/>
                <w:color w:val="000000"/>
                <w:sz w:val="24"/>
                <w:szCs w:val="24"/>
                <w:lang w:val="es-HN" w:eastAsia="es-HN"/>
              </w:rPr>
              <w:t xml:space="preserve"> inaugural para </w:t>
            </w:r>
            <w:r w:rsidR="00941B0F" w:rsidRPr="00054013">
              <w:rPr>
                <w:rFonts w:ascii="Times New Roman" w:eastAsia="Times New Roman" w:hAnsi="Times New Roman" w:cs="Times New Roman"/>
                <w:color w:val="000000"/>
                <w:sz w:val="24"/>
                <w:szCs w:val="24"/>
                <w:lang w:val="es-HN" w:eastAsia="es-HN"/>
              </w:rPr>
              <w:t>generación</w:t>
            </w:r>
            <w:r w:rsidRPr="00054013">
              <w:rPr>
                <w:rFonts w:ascii="Times New Roman" w:eastAsia="Times New Roman" w:hAnsi="Times New Roman" w:cs="Times New Roman"/>
                <w:color w:val="000000"/>
                <w:sz w:val="24"/>
                <w:szCs w:val="24"/>
                <w:lang w:val="es-HN" w:eastAsia="es-HN"/>
              </w:rPr>
              <w:t xml:space="preserve"> de </w:t>
            </w:r>
            <w:r w:rsidR="00941B0F" w:rsidRPr="00054013">
              <w:rPr>
                <w:rFonts w:ascii="Times New Roman" w:eastAsia="Times New Roman" w:hAnsi="Times New Roman" w:cs="Times New Roman"/>
                <w:color w:val="000000"/>
                <w:sz w:val="24"/>
                <w:szCs w:val="24"/>
                <w:lang w:val="es-HN" w:eastAsia="es-HN"/>
              </w:rPr>
              <w:t>entusiasmo</w:t>
            </w:r>
          </w:p>
        </w:tc>
        <w:tc>
          <w:tcPr>
            <w:tcW w:w="474" w:type="dxa"/>
            <w:tcBorders>
              <w:top w:val="nil"/>
              <w:left w:val="nil"/>
              <w:bottom w:val="single" w:sz="4" w:space="0" w:color="auto"/>
              <w:right w:val="single" w:sz="4" w:space="0" w:color="auto"/>
            </w:tcBorders>
            <w:shd w:val="clear" w:color="000000" w:fill="FFC000"/>
            <w:noWrap/>
            <w:vAlign w:val="bottom"/>
            <w:hideMark/>
          </w:tcPr>
          <w:p w14:paraId="141FD428" w14:textId="77777777" w:rsidR="00054013" w:rsidRPr="00054013" w:rsidRDefault="00054013" w:rsidP="00054013">
            <w:pPr>
              <w:widowControl/>
              <w:jc w:val="center"/>
              <w:rPr>
                <w:rFonts w:ascii="Times New Roman" w:eastAsia="Times New Roman" w:hAnsi="Times New Roman" w:cs="Times New Roman"/>
                <w:color w:val="000000"/>
                <w:sz w:val="24"/>
                <w:szCs w:val="24"/>
                <w:lang w:val="es-HN" w:eastAsia="es-HN"/>
              </w:rPr>
            </w:pPr>
            <w:r w:rsidRPr="00054013">
              <w:rPr>
                <w:rFonts w:ascii="Times New Roman" w:eastAsia="Times New Roman" w:hAnsi="Times New Roman" w:cs="Times New Roman"/>
                <w:color w:val="000000"/>
                <w:sz w:val="24"/>
                <w:szCs w:val="24"/>
                <w:lang w:val="es-HN" w:eastAsia="es-HN"/>
              </w:rPr>
              <w:t> </w:t>
            </w:r>
          </w:p>
        </w:tc>
        <w:tc>
          <w:tcPr>
            <w:tcW w:w="474" w:type="dxa"/>
            <w:tcBorders>
              <w:top w:val="nil"/>
              <w:left w:val="nil"/>
              <w:bottom w:val="single" w:sz="4" w:space="0" w:color="auto"/>
              <w:right w:val="single" w:sz="4" w:space="0" w:color="auto"/>
            </w:tcBorders>
            <w:shd w:val="clear" w:color="auto" w:fill="auto"/>
            <w:noWrap/>
            <w:vAlign w:val="bottom"/>
            <w:hideMark/>
          </w:tcPr>
          <w:p w14:paraId="241ABC4E" w14:textId="77777777" w:rsidR="00054013" w:rsidRPr="00054013" w:rsidRDefault="00054013" w:rsidP="00054013">
            <w:pPr>
              <w:widowControl/>
              <w:jc w:val="center"/>
              <w:rPr>
                <w:rFonts w:ascii="Times New Roman" w:eastAsia="Times New Roman" w:hAnsi="Times New Roman" w:cs="Times New Roman"/>
                <w:color w:val="000000"/>
                <w:sz w:val="24"/>
                <w:szCs w:val="24"/>
                <w:lang w:val="es-HN" w:eastAsia="es-HN"/>
              </w:rPr>
            </w:pPr>
            <w:r w:rsidRPr="00054013">
              <w:rPr>
                <w:rFonts w:ascii="Times New Roman" w:eastAsia="Times New Roman" w:hAnsi="Times New Roman" w:cs="Times New Roman"/>
                <w:color w:val="000000"/>
                <w:sz w:val="24"/>
                <w:szCs w:val="24"/>
                <w:lang w:val="es-HN" w:eastAsia="es-HN"/>
              </w:rPr>
              <w:t> </w:t>
            </w:r>
          </w:p>
        </w:tc>
        <w:tc>
          <w:tcPr>
            <w:tcW w:w="474" w:type="dxa"/>
            <w:tcBorders>
              <w:top w:val="nil"/>
              <w:left w:val="nil"/>
              <w:bottom w:val="single" w:sz="4" w:space="0" w:color="auto"/>
              <w:right w:val="single" w:sz="4" w:space="0" w:color="auto"/>
            </w:tcBorders>
            <w:shd w:val="clear" w:color="auto" w:fill="auto"/>
            <w:noWrap/>
            <w:vAlign w:val="bottom"/>
            <w:hideMark/>
          </w:tcPr>
          <w:p w14:paraId="30B6B189" w14:textId="77777777" w:rsidR="00054013" w:rsidRPr="00054013" w:rsidRDefault="00054013" w:rsidP="00054013">
            <w:pPr>
              <w:widowControl/>
              <w:jc w:val="center"/>
              <w:rPr>
                <w:rFonts w:ascii="Times New Roman" w:eastAsia="Times New Roman" w:hAnsi="Times New Roman" w:cs="Times New Roman"/>
                <w:color w:val="000000"/>
                <w:sz w:val="24"/>
                <w:szCs w:val="24"/>
                <w:lang w:val="es-HN" w:eastAsia="es-HN"/>
              </w:rPr>
            </w:pPr>
            <w:r w:rsidRPr="00054013">
              <w:rPr>
                <w:rFonts w:ascii="Times New Roman" w:eastAsia="Times New Roman" w:hAnsi="Times New Roman" w:cs="Times New Roman"/>
                <w:color w:val="000000"/>
                <w:sz w:val="24"/>
                <w:szCs w:val="24"/>
                <w:lang w:val="es-HN" w:eastAsia="es-HN"/>
              </w:rPr>
              <w:t> </w:t>
            </w:r>
          </w:p>
        </w:tc>
        <w:tc>
          <w:tcPr>
            <w:tcW w:w="474" w:type="dxa"/>
            <w:tcBorders>
              <w:top w:val="nil"/>
              <w:left w:val="nil"/>
              <w:bottom w:val="single" w:sz="4" w:space="0" w:color="auto"/>
              <w:right w:val="single" w:sz="4" w:space="0" w:color="auto"/>
            </w:tcBorders>
            <w:shd w:val="clear" w:color="auto" w:fill="auto"/>
            <w:noWrap/>
            <w:vAlign w:val="bottom"/>
            <w:hideMark/>
          </w:tcPr>
          <w:p w14:paraId="6BC5AD42" w14:textId="77777777" w:rsidR="00054013" w:rsidRPr="00054013" w:rsidRDefault="00054013" w:rsidP="00054013">
            <w:pPr>
              <w:widowControl/>
              <w:jc w:val="center"/>
              <w:rPr>
                <w:rFonts w:ascii="Times New Roman" w:eastAsia="Times New Roman" w:hAnsi="Times New Roman" w:cs="Times New Roman"/>
                <w:color w:val="000000"/>
                <w:sz w:val="24"/>
                <w:szCs w:val="24"/>
                <w:lang w:val="es-HN" w:eastAsia="es-HN"/>
              </w:rPr>
            </w:pPr>
            <w:r w:rsidRPr="00054013">
              <w:rPr>
                <w:rFonts w:ascii="Times New Roman" w:eastAsia="Times New Roman" w:hAnsi="Times New Roman" w:cs="Times New Roman"/>
                <w:color w:val="000000"/>
                <w:sz w:val="24"/>
                <w:szCs w:val="24"/>
                <w:lang w:val="es-HN" w:eastAsia="es-HN"/>
              </w:rPr>
              <w:t> </w:t>
            </w:r>
          </w:p>
        </w:tc>
        <w:tc>
          <w:tcPr>
            <w:tcW w:w="474" w:type="dxa"/>
            <w:tcBorders>
              <w:top w:val="nil"/>
              <w:left w:val="nil"/>
              <w:bottom w:val="single" w:sz="4" w:space="0" w:color="auto"/>
              <w:right w:val="single" w:sz="4" w:space="0" w:color="auto"/>
            </w:tcBorders>
            <w:shd w:val="clear" w:color="auto" w:fill="auto"/>
            <w:noWrap/>
            <w:vAlign w:val="bottom"/>
            <w:hideMark/>
          </w:tcPr>
          <w:p w14:paraId="1994AAAD" w14:textId="77777777" w:rsidR="00054013" w:rsidRPr="00054013" w:rsidRDefault="00054013" w:rsidP="00054013">
            <w:pPr>
              <w:widowControl/>
              <w:jc w:val="center"/>
              <w:rPr>
                <w:rFonts w:ascii="Times New Roman" w:eastAsia="Times New Roman" w:hAnsi="Times New Roman" w:cs="Times New Roman"/>
                <w:color w:val="000000"/>
                <w:sz w:val="24"/>
                <w:szCs w:val="24"/>
                <w:lang w:val="es-HN" w:eastAsia="es-HN"/>
              </w:rPr>
            </w:pPr>
            <w:r w:rsidRPr="00054013">
              <w:rPr>
                <w:rFonts w:ascii="Times New Roman" w:eastAsia="Times New Roman" w:hAnsi="Times New Roman" w:cs="Times New Roman"/>
                <w:color w:val="000000"/>
                <w:sz w:val="24"/>
                <w:szCs w:val="24"/>
                <w:lang w:val="es-HN" w:eastAsia="es-HN"/>
              </w:rPr>
              <w:t> </w:t>
            </w:r>
          </w:p>
        </w:tc>
        <w:tc>
          <w:tcPr>
            <w:tcW w:w="474" w:type="dxa"/>
            <w:tcBorders>
              <w:top w:val="nil"/>
              <w:left w:val="nil"/>
              <w:bottom w:val="single" w:sz="4" w:space="0" w:color="auto"/>
              <w:right w:val="single" w:sz="4" w:space="0" w:color="auto"/>
            </w:tcBorders>
            <w:shd w:val="clear" w:color="auto" w:fill="auto"/>
            <w:noWrap/>
            <w:vAlign w:val="bottom"/>
            <w:hideMark/>
          </w:tcPr>
          <w:p w14:paraId="77645F53" w14:textId="77777777" w:rsidR="00054013" w:rsidRPr="00054013" w:rsidRDefault="00054013" w:rsidP="00054013">
            <w:pPr>
              <w:widowControl/>
              <w:jc w:val="center"/>
              <w:rPr>
                <w:rFonts w:ascii="Times New Roman" w:eastAsia="Times New Roman" w:hAnsi="Times New Roman" w:cs="Times New Roman"/>
                <w:color w:val="000000"/>
                <w:sz w:val="24"/>
                <w:szCs w:val="24"/>
                <w:lang w:val="es-HN" w:eastAsia="es-HN"/>
              </w:rPr>
            </w:pPr>
            <w:r w:rsidRPr="00054013">
              <w:rPr>
                <w:rFonts w:ascii="Times New Roman" w:eastAsia="Times New Roman" w:hAnsi="Times New Roman" w:cs="Times New Roman"/>
                <w:color w:val="000000"/>
                <w:sz w:val="24"/>
                <w:szCs w:val="24"/>
                <w:lang w:val="es-HN" w:eastAsia="es-HN"/>
              </w:rPr>
              <w:t> </w:t>
            </w:r>
          </w:p>
        </w:tc>
        <w:tc>
          <w:tcPr>
            <w:tcW w:w="474" w:type="dxa"/>
            <w:tcBorders>
              <w:top w:val="nil"/>
              <w:left w:val="nil"/>
              <w:bottom w:val="single" w:sz="4" w:space="0" w:color="auto"/>
              <w:right w:val="single" w:sz="4" w:space="0" w:color="auto"/>
            </w:tcBorders>
            <w:shd w:val="clear" w:color="auto" w:fill="auto"/>
            <w:noWrap/>
            <w:vAlign w:val="bottom"/>
            <w:hideMark/>
          </w:tcPr>
          <w:p w14:paraId="60A9E0FF" w14:textId="77777777" w:rsidR="00054013" w:rsidRPr="00054013" w:rsidRDefault="00054013" w:rsidP="00054013">
            <w:pPr>
              <w:widowControl/>
              <w:jc w:val="center"/>
              <w:rPr>
                <w:rFonts w:ascii="Times New Roman" w:eastAsia="Times New Roman" w:hAnsi="Times New Roman" w:cs="Times New Roman"/>
                <w:color w:val="000000"/>
                <w:sz w:val="24"/>
                <w:szCs w:val="24"/>
                <w:lang w:val="es-HN" w:eastAsia="es-HN"/>
              </w:rPr>
            </w:pPr>
            <w:r w:rsidRPr="00054013">
              <w:rPr>
                <w:rFonts w:ascii="Times New Roman" w:eastAsia="Times New Roman" w:hAnsi="Times New Roman" w:cs="Times New Roman"/>
                <w:color w:val="000000"/>
                <w:sz w:val="24"/>
                <w:szCs w:val="24"/>
                <w:lang w:val="es-HN" w:eastAsia="es-HN"/>
              </w:rPr>
              <w:t> </w:t>
            </w:r>
          </w:p>
        </w:tc>
        <w:tc>
          <w:tcPr>
            <w:tcW w:w="474" w:type="dxa"/>
            <w:tcBorders>
              <w:top w:val="nil"/>
              <w:left w:val="nil"/>
              <w:bottom w:val="single" w:sz="4" w:space="0" w:color="auto"/>
              <w:right w:val="single" w:sz="4" w:space="0" w:color="auto"/>
            </w:tcBorders>
            <w:shd w:val="clear" w:color="auto" w:fill="auto"/>
            <w:noWrap/>
            <w:vAlign w:val="bottom"/>
            <w:hideMark/>
          </w:tcPr>
          <w:p w14:paraId="70297B90" w14:textId="77777777" w:rsidR="00054013" w:rsidRPr="00054013" w:rsidRDefault="00054013" w:rsidP="00054013">
            <w:pPr>
              <w:widowControl/>
              <w:jc w:val="center"/>
              <w:rPr>
                <w:rFonts w:ascii="Times New Roman" w:eastAsia="Times New Roman" w:hAnsi="Times New Roman" w:cs="Times New Roman"/>
                <w:color w:val="000000"/>
                <w:sz w:val="24"/>
                <w:szCs w:val="24"/>
                <w:lang w:val="es-HN" w:eastAsia="es-HN"/>
              </w:rPr>
            </w:pPr>
            <w:r w:rsidRPr="00054013">
              <w:rPr>
                <w:rFonts w:ascii="Times New Roman" w:eastAsia="Times New Roman" w:hAnsi="Times New Roman" w:cs="Times New Roman"/>
                <w:color w:val="000000"/>
                <w:sz w:val="24"/>
                <w:szCs w:val="24"/>
                <w:lang w:val="es-HN" w:eastAsia="es-HN"/>
              </w:rPr>
              <w:t> </w:t>
            </w:r>
          </w:p>
        </w:tc>
        <w:tc>
          <w:tcPr>
            <w:tcW w:w="474" w:type="dxa"/>
            <w:tcBorders>
              <w:top w:val="nil"/>
              <w:left w:val="nil"/>
              <w:bottom w:val="single" w:sz="4" w:space="0" w:color="auto"/>
              <w:right w:val="single" w:sz="4" w:space="0" w:color="auto"/>
            </w:tcBorders>
            <w:shd w:val="clear" w:color="auto" w:fill="auto"/>
            <w:noWrap/>
            <w:vAlign w:val="bottom"/>
            <w:hideMark/>
          </w:tcPr>
          <w:p w14:paraId="027636DB" w14:textId="77777777" w:rsidR="00054013" w:rsidRPr="00054013" w:rsidRDefault="00054013" w:rsidP="00054013">
            <w:pPr>
              <w:widowControl/>
              <w:jc w:val="center"/>
              <w:rPr>
                <w:rFonts w:ascii="Times New Roman" w:eastAsia="Times New Roman" w:hAnsi="Times New Roman" w:cs="Times New Roman"/>
                <w:color w:val="000000"/>
                <w:sz w:val="24"/>
                <w:szCs w:val="24"/>
                <w:lang w:val="es-HN" w:eastAsia="es-HN"/>
              </w:rPr>
            </w:pPr>
            <w:r w:rsidRPr="00054013">
              <w:rPr>
                <w:rFonts w:ascii="Times New Roman" w:eastAsia="Times New Roman" w:hAnsi="Times New Roman" w:cs="Times New Roman"/>
                <w:color w:val="000000"/>
                <w:sz w:val="24"/>
                <w:szCs w:val="24"/>
                <w:lang w:val="es-HN" w:eastAsia="es-HN"/>
              </w:rPr>
              <w:t> </w:t>
            </w:r>
          </w:p>
        </w:tc>
        <w:tc>
          <w:tcPr>
            <w:tcW w:w="855" w:type="dxa"/>
            <w:tcBorders>
              <w:top w:val="nil"/>
              <w:left w:val="nil"/>
              <w:bottom w:val="single" w:sz="4" w:space="0" w:color="auto"/>
              <w:right w:val="single" w:sz="4" w:space="0" w:color="auto"/>
            </w:tcBorders>
            <w:shd w:val="clear" w:color="auto" w:fill="auto"/>
            <w:noWrap/>
            <w:vAlign w:val="bottom"/>
            <w:hideMark/>
          </w:tcPr>
          <w:p w14:paraId="0C2326A2" w14:textId="77777777" w:rsidR="00054013" w:rsidRPr="00054013" w:rsidRDefault="00054013" w:rsidP="00054013">
            <w:pPr>
              <w:widowControl/>
              <w:jc w:val="center"/>
              <w:rPr>
                <w:rFonts w:ascii="Times New Roman" w:eastAsia="Times New Roman" w:hAnsi="Times New Roman" w:cs="Times New Roman"/>
                <w:color w:val="000000"/>
                <w:sz w:val="24"/>
                <w:szCs w:val="24"/>
                <w:lang w:val="es-HN" w:eastAsia="es-HN"/>
              </w:rPr>
            </w:pPr>
            <w:r w:rsidRPr="00054013">
              <w:rPr>
                <w:rFonts w:ascii="Times New Roman" w:eastAsia="Times New Roman" w:hAnsi="Times New Roman" w:cs="Times New Roman"/>
                <w:color w:val="000000"/>
                <w:sz w:val="24"/>
                <w:szCs w:val="24"/>
                <w:lang w:val="es-HN" w:eastAsia="es-HN"/>
              </w:rPr>
              <w:t> </w:t>
            </w:r>
          </w:p>
        </w:tc>
        <w:tc>
          <w:tcPr>
            <w:tcW w:w="855" w:type="dxa"/>
            <w:tcBorders>
              <w:top w:val="nil"/>
              <w:left w:val="nil"/>
              <w:bottom w:val="single" w:sz="4" w:space="0" w:color="auto"/>
              <w:right w:val="single" w:sz="4" w:space="0" w:color="auto"/>
            </w:tcBorders>
            <w:shd w:val="clear" w:color="auto" w:fill="auto"/>
            <w:noWrap/>
            <w:vAlign w:val="bottom"/>
            <w:hideMark/>
          </w:tcPr>
          <w:p w14:paraId="3B8DDBBD" w14:textId="77777777" w:rsidR="00054013" w:rsidRPr="00054013" w:rsidRDefault="00054013" w:rsidP="00054013">
            <w:pPr>
              <w:widowControl/>
              <w:jc w:val="center"/>
              <w:rPr>
                <w:rFonts w:ascii="Times New Roman" w:eastAsia="Times New Roman" w:hAnsi="Times New Roman" w:cs="Times New Roman"/>
                <w:color w:val="000000"/>
                <w:sz w:val="24"/>
                <w:szCs w:val="24"/>
                <w:lang w:val="es-HN" w:eastAsia="es-HN"/>
              </w:rPr>
            </w:pPr>
            <w:r w:rsidRPr="00054013">
              <w:rPr>
                <w:rFonts w:ascii="Times New Roman" w:eastAsia="Times New Roman" w:hAnsi="Times New Roman" w:cs="Times New Roman"/>
                <w:color w:val="000000"/>
                <w:sz w:val="24"/>
                <w:szCs w:val="24"/>
                <w:lang w:val="es-HN" w:eastAsia="es-HN"/>
              </w:rPr>
              <w:t> </w:t>
            </w:r>
          </w:p>
        </w:tc>
        <w:tc>
          <w:tcPr>
            <w:tcW w:w="855" w:type="dxa"/>
            <w:tcBorders>
              <w:top w:val="nil"/>
              <w:left w:val="nil"/>
              <w:bottom w:val="single" w:sz="4" w:space="0" w:color="auto"/>
              <w:right w:val="single" w:sz="4" w:space="0" w:color="auto"/>
            </w:tcBorders>
            <w:shd w:val="clear" w:color="auto" w:fill="auto"/>
            <w:noWrap/>
            <w:vAlign w:val="bottom"/>
            <w:hideMark/>
          </w:tcPr>
          <w:p w14:paraId="4C33A5AF" w14:textId="77777777" w:rsidR="00054013" w:rsidRPr="00054013" w:rsidRDefault="00054013" w:rsidP="00054013">
            <w:pPr>
              <w:widowControl/>
              <w:jc w:val="center"/>
              <w:rPr>
                <w:rFonts w:ascii="Times New Roman" w:eastAsia="Times New Roman" w:hAnsi="Times New Roman" w:cs="Times New Roman"/>
                <w:color w:val="000000"/>
                <w:sz w:val="24"/>
                <w:szCs w:val="24"/>
                <w:lang w:val="es-HN" w:eastAsia="es-HN"/>
              </w:rPr>
            </w:pPr>
            <w:r w:rsidRPr="00054013">
              <w:rPr>
                <w:rFonts w:ascii="Times New Roman" w:eastAsia="Times New Roman" w:hAnsi="Times New Roman" w:cs="Times New Roman"/>
                <w:color w:val="000000"/>
                <w:sz w:val="24"/>
                <w:szCs w:val="24"/>
                <w:lang w:val="es-HN" w:eastAsia="es-HN"/>
              </w:rPr>
              <w:t> </w:t>
            </w:r>
          </w:p>
        </w:tc>
      </w:tr>
      <w:tr w:rsidR="00054013" w:rsidRPr="00D52226" w14:paraId="2AE0428A" w14:textId="77777777" w:rsidTr="00941B0F">
        <w:trPr>
          <w:gridAfter w:val="1"/>
          <w:wAfter w:w="18" w:type="dxa"/>
          <w:trHeight w:val="262"/>
        </w:trPr>
        <w:tc>
          <w:tcPr>
            <w:tcW w:w="3442" w:type="dxa"/>
            <w:vMerge/>
            <w:tcBorders>
              <w:top w:val="nil"/>
              <w:left w:val="single" w:sz="4" w:space="0" w:color="auto"/>
              <w:bottom w:val="single" w:sz="4" w:space="0" w:color="auto"/>
              <w:right w:val="single" w:sz="4" w:space="0" w:color="auto"/>
            </w:tcBorders>
            <w:vAlign w:val="center"/>
            <w:hideMark/>
          </w:tcPr>
          <w:p w14:paraId="588C0500" w14:textId="77777777" w:rsidR="00054013" w:rsidRPr="00054013" w:rsidRDefault="00054013" w:rsidP="00054013">
            <w:pPr>
              <w:widowControl/>
              <w:rPr>
                <w:rFonts w:ascii="Times New Roman" w:eastAsia="Times New Roman" w:hAnsi="Times New Roman" w:cs="Times New Roman"/>
                <w:color w:val="000000"/>
                <w:sz w:val="24"/>
                <w:szCs w:val="24"/>
                <w:lang w:val="es-HN" w:eastAsia="es-HN"/>
              </w:rPr>
            </w:pPr>
          </w:p>
        </w:tc>
        <w:tc>
          <w:tcPr>
            <w:tcW w:w="569" w:type="dxa"/>
            <w:tcBorders>
              <w:top w:val="nil"/>
              <w:left w:val="nil"/>
              <w:bottom w:val="single" w:sz="4" w:space="0" w:color="auto"/>
              <w:right w:val="single" w:sz="4" w:space="0" w:color="auto"/>
            </w:tcBorders>
            <w:shd w:val="clear" w:color="auto" w:fill="auto"/>
            <w:noWrap/>
            <w:vAlign w:val="bottom"/>
            <w:hideMark/>
          </w:tcPr>
          <w:p w14:paraId="0EA8C884" w14:textId="77777777" w:rsidR="00054013" w:rsidRPr="00054013" w:rsidRDefault="00054013" w:rsidP="00054013">
            <w:pPr>
              <w:widowControl/>
              <w:jc w:val="center"/>
              <w:rPr>
                <w:rFonts w:ascii="Times New Roman" w:eastAsia="Times New Roman" w:hAnsi="Times New Roman" w:cs="Times New Roman"/>
                <w:color w:val="000000"/>
                <w:sz w:val="24"/>
                <w:szCs w:val="24"/>
                <w:lang w:val="es-HN" w:eastAsia="es-HN"/>
              </w:rPr>
            </w:pPr>
            <w:r w:rsidRPr="00054013">
              <w:rPr>
                <w:rFonts w:ascii="Times New Roman" w:eastAsia="Times New Roman" w:hAnsi="Times New Roman" w:cs="Times New Roman"/>
                <w:color w:val="000000"/>
                <w:sz w:val="24"/>
                <w:szCs w:val="24"/>
                <w:lang w:val="es-HN" w:eastAsia="es-HN"/>
              </w:rPr>
              <w:t>2</w:t>
            </w:r>
          </w:p>
        </w:tc>
        <w:tc>
          <w:tcPr>
            <w:tcW w:w="7199" w:type="dxa"/>
            <w:tcBorders>
              <w:top w:val="nil"/>
              <w:left w:val="nil"/>
              <w:bottom w:val="single" w:sz="4" w:space="0" w:color="auto"/>
              <w:right w:val="single" w:sz="4" w:space="0" w:color="auto"/>
            </w:tcBorders>
            <w:shd w:val="clear" w:color="auto" w:fill="auto"/>
            <w:vAlign w:val="bottom"/>
            <w:hideMark/>
          </w:tcPr>
          <w:p w14:paraId="7C211890" w14:textId="077AAD92" w:rsidR="00054013" w:rsidRPr="00054013" w:rsidRDefault="00054013" w:rsidP="00054013">
            <w:pPr>
              <w:widowControl/>
              <w:rPr>
                <w:rFonts w:ascii="Times New Roman" w:eastAsia="Times New Roman" w:hAnsi="Times New Roman" w:cs="Times New Roman"/>
                <w:color w:val="000000"/>
                <w:sz w:val="24"/>
                <w:szCs w:val="24"/>
                <w:lang w:val="es-HN" w:eastAsia="es-HN"/>
              </w:rPr>
            </w:pPr>
            <w:r w:rsidRPr="00054013">
              <w:rPr>
                <w:rFonts w:ascii="Times New Roman" w:eastAsia="Times New Roman" w:hAnsi="Times New Roman" w:cs="Times New Roman"/>
                <w:color w:val="000000"/>
                <w:sz w:val="24"/>
                <w:szCs w:val="24"/>
                <w:lang w:val="es-HN" w:eastAsia="es-HN"/>
              </w:rPr>
              <w:t xml:space="preserve">Fomentar la </w:t>
            </w:r>
            <w:r w:rsidR="00941B0F" w:rsidRPr="00054013">
              <w:rPr>
                <w:rFonts w:ascii="Times New Roman" w:eastAsia="Times New Roman" w:hAnsi="Times New Roman" w:cs="Times New Roman"/>
                <w:color w:val="000000"/>
                <w:sz w:val="24"/>
                <w:szCs w:val="24"/>
                <w:lang w:val="es-HN" w:eastAsia="es-HN"/>
              </w:rPr>
              <w:t>participación</w:t>
            </w:r>
            <w:r w:rsidRPr="00054013">
              <w:rPr>
                <w:rFonts w:ascii="Times New Roman" w:eastAsia="Times New Roman" w:hAnsi="Times New Roman" w:cs="Times New Roman"/>
                <w:color w:val="000000"/>
                <w:sz w:val="24"/>
                <w:szCs w:val="24"/>
                <w:lang w:val="es-HN" w:eastAsia="es-HN"/>
              </w:rPr>
              <w:t xml:space="preserve"> de todos los miembros </w:t>
            </w:r>
          </w:p>
        </w:tc>
        <w:tc>
          <w:tcPr>
            <w:tcW w:w="474" w:type="dxa"/>
            <w:tcBorders>
              <w:top w:val="nil"/>
              <w:left w:val="nil"/>
              <w:bottom w:val="single" w:sz="4" w:space="0" w:color="auto"/>
              <w:right w:val="single" w:sz="4" w:space="0" w:color="auto"/>
            </w:tcBorders>
            <w:shd w:val="clear" w:color="auto" w:fill="auto"/>
            <w:noWrap/>
            <w:vAlign w:val="bottom"/>
            <w:hideMark/>
          </w:tcPr>
          <w:p w14:paraId="1CB83763" w14:textId="77777777" w:rsidR="00054013" w:rsidRPr="00054013" w:rsidRDefault="00054013" w:rsidP="00054013">
            <w:pPr>
              <w:widowControl/>
              <w:jc w:val="center"/>
              <w:rPr>
                <w:rFonts w:ascii="Times New Roman" w:eastAsia="Times New Roman" w:hAnsi="Times New Roman" w:cs="Times New Roman"/>
                <w:color w:val="000000"/>
                <w:sz w:val="24"/>
                <w:szCs w:val="24"/>
                <w:lang w:val="es-HN" w:eastAsia="es-HN"/>
              </w:rPr>
            </w:pPr>
            <w:r w:rsidRPr="00054013">
              <w:rPr>
                <w:rFonts w:ascii="Times New Roman" w:eastAsia="Times New Roman" w:hAnsi="Times New Roman" w:cs="Times New Roman"/>
                <w:color w:val="000000"/>
                <w:sz w:val="24"/>
                <w:szCs w:val="24"/>
                <w:lang w:val="es-HN" w:eastAsia="es-HN"/>
              </w:rPr>
              <w:t> </w:t>
            </w:r>
          </w:p>
        </w:tc>
        <w:tc>
          <w:tcPr>
            <w:tcW w:w="474" w:type="dxa"/>
            <w:tcBorders>
              <w:top w:val="nil"/>
              <w:left w:val="nil"/>
              <w:bottom w:val="single" w:sz="4" w:space="0" w:color="auto"/>
              <w:right w:val="single" w:sz="4" w:space="0" w:color="auto"/>
            </w:tcBorders>
            <w:shd w:val="clear" w:color="000000" w:fill="FFC000"/>
            <w:noWrap/>
            <w:vAlign w:val="bottom"/>
            <w:hideMark/>
          </w:tcPr>
          <w:p w14:paraId="62319A2B" w14:textId="77777777" w:rsidR="00054013" w:rsidRPr="00054013" w:rsidRDefault="00054013" w:rsidP="00054013">
            <w:pPr>
              <w:widowControl/>
              <w:jc w:val="center"/>
              <w:rPr>
                <w:rFonts w:ascii="Times New Roman" w:eastAsia="Times New Roman" w:hAnsi="Times New Roman" w:cs="Times New Roman"/>
                <w:color w:val="000000"/>
                <w:sz w:val="24"/>
                <w:szCs w:val="24"/>
                <w:lang w:val="es-HN" w:eastAsia="es-HN"/>
              </w:rPr>
            </w:pPr>
            <w:r w:rsidRPr="00054013">
              <w:rPr>
                <w:rFonts w:ascii="Times New Roman" w:eastAsia="Times New Roman" w:hAnsi="Times New Roman" w:cs="Times New Roman"/>
                <w:color w:val="000000"/>
                <w:sz w:val="24"/>
                <w:szCs w:val="24"/>
                <w:lang w:val="es-HN" w:eastAsia="es-HN"/>
              </w:rPr>
              <w:t> </w:t>
            </w:r>
          </w:p>
        </w:tc>
        <w:tc>
          <w:tcPr>
            <w:tcW w:w="474" w:type="dxa"/>
            <w:tcBorders>
              <w:top w:val="nil"/>
              <w:left w:val="nil"/>
              <w:bottom w:val="single" w:sz="4" w:space="0" w:color="auto"/>
              <w:right w:val="single" w:sz="4" w:space="0" w:color="auto"/>
            </w:tcBorders>
            <w:shd w:val="clear" w:color="auto" w:fill="auto"/>
            <w:noWrap/>
            <w:vAlign w:val="bottom"/>
            <w:hideMark/>
          </w:tcPr>
          <w:p w14:paraId="23F44F38" w14:textId="77777777" w:rsidR="00054013" w:rsidRPr="00054013" w:rsidRDefault="00054013" w:rsidP="00054013">
            <w:pPr>
              <w:widowControl/>
              <w:jc w:val="center"/>
              <w:rPr>
                <w:rFonts w:ascii="Times New Roman" w:eastAsia="Times New Roman" w:hAnsi="Times New Roman" w:cs="Times New Roman"/>
                <w:color w:val="000000"/>
                <w:sz w:val="24"/>
                <w:szCs w:val="24"/>
                <w:lang w:val="es-HN" w:eastAsia="es-HN"/>
              </w:rPr>
            </w:pPr>
            <w:r w:rsidRPr="00054013">
              <w:rPr>
                <w:rFonts w:ascii="Times New Roman" w:eastAsia="Times New Roman" w:hAnsi="Times New Roman" w:cs="Times New Roman"/>
                <w:color w:val="000000"/>
                <w:sz w:val="24"/>
                <w:szCs w:val="24"/>
                <w:lang w:val="es-HN" w:eastAsia="es-HN"/>
              </w:rPr>
              <w:t> </w:t>
            </w:r>
          </w:p>
        </w:tc>
        <w:tc>
          <w:tcPr>
            <w:tcW w:w="474" w:type="dxa"/>
            <w:tcBorders>
              <w:top w:val="nil"/>
              <w:left w:val="nil"/>
              <w:bottom w:val="single" w:sz="4" w:space="0" w:color="auto"/>
              <w:right w:val="single" w:sz="4" w:space="0" w:color="auto"/>
            </w:tcBorders>
            <w:shd w:val="clear" w:color="auto" w:fill="auto"/>
            <w:noWrap/>
            <w:vAlign w:val="bottom"/>
            <w:hideMark/>
          </w:tcPr>
          <w:p w14:paraId="6E8FEAE3" w14:textId="77777777" w:rsidR="00054013" w:rsidRPr="00054013" w:rsidRDefault="00054013" w:rsidP="00054013">
            <w:pPr>
              <w:widowControl/>
              <w:jc w:val="center"/>
              <w:rPr>
                <w:rFonts w:ascii="Times New Roman" w:eastAsia="Times New Roman" w:hAnsi="Times New Roman" w:cs="Times New Roman"/>
                <w:color w:val="000000"/>
                <w:sz w:val="24"/>
                <w:szCs w:val="24"/>
                <w:lang w:val="es-HN" w:eastAsia="es-HN"/>
              </w:rPr>
            </w:pPr>
            <w:r w:rsidRPr="00054013">
              <w:rPr>
                <w:rFonts w:ascii="Times New Roman" w:eastAsia="Times New Roman" w:hAnsi="Times New Roman" w:cs="Times New Roman"/>
                <w:color w:val="000000"/>
                <w:sz w:val="24"/>
                <w:szCs w:val="24"/>
                <w:lang w:val="es-HN" w:eastAsia="es-HN"/>
              </w:rPr>
              <w:t> </w:t>
            </w:r>
          </w:p>
        </w:tc>
        <w:tc>
          <w:tcPr>
            <w:tcW w:w="474" w:type="dxa"/>
            <w:tcBorders>
              <w:top w:val="nil"/>
              <w:left w:val="nil"/>
              <w:bottom w:val="single" w:sz="4" w:space="0" w:color="auto"/>
              <w:right w:val="single" w:sz="4" w:space="0" w:color="auto"/>
            </w:tcBorders>
            <w:shd w:val="clear" w:color="auto" w:fill="auto"/>
            <w:noWrap/>
            <w:vAlign w:val="bottom"/>
            <w:hideMark/>
          </w:tcPr>
          <w:p w14:paraId="2232F49D" w14:textId="77777777" w:rsidR="00054013" w:rsidRPr="00054013" w:rsidRDefault="00054013" w:rsidP="00054013">
            <w:pPr>
              <w:widowControl/>
              <w:jc w:val="center"/>
              <w:rPr>
                <w:rFonts w:ascii="Times New Roman" w:eastAsia="Times New Roman" w:hAnsi="Times New Roman" w:cs="Times New Roman"/>
                <w:color w:val="000000"/>
                <w:sz w:val="24"/>
                <w:szCs w:val="24"/>
                <w:lang w:val="es-HN" w:eastAsia="es-HN"/>
              </w:rPr>
            </w:pPr>
            <w:r w:rsidRPr="00054013">
              <w:rPr>
                <w:rFonts w:ascii="Times New Roman" w:eastAsia="Times New Roman" w:hAnsi="Times New Roman" w:cs="Times New Roman"/>
                <w:color w:val="000000"/>
                <w:sz w:val="24"/>
                <w:szCs w:val="24"/>
                <w:lang w:val="es-HN" w:eastAsia="es-HN"/>
              </w:rPr>
              <w:t> </w:t>
            </w:r>
          </w:p>
        </w:tc>
        <w:tc>
          <w:tcPr>
            <w:tcW w:w="474" w:type="dxa"/>
            <w:tcBorders>
              <w:top w:val="nil"/>
              <w:left w:val="nil"/>
              <w:bottom w:val="single" w:sz="4" w:space="0" w:color="auto"/>
              <w:right w:val="single" w:sz="4" w:space="0" w:color="auto"/>
            </w:tcBorders>
            <w:shd w:val="clear" w:color="auto" w:fill="auto"/>
            <w:noWrap/>
            <w:vAlign w:val="bottom"/>
            <w:hideMark/>
          </w:tcPr>
          <w:p w14:paraId="17DEDF1D" w14:textId="77777777" w:rsidR="00054013" w:rsidRPr="00054013" w:rsidRDefault="00054013" w:rsidP="00054013">
            <w:pPr>
              <w:widowControl/>
              <w:jc w:val="center"/>
              <w:rPr>
                <w:rFonts w:ascii="Times New Roman" w:eastAsia="Times New Roman" w:hAnsi="Times New Roman" w:cs="Times New Roman"/>
                <w:color w:val="000000"/>
                <w:sz w:val="24"/>
                <w:szCs w:val="24"/>
                <w:lang w:val="es-HN" w:eastAsia="es-HN"/>
              </w:rPr>
            </w:pPr>
            <w:r w:rsidRPr="00054013">
              <w:rPr>
                <w:rFonts w:ascii="Times New Roman" w:eastAsia="Times New Roman" w:hAnsi="Times New Roman" w:cs="Times New Roman"/>
                <w:color w:val="000000"/>
                <w:sz w:val="24"/>
                <w:szCs w:val="24"/>
                <w:lang w:val="es-HN" w:eastAsia="es-HN"/>
              </w:rPr>
              <w:t> </w:t>
            </w:r>
          </w:p>
        </w:tc>
        <w:tc>
          <w:tcPr>
            <w:tcW w:w="474" w:type="dxa"/>
            <w:tcBorders>
              <w:top w:val="nil"/>
              <w:left w:val="nil"/>
              <w:bottom w:val="single" w:sz="4" w:space="0" w:color="auto"/>
              <w:right w:val="single" w:sz="4" w:space="0" w:color="auto"/>
            </w:tcBorders>
            <w:shd w:val="clear" w:color="auto" w:fill="auto"/>
            <w:noWrap/>
            <w:vAlign w:val="bottom"/>
            <w:hideMark/>
          </w:tcPr>
          <w:p w14:paraId="5C22183A" w14:textId="77777777" w:rsidR="00054013" w:rsidRPr="00054013" w:rsidRDefault="00054013" w:rsidP="00054013">
            <w:pPr>
              <w:widowControl/>
              <w:jc w:val="center"/>
              <w:rPr>
                <w:rFonts w:ascii="Times New Roman" w:eastAsia="Times New Roman" w:hAnsi="Times New Roman" w:cs="Times New Roman"/>
                <w:color w:val="000000"/>
                <w:sz w:val="24"/>
                <w:szCs w:val="24"/>
                <w:lang w:val="es-HN" w:eastAsia="es-HN"/>
              </w:rPr>
            </w:pPr>
            <w:r w:rsidRPr="00054013">
              <w:rPr>
                <w:rFonts w:ascii="Times New Roman" w:eastAsia="Times New Roman" w:hAnsi="Times New Roman" w:cs="Times New Roman"/>
                <w:color w:val="000000"/>
                <w:sz w:val="24"/>
                <w:szCs w:val="24"/>
                <w:lang w:val="es-HN" w:eastAsia="es-HN"/>
              </w:rPr>
              <w:t> </w:t>
            </w:r>
          </w:p>
        </w:tc>
        <w:tc>
          <w:tcPr>
            <w:tcW w:w="474" w:type="dxa"/>
            <w:tcBorders>
              <w:top w:val="nil"/>
              <w:left w:val="nil"/>
              <w:bottom w:val="single" w:sz="4" w:space="0" w:color="auto"/>
              <w:right w:val="single" w:sz="4" w:space="0" w:color="auto"/>
            </w:tcBorders>
            <w:shd w:val="clear" w:color="auto" w:fill="auto"/>
            <w:noWrap/>
            <w:vAlign w:val="bottom"/>
            <w:hideMark/>
          </w:tcPr>
          <w:p w14:paraId="230847DB" w14:textId="77777777" w:rsidR="00054013" w:rsidRPr="00054013" w:rsidRDefault="00054013" w:rsidP="00054013">
            <w:pPr>
              <w:widowControl/>
              <w:jc w:val="center"/>
              <w:rPr>
                <w:rFonts w:ascii="Times New Roman" w:eastAsia="Times New Roman" w:hAnsi="Times New Roman" w:cs="Times New Roman"/>
                <w:color w:val="000000"/>
                <w:sz w:val="24"/>
                <w:szCs w:val="24"/>
                <w:lang w:val="es-HN" w:eastAsia="es-HN"/>
              </w:rPr>
            </w:pPr>
            <w:r w:rsidRPr="00054013">
              <w:rPr>
                <w:rFonts w:ascii="Times New Roman" w:eastAsia="Times New Roman" w:hAnsi="Times New Roman" w:cs="Times New Roman"/>
                <w:color w:val="000000"/>
                <w:sz w:val="24"/>
                <w:szCs w:val="24"/>
                <w:lang w:val="es-HN" w:eastAsia="es-HN"/>
              </w:rPr>
              <w:t> </w:t>
            </w:r>
          </w:p>
        </w:tc>
        <w:tc>
          <w:tcPr>
            <w:tcW w:w="474" w:type="dxa"/>
            <w:tcBorders>
              <w:top w:val="nil"/>
              <w:left w:val="nil"/>
              <w:bottom w:val="single" w:sz="4" w:space="0" w:color="auto"/>
              <w:right w:val="single" w:sz="4" w:space="0" w:color="auto"/>
            </w:tcBorders>
            <w:shd w:val="clear" w:color="auto" w:fill="auto"/>
            <w:noWrap/>
            <w:vAlign w:val="bottom"/>
            <w:hideMark/>
          </w:tcPr>
          <w:p w14:paraId="0FB96DC9" w14:textId="77777777" w:rsidR="00054013" w:rsidRPr="00054013" w:rsidRDefault="00054013" w:rsidP="00054013">
            <w:pPr>
              <w:widowControl/>
              <w:jc w:val="center"/>
              <w:rPr>
                <w:rFonts w:ascii="Times New Roman" w:eastAsia="Times New Roman" w:hAnsi="Times New Roman" w:cs="Times New Roman"/>
                <w:color w:val="000000"/>
                <w:sz w:val="24"/>
                <w:szCs w:val="24"/>
                <w:lang w:val="es-HN" w:eastAsia="es-HN"/>
              </w:rPr>
            </w:pPr>
            <w:r w:rsidRPr="00054013">
              <w:rPr>
                <w:rFonts w:ascii="Times New Roman" w:eastAsia="Times New Roman" w:hAnsi="Times New Roman" w:cs="Times New Roman"/>
                <w:color w:val="000000"/>
                <w:sz w:val="24"/>
                <w:szCs w:val="24"/>
                <w:lang w:val="es-HN" w:eastAsia="es-HN"/>
              </w:rPr>
              <w:t> </w:t>
            </w:r>
          </w:p>
        </w:tc>
        <w:tc>
          <w:tcPr>
            <w:tcW w:w="855" w:type="dxa"/>
            <w:tcBorders>
              <w:top w:val="nil"/>
              <w:left w:val="nil"/>
              <w:bottom w:val="single" w:sz="4" w:space="0" w:color="auto"/>
              <w:right w:val="single" w:sz="4" w:space="0" w:color="auto"/>
            </w:tcBorders>
            <w:shd w:val="clear" w:color="auto" w:fill="auto"/>
            <w:noWrap/>
            <w:vAlign w:val="bottom"/>
            <w:hideMark/>
          </w:tcPr>
          <w:p w14:paraId="57B56799" w14:textId="77777777" w:rsidR="00054013" w:rsidRPr="00054013" w:rsidRDefault="00054013" w:rsidP="00054013">
            <w:pPr>
              <w:widowControl/>
              <w:jc w:val="center"/>
              <w:rPr>
                <w:rFonts w:ascii="Times New Roman" w:eastAsia="Times New Roman" w:hAnsi="Times New Roman" w:cs="Times New Roman"/>
                <w:color w:val="000000"/>
                <w:sz w:val="24"/>
                <w:szCs w:val="24"/>
                <w:lang w:val="es-HN" w:eastAsia="es-HN"/>
              </w:rPr>
            </w:pPr>
            <w:r w:rsidRPr="00054013">
              <w:rPr>
                <w:rFonts w:ascii="Times New Roman" w:eastAsia="Times New Roman" w:hAnsi="Times New Roman" w:cs="Times New Roman"/>
                <w:color w:val="000000"/>
                <w:sz w:val="24"/>
                <w:szCs w:val="24"/>
                <w:lang w:val="es-HN" w:eastAsia="es-HN"/>
              </w:rPr>
              <w:t> </w:t>
            </w:r>
          </w:p>
        </w:tc>
        <w:tc>
          <w:tcPr>
            <w:tcW w:w="855" w:type="dxa"/>
            <w:tcBorders>
              <w:top w:val="nil"/>
              <w:left w:val="nil"/>
              <w:bottom w:val="single" w:sz="4" w:space="0" w:color="auto"/>
              <w:right w:val="single" w:sz="4" w:space="0" w:color="auto"/>
            </w:tcBorders>
            <w:shd w:val="clear" w:color="auto" w:fill="auto"/>
            <w:noWrap/>
            <w:vAlign w:val="bottom"/>
            <w:hideMark/>
          </w:tcPr>
          <w:p w14:paraId="65543F88" w14:textId="77777777" w:rsidR="00054013" w:rsidRPr="00054013" w:rsidRDefault="00054013" w:rsidP="00054013">
            <w:pPr>
              <w:widowControl/>
              <w:jc w:val="center"/>
              <w:rPr>
                <w:rFonts w:ascii="Times New Roman" w:eastAsia="Times New Roman" w:hAnsi="Times New Roman" w:cs="Times New Roman"/>
                <w:color w:val="000000"/>
                <w:sz w:val="24"/>
                <w:szCs w:val="24"/>
                <w:lang w:val="es-HN" w:eastAsia="es-HN"/>
              </w:rPr>
            </w:pPr>
            <w:r w:rsidRPr="00054013">
              <w:rPr>
                <w:rFonts w:ascii="Times New Roman" w:eastAsia="Times New Roman" w:hAnsi="Times New Roman" w:cs="Times New Roman"/>
                <w:color w:val="000000"/>
                <w:sz w:val="24"/>
                <w:szCs w:val="24"/>
                <w:lang w:val="es-HN" w:eastAsia="es-HN"/>
              </w:rPr>
              <w:t> </w:t>
            </w:r>
          </w:p>
        </w:tc>
        <w:tc>
          <w:tcPr>
            <w:tcW w:w="855" w:type="dxa"/>
            <w:tcBorders>
              <w:top w:val="nil"/>
              <w:left w:val="nil"/>
              <w:bottom w:val="single" w:sz="4" w:space="0" w:color="auto"/>
              <w:right w:val="single" w:sz="4" w:space="0" w:color="auto"/>
            </w:tcBorders>
            <w:shd w:val="clear" w:color="auto" w:fill="auto"/>
            <w:noWrap/>
            <w:vAlign w:val="bottom"/>
            <w:hideMark/>
          </w:tcPr>
          <w:p w14:paraId="6C163446" w14:textId="77777777" w:rsidR="00054013" w:rsidRPr="00054013" w:rsidRDefault="00054013" w:rsidP="00054013">
            <w:pPr>
              <w:widowControl/>
              <w:jc w:val="center"/>
              <w:rPr>
                <w:rFonts w:ascii="Times New Roman" w:eastAsia="Times New Roman" w:hAnsi="Times New Roman" w:cs="Times New Roman"/>
                <w:color w:val="000000"/>
                <w:sz w:val="24"/>
                <w:szCs w:val="24"/>
                <w:lang w:val="es-HN" w:eastAsia="es-HN"/>
              </w:rPr>
            </w:pPr>
            <w:r w:rsidRPr="00054013">
              <w:rPr>
                <w:rFonts w:ascii="Times New Roman" w:eastAsia="Times New Roman" w:hAnsi="Times New Roman" w:cs="Times New Roman"/>
                <w:color w:val="000000"/>
                <w:sz w:val="24"/>
                <w:szCs w:val="24"/>
                <w:lang w:val="es-HN" w:eastAsia="es-HN"/>
              </w:rPr>
              <w:t> </w:t>
            </w:r>
          </w:p>
        </w:tc>
      </w:tr>
      <w:tr w:rsidR="00054013" w:rsidRPr="00D52226" w14:paraId="0153B375" w14:textId="77777777" w:rsidTr="00941B0F">
        <w:trPr>
          <w:gridAfter w:val="1"/>
          <w:wAfter w:w="18" w:type="dxa"/>
          <w:trHeight w:val="526"/>
        </w:trPr>
        <w:tc>
          <w:tcPr>
            <w:tcW w:w="3442" w:type="dxa"/>
            <w:vMerge/>
            <w:tcBorders>
              <w:top w:val="nil"/>
              <w:left w:val="single" w:sz="4" w:space="0" w:color="auto"/>
              <w:bottom w:val="single" w:sz="4" w:space="0" w:color="auto"/>
              <w:right w:val="single" w:sz="4" w:space="0" w:color="auto"/>
            </w:tcBorders>
            <w:vAlign w:val="center"/>
            <w:hideMark/>
          </w:tcPr>
          <w:p w14:paraId="78656B31" w14:textId="77777777" w:rsidR="00054013" w:rsidRPr="00054013" w:rsidRDefault="00054013" w:rsidP="00054013">
            <w:pPr>
              <w:widowControl/>
              <w:rPr>
                <w:rFonts w:ascii="Times New Roman" w:eastAsia="Times New Roman" w:hAnsi="Times New Roman" w:cs="Times New Roman"/>
                <w:color w:val="000000"/>
                <w:sz w:val="24"/>
                <w:szCs w:val="24"/>
                <w:lang w:val="es-HN" w:eastAsia="es-HN"/>
              </w:rPr>
            </w:pPr>
          </w:p>
        </w:tc>
        <w:tc>
          <w:tcPr>
            <w:tcW w:w="569" w:type="dxa"/>
            <w:tcBorders>
              <w:top w:val="nil"/>
              <w:left w:val="nil"/>
              <w:bottom w:val="single" w:sz="4" w:space="0" w:color="auto"/>
              <w:right w:val="single" w:sz="4" w:space="0" w:color="auto"/>
            </w:tcBorders>
            <w:shd w:val="clear" w:color="auto" w:fill="auto"/>
            <w:noWrap/>
            <w:vAlign w:val="bottom"/>
            <w:hideMark/>
          </w:tcPr>
          <w:p w14:paraId="65CE2671" w14:textId="77777777" w:rsidR="00054013" w:rsidRPr="00054013" w:rsidRDefault="00054013" w:rsidP="00054013">
            <w:pPr>
              <w:widowControl/>
              <w:jc w:val="center"/>
              <w:rPr>
                <w:rFonts w:ascii="Times New Roman" w:eastAsia="Times New Roman" w:hAnsi="Times New Roman" w:cs="Times New Roman"/>
                <w:color w:val="000000"/>
                <w:sz w:val="24"/>
                <w:szCs w:val="24"/>
                <w:lang w:val="es-HN" w:eastAsia="es-HN"/>
              </w:rPr>
            </w:pPr>
            <w:r w:rsidRPr="00054013">
              <w:rPr>
                <w:rFonts w:ascii="Times New Roman" w:eastAsia="Times New Roman" w:hAnsi="Times New Roman" w:cs="Times New Roman"/>
                <w:color w:val="000000"/>
                <w:sz w:val="24"/>
                <w:szCs w:val="24"/>
                <w:lang w:val="es-HN" w:eastAsia="es-HN"/>
              </w:rPr>
              <w:t>3</w:t>
            </w:r>
          </w:p>
        </w:tc>
        <w:tc>
          <w:tcPr>
            <w:tcW w:w="7199" w:type="dxa"/>
            <w:tcBorders>
              <w:top w:val="nil"/>
              <w:left w:val="nil"/>
              <w:bottom w:val="single" w:sz="4" w:space="0" w:color="auto"/>
              <w:right w:val="single" w:sz="4" w:space="0" w:color="auto"/>
            </w:tcBorders>
            <w:shd w:val="clear" w:color="auto" w:fill="auto"/>
            <w:vAlign w:val="bottom"/>
            <w:hideMark/>
          </w:tcPr>
          <w:p w14:paraId="30A5AFC4" w14:textId="7D01026D" w:rsidR="00054013" w:rsidRPr="00054013" w:rsidRDefault="00054013" w:rsidP="00054013">
            <w:pPr>
              <w:widowControl/>
              <w:rPr>
                <w:rFonts w:ascii="Times New Roman" w:eastAsia="Times New Roman" w:hAnsi="Times New Roman" w:cs="Times New Roman"/>
                <w:color w:val="000000"/>
                <w:sz w:val="24"/>
                <w:szCs w:val="24"/>
                <w:lang w:val="es-HN" w:eastAsia="es-HN"/>
              </w:rPr>
            </w:pPr>
            <w:r w:rsidRPr="00054013">
              <w:rPr>
                <w:rFonts w:ascii="Times New Roman" w:eastAsia="Times New Roman" w:hAnsi="Times New Roman" w:cs="Times New Roman"/>
                <w:color w:val="000000"/>
                <w:sz w:val="24"/>
                <w:szCs w:val="24"/>
                <w:lang w:val="es-HN" w:eastAsia="es-HN"/>
              </w:rPr>
              <w:t xml:space="preserve">Establecer calendario para sesiones de </w:t>
            </w:r>
            <w:r w:rsidR="00941B0F" w:rsidRPr="00054013">
              <w:rPr>
                <w:rFonts w:ascii="Times New Roman" w:eastAsia="Times New Roman" w:hAnsi="Times New Roman" w:cs="Times New Roman"/>
                <w:color w:val="000000"/>
                <w:sz w:val="24"/>
                <w:szCs w:val="24"/>
                <w:lang w:val="es-HN" w:eastAsia="es-HN"/>
              </w:rPr>
              <w:t>trabajo para</w:t>
            </w:r>
            <w:r w:rsidRPr="00054013">
              <w:rPr>
                <w:rFonts w:ascii="Times New Roman" w:eastAsia="Times New Roman" w:hAnsi="Times New Roman" w:cs="Times New Roman"/>
                <w:color w:val="000000"/>
                <w:sz w:val="24"/>
                <w:szCs w:val="24"/>
                <w:lang w:val="es-HN" w:eastAsia="es-HN"/>
              </w:rPr>
              <w:t xml:space="preserve"> el abordaje de temas </w:t>
            </w:r>
            <w:r w:rsidR="00941B0F" w:rsidRPr="00054013">
              <w:rPr>
                <w:rFonts w:ascii="Times New Roman" w:eastAsia="Times New Roman" w:hAnsi="Times New Roman" w:cs="Times New Roman"/>
                <w:color w:val="000000"/>
                <w:sz w:val="24"/>
                <w:szCs w:val="24"/>
                <w:lang w:val="es-HN" w:eastAsia="es-HN"/>
              </w:rPr>
              <w:t>específicos</w:t>
            </w:r>
            <w:r w:rsidRPr="00054013">
              <w:rPr>
                <w:rFonts w:ascii="Times New Roman" w:eastAsia="Times New Roman" w:hAnsi="Times New Roman" w:cs="Times New Roman"/>
                <w:color w:val="000000"/>
                <w:sz w:val="24"/>
                <w:szCs w:val="24"/>
                <w:lang w:val="es-HN" w:eastAsia="es-HN"/>
              </w:rPr>
              <w:t xml:space="preserve"> </w:t>
            </w:r>
          </w:p>
        </w:tc>
        <w:tc>
          <w:tcPr>
            <w:tcW w:w="474" w:type="dxa"/>
            <w:tcBorders>
              <w:top w:val="nil"/>
              <w:left w:val="nil"/>
              <w:bottom w:val="single" w:sz="4" w:space="0" w:color="auto"/>
              <w:right w:val="single" w:sz="4" w:space="0" w:color="auto"/>
            </w:tcBorders>
            <w:shd w:val="clear" w:color="auto" w:fill="auto"/>
            <w:noWrap/>
            <w:vAlign w:val="bottom"/>
            <w:hideMark/>
          </w:tcPr>
          <w:p w14:paraId="5F54CF90" w14:textId="77777777" w:rsidR="00054013" w:rsidRPr="00054013" w:rsidRDefault="00054013" w:rsidP="00054013">
            <w:pPr>
              <w:widowControl/>
              <w:jc w:val="center"/>
              <w:rPr>
                <w:rFonts w:ascii="Times New Roman" w:eastAsia="Times New Roman" w:hAnsi="Times New Roman" w:cs="Times New Roman"/>
                <w:color w:val="000000"/>
                <w:sz w:val="24"/>
                <w:szCs w:val="24"/>
                <w:lang w:val="es-HN" w:eastAsia="es-HN"/>
              </w:rPr>
            </w:pPr>
            <w:r w:rsidRPr="00054013">
              <w:rPr>
                <w:rFonts w:ascii="Times New Roman" w:eastAsia="Times New Roman" w:hAnsi="Times New Roman" w:cs="Times New Roman"/>
                <w:color w:val="000000"/>
                <w:sz w:val="24"/>
                <w:szCs w:val="24"/>
                <w:lang w:val="es-HN" w:eastAsia="es-HN"/>
              </w:rPr>
              <w:t> </w:t>
            </w:r>
          </w:p>
        </w:tc>
        <w:tc>
          <w:tcPr>
            <w:tcW w:w="474" w:type="dxa"/>
            <w:tcBorders>
              <w:top w:val="nil"/>
              <w:left w:val="nil"/>
              <w:bottom w:val="single" w:sz="4" w:space="0" w:color="auto"/>
              <w:right w:val="single" w:sz="4" w:space="0" w:color="auto"/>
            </w:tcBorders>
            <w:shd w:val="clear" w:color="000000" w:fill="FFC000"/>
            <w:noWrap/>
            <w:vAlign w:val="bottom"/>
            <w:hideMark/>
          </w:tcPr>
          <w:p w14:paraId="53ABAD97" w14:textId="77777777" w:rsidR="00054013" w:rsidRPr="00054013" w:rsidRDefault="00054013" w:rsidP="00054013">
            <w:pPr>
              <w:widowControl/>
              <w:jc w:val="center"/>
              <w:rPr>
                <w:rFonts w:ascii="Times New Roman" w:eastAsia="Times New Roman" w:hAnsi="Times New Roman" w:cs="Times New Roman"/>
                <w:color w:val="000000"/>
                <w:sz w:val="24"/>
                <w:szCs w:val="24"/>
                <w:lang w:val="es-HN" w:eastAsia="es-HN"/>
              </w:rPr>
            </w:pPr>
            <w:r w:rsidRPr="00054013">
              <w:rPr>
                <w:rFonts w:ascii="Times New Roman" w:eastAsia="Times New Roman" w:hAnsi="Times New Roman" w:cs="Times New Roman"/>
                <w:color w:val="000000"/>
                <w:sz w:val="24"/>
                <w:szCs w:val="24"/>
                <w:lang w:val="es-HN" w:eastAsia="es-HN"/>
              </w:rPr>
              <w:t> </w:t>
            </w:r>
          </w:p>
        </w:tc>
        <w:tc>
          <w:tcPr>
            <w:tcW w:w="474" w:type="dxa"/>
            <w:tcBorders>
              <w:top w:val="nil"/>
              <w:left w:val="nil"/>
              <w:bottom w:val="single" w:sz="4" w:space="0" w:color="auto"/>
              <w:right w:val="single" w:sz="4" w:space="0" w:color="auto"/>
            </w:tcBorders>
            <w:shd w:val="clear" w:color="auto" w:fill="auto"/>
            <w:noWrap/>
            <w:vAlign w:val="bottom"/>
            <w:hideMark/>
          </w:tcPr>
          <w:p w14:paraId="7C2F515E" w14:textId="77777777" w:rsidR="00054013" w:rsidRPr="00054013" w:rsidRDefault="00054013" w:rsidP="00054013">
            <w:pPr>
              <w:widowControl/>
              <w:jc w:val="center"/>
              <w:rPr>
                <w:rFonts w:ascii="Times New Roman" w:eastAsia="Times New Roman" w:hAnsi="Times New Roman" w:cs="Times New Roman"/>
                <w:color w:val="000000"/>
                <w:sz w:val="24"/>
                <w:szCs w:val="24"/>
                <w:lang w:val="es-HN" w:eastAsia="es-HN"/>
              </w:rPr>
            </w:pPr>
            <w:r w:rsidRPr="00054013">
              <w:rPr>
                <w:rFonts w:ascii="Times New Roman" w:eastAsia="Times New Roman" w:hAnsi="Times New Roman" w:cs="Times New Roman"/>
                <w:color w:val="000000"/>
                <w:sz w:val="24"/>
                <w:szCs w:val="24"/>
                <w:lang w:val="es-HN" w:eastAsia="es-HN"/>
              </w:rPr>
              <w:t> </w:t>
            </w:r>
          </w:p>
        </w:tc>
        <w:tc>
          <w:tcPr>
            <w:tcW w:w="474" w:type="dxa"/>
            <w:tcBorders>
              <w:top w:val="nil"/>
              <w:left w:val="nil"/>
              <w:bottom w:val="single" w:sz="4" w:space="0" w:color="auto"/>
              <w:right w:val="single" w:sz="4" w:space="0" w:color="auto"/>
            </w:tcBorders>
            <w:shd w:val="clear" w:color="auto" w:fill="auto"/>
            <w:noWrap/>
            <w:vAlign w:val="bottom"/>
            <w:hideMark/>
          </w:tcPr>
          <w:p w14:paraId="3E518958" w14:textId="77777777" w:rsidR="00054013" w:rsidRPr="00054013" w:rsidRDefault="00054013" w:rsidP="00054013">
            <w:pPr>
              <w:widowControl/>
              <w:jc w:val="center"/>
              <w:rPr>
                <w:rFonts w:ascii="Times New Roman" w:eastAsia="Times New Roman" w:hAnsi="Times New Roman" w:cs="Times New Roman"/>
                <w:color w:val="000000"/>
                <w:sz w:val="24"/>
                <w:szCs w:val="24"/>
                <w:lang w:val="es-HN" w:eastAsia="es-HN"/>
              </w:rPr>
            </w:pPr>
            <w:r w:rsidRPr="00054013">
              <w:rPr>
                <w:rFonts w:ascii="Times New Roman" w:eastAsia="Times New Roman" w:hAnsi="Times New Roman" w:cs="Times New Roman"/>
                <w:color w:val="000000"/>
                <w:sz w:val="24"/>
                <w:szCs w:val="24"/>
                <w:lang w:val="es-HN" w:eastAsia="es-HN"/>
              </w:rPr>
              <w:t> </w:t>
            </w:r>
          </w:p>
        </w:tc>
        <w:tc>
          <w:tcPr>
            <w:tcW w:w="474" w:type="dxa"/>
            <w:tcBorders>
              <w:top w:val="nil"/>
              <w:left w:val="nil"/>
              <w:bottom w:val="single" w:sz="4" w:space="0" w:color="auto"/>
              <w:right w:val="single" w:sz="4" w:space="0" w:color="auto"/>
            </w:tcBorders>
            <w:shd w:val="clear" w:color="auto" w:fill="auto"/>
            <w:noWrap/>
            <w:vAlign w:val="bottom"/>
            <w:hideMark/>
          </w:tcPr>
          <w:p w14:paraId="590EDB18" w14:textId="77777777" w:rsidR="00054013" w:rsidRPr="00054013" w:rsidRDefault="00054013" w:rsidP="00054013">
            <w:pPr>
              <w:widowControl/>
              <w:jc w:val="center"/>
              <w:rPr>
                <w:rFonts w:ascii="Times New Roman" w:eastAsia="Times New Roman" w:hAnsi="Times New Roman" w:cs="Times New Roman"/>
                <w:color w:val="000000"/>
                <w:sz w:val="24"/>
                <w:szCs w:val="24"/>
                <w:lang w:val="es-HN" w:eastAsia="es-HN"/>
              </w:rPr>
            </w:pPr>
            <w:r w:rsidRPr="00054013">
              <w:rPr>
                <w:rFonts w:ascii="Times New Roman" w:eastAsia="Times New Roman" w:hAnsi="Times New Roman" w:cs="Times New Roman"/>
                <w:color w:val="000000"/>
                <w:sz w:val="24"/>
                <w:szCs w:val="24"/>
                <w:lang w:val="es-HN" w:eastAsia="es-HN"/>
              </w:rPr>
              <w:t> </w:t>
            </w:r>
          </w:p>
        </w:tc>
        <w:tc>
          <w:tcPr>
            <w:tcW w:w="474" w:type="dxa"/>
            <w:tcBorders>
              <w:top w:val="nil"/>
              <w:left w:val="nil"/>
              <w:bottom w:val="single" w:sz="4" w:space="0" w:color="auto"/>
              <w:right w:val="single" w:sz="4" w:space="0" w:color="auto"/>
            </w:tcBorders>
            <w:shd w:val="clear" w:color="auto" w:fill="auto"/>
            <w:noWrap/>
            <w:vAlign w:val="bottom"/>
            <w:hideMark/>
          </w:tcPr>
          <w:p w14:paraId="29F817AA" w14:textId="77777777" w:rsidR="00054013" w:rsidRPr="00054013" w:rsidRDefault="00054013" w:rsidP="00054013">
            <w:pPr>
              <w:widowControl/>
              <w:jc w:val="center"/>
              <w:rPr>
                <w:rFonts w:ascii="Times New Roman" w:eastAsia="Times New Roman" w:hAnsi="Times New Roman" w:cs="Times New Roman"/>
                <w:color w:val="000000"/>
                <w:sz w:val="24"/>
                <w:szCs w:val="24"/>
                <w:lang w:val="es-HN" w:eastAsia="es-HN"/>
              </w:rPr>
            </w:pPr>
            <w:r w:rsidRPr="00054013">
              <w:rPr>
                <w:rFonts w:ascii="Times New Roman" w:eastAsia="Times New Roman" w:hAnsi="Times New Roman" w:cs="Times New Roman"/>
                <w:color w:val="000000"/>
                <w:sz w:val="24"/>
                <w:szCs w:val="24"/>
                <w:lang w:val="es-HN" w:eastAsia="es-HN"/>
              </w:rPr>
              <w:t> </w:t>
            </w:r>
          </w:p>
        </w:tc>
        <w:tc>
          <w:tcPr>
            <w:tcW w:w="474" w:type="dxa"/>
            <w:tcBorders>
              <w:top w:val="nil"/>
              <w:left w:val="nil"/>
              <w:bottom w:val="single" w:sz="4" w:space="0" w:color="auto"/>
              <w:right w:val="single" w:sz="4" w:space="0" w:color="auto"/>
            </w:tcBorders>
            <w:shd w:val="clear" w:color="auto" w:fill="auto"/>
            <w:noWrap/>
            <w:vAlign w:val="bottom"/>
            <w:hideMark/>
          </w:tcPr>
          <w:p w14:paraId="2DB09679" w14:textId="77777777" w:rsidR="00054013" w:rsidRPr="00054013" w:rsidRDefault="00054013" w:rsidP="00054013">
            <w:pPr>
              <w:widowControl/>
              <w:jc w:val="center"/>
              <w:rPr>
                <w:rFonts w:ascii="Times New Roman" w:eastAsia="Times New Roman" w:hAnsi="Times New Roman" w:cs="Times New Roman"/>
                <w:color w:val="000000"/>
                <w:sz w:val="24"/>
                <w:szCs w:val="24"/>
                <w:lang w:val="es-HN" w:eastAsia="es-HN"/>
              </w:rPr>
            </w:pPr>
            <w:r w:rsidRPr="00054013">
              <w:rPr>
                <w:rFonts w:ascii="Times New Roman" w:eastAsia="Times New Roman" w:hAnsi="Times New Roman" w:cs="Times New Roman"/>
                <w:color w:val="000000"/>
                <w:sz w:val="24"/>
                <w:szCs w:val="24"/>
                <w:lang w:val="es-HN" w:eastAsia="es-HN"/>
              </w:rPr>
              <w:t> </w:t>
            </w:r>
          </w:p>
        </w:tc>
        <w:tc>
          <w:tcPr>
            <w:tcW w:w="474" w:type="dxa"/>
            <w:tcBorders>
              <w:top w:val="nil"/>
              <w:left w:val="nil"/>
              <w:bottom w:val="single" w:sz="4" w:space="0" w:color="auto"/>
              <w:right w:val="single" w:sz="4" w:space="0" w:color="auto"/>
            </w:tcBorders>
            <w:shd w:val="clear" w:color="auto" w:fill="auto"/>
            <w:noWrap/>
            <w:vAlign w:val="bottom"/>
            <w:hideMark/>
          </w:tcPr>
          <w:p w14:paraId="6A895EE5" w14:textId="77777777" w:rsidR="00054013" w:rsidRPr="00054013" w:rsidRDefault="00054013" w:rsidP="00054013">
            <w:pPr>
              <w:widowControl/>
              <w:jc w:val="center"/>
              <w:rPr>
                <w:rFonts w:ascii="Times New Roman" w:eastAsia="Times New Roman" w:hAnsi="Times New Roman" w:cs="Times New Roman"/>
                <w:color w:val="000000"/>
                <w:sz w:val="24"/>
                <w:szCs w:val="24"/>
                <w:lang w:val="es-HN" w:eastAsia="es-HN"/>
              </w:rPr>
            </w:pPr>
            <w:r w:rsidRPr="00054013">
              <w:rPr>
                <w:rFonts w:ascii="Times New Roman" w:eastAsia="Times New Roman" w:hAnsi="Times New Roman" w:cs="Times New Roman"/>
                <w:color w:val="000000"/>
                <w:sz w:val="24"/>
                <w:szCs w:val="24"/>
                <w:lang w:val="es-HN" w:eastAsia="es-HN"/>
              </w:rPr>
              <w:t> </w:t>
            </w:r>
          </w:p>
        </w:tc>
        <w:tc>
          <w:tcPr>
            <w:tcW w:w="474" w:type="dxa"/>
            <w:tcBorders>
              <w:top w:val="nil"/>
              <w:left w:val="nil"/>
              <w:bottom w:val="single" w:sz="4" w:space="0" w:color="auto"/>
              <w:right w:val="single" w:sz="4" w:space="0" w:color="auto"/>
            </w:tcBorders>
            <w:shd w:val="clear" w:color="auto" w:fill="auto"/>
            <w:noWrap/>
            <w:vAlign w:val="bottom"/>
            <w:hideMark/>
          </w:tcPr>
          <w:p w14:paraId="330A6736" w14:textId="77777777" w:rsidR="00054013" w:rsidRPr="00054013" w:rsidRDefault="00054013" w:rsidP="00054013">
            <w:pPr>
              <w:widowControl/>
              <w:jc w:val="center"/>
              <w:rPr>
                <w:rFonts w:ascii="Times New Roman" w:eastAsia="Times New Roman" w:hAnsi="Times New Roman" w:cs="Times New Roman"/>
                <w:color w:val="000000"/>
                <w:sz w:val="24"/>
                <w:szCs w:val="24"/>
                <w:lang w:val="es-HN" w:eastAsia="es-HN"/>
              </w:rPr>
            </w:pPr>
            <w:r w:rsidRPr="00054013">
              <w:rPr>
                <w:rFonts w:ascii="Times New Roman" w:eastAsia="Times New Roman" w:hAnsi="Times New Roman" w:cs="Times New Roman"/>
                <w:color w:val="000000"/>
                <w:sz w:val="24"/>
                <w:szCs w:val="24"/>
                <w:lang w:val="es-HN" w:eastAsia="es-HN"/>
              </w:rPr>
              <w:t> </w:t>
            </w:r>
          </w:p>
        </w:tc>
        <w:tc>
          <w:tcPr>
            <w:tcW w:w="855" w:type="dxa"/>
            <w:tcBorders>
              <w:top w:val="nil"/>
              <w:left w:val="nil"/>
              <w:bottom w:val="single" w:sz="4" w:space="0" w:color="auto"/>
              <w:right w:val="single" w:sz="4" w:space="0" w:color="auto"/>
            </w:tcBorders>
            <w:shd w:val="clear" w:color="auto" w:fill="auto"/>
            <w:noWrap/>
            <w:vAlign w:val="bottom"/>
            <w:hideMark/>
          </w:tcPr>
          <w:p w14:paraId="31264B4D" w14:textId="77777777" w:rsidR="00054013" w:rsidRPr="00054013" w:rsidRDefault="00054013" w:rsidP="00054013">
            <w:pPr>
              <w:widowControl/>
              <w:jc w:val="center"/>
              <w:rPr>
                <w:rFonts w:ascii="Times New Roman" w:eastAsia="Times New Roman" w:hAnsi="Times New Roman" w:cs="Times New Roman"/>
                <w:color w:val="000000"/>
                <w:sz w:val="24"/>
                <w:szCs w:val="24"/>
                <w:lang w:val="es-HN" w:eastAsia="es-HN"/>
              </w:rPr>
            </w:pPr>
            <w:r w:rsidRPr="00054013">
              <w:rPr>
                <w:rFonts w:ascii="Times New Roman" w:eastAsia="Times New Roman" w:hAnsi="Times New Roman" w:cs="Times New Roman"/>
                <w:color w:val="000000"/>
                <w:sz w:val="24"/>
                <w:szCs w:val="24"/>
                <w:lang w:val="es-HN" w:eastAsia="es-HN"/>
              </w:rPr>
              <w:t> </w:t>
            </w:r>
          </w:p>
        </w:tc>
        <w:tc>
          <w:tcPr>
            <w:tcW w:w="855" w:type="dxa"/>
            <w:tcBorders>
              <w:top w:val="nil"/>
              <w:left w:val="nil"/>
              <w:bottom w:val="single" w:sz="4" w:space="0" w:color="auto"/>
              <w:right w:val="single" w:sz="4" w:space="0" w:color="auto"/>
            </w:tcBorders>
            <w:shd w:val="clear" w:color="auto" w:fill="auto"/>
            <w:noWrap/>
            <w:vAlign w:val="bottom"/>
            <w:hideMark/>
          </w:tcPr>
          <w:p w14:paraId="252383CB" w14:textId="77777777" w:rsidR="00054013" w:rsidRPr="00054013" w:rsidRDefault="00054013" w:rsidP="00054013">
            <w:pPr>
              <w:widowControl/>
              <w:jc w:val="center"/>
              <w:rPr>
                <w:rFonts w:ascii="Times New Roman" w:eastAsia="Times New Roman" w:hAnsi="Times New Roman" w:cs="Times New Roman"/>
                <w:color w:val="000000"/>
                <w:sz w:val="24"/>
                <w:szCs w:val="24"/>
                <w:lang w:val="es-HN" w:eastAsia="es-HN"/>
              </w:rPr>
            </w:pPr>
            <w:r w:rsidRPr="00054013">
              <w:rPr>
                <w:rFonts w:ascii="Times New Roman" w:eastAsia="Times New Roman" w:hAnsi="Times New Roman" w:cs="Times New Roman"/>
                <w:color w:val="000000"/>
                <w:sz w:val="24"/>
                <w:szCs w:val="24"/>
                <w:lang w:val="es-HN" w:eastAsia="es-HN"/>
              </w:rPr>
              <w:t> </w:t>
            </w:r>
          </w:p>
        </w:tc>
        <w:tc>
          <w:tcPr>
            <w:tcW w:w="855" w:type="dxa"/>
            <w:tcBorders>
              <w:top w:val="nil"/>
              <w:left w:val="nil"/>
              <w:bottom w:val="single" w:sz="4" w:space="0" w:color="auto"/>
              <w:right w:val="single" w:sz="4" w:space="0" w:color="auto"/>
            </w:tcBorders>
            <w:shd w:val="clear" w:color="auto" w:fill="auto"/>
            <w:noWrap/>
            <w:vAlign w:val="bottom"/>
            <w:hideMark/>
          </w:tcPr>
          <w:p w14:paraId="5E83CCC6" w14:textId="77777777" w:rsidR="00054013" w:rsidRPr="00054013" w:rsidRDefault="00054013" w:rsidP="00054013">
            <w:pPr>
              <w:widowControl/>
              <w:jc w:val="center"/>
              <w:rPr>
                <w:rFonts w:ascii="Times New Roman" w:eastAsia="Times New Roman" w:hAnsi="Times New Roman" w:cs="Times New Roman"/>
                <w:color w:val="000000"/>
                <w:sz w:val="24"/>
                <w:szCs w:val="24"/>
                <w:lang w:val="es-HN" w:eastAsia="es-HN"/>
              </w:rPr>
            </w:pPr>
            <w:r w:rsidRPr="00054013">
              <w:rPr>
                <w:rFonts w:ascii="Times New Roman" w:eastAsia="Times New Roman" w:hAnsi="Times New Roman" w:cs="Times New Roman"/>
                <w:color w:val="000000"/>
                <w:sz w:val="24"/>
                <w:szCs w:val="24"/>
                <w:lang w:val="es-HN" w:eastAsia="es-HN"/>
              </w:rPr>
              <w:t> </w:t>
            </w:r>
          </w:p>
        </w:tc>
      </w:tr>
      <w:tr w:rsidR="00054013" w:rsidRPr="00D52226" w14:paraId="50A211BB" w14:textId="77777777" w:rsidTr="00941B0F">
        <w:trPr>
          <w:gridAfter w:val="1"/>
          <w:wAfter w:w="18" w:type="dxa"/>
          <w:trHeight w:val="262"/>
        </w:trPr>
        <w:tc>
          <w:tcPr>
            <w:tcW w:w="3442" w:type="dxa"/>
            <w:vMerge/>
            <w:tcBorders>
              <w:top w:val="nil"/>
              <w:left w:val="single" w:sz="4" w:space="0" w:color="auto"/>
              <w:bottom w:val="single" w:sz="4" w:space="0" w:color="auto"/>
              <w:right w:val="single" w:sz="4" w:space="0" w:color="auto"/>
            </w:tcBorders>
            <w:vAlign w:val="center"/>
            <w:hideMark/>
          </w:tcPr>
          <w:p w14:paraId="031835B9" w14:textId="77777777" w:rsidR="00054013" w:rsidRPr="00054013" w:rsidRDefault="00054013" w:rsidP="00054013">
            <w:pPr>
              <w:widowControl/>
              <w:rPr>
                <w:rFonts w:ascii="Times New Roman" w:eastAsia="Times New Roman" w:hAnsi="Times New Roman" w:cs="Times New Roman"/>
                <w:color w:val="000000"/>
                <w:sz w:val="24"/>
                <w:szCs w:val="24"/>
                <w:lang w:val="es-HN" w:eastAsia="es-HN"/>
              </w:rPr>
            </w:pPr>
          </w:p>
        </w:tc>
        <w:tc>
          <w:tcPr>
            <w:tcW w:w="569" w:type="dxa"/>
            <w:tcBorders>
              <w:top w:val="nil"/>
              <w:left w:val="nil"/>
              <w:bottom w:val="single" w:sz="4" w:space="0" w:color="auto"/>
              <w:right w:val="single" w:sz="4" w:space="0" w:color="auto"/>
            </w:tcBorders>
            <w:shd w:val="clear" w:color="auto" w:fill="auto"/>
            <w:noWrap/>
            <w:vAlign w:val="bottom"/>
            <w:hideMark/>
          </w:tcPr>
          <w:p w14:paraId="52D19FBF" w14:textId="77777777" w:rsidR="00054013" w:rsidRPr="00054013" w:rsidRDefault="00054013" w:rsidP="00054013">
            <w:pPr>
              <w:widowControl/>
              <w:jc w:val="center"/>
              <w:rPr>
                <w:rFonts w:ascii="Times New Roman" w:eastAsia="Times New Roman" w:hAnsi="Times New Roman" w:cs="Times New Roman"/>
                <w:color w:val="000000"/>
                <w:sz w:val="24"/>
                <w:szCs w:val="24"/>
                <w:lang w:val="es-HN" w:eastAsia="es-HN"/>
              </w:rPr>
            </w:pPr>
            <w:r w:rsidRPr="00054013">
              <w:rPr>
                <w:rFonts w:ascii="Times New Roman" w:eastAsia="Times New Roman" w:hAnsi="Times New Roman" w:cs="Times New Roman"/>
                <w:color w:val="000000"/>
                <w:sz w:val="24"/>
                <w:szCs w:val="24"/>
                <w:lang w:val="es-HN" w:eastAsia="es-HN"/>
              </w:rPr>
              <w:t>4</w:t>
            </w:r>
          </w:p>
        </w:tc>
        <w:tc>
          <w:tcPr>
            <w:tcW w:w="7199" w:type="dxa"/>
            <w:tcBorders>
              <w:top w:val="nil"/>
              <w:left w:val="nil"/>
              <w:bottom w:val="single" w:sz="4" w:space="0" w:color="auto"/>
              <w:right w:val="single" w:sz="4" w:space="0" w:color="auto"/>
            </w:tcBorders>
            <w:shd w:val="clear" w:color="auto" w:fill="auto"/>
            <w:noWrap/>
            <w:vAlign w:val="bottom"/>
            <w:hideMark/>
          </w:tcPr>
          <w:p w14:paraId="4EEA47CD" w14:textId="6C5024C9" w:rsidR="00054013" w:rsidRPr="00054013" w:rsidRDefault="00054013" w:rsidP="00054013">
            <w:pPr>
              <w:widowControl/>
              <w:rPr>
                <w:rFonts w:ascii="Times New Roman" w:eastAsia="Times New Roman" w:hAnsi="Times New Roman" w:cs="Times New Roman"/>
                <w:color w:val="000000"/>
                <w:sz w:val="24"/>
                <w:szCs w:val="24"/>
                <w:lang w:val="es-HN" w:eastAsia="es-HN"/>
              </w:rPr>
            </w:pPr>
            <w:r w:rsidRPr="00054013">
              <w:rPr>
                <w:rFonts w:ascii="Times New Roman" w:eastAsia="Times New Roman" w:hAnsi="Times New Roman" w:cs="Times New Roman"/>
                <w:color w:val="000000"/>
                <w:sz w:val="24"/>
                <w:szCs w:val="24"/>
                <w:lang w:val="es-HN" w:eastAsia="es-HN"/>
              </w:rPr>
              <w:t xml:space="preserve">Recopilar </w:t>
            </w:r>
            <w:r w:rsidR="00941B0F" w:rsidRPr="00054013">
              <w:rPr>
                <w:rFonts w:ascii="Times New Roman" w:eastAsia="Times New Roman" w:hAnsi="Times New Roman" w:cs="Times New Roman"/>
                <w:color w:val="000000"/>
                <w:sz w:val="24"/>
                <w:szCs w:val="24"/>
                <w:lang w:val="es-HN" w:eastAsia="es-HN"/>
              </w:rPr>
              <w:t>retroalimentación</w:t>
            </w:r>
            <w:r w:rsidRPr="00054013">
              <w:rPr>
                <w:rFonts w:ascii="Times New Roman" w:eastAsia="Times New Roman" w:hAnsi="Times New Roman" w:cs="Times New Roman"/>
                <w:color w:val="000000"/>
                <w:sz w:val="24"/>
                <w:szCs w:val="24"/>
                <w:lang w:val="es-HN" w:eastAsia="es-HN"/>
              </w:rPr>
              <w:t xml:space="preserve"> de los participantes </w:t>
            </w:r>
          </w:p>
        </w:tc>
        <w:tc>
          <w:tcPr>
            <w:tcW w:w="474" w:type="dxa"/>
            <w:tcBorders>
              <w:top w:val="nil"/>
              <w:left w:val="nil"/>
              <w:bottom w:val="single" w:sz="4" w:space="0" w:color="auto"/>
              <w:right w:val="single" w:sz="4" w:space="0" w:color="auto"/>
            </w:tcBorders>
            <w:shd w:val="clear" w:color="auto" w:fill="auto"/>
            <w:noWrap/>
            <w:vAlign w:val="bottom"/>
            <w:hideMark/>
          </w:tcPr>
          <w:p w14:paraId="0CD153CD" w14:textId="77777777" w:rsidR="00054013" w:rsidRPr="00054013" w:rsidRDefault="00054013" w:rsidP="00054013">
            <w:pPr>
              <w:widowControl/>
              <w:jc w:val="center"/>
              <w:rPr>
                <w:rFonts w:ascii="Times New Roman" w:eastAsia="Times New Roman" w:hAnsi="Times New Roman" w:cs="Times New Roman"/>
                <w:color w:val="000000"/>
                <w:sz w:val="24"/>
                <w:szCs w:val="24"/>
                <w:lang w:val="es-HN" w:eastAsia="es-HN"/>
              </w:rPr>
            </w:pPr>
            <w:r w:rsidRPr="00054013">
              <w:rPr>
                <w:rFonts w:ascii="Times New Roman" w:eastAsia="Times New Roman" w:hAnsi="Times New Roman" w:cs="Times New Roman"/>
                <w:color w:val="000000"/>
                <w:sz w:val="24"/>
                <w:szCs w:val="24"/>
                <w:lang w:val="es-HN" w:eastAsia="es-HN"/>
              </w:rPr>
              <w:t> </w:t>
            </w:r>
          </w:p>
        </w:tc>
        <w:tc>
          <w:tcPr>
            <w:tcW w:w="474" w:type="dxa"/>
            <w:tcBorders>
              <w:top w:val="nil"/>
              <w:left w:val="nil"/>
              <w:bottom w:val="single" w:sz="4" w:space="0" w:color="auto"/>
              <w:right w:val="single" w:sz="4" w:space="0" w:color="auto"/>
            </w:tcBorders>
            <w:shd w:val="clear" w:color="auto" w:fill="auto"/>
            <w:noWrap/>
            <w:vAlign w:val="bottom"/>
            <w:hideMark/>
          </w:tcPr>
          <w:p w14:paraId="55888828" w14:textId="77777777" w:rsidR="00054013" w:rsidRPr="00054013" w:rsidRDefault="00054013" w:rsidP="00054013">
            <w:pPr>
              <w:widowControl/>
              <w:jc w:val="center"/>
              <w:rPr>
                <w:rFonts w:ascii="Times New Roman" w:eastAsia="Times New Roman" w:hAnsi="Times New Roman" w:cs="Times New Roman"/>
                <w:color w:val="000000"/>
                <w:sz w:val="24"/>
                <w:szCs w:val="24"/>
                <w:lang w:val="es-HN" w:eastAsia="es-HN"/>
              </w:rPr>
            </w:pPr>
            <w:r w:rsidRPr="00054013">
              <w:rPr>
                <w:rFonts w:ascii="Times New Roman" w:eastAsia="Times New Roman" w:hAnsi="Times New Roman" w:cs="Times New Roman"/>
                <w:color w:val="000000"/>
                <w:sz w:val="24"/>
                <w:szCs w:val="24"/>
                <w:lang w:val="es-HN" w:eastAsia="es-HN"/>
              </w:rPr>
              <w:t> </w:t>
            </w:r>
          </w:p>
        </w:tc>
        <w:tc>
          <w:tcPr>
            <w:tcW w:w="474" w:type="dxa"/>
            <w:tcBorders>
              <w:top w:val="nil"/>
              <w:left w:val="nil"/>
              <w:bottom w:val="single" w:sz="4" w:space="0" w:color="auto"/>
              <w:right w:val="single" w:sz="4" w:space="0" w:color="auto"/>
            </w:tcBorders>
            <w:shd w:val="clear" w:color="000000" w:fill="FFC000"/>
            <w:noWrap/>
            <w:vAlign w:val="bottom"/>
            <w:hideMark/>
          </w:tcPr>
          <w:p w14:paraId="71DC5892" w14:textId="77777777" w:rsidR="00054013" w:rsidRPr="00054013" w:rsidRDefault="00054013" w:rsidP="00054013">
            <w:pPr>
              <w:widowControl/>
              <w:jc w:val="center"/>
              <w:rPr>
                <w:rFonts w:ascii="Times New Roman" w:eastAsia="Times New Roman" w:hAnsi="Times New Roman" w:cs="Times New Roman"/>
                <w:color w:val="000000"/>
                <w:sz w:val="24"/>
                <w:szCs w:val="24"/>
                <w:lang w:val="es-HN" w:eastAsia="es-HN"/>
              </w:rPr>
            </w:pPr>
            <w:r w:rsidRPr="00054013">
              <w:rPr>
                <w:rFonts w:ascii="Times New Roman" w:eastAsia="Times New Roman" w:hAnsi="Times New Roman" w:cs="Times New Roman"/>
                <w:color w:val="000000"/>
                <w:sz w:val="24"/>
                <w:szCs w:val="24"/>
                <w:lang w:val="es-HN" w:eastAsia="es-HN"/>
              </w:rPr>
              <w:t> </w:t>
            </w:r>
          </w:p>
        </w:tc>
        <w:tc>
          <w:tcPr>
            <w:tcW w:w="474" w:type="dxa"/>
            <w:tcBorders>
              <w:top w:val="nil"/>
              <w:left w:val="nil"/>
              <w:bottom w:val="single" w:sz="4" w:space="0" w:color="auto"/>
              <w:right w:val="single" w:sz="4" w:space="0" w:color="auto"/>
            </w:tcBorders>
            <w:shd w:val="clear" w:color="auto" w:fill="auto"/>
            <w:noWrap/>
            <w:vAlign w:val="bottom"/>
            <w:hideMark/>
          </w:tcPr>
          <w:p w14:paraId="2D3EC46A" w14:textId="77777777" w:rsidR="00054013" w:rsidRPr="00054013" w:rsidRDefault="00054013" w:rsidP="00054013">
            <w:pPr>
              <w:widowControl/>
              <w:jc w:val="center"/>
              <w:rPr>
                <w:rFonts w:ascii="Times New Roman" w:eastAsia="Times New Roman" w:hAnsi="Times New Roman" w:cs="Times New Roman"/>
                <w:color w:val="000000"/>
                <w:sz w:val="24"/>
                <w:szCs w:val="24"/>
                <w:lang w:val="es-HN" w:eastAsia="es-HN"/>
              </w:rPr>
            </w:pPr>
            <w:r w:rsidRPr="00054013">
              <w:rPr>
                <w:rFonts w:ascii="Times New Roman" w:eastAsia="Times New Roman" w:hAnsi="Times New Roman" w:cs="Times New Roman"/>
                <w:color w:val="000000"/>
                <w:sz w:val="24"/>
                <w:szCs w:val="24"/>
                <w:lang w:val="es-HN" w:eastAsia="es-HN"/>
              </w:rPr>
              <w:t> </w:t>
            </w:r>
          </w:p>
        </w:tc>
        <w:tc>
          <w:tcPr>
            <w:tcW w:w="474" w:type="dxa"/>
            <w:tcBorders>
              <w:top w:val="nil"/>
              <w:left w:val="nil"/>
              <w:bottom w:val="single" w:sz="4" w:space="0" w:color="auto"/>
              <w:right w:val="single" w:sz="4" w:space="0" w:color="auto"/>
            </w:tcBorders>
            <w:shd w:val="clear" w:color="auto" w:fill="auto"/>
            <w:noWrap/>
            <w:vAlign w:val="bottom"/>
            <w:hideMark/>
          </w:tcPr>
          <w:p w14:paraId="5C01D539" w14:textId="77777777" w:rsidR="00054013" w:rsidRPr="00054013" w:rsidRDefault="00054013" w:rsidP="00054013">
            <w:pPr>
              <w:widowControl/>
              <w:jc w:val="center"/>
              <w:rPr>
                <w:rFonts w:ascii="Times New Roman" w:eastAsia="Times New Roman" w:hAnsi="Times New Roman" w:cs="Times New Roman"/>
                <w:color w:val="000000"/>
                <w:sz w:val="24"/>
                <w:szCs w:val="24"/>
                <w:lang w:val="es-HN" w:eastAsia="es-HN"/>
              </w:rPr>
            </w:pPr>
            <w:r w:rsidRPr="00054013">
              <w:rPr>
                <w:rFonts w:ascii="Times New Roman" w:eastAsia="Times New Roman" w:hAnsi="Times New Roman" w:cs="Times New Roman"/>
                <w:color w:val="000000"/>
                <w:sz w:val="24"/>
                <w:szCs w:val="24"/>
                <w:lang w:val="es-HN" w:eastAsia="es-HN"/>
              </w:rPr>
              <w:t> </w:t>
            </w:r>
          </w:p>
        </w:tc>
        <w:tc>
          <w:tcPr>
            <w:tcW w:w="474" w:type="dxa"/>
            <w:tcBorders>
              <w:top w:val="nil"/>
              <w:left w:val="nil"/>
              <w:bottom w:val="single" w:sz="4" w:space="0" w:color="auto"/>
              <w:right w:val="single" w:sz="4" w:space="0" w:color="auto"/>
            </w:tcBorders>
            <w:shd w:val="clear" w:color="auto" w:fill="auto"/>
            <w:noWrap/>
            <w:vAlign w:val="bottom"/>
            <w:hideMark/>
          </w:tcPr>
          <w:p w14:paraId="4D5DC6D2" w14:textId="77777777" w:rsidR="00054013" w:rsidRPr="00054013" w:rsidRDefault="00054013" w:rsidP="00054013">
            <w:pPr>
              <w:widowControl/>
              <w:jc w:val="center"/>
              <w:rPr>
                <w:rFonts w:ascii="Times New Roman" w:eastAsia="Times New Roman" w:hAnsi="Times New Roman" w:cs="Times New Roman"/>
                <w:color w:val="000000"/>
                <w:sz w:val="24"/>
                <w:szCs w:val="24"/>
                <w:lang w:val="es-HN" w:eastAsia="es-HN"/>
              </w:rPr>
            </w:pPr>
            <w:r w:rsidRPr="00054013">
              <w:rPr>
                <w:rFonts w:ascii="Times New Roman" w:eastAsia="Times New Roman" w:hAnsi="Times New Roman" w:cs="Times New Roman"/>
                <w:color w:val="000000"/>
                <w:sz w:val="24"/>
                <w:szCs w:val="24"/>
                <w:lang w:val="es-HN" w:eastAsia="es-HN"/>
              </w:rPr>
              <w:t> </w:t>
            </w:r>
          </w:p>
        </w:tc>
        <w:tc>
          <w:tcPr>
            <w:tcW w:w="474" w:type="dxa"/>
            <w:tcBorders>
              <w:top w:val="nil"/>
              <w:left w:val="nil"/>
              <w:bottom w:val="single" w:sz="4" w:space="0" w:color="auto"/>
              <w:right w:val="single" w:sz="4" w:space="0" w:color="auto"/>
            </w:tcBorders>
            <w:shd w:val="clear" w:color="auto" w:fill="auto"/>
            <w:noWrap/>
            <w:vAlign w:val="bottom"/>
            <w:hideMark/>
          </w:tcPr>
          <w:p w14:paraId="21A13B56" w14:textId="77777777" w:rsidR="00054013" w:rsidRPr="00054013" w:rsidRDefault="00054013" w:rsidP="00054013">
            <w:pPr>
              <w:widowControl/>
              <w:jc w:val="center"/>
              <w:rPr>
                <w:rFonts w:ascii="Times New Roman" w:eastAsia="Times New Roman" w:hAnsi="Times New Roman" w:cs="Times New Roman"/>
                <w:color w:val="000000"/>
                <w:sz w:val="24"/>
                <w:szCs w:val="24"/>
                <w:lang w:val="es-HN" w:eastAsia="es-HN"/>
              </w:rPr>
            </w:pPr>
            <w:r w:rsidRPr="00054013">
              <w:rPr>
                <w:rFonts w:ascii="Times New Roman" w:eastAsia="Times New Roman" w:hAnsi="Times New Roman" w:cs="Times New Roman"/>
                <w:color w:val="000000"/>
                <w:sz w:val="24"/>
                <w:szCs w:val="24"/>
                <w:lang w:val="es-HN" w:eastAsia="es-HN"/>
              </w:rPr>
              <w:t> </w:t>
            </w:r>
          </w:p>
        </w:tc>
        <w:tc>
          <w:tcPr>
            <w:tcW w:w="474" w:type="dxa"/>
            <w:tcBorders>
              <w:top w:val="nil"/>
              <w:left w:val="nil"/>
              <w:bottom w:val="single" w:sz="4" w:space="0" w:color="auto"/>
              <w:right w:val="single" w:sz="4" w:space="0" w:color="auto"/>
            </w:tcBorders>
            <w:shd w:val="clear" w:color="auto" w:fill="auto"/>
            <w:noWrap/>
            <w:vAlign w:val="bottom"/>
            <w:hideMark/>
          </w:tcPr>
          <w:p w14:paraId="416E0BF0" w14:textId="77777777" w:rsidR="00054013" w:rsidRPr="00054013" w:rsidRDefault="00054013" w:rsidP="00054013">
            <w:pPr>
              <w:widowControl/>
              <w:jc w:val="center"/>
              <w:rPr>
                <w:rFonts w:ascii="Times New Roman" w:eastAsia="Times New Roman" w:hAnsi="Times New Roman" w:cs="Times New Roman"/>
                <w:color w:val="000000"/>
                <w:sz w:val="24"/>
                <w:szCs w:val="24"/>
                <w:lang w:val="es-HN" w:eastAsia="es-HN"/>
              </w:rPr>
            </w:pPr>
            <w:r w:rsidRPr="00054013">
              <w:rPr>
                <w:rFonts w:ascii="Times New Roman" w:eastAsia="Times New Roman" w:hAnsi="Times New Roman" w:cs="Times New Roman"/>
                <w:color w:val="000000"/>
                <w:sz w:val="24"/>
                <w:szCs w:val="24"/>
                <w:lang w:val="es-HN" w:eastAsia="es-HN"/>
              </w:rPr>
              <w:t> </w:t>
            </w:r>
          </w:p>
        </w:tc>
        <w:tc>
          <w:tcPr>
            <w:tcW w:w="474" w:type="dxa"/>
            <w:tcBorders>
              <w:top w:val="nil"/>
              <w:left w:val="nil"/>
              <w:bottom w:val="single" w:sz="4" w:space="0" w:color="auto"/>
              <w:right w:val="single" w:sz="4" w:space="0" w:color="auto"/>
            </w:tcBorders>
            <w:shd w:val="clear" w:color="auto" w:fill="auto"/>
            <w:noWrap/>
            <w:vAlign w:val="bottom"/>
            <w:hideMark/>
          </w:tcPr>
          <w:p w14:paraId="35CCCAC8" w14:textId="77777777" w:rsidR="00054013" w:rsidRPr="00054013" w:rsidRDefault="00054013" w:rsidP="00054013">
            <w:pPr>
              <w:widowControl/>
              <w:jc w:val="center"/>
              <w:rPr>
                <w:rFonts w:ascii="Times New Roman" w:eastAsia="Times New Roman" w:hAnsi="Times New Roman" w:cs="Times New Roman"/>
                <w:color w:val="000000"/>
                <w:sz w:val="24"/>
                <w:szCs w:val="24"/>
                <w:lang w:val="es-HN" w:eastAsia="es-HN"/>
              </w:rPr>
            </w:pPr>
            <w:r w:rsidRPr="00054013">
              <w:rPr>
                <w:rFonts w:ascii="Times New Roman" w:eastAsia="Times New Roman" w:hAnsi="Times New Roman" w:cs="Times New Roman"/>
                <w:color w:val="000000"/>
                <w:sz w:val="24"/>
                <w:szCs w:val="24"/>
                <w:lang w:val="es-HN" w:eastAsia="es-HN"/>
              </w:rPr>
              <w:t> </w:t>
            </w:r>
          </w:p>
        </w:tc>
        <w:tc>
          <w:tcPr>
            <w:tcW w:w="855" w:type="dxa"/>
            <w:tcBorders>
              <w:top w:val="nil"/>
              <w:left w:val="nil"/>
              <w:bottom w:val="single" w:sz="4" w:space="0" w:color="auto"/>
              <w:right w:val="single" w:sz="4" w:space="0" w:color="auto"/>
            </w:tcBorders>
            <w:shd w:val="clear" w:color="auto" w:fill="auto"/>
            <w:noWrap/>
            <w:vAlign w:val="bottom"/>
            <w:hideMark/>
          </w:tcPr>
          <w:p w14:paraId="0C8C3745" w14:textId="77777777" w:rsidR="00054013" w:rsidRPr="00054013" w:rsidRDefault="00054013" w:rsidP="00054013">
            <w:pPr>
              <w:widowControl/>
              <w:jc w:val="center"/>
              <w:rPr>
                <w:rFonts w:ascii="Times New Roman" w:eastAsia="Times New Roman" w:hAnsi="Times New Roman" w:cs="Times New Roman"/>
                <w:color w:val="000000"/>
                <w:sz w:val="24"/>
                <w:szCs w:val="24"/>
                <w:lang w:val="es-HN" w:eastAsia="es-HN"/>
              </w:rPr>
            </w:pPr>
            <w:r w:rsidRPr="00054013">
              <w:rPr>
                <w:rFonts w:ascii="Times New Roman" w:eastAsia="Times New Roman" w:hAnsi="Times New Roman" w:cs="Times New Roman"/>
                <w:color w:val="000000"/>
                <w:sz w:val="24"/>
                <w:szCs w:val="24"/>
                <w:lang w:val="es-HN" w:eastAsia="es-HN"/>
              </w:rPr>
              <w:t> </w:t>
            </w:r>
          </w:p>
        </w:tc>
        <w:tc>
          <w:tcPr>
            <w:tcW w:w="855" w:type="dxa"/>
            <w:tcBorders>
              <w:top w:val="nil"/>
              <w:left w:val="nil"/>
              <w:bottom w:val="single" w:sz="4" w:space="0" w:color="auto"/>
              <w:right w:val="single" w:sz="4" w:space="0" w:color="auto"/>
            </w:tcBorders>
            <w:shd w:val="clear" w:color="auto" w:fill="auto"/>
            <w:noWrap/>
            <w:vAlign w:val="bottom"/>
            <w:hideMark/>
          </w:tcPr>
          <w:p w14:paraId="7A311905" w14:textId="77777777" w:rsidR="00054013" w:rsidRPr="00054013" w:rsidRDefault="00054013" w:rsidP="00054013">
            <w:pPr>
              <w:widowControl/>
              <w:jc w:val="center"/>
              <w:rPr>
                <w:rFonts w:ascii="Times New Roman" w:eastAsia="Times New Roman" w:hAnsi="Times New Roman" w:cs="Times New Roman"/>
                <w:color w:val="000000"/>
                <w:sz w:val="24"/>
                <w:szCs w:val="24"/>
                <w:lang w:val="es-HN" w:eastAsia="es-HN"/>
              </w:rPr>
            </w:pPr>
            <w:r w:rsidRPr="00054013">
              <w:rPr>
                <w:rFonts w:ascii="Times New Roman" w:eastAsia="Times New Roman" w:hAnsi="Times New Roman" w:cs="Times New Roman"/>
                <w:color w:val="000000"/>
                <w:sz w:val="24"/>
                <w:szCs w:val="24"/>
                <w:lang w:val="es-HN" w:eastAsia="es-HN"/>
              </w:rPr>
              <w:t> </w:t>
            </w:r>
          </w:p>
        </w:tc>
        <w:tc>
          <w:tcPr>
            <w:tcW w:w="855" w:type="dxa"/>
            <w:tcBorders>
              <w:top w:val="nil"/>
              <w:left w:val="nil"/>
              <w:bottom w:val="single" w:sz="4" w:space="0" w:color="auto"/>
              <w:right w:val="single" w:sz="4" w:space="0" w:color="auto"/>
            </w:tcBorders>
            <w:shd w:val="clear" w:color="auto" w:fill="auto"/>
            <w:noWrap/>
            <w:vAlign w:val="bottom"/>
            <w:hideMark/>
          </w:tcPr>
          <w:p w14:paraId="4899D58B" w14:textId="77777777" w:rsidR="00054013" w:rsidRPr="00054013" w:rsidRDefault="00054013" w:rsidP="00054013">
            <w:pPr>
              <w:widowControl/>
              <w:jc w:val="center"/>
              <w:rPr>
                <w:rFonts w:ascii="Times New Roman" w:eastAsia="Times New Roman" w:hAnsi="Times New Roman" w:cs="Times New Roman"/>
                <w:color w:val="000000"/>
                <w:sz w:val="24"/>
                <w:szCs w:val="24"/>
                <w:lang w:val="es-HN" w:eastAsia="es-HN"/>
              </w:rPr>
            </w:pPr>
            <w:r w:rsidRPr="00054013">
              <w:rPr>
                <w:rFonts w:ascii="Times New Roman" w:eastAsia="Times New Roman" w:hAnsi="Times New Roman" w:cs="Times New Roman"/>
                <w:color w:val="000000"/>
                <w:sz w:val="24"/>
                <w:szCs w:val="24"/>
                <w:lang w:val="es-HN" w:eastAsia="es-HN"/>
              </w:rPr>
              <w:t> </w:t>
            </w:r>
          </w:p>
        </w:tc>
      </w:tr>
      <w:tr w:rsidR="00054013" w:rsidRPr="00D52226" w14:paraId="062CD3C9" w14:textId="77777777" w:rsidTr="00941B0F">
        <w:trPr>
          <w:gridAfter w:val="1"/>
          <w:wAfter w:w="18" w:type="dxa"/>
          <w:trHeight w:val="526"/>
        </w:trPr>
        <w:tc>
          <w:tcPr>
            <w:tcW w:w="3442" w:type="dxa"/>
            <w:vMerge w:val="restart"/>
            <w:tcBorders>
              <w:top w:val="nil"/>
              <w:left w:val="single" w:sz="4" w:space="0" w:color="auto"/>
              <w:bottom w:val="single" w:sz="4" w:space="0" w:color="auto"/>
              <w:right w:val="single" w:sz="4" w:space="0" w:color="auto"/>
            </w:tcBorders>
            <w:shd w:val="clear" w:color="auto" w:fill="auto"/>
            <w:vAlign w:val="center"/>
            <w:hideMark/>
          </w:tcPr>
          <w:p w14:paraId="748F23C6" w14:textId="77777777" w:rsidR="00054013" w:rsidRPr="00054013" w:rsidRDefault="00054013" w:rsidP="00054013">
            <w:pPr>
              <w:widowControl/>
              <w:rPr>
                <w:rFonts w:ascii="Times New Roman" w:eastAsia="Times New Roman" w:hAnsi="Times New Roman" w:cs="Times New Roman"/>
                <w:color w:val="000000"/>
                <w:sz w:val="24"/>
                <w:szCs w:val="24"/>
                <w:lang w:val="es-HN" w:eastAsia="es-HN"/>
              </w:rPr>
            </w:pPr>
            <w:r w:rsidRPr="00054013">
              <w:rPr>
                <w:rFonts w:ascii="Times New Roman" w:eastAsia="Times New Roman" w:hAnsi="Times New Roman" w:cs="Times New Roman"/>
                <w:color w:val="000000"/>
                <w:sz w:val="24"/>
                <w:szCs w:val="24"/>
                <w:lang w:val="es-HN" w:eastAsia="es-HN"/>
              </w:rPr>
              <w:t xml:space="preserve">Creación de sistema de reconocimiento efectivo </w:t>
            </w:r>
          </w:p>
        </w:tc>
        <w:tc>
          <w:tcPr>
            <w:tcW w:w="569" w:type="dxa"/>
            <w:tcBorders>
              <w:top w:val="nil"/>
              <w:left w:val="nil"/>
              <w:bottom w:val="single" w:sz="4" w:space="0" w:color="auto"/>
              <w:right w:val="single" w:sz="4" w:space="0" w:color="auto"/>
            </w:tcBorders>
            <w:shd w:val="clear" w:color="auto" w:fill="auto"/>
            <w:noWrap/>
            <w:vAlign w:val="bottom"/>
            <w:hideMark/>
          </w:tcPr>
          <w:p w14:paraId="325C51E6" w14:textId="77777777" w:rsidR="00054013" w:rsidRPr="00054013" w:rsidRDefault="00054013" w:rsidP="00054013">
            <w:pPr>
              <w:widowControl/>
              <w:jc w:val="center"/>
              <w:rPr>
                <w:rFonts w:ascii="Times New Roman" w:eastAsia="Times New Roman" w:hAnsi="Times New Roman" w:cs="Times New Roman"/>
                <w:color w:val="000000"/>
                <w:sz w:val="24"/>
                <w:szCs w:val="24"/>
                <w:lang w:val="es-HN" w:eastAsia="es-HN"/>
              </w:rPr>
            </w:pPr>
            <w:r w:rsidRPr="00054013">
              <w:rPr>
                <w:rFonts w:ascii="Times New Roman" w:eastAsia="Times New Roman" w:hAnsi="Times New Roman" w:cs="Times New Roman"/>
                <w:color w:val="000000"/>
                <w:sz w:val="24"/>
                <w:szCs w:val="24"/>
                <w:lang w:val="es-HN" w:eastAsia="es-HN"/>
              </w:rPr>
              <w:t>5</w:t>
            </w:r>
          </w:p>
        </w:tc>
        <w:tc>
          <w:tcPr>
            <w:tcW w:w="7199" w:type="dxa"/>
            <w:tcBorders>
              <w:top w:val="nil"/>
              <w:left w:val="nil"/>
              <w:bottom w:val="single" w:sz="4" w:space="0" w:color="auto"/>
              <w:right w:val="single" w:sz="4" w:space="0" w:color="auto"/>
            </w:tcBorders>
            <w:shd w:val="clear" w:color="auto" w:fill="auto"/>
            <w:vAlign w:val="bottom"/>
            <w:hideMark/>
          </w:tcPr>
          <w:p w14:paraId="1ABEBED9" w14:textId="7477BC22" w:rsidR="00054013" w:rsidRPr="00054013" w:rsidRDefault="00054013" w:rsidP="00054013">
            <w:pPr>
              <w:widowControl/>
              <w:rPr>
                <w:rFonts w:ascii="Times New Roman" w:eastAsia="Times New Roman" w:hAnsi="Times New Roman" w:cs="Times New Roman"/>
                <w:color w:val="000000"/>
                <w:sz w:val="24"/>
                <w:szCs w:val="24"/>
                <w:lang w:val="es-HN" w:eastAsia="es-HN"/>
              </w:rPr>
            </w:pPr>
            <w:r w:rsidRPr="00054013">
              <w:rPr>
                <w:rFonts w:ascii="Times New Roman" w:eastAsia="Times New Roman" w:hAnsi="Times New Roman" w:cs="Times New Roman"/>
                <w:color w:val="000000"/>
                <w:sz w:val="24"/>
                <w:szCs w:val="24"/>
                <w:lang w:val="es-HN" w:eastAsia="es-HN"/>
              </w:rPr>
              <w:t xml:space="preserve">Capacitar a los jefes de áreas como dar elogios en público y en reuniones de trabajo </w:t>
            </w:r>
          </w:p>
        </w:tc>
        <w:tc>
          <w:tcPr>
            <w:tcW w:w="474" w:type="dxa"/>
            <w:tcBorders>
              <w:top w:val="nil"/>
              <w:left w:val="nil"/>
              <w:bottom w:val="single" w:sz="4" w:space="0" w:color="auto"/>
              <w:right w:val="single" w:sz="4" w:space="0" w:color="auto"/>
            </w:tcBorders>
            <w:shd w:val="clear" w:color="auto" w:fill="auto"/>
            <w:noWrap/>
            <w:vAlign w:val="bottom"/>
            <w:hideMark/>
          </w:tcPr>
          <w:p w14:paraId="22AC3997" w14:textId="77777777" w:rsidR="00054013" w:rsidRPr="00054013" w:rsidRDefault="00054013" w:rsidP="00054013">
            <w:pPr>
              <w:widowControl/>
              <w:jc w:val="center"/>
              <w:rPr>
                <w:rFonts w:ascii="Times New Roman" w:eastAsia="Times New Roman" w:hAnsi="Times New Roman" w:cs="Times New Roman"/>
                <w:color w:val="000000"/>
                <w:sz w:val="24"/>
                <w:szCs w:val="24"/>
                <w:lang w:val="es-HN" w:eastAsia="es-HN"/>
              </w:rPr>
            </w:pPr>
            <w:r w:rsidRPr="00054013">
              <w:rPr>
                <w:rFonts w:ascii="Times New Roman" w:eastAsia="Times New Roman" w:hAnsi="Times New Roman" w:cs="Times New Roman"/>
                <w:color w:val="000000"/>
                <w:sz w:val="24"/>
                <w:szCs w:val="24"/>
                <w:lang w:val="es-HN" w:eastAsia="es-HN"/>
              </w:rPr>
              <w:t> </w:t>
            </w:r>
          </w:p>
        </w:tc>
        <w:tc>
          <w:tcPr>
            <w:tcW w:w="474" w:type="dxa"/>
            <w:tcBorders>
              <w:top w:val="nil"/>
              <w:left w:val="nil"/>
              <w:bottom w:val="single" w:sz="4" w:space="0" w:color="auto"/>
              <w:right w:val="single" w:sz="4" w:space="0" w:color="auto"/>
            </w:tcBorders>
            <w:shd w:val="clear" w:color="000000" w:fill="FFFF00"/>
            <w:noWrap/>
            <w:vAlign w:val="bottom"/>
            <w:hideMark/>
          </w:tcPr>
          <w:p w14:paraId="442A1685" w14:textId="77777777" w:rsidR="00054013" w:rsidRPr="00054013" w:rsidRDefault="00054013" w:rsidP="00054013">
            <w:pPr>
              <w:widowControl/>
              <w:jc w:val="center"/>
              <w:rPr>
                <w:rFonts w:ascii="Times New Roman" w:eastAsia="Times New Roman" w:hAnsi="Times New Roman" w:cs="Times New Roman"/>
                <w:color w:val="000000"/>
                <w:sz w:val="24"/>
                <w:szCs w:val="24"/>
                <w:lang w:val="es-HN" w:eastAsia="es-HN"/>
              </w:rPr>
            </w:pPr>
            <w:r w:rsidRPr="00054013">
              <w:rPr>
                <w:rFonts w:ascii="Times New Roman" w:eastAsia="Times New Roman" w:hAnsi="Times New Roman" w:cs="Times New Roman"/>
                <w:color w:val="000000"/>
                <w:sz w:val="24"/>
                <w:szCs w:val="24"/>
                <w:lang w:val="es-HN" w:eastAsia="es-HN"/>
              </w:rPr>
              <w:t> </w:t>
            </w:r>
          </w:p>
        </w:tc>
        <w:tc>
          <w:tcPr>
            <w:tcW w:w="474" w:type="dxa"/>
            <w:tcBorders>
              <w:top w:val="nil"/>
              <w:left w:val="nil"/>
              <w:bottom w:val="single" w:sz="4" w:space="0" w:color="auto"/>
              <w:right w:val="single" w:sz="4" w:space="0" w:color="auto"/>
            </w:tcBorders>
            <w:shd w:val="clear" w:color="000000" w:fill="FFFF00"/>
            <w:noWrap/>
            <w:vAlign w:val="bottom"/>
            <w:hideMark/>
          </w:tcPr>
          <w:p w14:paraId="1DAEBCCB" w14:textId="77777777" w:rsidR="00054013" w:rsidRPr="00054013" w:rsidRDefault="00054013" w:rsidP="00054013">
            <w:pPr>
              <w:widowControl/>
              <w:jc w:val="center"/>
              <w:rPr>
                <w:rFonts w:ascii="Times New Roman" w:eastAsia="Times New Roman" w:hAnsi="Times New Roman" w:cs="Times New Roman"/>
                <w:color w:val="000000"/>
                <w:sz w:val="24"/>
                <w:szCs w:val="24"/>
                <w:lang w:val="es-HN" w:eastAsia="es-HN"/>
              </w:rPr>
            </w:pPr>
            <w:r w:rsidRPr="00054013">
              <w:rPr>
                <w:rFonts w:ascii="Times New Roman" w:eastAsia="Times New Roman" w:hAnsi="Times New Roman" w:cs="Times New Roman"/>
                <w:color w:val="000000"/>
                <w:sz w:val="24"/>
                <w:szCs w:val="24"/>
                <w:lang w:val="es-HN" w:eastAsia="es-HN"/>
              </w:rPr>
              <w:t> </w:t>
            </w:r>
          </w:p>
        </w:tc>
        <w:tc>
          <w:tcPr>
            <w:tcW w:w="474" w:type="dxa"/>
            <w:tcBorders>
              <w:top w:val="nil"/>
              <w:left w:val="nil"/>
              <w:bottom w:val="single" w:sz="4" w:space="0" w:color="auto"/>
              <w:right w:val="single" w:sz="4" w:space="0" w:color="auto"/>
            </w:tcBorders>
            <w:shd w:val="clear" w:color="auto" w:fill="auto"/>
            <w:noWrap/>
            <w:vAlign w:val="bottom"/>
            <w:hideMark/>
          </w:tcPr>
          <w:p w14:paraId="538D6E5E" w14:textId="77777777" w:rsidR="00054013" w:rsidRPr="00054013" w:rsidRDefault="00054013" w:rsidP="00054013">
            <w:pPr>
              <w:widowControl/>
              <w:jc w:val="center"/>
              <w:rPr>
                <w:rFonts w:ascii="Times New Roman" w:eastAsia="Times New Roman" w:hAnsi="Times New Roman" w:cs="Times New Roman"/>
                <w:color w:val="000000"/>
                <w:sz w:val="24"/>
                <w:szCs w:val="24"/>
                <w:lang w:val="es-HN" w:eastAsia="es-HN"/>
              </w:rPr>
            </w:pPr>
            <w:r w:rsidRPr="00054013">
              <w:rPr>
                <w:rFonts w:ascii="Times New Roman" w:eastAsia="Times New Roman" w:hAnsi="Times New Roman" w:cs="Times New Roman"/>
                <w:color w:val="000000"/>
                <w:sz w:val="24"/>
                <w:szCs w:val="24"/>
                <w:lang w:val="es-HN" w:eastAsia="es-HN"/>
              </w:rPr>
              <w:t> </w:t>
            </w:r>
          </w:p>
        </w:tc>
        <w:tc>
          <w:tcPr>
            <w:tcW w:w="474" w:type="dxa"/>
            <w:tcBorders>
              <w:top w:val="nil"/>
              <w:left w:val="nil"/>
              <w:bottom w:val="single" w:sz="4" w:space="0" w:color="auto"/>
              <w:right w:val="single" w:sz="4" w:space="0" w:color="auto"/>
            </w:tcBorders>
            <w:shd w:val="clear" w:color="auto" w:fill="auto"/>
            <w:noWrap/>
            <w:vAlign w:val="bottom"/>
            <w:hideMark/>
          </w:tcPr>
          <w:p w14:paraId="73CFF5F2" w14:textId="77777777" w:rsidR="00054013" w:rsidRPr="00054013" w:rsidRDefault="00054013" w:rsidP="00054013">
            <w:pPr>
              <w:widowControl/>
              <w:jc w:val="center"/>
              <w:rPr>
                <w:rFonts w:ascii="Times New Roman" w:eastAsia="Times New Roman" w:hAnsi="Times New Roman" w:cs="Times New Roman"/>
                <w:color w:val="000000"/>
                <w:sz w:val="24"/>
                <w:szCs w:val="24"/>
                <w:lang w:val="es-HN" w:eastAsia="es-HN"/>
              </w:rPr>
            </w:pPr>
            <w:r w:rsidRPr="00054013">
              <w:rPr>
                <w:rFonts w:ascii="Times New Roman" w:eastAsia="Times New Roman" w:hAnsi="Times New Roman" w:cs="Times New Roman"/>
                <w:color w:val="000000"/>
                <w:sz w:val="24"/>
                <w:szCs w:val="24"/>
                <w:lang w:val="es-HN" w:eastAsia="es-HN"/>
              </w:rPr>
              <w:t> </w:t>
            </w:r>
          </w:p>
        </w:tc>
        <w:tc>
          <w:tcPr>
            <w:tcW w:w="474" w:type="dxa"/>
            <w:tcBorders>
              <w:top w:val="nil"/>
              <w:left w:val="nil"/>
              <w:bottom w:val="single" w:sz="4" w:space="0" w:color="auto"/>
              <w:right w:val="single" w:sz="4" w:space="0" w:color="auto"/>
            </w:tcBorders>
            <w:shd w:val="clear" w:color="auto" w:fill="auto"/>
            <w:noWrap/>
            <w:vAlign w:val="bottom"/>
            <w:hideMark/>
          </w:tcPr>
          <w:p w14:paraId="0C1B310A" w14:textId="77777777" w:rsidR="00054013" w:rsidRPr="00054013" w:rsidRDefault="00054013" w:rsidP="00054013">
            <w:pPr>
              <w:widowControl/>
              <w:jc w:val="center"/>
              <w:rPr>
                <w:rFonts w:ascii="Times New Roman" w:eastAsia="Times New Roman" w:hAnsi="Times New Roman" w:cs="Times New Roman"/>
                <w:color w:val="000000"/>
                <w:sz w:val="24"/>
                <w:szCs w:val="24"/>
                <w:lang w:val="es-HN" w:eastAsia="es-HN"/>
              </w:rPr>
            </w:pPr>
            <w:r w:rsidRPr="00054013">
              <w:rPr>
                <w:rFonts w:ascii="Times New Roman" w:eastAsia="Times New Roman" w:hAnsi="Times New Roman" w:cs="Times New Roman"/>
                <w:color w:val="000000"/>
                <w:sz w:val="24"/>
                <w:szCs w:val="24"/>
                <w:lang w:val="es-HN" w:eastAsia="es-HN"/>
              </w:rPr>
              <w:t> </w:t>
            </w:r>
          </w:p>
        </w:tc>
        <w:tc>
          <w:tcPr>
            <w:tcW w:w="474" w:type="dxa"/>
            <w:tcBorders>
              <w:top w:val="nil"/>
              <w:left w:val="nil"/>
              <w:bottom w:val="single" w:sz="4" w:space="0" w:color="auto"/>
              <w:right w:val="single" w:sz="4" w:space="0" w:color="auto"/>
            </w:tcBorders>
            <w:shd w:val="clear" w:color="auto" w:fill="auto"/>
            <w:noWrap/>
            <w:vAlign w:val="bottom"/>
            <w:hideMark/>
          </w:tcPr>
          <w:p w14:paraId="0A35044F" w14:textId="77777777" w:rsidR="00054013" w:rsidRPr="00054013" w:rsidRDefault="00054013" w:rsidP="00054013">
            <w:pPr>
              <w:widowControl/>
              <w:jc w:val="center"/>
              <w:rPr>
                <w:rFonts w:ascii="Times New Roman" w:eastAsia="Times New Roman" w:hAnsi="Times New Roman" w:cs="Times New Roman"/>
                <w:color w:val="000000"/>
                <w:sz w:val="24"/>
                <w:szCs w:val="24"/>
                <w:lang w:val="es-HN" w:eastAsia="es-HN"/>
              </w:rPr>
            </w:pPr>
            <w:r w:rsidRPr="00054013">
              <w:rPr>
                <w:rFonts w:ascii="Times New Roman" w:eastAsia="Times New Roman" w:hAnsi="Times New Roman" w:cs="Times New Roman"/>
                <w:color w:val="000000"/>
                <w:sz w:val="24"/>
                <w:szCs w:val="24"/>
                <w:lang w:val="es-HN" w:eastAsia="es-HN"/>
              </w:rPr>
              <w:t> </w:t>
            </w:r>
          </w:p>
        </w:tc>
        <w:tc>
          <w:tcPr>
            <w:tcW w:w="474" w:type="dxa"/>
            <w:tcBorders>
              <w:top w:val="nil"/>
              <w:left w:val="nil"/>
              <w:bottom w:val="single" w:sz="4" w:space="0" w:color="auto"/>
              <w:right w:val="single" w:sz="4" w:space="0" w:color="auto"/>
            </w:tcBorders>
            <w:shd w:val="clear" w:color="auto" w:fill="auto"/>
            <w:noWrap/>
            <w:vAlign w:val="bottom"/>
            <w:hideMark/>
          </w:tcPr>
          <w:p w14:paraId="2EF2FC9A" w14:textId="77777777" w:rsidR="00054013" w:rsidRPr="00054013" w:rsidRDefault="00054013" w:rsidP="00054013">
            <w:pPr>
              <w:widowControl/>
              <w:jc w:val="center"/>
              <w:rPr>
                <w:rFonts w:ascii="Times New Roman" w:eastAsia="Times New Roman" w:hAnsi="Times New Roman" w:cs="Times New Roman"/>
                <w:color w:val="000000"/>
                <w:sz w:val="24"/>
                <w:szCs w:val="24"/>
                <w:lang w:val="es-HN" w:eastAsia="es-HN"/>
              </w:rPr>
            </w:pPr>
            <w:r w:rsidRPr="00054013">
              <w:rPr>
                <w:rFonts w:ascii="Times New Roman" w:eastAsia="Times New Roman" w:hAnsi="Times New Roman" w:cs="Times New Roman"/>
                <w:color w:val="000000"/>
                <w:sz w:val="24"/>
                <w:szCs w:val="24"/>
                <w:lang w:val="es-HN" w:eastAsia="es-HN"/>
              </w:rPr>
              <w:t> </w:t>
            </w:r>
          </w:p>
        </w:tc>
        <w:tc>
          <w:tcPr>
            <w:tcW w:w="474" w:type="dxa"/>
            <w:tcBorders>
              <w:top w:val="nil"/>
              <w:left w:val="nil"/>
              <w:bottom w:val="single" w:sz="4" w:space="0" w:color="auto"/>
              <w:right w:val="single" w:sz="4" w:space="0" w:color="auto"/>
            </w:tcBorders>
            <w:shd w:val="clear" w:color="auto" w:fill="auto"/>
            <w:noWrap/>
            <w:vAlign w:val="bottom"/>
            <w:hideMark/>
          </w:tcPr>
          <w:p w14:paraId="3AD178BC" w14:textId="77777777" w:rsidR="00054013" w:rsidRPr="00054013" w:rsidRDefault="00054013" w:rsidP="00054013">
            <w:pPr>
              <w:widowControl/>
              <w:jc w:val="center"/>
              <w:rPr>
                <w:rFonts w:ascii="Times New Roman" w:eastAsia="Times New Roman" w:hAnsi="Times New Roman" w:cs="Times New Roman"/>
                <w:color w:val="000000"/>
                <w:sz w:val="24"/>
                <w:szCs w:val="24"/>
                <w:lang w:val="es-HN" w:eastAsia="es-HN"/>
              </w:rPr>
            </w:pPr>
            <w:r w:rsidRPr="00054013">
              <w:rPr>
                <w:rFonts w:ascii="Times New Roman" w:eastAsia="Times New Roman" w:hAnsi="Times New Roman" w:cs="Times New Roman"/>
                <w:color w:val="000000"/>
                <w:sz w:val="24"/>
                <w:szCs w:val="24"/>
                <w:lang w:val="es-HN" w:eastAsia="es-HN"/>
              </w:rPr>
              <w:t> </w:t>
            </w:r>
          </w:p>
        </w:tc>
        <w:tc>
          <w:tcPr>
            <w:tcW w:w="855" w:type="dxa"/>
            <w:tcBorders>
              <w:top w:val="nil"/>
              <w:left w:val="nil"/>
              <w:bottom w:val="single" w:sz="4" w:space="0" w:color="auto"/>
              <w:right w:val="single" w:sz="4" w:space="0" w:color="auto"/>
            </w:tcBorders>
            <w:shd w:val="clear" w:color="auto" w:fill="auto"/>
            <w:noWrap/>
            <w:vAlign w:val="bottom"/>
            <w:hideMark/>
          </w:tcPr>
          <w:p w14:paraId="1111A781" w14:textId="77777777" w:rsidR="00054013" w:rsidRPr="00054013" w:rsidRDefault="00054013" w:rsidP="00054013">
            <w:pPr>
              <w:widowControl/>
              <w:jc w:val="center"/>
              <w:rPr>
                <w:rFonts w:ascii="Times New Roman" w:eastAsia="Times New Roman" w:hAnsi="Times New Roman" w:cs="Times New Roman"/>
                <w:color w:val="000000"/>
                <w:sz w:val="24"/>
                <w:szCs w:val="24"/>
                <w:lang w:val="es-HN" w:eastAsia="es-HN"/>
              </w:rPr>
            </w:pPr>
            <w:r w:rsidRPr="00054013">
              <w:rPr>
                <w:rFonts w:ascii="Times New Roman" w:eastAsia="Times New Roman" w:hAnsi="Times New Roman" w:cs="Times New Roman"/>
                <w:color w:val="000000"/>
                <w:sz w:val="24"/>
                <w:szCs w:val="24"/>
                <w:lang w:val="es-HN" w:eastAsia="es-HN"/>
              </w:rPr>
              <w:t> </w:t>
            </w:r>
          </w:p>
        </w:tc>
        <w:tc>
          <w:tcPr>
            <w:tcW w:w="855" w:type="dxa"/>
            <w:tcBorders>
              <w:top w:val="nil"/>
              <w:left w:val="nil"/>
              <w:bottom w:val="single" w:sz="4" w:space="0" w:color="auto"/>
              <w:right w:val="single" w:sz="4" w:space="0" w:color="auto"/>
            </w:tcBorders>
            <w:shd w:val="clear" w:color="auto" w:fill="auto"/>
            <w:noWrap/>
            <w:vAlign w:val="bottom"/>
            <w:hideMark/>
          </w:tcPr>
          <w:p w14:paraId="6D53C638" w14:textId="77777777" w:rsidR="00054013" w:rsidRPr="00054013" w:rsidRDefault="00054013" w:rsidP="00054013">
            <w:pPr>
              <w:widowControl/>
              <w:jc w:val="center"/>
              <w:rPr>
                <w:rFonts w:ascii="Times New Roman" w:eastAsia="Times New Roman" w:hAnsi="Times New Roman" w:cs="Times New Roman"/>
                <w:color w:val="000000"/>
                <w:sz w:val="24"/>
                <w:szCs w:val="24"/>
                <w:lang w:val="es-HN" w:eastAsia="es-HN"/>
              </w:rPr>
            </w:pPr>
            <w:r w:rsidRPr="00054013">
              <w:rPr>
                <w:rFonts w:ascii="Times New Roman" w:eastAsia="Times New Roman" w:hAnsi="Times New Roman" w:cs="Times New Roman"/>
                <w:color w:val="000000"/>
                <w:sz w:val="24"/>
                <w:szCs w:val="24"/>
                <w:lang w:val="es-HN" w:eastAsia="es-HN"/>
              </w:rPr>
              <w:t> </w:t>
            </w:r>
          </w:p>
        </w:tc>
        <w:tc>
          <w:tcPr>
            <w:tcW w:w="855" w:type="dxa"/>
            <w:tcBorders>
              <w:top w:val="nil"/>
              <w:left w:val="nil"/>
              <w:bottom w:val="single" w:sz="4" w:space="0" w:color="auto"/>
              <w:right w:val="single" w:sz="4" w:space="0" w:color="auto"/>
            </w:tcBorders>
            <w:shd w:val="clear" w:color="auto" w:fill="auto"/>
            <w:noWrap/>
            <w:vAlign w:val="bottom"/>
            <w:hideMark/>
          </w:tcPr>
          <w:p w14:paraId="41E841B0" w14:textId="77777777" w:rsidR="00054013" w:rsidRPr="00054013" w:rsidRDefault="00054013" w:rsidP="00054013">
            <w:pPr>
              <w:widowControl/>
              <w:jc w:val="center"/>
              <w:rPr>
                <w:rFonts w:ascii="Times New Roman" w:eastAsia="Times New Roman" w:hAnsi="Times New Roman" w:cs="Times New Roman"/>
                <w:color w:val="000000"/>
                <w:sz w:val="24"/>
                <w:szCs w:val="24"/>
                <w:lang w:val="es-HN" w:eastAsia="es-HN"/>
              </w:rPr>
            </w:pPr>
            <w:r w:rsidRPr="00054013">
              <w:rPr>
                <w:rFonts w:ascii="Times New Roman" w:eastAsia="Times New Roman" w:hAnsi="Times New Roman" w:cs="Times New Roman"/>
                <w:color w:val="000000"/>
                <w:sz w:val="24"/>
                <w:szCs w:val="24"/>
                <w:lang w:val="es-HN" w:eastAsia="es-HN"/>
              </w:rPr>
              <w:t> </w:t>
            </w:r>
          </w:p>
        </w:tc>
      </w:tr>
      <w:tr w:rsidR="00054013" w:rsidRPr="00D52226" w14:paraId="4DABA96F" w14:textId="77777777" w:rsidTr="00941B0F">
        <w:trPr>
          <w:gridAfter w:val="1"/>
          <w:wAfter w:w="18" w:type="dxa"/>
          <w:trHeight w:val="262"/>
        </w:trPr>
        <w:tc>
          <w:tcPr>
            <w:tcW w:w="3442" w:type="dxa"/>
            <w:vMerge/>
            <w:tcBorders>
              <w:top w:val="nil"/>
              <w:left w:val="single" w:sz="4" w:space="0" w:color="auto"/>
              <w:bottom w:val="single" w:sz="4" w:space="0" w:color="auto"/>
              <w:right w:val="single" w:sz="4" w:space="0" w:color="auto"/>
            </w:tcBorders>
            <w:vAlign w:val="center"/>
            <w:hideMark/>
          </w:tcPr>
          <w:p w14:paraId="00C56724" w14:textId="77777777" w:rsidR="00054013" w:rsidRPr="00054013" w:rsidRDefault="00054013" w:rsidP="00054013">
            <w:pPr>
              <w:widowControl/>
              <w:rPr>
                <w:rFonts w:ascii="Times New Roman" w:eastAsia="Times New Roman" w:hAnsi="Times New Roman" w:cs="Times New Roman"/>
                <w:color w:val="000000"/>
                <w:sz w:val="24"/>
                <w:szCs w:val="24"/>
                <w:lang w:val="es-HN" w:eastAsia="es-HN"/>
              </w:rPr>
            </w:pPr>
          </w:p>
        </w:tc>
        <w:tc>
          <w:tcPr>
            <w:tcW w:w="569" w:type="dxa"/>
            <w:tcBorders>
              <w:top w:val="nil"/>
              <w:left w:val="nil"/>
              <w:bottom w:val="single" w:sz="4" w:space="0" w:color="auto"/>
              <w:right w:val="single" w:sz="4" w:space="0" w:color="auto"/>
            </w:tcBorders>
            <w:shd w:val="clear" w:color="auto" w:fill="auto"/>
            <w:noWrap/>
            <w:vAlign w:val="bottom"/>
            <w:hideMark/>
          </w:tcPr>
          <w:p w14:paraId="30128E7F" w14:textId="77777777" w:rsidR="00054013" w:rsidRPr="00054013" w:rsidRDefault="00054013" w:rsidP="00054013">
            <w:pPr>
              <w:widowControl/>
              <w:jc w:val="center"/>
              <w:rPr>
                <w:rFonts w:ascii="Times New Roman" w:eastAsia="Times New Roman" w:hAnsi="Times New Roman" w:cs="Times New Roman"/>
                <w:color w:val="000000"/>
                <w:sz w:val="24"/>
                <w:szCs w:val="24"/>
                <w:lang w:val="es-HN" w:eastAsia="es-HN"/>
              </w:rPr>
            </w:pPr>
            <w:r w:rsidRPr="00054013">
              <w:rPr>
                <w:rFonts w:ascii="Times New Roman" w:eastAsia="Times New Roman" w:hAnsi="Times New Roman" w:cs="Times New Roman"/>
                <w:color w:val="000000"/>
                <w:sz w:val="24"/>
                <w:szCs w:val="24"/>
                <w:lang w:val="es-HN" w:eastAsia="es-HN"/>
              </w:rPr>
              <w:t>6</w:t>
            </w:r>
          </w:p>
        </w:tc>
        <w:tc>
          <w:tcPr>
            <w:tcW w:w="7199" w:type="dxa"/>
            <w:tcBorders>
              <w:top w:val="nil"/>
              <w:left w:val="nil"/>
              <w:bottom w:val="single" w:sz="4" w:space="0" w:color="auto"/>
              <w:right w:val="single" w:sz="4" w:space="0" w:color="auto"/>
            </w:tcBorders>
            <w:shd w:val="clear" w:color="auto" w:fill="auto"/>
            <w:noWrap/>
            <w:vAlign w:val="bottom"/>
            <w:hideMark/>
          </w:tcPr>
          <w:p w14:paraId="52F15D60" w14:textId="77777777" w:rsidR="00054013" w:rsidRPr="00054013" w:rsidRDefault="00054013" w:rsidP="00054013">
            <w:pPr>
              <w:widowControl/>
              <w:rPr>
                <w:rFonts w:ascii="Times New Roman" w:eastAsia="Times New Roman" w:hAnsi="Times New Roman" w:cs="Times New Roman"/>
                <w:color w:val="000000"/>
                <w:sz w:val="24"/>
                <w:szCs w:val="24"/>
                <w:lang w:val="es-HN" w:eastAsia="es-HN"/>
              </w:rPr>
            </w:pPr>
            <w:r w:rsidRPr="00054013">
              <w:rPr>
                <w:rFonts w:ascii="Times New Roman" w:eastAsia="Times New Roman" w:hAnsi="Times New Roman" w:cs="Times New Roman"/>
                <w:color w:val="000000"/>
                <w:sz w:val="24"/>
                <w:szCs w:val="24"/>
                <w:lang w:val="es-HN" w:eastAsia="es-HN"/>
              </w:rPr>
              <w:t xml:space="preserve">Socializar el sistema de reconocimiento </w:t>
            </w:r>
          </w:p>
        </w:tc>
        <w:tc>
          <w:tcPr>
            <w:tcW w:w="474" w:type="dxa"/>
            <w:tcBorders>
              <w:top w:val="nil"/>
              <w:left w:val="nil"/>
              <w:bottom w:val="single" w:sz="4" w:space="0" w:color="auto"/>
              <w:right w:val="single" w:sz="4" w:space="0" w:color="auto"/>
            </w:tcBorders>
            <w:shd w:val="clear" w:color="auto" w:fill="auto"/>
            <w:noWrap/>
            <w:vAlign w:val="bottom"/>
            <w:hideMark/>
          </w:tcPr>
          <w:p w14:paraId="10981CE8" w14:textId="77777777" w:rsidR="00054013" w:rsidRPr="00054013" w:rsidRDefault="00054013" w:rsidP="00054013">
            <w:pPr>
              <w:widowControl/>
              <w:jc w:val="center"/>
              <w:rPr>
                <w:rFonts w:ascii="Times New Roman" w:eastAsia="Times New Roman" w:hAnsi="Times New Roman" w:cs="Times New Roman"/>
                <w:color w:val="000000"/>
                <w:sz w:val="24"/>
                <w:szCs w:val="24"/>
                <w:lang w:val="es-HN" w:eastAsia="es-HN"/>
              </w:rPr>
            </w:pPr>
            <w:r w:rsidRPr="00054013">
              <w:rPr>
                <w:rFonts w:ascii="Times New Roman" w:eastAsia="Times New Roman" w:hAnsi="Times New Roman" w:cs="Times New Roman"/>
                <w:color w:val="000000"/>
                <w:sz w:val="24"/>
                <w:szCs w:val="24"/>
                <w:lang w:val="es-HN" w:eastAsia="es-HN"/>
              </w:rPr>
              <w:t> </w:t>
            </w:r>
          </w:p>
        </w:tc>
        <w:tc>
          <w:tcPr>
            <w:tcW w:w="474" w:type="dxa"/>
            <w:tcBorders>
              <w:top w:val="nil"/>
              <w:left w:val="nil"/>
              <w:bottom w:val="single" w:sz="4" w:space="0" w:color="auto"/>
              <w:right w:val="single" w:sz="4" w:space="0" w:color="auto"/>
            </w:tcBorders>
            <w:shd w:val="clear" w:color="auto" w:fill="auto"/>
            <w:noWrap/>
            <w:vAlign w:val="bottom"/>
            <w:hideMark/>
          </w:tcPr>
          <w:p w14:paraId="3699B72A" w14:textId="77777777" w:rsidR="00054013" w:rsidRPr="00054013" w:rsidRDefault="00054013" w:rsidP="00054013">
            <w:pPr>
              <w:widowControl/>
              <w:jc w:val="center"/>
              <w:rPr>
                <w:rFonts w:ascii="Times New Roman" w:eastAsia="Times New Roman" w:hAnsi="Times New Roman" w:cs="Times New Roman"/>
                <w:color w:val="000000"/>
                <w:sz w:val="24"/>
                <w:szCs w:val="24"/>
                <w:lang w:val="es-HN" w:eastAsia="es-HN"/>
              </w:rPr>
            </w:pPr>
            <w:r w:rsidRPr="00054013">
              <w:rPr>
                <w:rFonts w:ascii="Times New Roman" w:eastAsia="Times New Roman" w:hAnsi="Times New Roman" w:cs="Times New Roman"/>
                <w:color w:val="000000"/>
                <w:sz w:val="24"/>
                <w:szCs w:val="24"/>
                <w:lang w:val="es-HN" w:eastAsia="es-HN"/>
              </w:rPr>
              <w:t> </w:t>
            </w:r>
          </w:p>
        </w:tc>
        <w:tc>
          <w:tcPr>
            <w:tcW w:w="474" w:type="dxa"/>
            <w:tcBorders>
              <w:top w:val="nil"/>
              <w:left w:val="nil"/>
              <w:bottom w:val="single" w:sz="4" w:space="0" w:color="auto"/>
              <w:right w:val="single" w:sz="4" w:space="0" w:color="auto"/>
            </w:tcBorders>
            <w:shd w:val="clear" w:color="000000" w:fill="FFFF00"/>
            <w:noWrap/>
            <w:vAlign w:val="bottom"/>
            <w:hideMark/>
          </w:tcPr>
          <w:p w14:paraId="421499A7" w14:textId="77777777" w:rsidR="00054013" w:rsidRPr="00054013" w:rsidRDefault="00054013" w:rsidP="00054013">
            <w:pPr>
              <w:widowControl/>
              <w:jc w:val="center"/>
              <w:rPr>
                <w:rFonts w:ascii="Times New Roman" w:eastAsia="Times New Roman" w:hAnsi="Times New Roman" w:cs="Times New Roman"/>
                <w:color w:val="000000"/>
                <w:sz w:val="24"/>
                <w:szCs w:val="24"/>
                <w:lang w:val="es-HN" w:eastAsia="es-HN"/>
              </w:rPr>
            </w:pPr>
            <w:r w:rsidRPr="00054013">
              <w:rPr>
                <w:rFonts w:ascii="Times New Roman" w:eastAsia="Times New Roman" w:hAnsi="Times New Roman" w:cs="Times New Roman"/>
                <w:color w:val="000000"/>
                <w:sz w:val="24"/>
                <w:szCs w:val="24"/>
                <w:lang w:val="es-HN" w:eastAsia="es-HN"/>
              </w:rPr>
              <w:t> </w:t>
            </w:r>
          </w:p>
        </w:tc>
        <w:tc>
          <w:tcPr>
            <w:tcW w:w="474" w:type="dxa"/>
            <w:tcBorders>
              <w:top w:val="nil"/>
              <w:left w:val="nil"/>
              <w:bottom w:val="single" w:sz="4" w:space="0" w:color="auto"/>
              <w:right w:val="single" w:sz="4" w:space="0" w:color="auto"/>
            </w:tcBorders>
            <w:shd w:val="clear" w:color="auto" w:fill="auto"/>
            <w:noWrap/>
            <w:vAlign w:val="bottom"/>
            <w:hideMark/>
          </w:tcPr>
          <w:p w14:paraId="2B577BE1" w14:textId="77777777" w:rsidR="00054013" w:rsidRPr="00054013" w:rsidRDefault="00054013" w:rsidP="00054013">
            <w:pPr>
              <w:widowControl/>
              <w:jc w:val="center"/>
              <w:rPr>
                <w:rFonts w:ascii="Times New Roman" w:eastAsia="Times New Roman" w:hAnsi="Times New Roman" w:cs="Times New Roman"/>
                <w:color w:val="000000"/>
                <w:sz w:val="24"/>
                <w:szCs w:val="24"/>
                <w:lang w:val="es-HN" w:eastAsia="es-HN"/>
              </w:rPr>
            </w:pPr>
            <w:r w:rsidRPr="00054013">
              <w:rPr>
                <w:rFonts w:ascii="Times New Roman" w:eastAsia="Times New Roman" w:hAnsi="Times New Roman" w:cs="Times New Roman"/>
                <w:color w:val="000000"/>
                <w:sz w:val="24"/>
                <w:szCs w:val="24"/>
                <w:lang w:val="es-HN" w:eastAsia="es-HN"/>
              </w:rPr>
              <w:t> </w:t>
            </w:r>
          </w:p>
        </w:tc>
        <w:tc>
          <w:tcPr>
            <w:tcW w:w="474" w:type="dxa"/>
            <w:tcBorders>
              <w:top w:val="nil"/>
              <w:left w:val="nil"/>
              <w:bottom w:val="single" w:sz="4" w:space="0" w:color="auto"/>
              <w:right w:val="single" w:sz="4" w:space="0" w:color="auto"/>
            </w:tcBorders>
            <w:shd w:val="clear" w:color="auto" w:fill="auto"/>
            <w:noWrap/>
            <w:vAlign w:val="bottom"/>
            <w:hideMark/>
          </w:tcPr>
          <w:p w14:paraId="563822E8" w14:textId="77777777" w:rsidR="00054013" w:rsidRPr="00054013" w:rsidRDefault="00054013" w:rsidP="00054013">
            <w:pPr>
              <w:widowControl/>
              <w:jc w:val="center"/>
              <w:rPr>
                <w:rFonts w:ascii="Times New Roman" w:eastAsia="Times New Roman" w:hAnsi="Times New Roman" w:cs="Times New Roman"/>
                <w:color w:val="000000"/>
                <w:sz w:val="24"/>
                <w:szCs w:val="24"/>
                <w:lang w:val="es-HN" w:eastAsia="es-HN"/>
              </w:rPr>
            </w:pPr>
            <w:r w:rsidRPr="00054013">
              <w:rPr>
                <w:rFonts w:ascii="Times New Roman" w:eastAsia="Times New Roman" w:hAnsi="Times New Roman" w:cs="Times New Roman"/>
                <w:color w:val="000000"/>
                <w:sz w:val="24"/>
                <w:szCs w:val="24"/>
                <w:lang w:val="es-HN" w:eastAsia="es-HN"/>
              </w:rPr>
              <w:t> </w:t>
            </w:r>
          </w:p>
        </w:tc>
        <w:tc>
          <w:tcPr>
            <w:tcW w:w="474" w:type="dxa"/>
            <w:tcBorders>
              <w:top w:val="nil"/>
              <w:left w:val="nil"/>
              <w:bottom w:val="single" w:sz="4" w:space="0" w:color="auto"/>
              <w:right w:val="single" w:sz="4" w:space="0" w:color="auto"/>
            </w:tcBorders>
            <w:shd w:val="clear" w:color="auto" w:fill="auto"/>
            <w:noWrap/>
            <w:vAlign w:val="bottom"/>
            <w:hideMark/>
          </w:tcPr>
          <w:p w14:paraId="429FF2A7" w14:textId="77777777" w:rsidR="00054013" w:rsidRPr="00054013" w:rsidRDefault="00054013" w:rsidP="00054013">
            <w:pPr>
              <w:widowControl/>
              <w:jc w:val="center"/>
              <w:rPr>
                <w:rFonts w:ascii="Times New Roman" w:eastAsia="Times New Roman" w:hAnsi="Times New Roman" w:cs="Times New Roman"/>
                <w:color w:val="000000"/>
                <w:sz w:val="24"/>
                <w:szCs w:val="24"/>
                <w:lang w:val="es-HN" w:eastAsia="es-HN"/>
              </w:rPr>
            </w:pPr>
            <w:r w:rsidRPr="00054013">
              <w:rPr>
                <w:rFonts w:ascii="Times New Roman" w:eastAsia="Times New Roman" w:hAnsi="Times New Roman" w:cs="Times New Roman"/>
                <w:color w:val="000000"/>
                <w:sz w:val="24"/>
                <w:szCs w:val="24"/>
                <w:lang w:val="es-HN" w:eastAsia="es-HN"/>
              </w:rPr>
              <w:t> </w:t>
            </w:r>
          </w:p>
        </w:tc>
        <w:tc>
          <w:tcPr>
            <w:tcW w:w="474" w:type="dxa"/>
            <w:tcBorders>
              <w:top w:val="nil"/>
              <w:left w:val="nil"/>
              <w:bottom w:val="single" w:sz="4" w:space="0" w:color="auto"/>
              <w:right w:val="single" w:sz="4" w:space="0" w:color="auto"/>
            </w:tcBorders>
            <w:shd w:val="clear" w:color="auto" w:fill="auto"/>
            <w:noWrap/>
            <w:vAlign w:val="bottom"/>
            <w:hideMark/>
          </w:tcPr>
          <w:p w14:paraId="0D2CB861" w14:textId="77777777" w:rsidR="00054013" w:rsidRPr="00054013" w:rsidRDefault="00054013" w:rsidP="00054013">
            <w:pPr>
              <w:widowControl/>
              <w:jc w:val="center"/>
              <w:rPr>
                <w:rFonts w:ascii="Times New Roman" w:eastAsia="Times New Roman" w:hAnsi="Times New Roman" w:cs="Times New Roman"/>
                <w:color w:val="000000"/>
                <w:sz w:val="24"/>
                <w:szCs w:val="24"/>
                <w:lang w:val="es-HN" w:eastAsia="es-HN"/>
              </w:rPr>
            </w:pPr>
            <w:r w:rsidRPr="00054013">
              <w:rPr>
                <w:rFonts w:ascii="Times New Roman" w:eastAsia="Times New Roman" w:hAnsi="Times New Roman" w:cs="Times New Roman"/>
                <w:color w:val="000000"/>
                <w:sz w:val="24"/>
                <w:szCs w:val="24"/>
                <w:lang w:val="es-HN" w:eastAsia="es-HN"/>
              </w:rPr>
              <w:t> </w:t>
            </w:r>
          </w:p>
        </w:tc>
        <w:tc>
          <w:tcPr>
            <w:tcW w:w="474" w:type="dxa"/>
            <w:tcBorders>
              <w:top w:val="nil"/>
              <w:left w:val="nil"/>
              <w:bottom w:val="single" w:sz="4" w:space="0" w:color="auto"/>
              <w:right w:val="single" w:sz="4" w:space="0" w:color="auto"/>
            </w:tcBorders>
            <w:shd w:val="clear" w:color="auto" w:fill="auto"/>
            <w:noWrap/>
            <w:vAlign w:val="bottom"/>
            <w:hideMark/>
          </w:tcPr>
          <w:p w14:paraId="07AA0E33" w14:textId="77777777" w:rsidR="00054013" w:rsidRPr="00054013" w:rsidRDefault="00054013" w:rsidP="00054013">
            <w:pPr>
              <w:widowControl/>
              <w:jc w:val="center"/>
              <w:rPr>
                <w:rFonts w:ascii="Times New Roman" w:eastAsia="Times New Roman" w:hAnsi="Times New Roman" w:cs="Times New Roman"/>
                <w:color w:val="000000"/>
                <w:sz w:val="24"/>
                <w:szCs w:val="24"/>
                <w:lang w:val="es-HN" w:eastAsia="es-HN"/>
              </w:rPr>
            </w:pPr>
            <w:r w:rsidRPr="00054013">
              <w:rPr>
                <w:rFonts w:ascii="Times New Roman" w:eastAsia="Times New Roman" w:hAnsi="Times New Roman" w:cs="Times New Roman"/>
                <w:color w:val="000000"/>
                <w:sz w:val="24"/>
                <w:szCs w:val="24"/>
                <w:lang w:val="es-HN" w:eastAsia="es-HN"/>
              </w:rPr>
              <w:t> </w:t>
            </w:r>
          </w:p>
        </w:tc>
        <w:tc>
          <w:tcPr>
            <w:tcW w:w="474" w:type="dxa"/>
            <w:tcBorders>
              <w:top w:val="nil"/>
              <w:left w:val="nil"/>
              <w:bottom w:val="single" w:sz="4" w:space="0" w:color="auto"/>
              <w:right w:val="single" w:sz="4" w:space="0" w:color="auto"/>
            </w:tcBorders>
            <w:shd w:val="clear" w:color="auto" w:fill="auto"/>
            <w:noWrap/>
            <w:vAlign w:val="bottom"/>
            <w:hideMark/>
          </w:tcPr>
          <w:p w14:paraId="21EF6D68" w14:textId="77777777" w:rsidR="00054013" w:rsidRPr="00054013" w:rsidRDefault="00054013" w:rsidP="00054013">
            <w:pPr>
              <w:widowControl/>
              <w:jc w:val="center"/>
              <w:rPr>
                <w:rFonts w:ascii="Times New Roman" w:eastAsia="Times New Roman" w:hAnsi="Times New Roman" w:cs="Times New Roman"/>
                <w:color w:val="000000"/>
                <w:sz w:val="24"/>
                <w:szCs w:val="24"/>
                <w:lang w:val="es-HN" w:eastAsia="es-HN"/>
              </w:rPr>
            </w:pPr>
            <w:r w:rsidRPr="00054013">
              <w:rPr>
                <w:rFonts w:ascii="Times New Roman" w:eastAsia="Times New Roman" w:hAnsi="Times New Roman" w:cs="Times New Roman"/>
                <w:color w:val="000000"/>
                <w:sz w:val="24"/>
                <w:szCs w:val="24"/>
                <w:lang w:val="es-HN" w:eastAsia="es-HN"/>
              </w:rPr>
              <w:t> </w:t>
            </w:r>
          </w:p>
        </w:tc>
        <w:tc>
          <w:tcPr>
            <w:tcW w:w="855" w:type="dxa"/>
            <w:tcBorders>
              <w:top w:val="nil"/>
              <w:left w:val="nil"/>
              <w:bottom w:val="single" w:sz="4" w:space="0" w:color="auto"/>
              <w:right w:val="single" w:sz="4" w:space="0" w:color="auto"/>
            </w:tcBorders>
            <w:shd w:val="clear" w:color="auto" w:fill="auto"/>
            <w:noWrap/>
            <w:vAlign w:val="bottom"/>
            <w:hideMark/>
          </w:tcPr>
          <w:p w14:paraId="7944EF11" w14:textId="77777777" w:rsidR="00054013" w:rsidRPr="00054013" w:rsidRDefault="00054013" w:rsidP="00054013">
            <w:pPr>
              <w:widowControl/>
              <w:jc w:val="center"/>
              <w:rPr>
                <w:rFonts w:ascii="Times New Roman" w:eastAsia="Times New Roman" w:hAnsi="Times New Roman" w:cs="Times New Roman"/>
                <w:color w:val="000000"/>
                <w:sz w:val="24"/>
                <w:szCs w:val="24"/>
                <w:lang w:val="es-HN" w:eastAsia="es-HN"/>
              </w:rPr>
            </w:pPr>
            <w:r w:rsidRPr="00054013">
              <w:rPr>
                <w:rFonts w:ascii="Times New Roman" w:eastAsia="Times New Roman" w:hAnsi="Times New Roman" w:cs="Times New Roman"/>
                <w:color w:val="000000"/>
                <w:sz w:val="24"/>
                <w:szCs w:val="24"/>
                <w:lang w:val="es-HN" w:eastAsia="es-HN"/>
              </w:rPr>
              <w:t> </w:t>
            </w:r>
          </w:p>
        </w:tc>
        <w:tc>
          <w:tcPr>
            <w:tcW w:w="855" w:type="dxa"/>
            <w:tcBorders>
              <w:top w:val="nil"/>
              <w:left w:val="nil"/>
              <w:bottom w:val="single" w:sz="4" w:space="0" w:color="auto"/>
              <w:right w:val="single" w:sz="4" w:space="0" w:color="auto"/>
            </w:tcBorders>
            <w:shd w:val="clear" w:color="auto" w:fill="auto"/>
            <w:noWrap/>
            <w:vAlign w:val="bottom"/>
            <w:hideMark/>
          </w:tcPr>
          <w:p w14:paraId="64945988" w14:textId="77777777" w:rsidR="00054013" w:rsidRPr="00054013" w:rsidRDefault="00054013" w:rsidP="00054013">
            <w:pPr>
              <w:widowControl/>
              <w:jc w:val="center"/>
              <w:rPr>
                <w:rFonts w:ascii="Times New Roman" w:eastAsia="Times New Roman" w:hAnsi="Times New Roman" w:cs="Times New Roman"/>
                <w:color w:val="000000"/>
                <w:sz w:val="24"/>
                <w:szCs w:val="24"/>
                <w:lang w:val="es-HN" w:eastAsia="es-HN"/>
              </w:rPr>
            </w:pPr>
            <w:r w:rsidRPr="00054013">
              <w:rPr>
                <w:rFonts w:ascii="Times New Roman" w:eastAsia="Times New Roman" w:hAnsi="Times New Roman" w:cs="Times New Roman"/>
                <w:color w:val="000000"/>
                <w:sz w:val="24"/>
                <w:szCs w:val="24"/>
                <w:lang w:val="es-HN" w:eastAsia="es-HN"/>
              </w:rPr>
              <w:t> </w:t>
            </w:r>
          </w:p>
        </w:tc>
        <w:tc>
          <w:tcPr>
            <w:tcW w:w="855" w:type="dxa"/>
            <w:tcBorders>
              <w:top w:val="nil"/>
              <w:left w:val="nil"/>
              <w:bottom w:val="single" w:sz="4" w:space="0" w:color="auto"/>
              <w:right w:val="single" w:sz="4" w:space="0" w:color="auto"/>
            </w:tcBorders>
            <w:shd w:val="clear" w:color="auto" w:fill="auto"/>
            <w:noWrap/>
            <w:vAlign w:val="bottom"/>
            <w:hideMark/>
          </w:tcPr>
          <w:p w14:paraId="2A3BA813" w14:textId="77777777" w:rsidR="00054013" w:rsidRPr="00054013" w:rsidRDefault="00054013" w:rsidP="00054013">
            <w:pPr>
              <w:widowControl/>
              <w:jc w:val="center"/>
              <w:rPr>
                <w:rFonts w:ascii="Times New Roman" w:eastAsia="Times New Roman" w:hAnsi="Times New Roman" w:cs="Times New Roman"/>
                <w:color w:val="000000"/>
                <w:sz w:val="24"/>
                <w:szCs w:val="24"/>
                <w:lang w:val="es-HN" w:eastAsia="es-HN"/>
              </w:rPr>
            </w:pPr>
            <w:r w:rsidRPr="00054013">
              <w:rPr>
                <w:rFonts w:ascii="Times New Roman" w:eastAsia="Times New Roman" w:hAnsi="Times New Roman" w:cs="Times New Roman"/>
                <w:color w:val="000000"/>
                <w:sz w:val="24"/>
                <w:szCs w:val="24"/>
                <w:lang w:val="es-HN" w:eastAsia="es-HN"/>
              </w:rPr>
              <w:t> </w:t>
            </w:r>
          </w:p>
        </w:tc>
      </w:tr>
      <w:tr w:rsidR="00054013" w:rsidRPr="00D52226" w14:paraId="462CE98A" w14:textId="77777777" w:rsidTr="00941B0F">
        <w:trPr>
          <w:gridAfter w:val="1"/>
          <w:wAfter w:w="18" w:type="dxa"/>
          <w:trHeight w:val="526"/>
        </w:trPr>
        <w:tc>
          <w:tcPr>
            <w:tcW w:w="3442" w:type="dxa"/>
            <w:vMerge/>
            <w:tcBorders>
              <w:top w:val="nil"/>
              <w:left w:val="single" w:sz="4" w:space="0" w:color="auto"/>
              <w:bottom w:val="single" w:sz="4" w:space="0" w:color="auto"/>
              <w:right w:val="single" w:sz="4" w:space="0" w:color="auto"/>
            </w:tcBorders>
            <w:vAlign w:val="center"/>
            <w:hideMark/>
          </w:tcPr>
          <w:p w14:paraId="4D8FDA92" w14:textId="77777777" w:rsidR="00054013" w:rsidRPr="00054013" w:rsidRDefault="00054013" w:rsidP="00054013">
            <w:pPr>
              <w:widowControl/>
              <w:rPr>
                <w:rFonts w:ascii="Times New Roman" w:eastAsia="Times New Roman" w:hAnsi="Times New Roman" w:cs="Times New Roman"/>
                <w:color w:val="000000"/>
                <w:sz w:val="24"/>
                <w:szCs w:val="24"/>
                <w:lang w:val="es-HN" w:eastAsia="es-HN"/>
              </w:rPr>
            </w:pPr>
          </w:p>
        </w:tc>
        <w:tc>
          <w:tcPr>
            <w:tcW w:w="569" w:type="dxa"/>
            <w:tcBorders>
              <w:top w:val="nil"/>
              <w:left w:val="nil"/>
              <w:bottom w:val="single" w:sz="4" w:space="0" w:color="auto"/>
              <w:right w:val="single" w:sz="4" w:space="0" w:color="auto"/>
            </w:tcBorders>
            <w:shd w:val="clear" w:color="auto" w:fill="auto"/>
            <w:noWrap/>
            <w:vAlign w:val="bottom"/>
            <w:hideMark/>
          </w:tcPr>
          <w:p w14:paraId="22C0E550" w14:textId="77777777" w:rsidR="00054013" w:rsidRPr="00054013" w:rsidRDefault="00054013" w:rsidP="00054013">
            <w:pPr>
              <w:widowControl/>
              <w:jc w:val="center"/>
              <w:rPr>
                <w:rFonts w:ascii="Times New Roman" w:eastAsia="Times New Roman" w:hAnsi="Times New Roman" w:cs="Times New Roman"/>
                <w:color w:val="000000"/>
                <w:sz w:val="24"/>
                <w:szCs w:val="24"/>
                <w:lang w:val="es-HN" w:eastAsia="es-HN"/>
              </w:rPr>
            </w:pPr>
            <w:r w:rsidRPr="00054013">
              <w:rPr>
                <w:rFonts w:ascii="Times New Roman" w:eastAsia="Times New Roman" w:hAnsi="Times New Roman" w:cs="Times New Roman"/>
                <w:color w:val="000000"/>
                <w:sz w:val="24"/>
                <w:szCs w:val="24"/>
                <w:lang w:val="es-HN" w:eastAsia="es-HN"/>
              </w:rPr>
              <w:t>7</w:t>
            </w:r>
          </w:p>
        </w:tc>
        <w:tc>
          <w:tcPr>
            <w:tcW w:w="7199" w:type="dxa"/>
            <w:tcBorders>
              <w:top w:val="nil"/>
              <w:left w:val="nil"/>
              <w:bottom w:val="single" w:sz="4" w:space="0" w:color="auto"/>
              <w:right w:val="single" w:sz="4" w:space="0" w:color="auto"/>
            </w:tcBorders>
            <w:shd w:val="clear" w:color="auto" w:fill="auto"/>
            <w:vAlign w:val="bottom"/>
            <w:hideMark/>
          </w:tcPr>
          <w:p w14:paraId="5D29F278" w14:textId="77777777" w:rsidR="00054013" w:rsidRPr="00054013" w:rsidRDefault="00054013" w:rsidP="00054013">
            <w:pPr>
              <w:widowControl/>
              <w:rPr>
                <w:rFonts w:ascii="Times New Roman" w:eastAsia="Times New Roman" w:hAnsi="Times New Roman" w:cs="Times New Roman"/>
                <w:color w:val="000000"/>
                <w:sz w:val="24"/>
                <w:szCs w:val="24"/>
                <w:lang w:val="es-HN" w:eastAsia="es-HN"/>
              </w:rPr>
            </w:pPr>
            <w:r w:rsidRPr="00054013">
              <w:rPr>
                <w:rFonts w:ascii="Times New Roman" w:eastAsia="Times New Roman" w:hAnsi="Times New Roman" w:cs="Times New Roman"/>
                <w:color w:val="000000"/>
                <w:sz w:val="24"/>
                <w:szCs w:val="24"/>
                <w:lang w:val="es-HN" w:eastAsia="es-HN"/>
              </w:rPr>
              <w:t>Resaltar la importancia de reconocimiento de logros y comportamientos positivos</w:t>
            </w:r>
          </w:p>
        </w:tc>
        <w:tc>
          <w:tcPr>
            <w:tcW w:w="474" w:type="dxa"/>
            <w:tcBorders>
              <w:top w:val="nil"/>
              <w:left w:val="nil"/>
              <w:bottom w:val="single" w:sz="4" w:space="0" w:color="auto"/>
              <w:right w:val="single" w:sz="4" w:space="0" w:color="auto"/>
            </w:tcBorders>
            <w:shd w:val="clear" w:color="auto" w:fill="auto"/>
            <w:noWrap/>
            <w:vAlign w:val="bottom"/>
            <w:hideMark/>
          </w:tcPr>
          <w:p w14:paraId="2D47DF94" w14:textId="77777777" w:rsidR="00054013" w:rsidRPr="00054013" w:rsidRDefault="00054013" w:rsidP="00054013">
            <w:pPr>
              <w:widowControl/>
              <w:jc w:val="center"/>
              <w:rPr>
                <w:rFonts w:ascii="Times New Roman" w:eastAsia="Times New Roman" w:hAnsi="Times New Roman" w:cs="Times New Roman"/>
                <w:color w:val="000000"/>
                <w:sz w:val="24"/>
                <w:szCs w:val="24"/>
                <w:lang w:val="es-HN" w:eastAsia="es-HN"/>
              </w:rPr>
            </w:pPr>
            <w:r w:rsidRPr="00054013">
              <w:rPr>
                <w:rFonts w:ascii="Times New Roman" w:eastAsia="Times New Roman" w:hAnsi="Times New Roman" w:cs="Times New Roman"/>
                <w:color w:val="000000"/>
                <w:sz w:val="24"/>
                <w:szCs w:val="24"/>
                <w:lang w:val="es-HN" w:eastAsia="es-HN"/>
              </w:rPr>
              <w:t> </w:t>
            </w:r>
          </w:p>
        </w:tc>
        <w:tc>
          <w:tcPr>
            <w:tcW w:w="474" w:type="dxa"/>
            <w:tcBorders>
              <w:top w:val="nil"/>
              <w:left w:val="nil"/>
              <w:bottom w:val="single" w:sz="4" w:space="0" w:color="auto"/>
              <w:right w:val="single" w:sz="4" w:space="0" w:color="auto"/>
            </w:tcBorders>
            <w:shd w:val="clear" w:color="auto" w:fill="auto"/>
            <w:noWrap/>
            <w:vAlign w:val="bottom"/>
            <w:hideMark/>
          </w:tcPr>
          <w:p w14:paraId="3958FF84" w14:textId="77777777" w:rsidR="00054013" w:rsidRPr="00054013" w:rsidRDefault="00054013" w:rsidP="00054013">
            <w:pPr>
              <w:widowControl/>
              <w:jc w:val="center"/>
              <w:rPr>
                <w:rFonts w:ascii="Times New Roman" w:eastAsia="Times New Roman" w:hAnsi="Times New Roman" w:cs="Times New Roman"/>
                <w:color w:val="000000"/>
                <w:sz w:val="24"/>
                <w:szCs w:val="24"/>
                <w:lang w:val="es-HN" w:eastAsia="es-HN"/>
              </w:rPr>
            </w:pPr>
            <w:r w:rsidRPr="00054013">
              <w:rPr>
                <w:rFonts w:ascii="Times New Roman" w:eastAsia="Times New Roman" w:hAnsi="Times New Roman" w:cs="Times New Roman"/>
                <w:color w:val="000000"/>
                <w:sz w:val="24"/>
                <w:szCs w:val="24"/>
                <w:lang w:val="es-HN" w:eastAsia="es-HN"/>
              </w:rPr>
              <w:t> </w:t>
            </w:r>
          </w:p>
        </w:tc>
        <w:tc>
          <w:tcPr>
            <w:tcW w:w="474" w:type="dxa"/>
            <w:tcBorders>
              <w:top w:val="nil"/>
              <w:left w:val="nil"/>
              <w:bottom w:val="single" w:sz="4" w:space="0" w:color="auto"/>
              <w:right w:val="single" w:sz="4" w:space="0" w:color="auto"/>
            </w:tcBorders>
            <w:shd w:val="clear" w:color="000000" w:fill="FFFF00"/>
            <w:noWrap/>
            <w:vAlign w:val="bottom"/>
            <w:hideMark/>
          </w:tcPr>
          <w:p w14:paraId="264F411F" w14:textId="77777777" w:rsidR="00054013" w:rsidRPr="00054013" w:rsidRDefault="00054013" w:rsidP="00054013">
            <w:pPr>
              <w:widowControl/>
              <w:jc w:val="center"/>
              <w:rPr>
                <w:rFonts w:ascii="Times New Roman" w:eastAsia="Times New Roman" w:hAnsi="Times New Roman" w:cs="Times New Roman"/>
                <w:color w:val="000000"/>
                <w:sz w:val="24"/>
                <w:szCs w:val="24"/>
                <w:lang w:val="es-HN" w:eastAsia="es-HN"/>
              </w:rPr>
            </w:pPr>
            <w:r w:rsidRPr="00054013">
              <w:rPr>
                <w:rFonts w:ascii="Times New Roman" w:eastAsia="Times New Roman" w:hAnsi="Times New Roman" w:cs="Times New Roman"/>
                <w:color w:val="000000"/>
                <w:sz w:val="24"/>
                <w:szCs w:val="24"/>
                <w:lang w:val="es-HN" w:eastAsia="es-HN"/>
              </w:rPr>
              <w:t> </w:t>
            </w:r>
          </w:p>
        </w:tc>
        <w:tc>
          <w:tcPr>
            <w:tcW w:w="474" w:type="dxa"/>
            <w:tcBorders>
              <w:top w:val="nil"/>
              <w:left w:val="nil"/>
              <w:bottom w:val="single" w:sz="4" w:space="0" w:color="auto"/>
              <w:right w:val="single" w:sz="4" w:space="0" w:color="auto"/>
            </w:tcBorders>
            <w:shd w:val="clear" w:color="auto" w:fill="auto"/>
            <w:noWrap/>
            <w:vAlign w:val="bottom"/>
            <w:hideMark/>
          </w:tcPr>
          <w:p w14:paraId="498217C1" w14:textId="77777777" w:rsidR="00054013" w:rsidRPr="00054013" w:rsidRDefault="00054013" w:rsidP="00054013">
            <w:pPr>
              <w:widowControl/>
              <w:jc w:val="center"/>
              <w:rPr>
                <w:rFonts w:ascii="Times New Roman" w:eastAsia="Times New Roman" w:hAnsi="Times New Roman" w:cs="Times New Roman"/>
                <w:color w:val="000000"/>
                <w:sz w:val="24"/>
                <w:szCs w:val="24"/>
                <w:lang w:val="es-HN" w:eastAsia="es-HN"/>
              </w:rPr>
            </w:pPr>
            <w:r w:rsidRPr="00054013">
              <w:rPr>
                <w:rFonts w:ascii="Times New Roman" w:eastAsia="Times New Roman" w:hAnsi="Times New Roman" w:cs="Times New Roman"/>
                <w:color w:val="000000"/>
                <w:sz w:val="24"/>
                <w:szCs w:val="24"/>
                <w:lang w:val="es-HN" w:eastAsia="es-HN"/>
              </w:rPr>
              <w:t> </w:t>
            </w:r>
          </w:p>
        </w:tc>
        <w:tc>
          <w:tcPr>
            <w:tcW w:w="474" w:type="dxa"/>
            <w:tcBorders>
              <w:top w:val="nil"/>
              <w:left w:val="nil"/>
              <w:bottom w:val="single" w:sz="4" w:space="0" w:color="auto"/>
              <w:right w:val="single" w:sz="4" w:space="0" w:color="auto"/>
            </w:tcBorders>
            <w:shd w:val="clear" w:color="auto" w:fill="auto"/>
            <w:noWrap/>
            <w:vAlign w:val="bottom"/>
            <w:hideMark/>
          </w:tcPr>
          <w:p w14:paraId="1ED62A9F" w14:textId="77777777" w:rsidR="00054013" w:rsidRPr="00054013" w:rsidRDefault="00054013" w:rsidP="00054013">
            <w:pPr>
              <w:widowControl/>
              <w:jc w:val="center"/>
              <w:rPr>
                <w:rFonts w:ascii="Times New Roman" w:eastAsia="Times New Roman" w:hAnsi="Times New Roman" w:cs="Times New Roman"/>
                <w:color w:val="000000"/>
                <w:sz w:val="24"/>
                <w:szCs w:val="24"/>
                <w:lang w:val="es-HN" w:eastAsia="es-HN"/>
              </w:rPr>
            </w:pPr>
            <w:r w:rsidRPr="00054013">
              <w:rPr>
                <w:rFonts w:ascii="Times New Roman" w:eastAsia="Times New Roman" w:hAnsi="Times New Roman" w:cs="Times New Roman"/>
                <w:color w:val="000000"/>
                <w:sz w:val="24"/>
                <w:szCs w:val="24"/>
                <w:lang w:val="es-HN" w:eastAsia="es-HN"/>
              </w:rPr>
              <w:t> </w:t>
            </w:r>
          </w:p>
        </w:tc>
        <w:tc>
          <w:tcPr>
            <w:tcW w:w="474" w:type="dxa"/>
            <w:tcBorders>
              <w:top w:val="nil"/>
              <w:left w:val="nil"/>
              <w:bottom w:val="single" w:sz="4" w:space="0" w:color="auto"/>
              <w:right w:val="single" w:sz="4" w:space="0" w:color="auto"/>
            </w:tcBorders>
            <w:shd w:val="clear" w:color="auto" w:fill="auto"/>
            <w:noWrap/>
            <w:vAlign w:val="bottom"/>
            <w:hideMark/>
          </w:tcPr>
          <w:p w14:paraId="192DD1A2" w14:textId="77777777" w:rsidR="00054013" w:rsidRPr="00054013" w:rsidRDefault="00054013" w:rsidP="00054013">
            <w:pPr>
              <w:widowControl/>
              <w:jc w:val="center"/>
              <w:rPr>
                <w:rFonts w:ascii="Times New Roman" w:eastAsia="Times New Roman" w:hAnsi="Times New Roman" w:cs="Times New Roman"/>
                <w:color w:val="000000"/>
                <w:sz w:val="24"/>
                <w:szCs w:val="24"/>
                <w:lang w:val="es-HN" w:eastAsia="es-HN"/>
              </w:rPr>
            </w:pPr>
            <w:r w:rsidRPr="00054013">
              <w:rPr>
                <w:rFonts w:ascii="Times New Roman" w:eastAsia="Times New Roman" w:hAnsi="Times New Roman" w:cs="Times New Roman"/>
                <w:color w:val="000000"/>
                <w:sz w:val="24"/>
                <w:szCs w:val="24"/>
                <w:lang w:val="es-HN" w:eastAsia="es-HN"/>
              </w:rPr>
              <w:t> </w:t>
            </w:r>
          </w:p>
        </w:tc>
        <w:tc>
          <w:tcPr>
            <w:tcW w:w="474" w:type="dxa"/>
            <w:tcBorders>
              <w:top w:val="nil"/>
              <w:left w:val="nil"/>
              <w:bottom w:val="single" w:sz="4" w:space="0" w:color="auto"/>
              <w:right w:val="single" w:sz="4" w:space="0" w:color="auto"/>
            </w:tcBorders>
            <w:shd w:val="clear" w:color="auto" w:fill="auto"/>
            <w:noWrap/>
            <w:vAlign w:val="bottom"/>
            <w:hideMark/>
          </w:tcPr>
          <w:p w14:paraId="0DCFEC5A" w14:textId="77777777" w:rsidR="00054013" w:rsidRPr="00054013" w:rsidRDefault="00054013" w:rsidP="00054013">
            <w:pPr>
              <w:widowControl/>
              <w:jc w:val="center"/>
              <w:rPr>
                <w:rFonts w:ascii="Times New Roman" w:eastAsia="Times New Roman" w:hAnsi="Times New Roman" w:cs="Times New Roman"/>
                <w:color w:val="000000"/>
                <w:sz w:val="24"/>
                <w:szCs w:val="24"/>
                <w:lang w:val="es-HN" w:eastAsia="es-HN"/>
              </w:rPr>
            </w:pPr>
            <w:r w:rsidRPr="00054013">
              <w:rPr>
                <w:rFonts w:ascii="Times New Roman" w:eastAsia="Times New Roman" w:hAnsi="Times New Roman" w:cs="Times New Roman"/>
                <w:color w:val="000000"/>
                <w:sz w:val="24"/>
                <w:szCs w:val="24"/>
                <w:lang w:val="es-HN" w:eastAsia="es-HN"/>
              </w:rPr>
              <w:t> </w:t>
            </w:r>
          </w:p>
        </w:tc>
        <w:tc>
          <w:tcPr>
            <w:tcW w:w="474" w:type="dxa"/>
            <w:tcBorders>
              <w:top w:val="nil"/>
              <w:left w:val="nil"/>
              <w:bottom w:val="single" w:sz="4" w:space="0" w:color="auto"/>
              <w:right w:val="single" w:sz="4" w:space="0" w:color="auto"/>
            </w:tcBorders>
            <w:shd w:val="clear" w:color="auto" w:fill="auto"/>
            <w:noWrap/>
            <w:vAlign w:val="bottom"/>
            <w:hideMark/>
          </w:tcPr>
          <w:p w14:paraId="7CAAEA85" w14:textId="77777777" w:rsidR="00054013" w:rsidRPr="00054013" w:rsidRDefault="00054013" w:rsidP="00054013">
            <w:pPr>
              <w:widowControl/>
              <w:jc w:val="center"/>
              <w:rPr>
                <w:rFonts w:ascii="Times New Roman" w:eastAsia="Times New Roman" w:hAnsi="Times New Roman" w:cs="Times New Roman"/>
                <w:color w:val="000000"/>
                <w:sz w:val="24"/>
                <w:szCs w:val="24"/>
                <w:lang w:val="es-HN" w:eastAsia="es-HN"/>
              </w:rPr>
            </w:pPr>
            <w:r w:rsidRPr="00054013">
              <w:rPr>
                <w:rFonts w:ascii="Times New Roman" w:eastAsia="Times New Roman" w:hAnsi="Times New Roman" w:cs="Times New Roman"/>
                <w:color w:val="000000"/>
                <w:sz w:val="24"/>
                <w:szCs w:val="24"/>
                <w:lang w:val="es-HN" w:eastAsia="es-HN"/>
              </w:rPr>
              <w:t> </w:t>
            </w:r>
          </w:p>
        </w:tc>
        <w:tc>
          <w:tcPr>
            <w:tcW w:w="474" w:type="dxa"/>
            <w:tcBorders>
              <w:top w:val="nil"/>
              <w:left w:val="nil"/>
              <w:bottom w:val="single" w:sz="4" w:space="0" w:color="auto"/>
              <w:right w:val="single" w:sz="4" w:space="0" w:color="auto"/>
            </w:tcBorders>
            <w:shd w:val="clear" w:color="auto" w:fill="auto"/>
            <w:noWrap/>
            <w:vAlign w:val="bottom"/>
            <w:hideMark/>
          </w:tcPr>
          <w:p w14:paraId="43F3E880" w14:textId="77777777" w:rsidR="00054013" w:rsidRPr="00054013" w:rsidRDefault="00054013" w:rsidP="00054013">
            <w:pPr>
              <w:widowControl/>
              <w:jc w:val="center"/>
              <w:rPr>
                <w:rFonts w:ascii="Times New Roman" w:eastAsia="Times New Roman" w:hAnsi="Times New Roman" w:cs="Times New Roman"/>
                <w:color w:val="000000"/>
                <w:sz w:val="24"/>
                <w:szCs w:val="24"/>
                <w:lang w:val="es-HN" w:eastAsia="es-HN"/>
              </w:rPr>
            </w:pPr>
            <w:r w:rsidRPr="00054013">
              <w:rPr>
                <w:rFonts w:ascii="Times New Roman" w:eastAsia="Times New Roman" w:hAnsi="Times New Roman" w:cs="Times New Roman"/>
                <w:color w:val="000000"/>
                <w:sz w:val="24"/>
                <w:szCs w:val="24"/>
                <w:lang w:val="es-HN" w:eastAsia="es-HN"/>
              </w:rPr>
              <w:t> </w:t>
            </w:r>
          </w:p>
        </w:tc>
        <w:tc>
          <w:tcPr>
            <w:tcW w:w="855" w:type="dxa"/>
            <w:tcBorders>
              <w:top w:val="nil"/>
              <w:left w:val="nil"/>
              <w:bottom w:val="single" w:sz="4" w:space="0" w:color="auto"/>
              <w:right w:val="single" w:sz="4" w:space="0" w:color="auto"/>
            </w:tcBorders>
            <w:shd w:val="clear" w:color="auto" w:fill="auto"/>
            <w:noWrap/>
            <w:vAlign w:val="bottom"/>
            <w:hideMark/>
          </w:tcPr>
          <w:p w14:paraId="7F2B5DD3" w14:textId="77777777" w:rsidR="00054013" w:rsidRPr="00054013" w:rsidRDefault="00054013" w:rsidP="00054013">
            <w:pPr>
              <w:widowControl/>
              <w:jc w:val="center"/>
              <w:rPr>
                <w:rFonts w:ascii="Times New Roman" w:eastAsia="Times New Roman" w:hAnsi="Times New Roman" w:cs="Times New Roman"/>
                <w:color w:val="000000"/>
                <w:sz w:val="24"/>
                <w:szCs w:val="24"/>
                <w:lang w:val="es-HN" w:eastAsia="es-HN"/>
              </w:rPr>
            </w:pPr>
            <w:r w:rsidRPr="00054013">
              <w:rPr>
                <w:rFonts w:ascii="Times New Roman" w:eastAsia="Times New Roman" w:hAnsi="Times New Roman" w:cs="Times New Roman"/>
                <w:color w:val="000000"/>
                <w:sz w:val="24"/>
                <w:szCs w:val="24"/>
                <w:lang w:val="es-HN" w:eastAsia="es-HN"/>
              </w:rPr>
              <w:t> </w:t>
            </w:r>
          </w:p>
        </w:tc>
        <w:tc>
          <w:tcPr>
            <w:tcW w:w="855" w:type="dxa"/>
            <w:tcBorders>
              <w:top w:val="nil"/>
              <w:left w:val="nil"/>
              <w:bottom w:val="single" w:sz="4" w:space="0" w:color="auto"/>
              <w:right w:val="single" w:sz="4" w:space="0" w:color="auto"/>
            </w:tcBorders>
            <w:shd w:val="clear" w:color="auto" w:fill="auto"/>
            <w:noWrap/>
            <w:vAlign w:val="bottom"/>
            <w:hideMark/>
          </w:tcPr>
          <w:p w14:paraId="3DBB5400" w14:textId="77777777" w:rsidR="00054013" w:rsidRPr="00054013" w:rsidRDefault="00054013" w:rsidP="00054013">
            <w:pPr>
              <w:widowControl/>
              <w:jc w:val="center"/>
              <w:rPr>
                <w:rFonts w:ascii="Times New Roman" w:eastAsia="Times New Roman" w:hAnsi="Times New Roman" w:cs="Times New Roman"/>
                <w:color w:val="000000"/>
                <w:sz w:val="24"/>
                <w:szCs w:val="24"/>
                <w:lang w:val="es-HN" w:eastAsia="es-HN"/>
              </w:rPr>
            </w:pPr>
            <w:r w:rsidRPr="00054013">
              <w:rPr>
                <w:rFonts w:ascii="Times New Roman" w:eastAsia="Times New Roman" w:hAnsi="Times New Roman" w:cs="Times New Roman"/>
                <w:color w:val="000000"/>
                <w:sz w:val="24"/>
                <w:szCs w:val="24"/>
                <w:lang w:val="es-HN" w:eastAsia="es-HN"/>
              </w:rPr>
              <w:t> </w:t>
            </w:r>
          </w:p>
        </w:tc>
        <w:tc>
          <w:tcPr>
            <w:tcW w:w="855" w:type="dxa"/>
            <w:tcBorders>
              <w:top w:val="nil"/>
              <w:left w:val="nil"/>
              <w:bottom w:val="single" w:sz="4" w:space="0" w:color="auto"/>
              <w:right w:val="single" w:sz="4" w:space="0" w:color="auto"/>
            </w:tcBorders>
            <w:shd w:val="clear" w:color="auto" w:fill="auto"/>
            <w:noWrap/>
            <w:vAlign w:val="bottom"/>
            <w:hideMark/>
          </w:tcPr>
          <w:p w14:paraId="569250A7" w14:textId="77777777" w:rsidR="00054013" w:rsidRPr="00054013" w:rsidRDefault="00054013" w:rsidP="00054013">
            <w:pPr>
              <w:widowControl/>
              <w:jc w:val="center"/>
              <w:rPr>
                <w:rFonts w:ascii="Times New Roman" w:eastAsia="Times New Roman" w:hAnsi="Times New Roman" w:cs="Times New Roman"/>
                <w:color w:val="000000"/>
                <w:sz w:val="24"/>
                <w:szCs w:val="24"/>
                <w:lang w:val="es-HN" w:eastAsia="es-HN"/>
              </w:rPr>
            </w:pPr>
            <w:r w:rsidRPr="00054013">
              <w:rPr>
                <w:rFonts w:ascii="Times New Roman" w:eastAsia="Times New Roman" w:hAnsi="Times New Roman" w:cs="Times New Roman"/>
                <w:color w:val="000000"/>
                <w:sz w:val="24"/>
                <w:szCs w:val="24"/>
                <w:lang w:val="es-HN" w:eastAsia="es-HN"/>
              </w:rPr>
              <w:t> </w:t>
            </w:r>
          </w:p>
        </w:tc>
      </w:tr>
      <w:tr w:rsidR="00054013" w:rsidRPr="00D52226" w14:paraId="1B9EFDE9" w14:textId="77777777" w:rsidTr="00941B0F">
        <w:trPr>
          <w:gridAfter w:val="1"/>
          <w:wAfter w:w="18" w:type="dxa"/>
          <w:trHeight w:val="262"/>
        </w:trPr>
        <w:tc>
          <w:tcPr>
            <w:tcW w:w="3442" w:type="dxa"/>
            <w:vMerge/>
            <w:tcBorders>
              <w:top w:val="nil"/>
              <w:left w:val="single" w:sz="4" w:space="0" w:color="auto"/>
              <w:bottom w:val="single" w:sz="4" w:space="0" w:color="auto"/>
              <w:right w:val="single" w:sz="4" w:space="0" w:color="auto"/>
            </w:tcBorders>
            <w:vAlign w:val="center"/>
            <w:hideMark/>
          </w:tcPr>
          <w:p w14:paraId="440828ED" w14:textId="77777777" w:rsidR="00054013" w:rsidRPr="00054013" w:rsidRDefault="00054013" w:rsidP="00054013">
            <w:pPr>
              <w:widowControl/>
              <w:rPr>
                <w:rFonts w:ascii="Times New Roman" w:eastAsia="Times New Roman" w:hAnsi="Times New Roman" w:cs="Times New Roman"/>
                <w:color w:val="000000"/>
                <w:sz w:val="24"/>
                <w:szCs w:val="24"/>
                <w:lang w:val="es-HN" w:eastAsia="es-HN"/>
              </w:rPr>
            </w:pPr>
          </w:p>
        </w:tc>
        <w:tc>
          <w:tcPr>
            <w:tcW w:w="569" w:type="dxa"/>
            <w:tcBorders>
              <w:top w:val="nil"/>
              <w:left w:val="nil"/>
              <w:bottom w:val="single" w:sz="4" w:space="0" w:color="auto"/>
              <w:right w:val="single" w:sz="4" w:space="0" w:color="auto"/>
            </w:tcBorders>
            <w:shd w:val="clear" w:color="auto" w:fill="auto"/>
            <w:noWrap/>
            <w:vAlign w:val="bottom"/>
            <w:hideMark/>
          </w:tcPr>
          <w:p w14:paraId="0816E51E" w14:textId="77777777" w:rsidR="00054013" w:rsidRPr="00054013" w:rsidRDefault="00054013" w:rsidP="00054013">
            <w:pPr>
              <w:widowControl/>
              <w:jc w:val="center"/>
              <w:rPr>
                <w:rFonts w:ascii="Times New Roman" w:eastAsia="Times New Roman" w:hAnsi="Times New Roman" w:cs="Times New Roman"/>
                <w:color w:val="000000"/>
                <w:sz w:val="24"/>
                <w:szCs w:val="24"/>
                <w:lang w:val="es-HN" w:eastAsia="es-HN"/>
              </w:rPr>
            </w:pPr>
            <w:r w:rsidRPr="00054013">
              <w:rPr>
                <w:rFonts w:ascii="Times New Roman" w:eastAsia="Times New Roman" w:hAnsi="Times New Roman" w:cs="Times New Roman"/>
                <w:color w:val="000000"/>
                <w:sz w:val="24"/>
                <w:szCs w:val="24"/>
                <w:lang w:val="es-HN" w:eastAsia="es-HN"/>
              </w:rPr>
              <w:t>8</w:t>
            </w:r>
          </w:p>
        </w:tc>
        <w:tc>
          <w:tcPr>
            <w:tcW w:w="7199" w:type="dxa"/>
            <w:tcBorders>
              <w:top w:val="nil"/>
              <w:left w:val="nil"/>
              <w:bottom w:val="single" w:sz="4" w:space="0" w:color="auto"/>
              <w:right w:val="single" w:sz="4" w:space="0" w:color="auto"/>
            </w:tcBorders>
            <w:shd w:val="clear" w:color="auto" w:fill="auto"/>
            <w:noWrap/>
            <w:vAlign w:val="bottom"/>
            <w:hideMark/>
          </w:tcPr>
          <w:p w14:paraId="71605B47" w14:textId="77777777" w:rsidR="00054013" w:rsidRPr="00054013" w:rsidRDefault="00054013" w:rsidP="00054013">
            <w:pPr>
              <w:widowControl/>
              <w:rPr>
                <w:rFonts w:ascii="Times New Roman" w:eastAsia="Times New Roman" w:hAnsi="Times New Roman" w:cs="Times New Roman"/>
                <w:color w:val="000000"/>
                <w:sz w:val="24"/>
                <w:szCs w:val="24"/>
                <w:lang w:val="es-HN" w:eastAsia="es-HN"/>
              </w:rPr>
            </w:pPr>
            <w:r w:rsidRPr="00054013">
              <w:rPr>
                <w:rFonts w:ascii="Times New Roman" w:eastAsia="Times New Roman" w:hAnsi="Times New Roman" w:cs="Times New Roman"/>
                <w:color w:val="000000"/>
                <w:sz w:val="24"/>
                <w:szCs w:val="24"/>
                <w:lang w:val="es-HN" w:eastAsia="es-HN"/>
              </w:rPr>
              <w:t xml:space="preserve">Iniciar el reconocimiento de logros notables </w:t>
            </w:r>
          </w:p>
        </w:tc>
        <w:tc>
          <w:tcPr>
            <w:tcW w:w="474" w:type="dxa"/>
            <w:tcBorders>
              <w:top w:val="nil"/>
              <w:left w:val="nil"/>
              <w:bottom w:val="single" w:sz="4" w:space="0" w:color="auto"/>
              <w:right w:val="single" w:sz="4" w:space="0" w:color="auto"/>
            </w:tcBorders>
            <w:shd w:val="clear" w:color="auto" w:fill="auto"/>
            <w:noWrap/>
            <w:vAlign w:val="bottom"/>
            <w:hideMark/>
          </w:tcPr>
          <w:p w14:paraId="189AB984" w14:textId="77777777" w:rsidR="00054013" w:rsidRPr="00054013" w:rsidRDefault="00054013" w:rsidP="00054013">
            <w:pPr>
              <w:widowControl/>
              <w:jc w:val="center"/>
              <w:rPr>
                <w:rFonts w:ascii="Times New Roman" w:eastAsia="Times New Roman" w:hAnsi="Times New Roman" w:cs="Times New Roman"/>
                <w:color w:val="000000"/>
                <w:sz w:val="24"/>
                <w:szCs w:val="24"/>
                <w:lang w:val="es-HN" w:eastAsia="es-HN"/>
              </w:rPr>
            </w:pPr>
            <w:r w:rsidRPr="00054013">
              <w:rPr>
                <w:rFonts w:ascii="Times New Roman" w:eastAsia="Times New Roman" w:hAnsi="Times New Roman" w:cs="Times New Roman"/>
                <w:color w:val="000000"/>
                <w:sz w:val="24"/>
                <w:szCs w:val="24"/>
                <w:lang w:val="es-HN" w:eastAsia="es-HN"/>
              </w:rPr>
              <w:t> </w:t>
            </w:r>
          </w:p>
        </w:tc>
        <w:tc>
          <w:tcPr>
            <w:tcW w:w="474" w:type="dxa"/>
            <w:tcBorders>
              <w:top w:val="nil"/>
              <w:left w:val="nil"/>
              <w:bottom w:val="single" w:sz="4" w:space="0" w:color="auto"/>
              <w:right w:val="single" w:sz="4" w:space="0" w:color="auto"/>
            </w:tcBorders>
            <w:shd w:val="clear" w:color="auto" w:fill="auto"/>
            <w:noWrap/>
            <w:vAlign w:val="bottom"/>
            <w:hideMark/>
          </w:tcPr>
          <w:p w14:paraId="02CBC736" w14:textId="77777777" w:rsidR="00054013" w:rsidRPr="00054013" w:rsidRDefault="00054013" w:rsidP="00054013">
            <w:pPr>
              <w:widowControl/>
              <w:jc w:val="center"/>
              <w:rPr>
                <w:rFonts w:ascii="Times New Roman" w:eastAsia="Times New Roman" w:hAnsi="Times New Roman" w:cs="Times New Roman"/>
                <w:color w:val="000000"/>
                <w:sz w:val="24"/>
                <w:szCs w:val="24"/>
                <w:lang w:val="es-HN" w:eastAsia="es-HN"/>
              </w:rPr>
            </w:pPr>
            <w:r w:rsidRPr="00054013">
              <w:rPr>
                <w:rFonts w:ascii="Times New Roman" w:eastAsia="Times New Roman" w:hAnsi="Times New Roman" w:cs="Times New Roman"/>
                <w:color w:val="000000"/>
                <w:sz w:val="24"/>
                <w:szCs w:val="24"/>
                <w:lang w:val="es-HN" w:eastAsia="es-HN"/>
              </w:rPr>
              <w:t> </w:t>
            </w:r>
          </w:p>
        </w:tc>
        <w:tc>
          <w:tcPr>
            <w:tcW w:w="474" w:type="dxa"/>
            <w:tcBorders>
              <w:top w:val="nil"/>
              <w:left w:val="nil"/>
              <w:bottom w:val="single" w:sz="4" w:space="0" w:color="auto"/>
              <w:right w:val="single" w:sz="4" w:space="0" w:color="auto"/>
            </w:tcBorders>
            <w:shd w:val="clear" w:color="auto" w:fill="auto"/>
            <w:noWrap/>
            <w:vAlign w:val="bottom"/>
            <w:hideMark/>
          </w:tcPr>
          <w:p w14:paraId="5EA61651" w14:textId="77777777" w:rsidR="00054013" w:rsidRPr="00054013" w:rsidRDefault="00054013" w:rsidP="00054013">
            <w:pPr>
              <w:widowControl/>
              <w:jc w:val="center"/>
              <w:rPr>
                <w:rFonts w:ascii="Times New Roman" w:eastAsia="Times New Roman" w:hAnsi="Times New Roman" w:cs="Times New Roman"/>
                <w:color w:val="000000"/>
                <w:sz w:val="24"/>
                <w:szCs w:val="24"/>
                <w:lang w:val="es-HN" w:eastAsia="es-HN"/>
              </w:rPr>
            </w:pPr>
            <w:r w:rsidRPr="00054013">
              <w:rPr>
                <w:rFonts w:ascii="Times New Roman" w:eastAsia="Times New Roman" w:hAnsi="Times New Roman" w:cs="Times New Roman"/>
                <w:color w:val="000000"/>
                <w:sz w:val="24"/>
                <w:szCs w:val="24"/>
                <w:lang w:val="es-HN" w:eastAsia="es-HN"/>
              </w:rPr>
              <w:t> </w:t>
            </w:r>
          </w:p>
        </w:tc>
        <w:tc>
          <w:tcPr>
            <w:tcW w:w="474" w:type="dxa"/>
            <w:tcBorders>
              <w:top w:val="nil"/>
              <w:left w:val="nil"/>
              <w:bottom w:val="single" w:sz="4" w:space="0" w:color="auto"/>
              <w:right w:val="single" w:sz="4" w:space="0" w:color="auto"/>
            </w:tcBorders>
            <w:shd w:val="clear" w:color="000000" w:fill="FFFF00"/>
            <w:noWrap/>
            <w:vAlign w:val="bottom"/>
            <w:hideMark/>
          </w:tcPr>
          <w:p w14:paraId="24B30802" w14:textId="77777777" w:rsidR="00054013" w:rsidRPr="00054013" w:rsidRDefault="00054013" w:rsidP="00054013">
            <w:pPr>
              <w:widowControl/>
              <w:jc w:val="center"/>
              <w:rPr>
                <w:rFonts w:ascii="Times New Roman" w:eastAsia="Times New Roman" w:hAnsi="Times New Roman" w:cs="Times New Roman"/>
                <w:color w:val="FFFF00"/>
                <w:sz w:val="24"/>
                <w:szCs w:val="24"/>
                <w:lang w:val="es-HN" w:eastAsia="es-HN"/>
              </w:rPr>
            </w:pPr>
            <w:r w:rsidRPr="00054013">
              <w:rPr>
                <w:rFonts w:ascii="Times New Roman" w:eastAsia="Times New Roman" w:hAnsi="Times New Roman" w:cs="Times New Roman"/>
                <w:color w:val="FFFF00"/>
                <w:sz w:val="24"/>
                <w:szCs w:val="24"/>
                <w:lang w:val="es-HN" w:eastAsia="es-HN"/>
              </w:rPr>
              <w:t> </w:t>
            </w:r>
          </w:p>
        </w:tc>
        <w:tc>
          <w:tcPr>
            <w:tcW w:w="474" w:type="dxa"/>
            <w:tcBorders>
              <w:top w:val="nil"/>
              <w:left w:val="nil"/>
              <w:bottom w:val="single" w:sz="4" w:space="0" w:color="auto"/>
              <w:right w:val="single" w:sz="4" w:space="0" w:color="auto"/>
            </w:tcBorders>
            <w:shd w:val="clear" w:color="000000" w:fill="FFFF00"/>
            <w:noWrap/>
            <w:vAlign w:val="bottom"/>
            <w:hideMark/>
          </w:tcPr>
          <w:p w14:paraId="0346F266" w14:textId="77777777" w:rsidR="00054013" w:rsidRPr="00054013" w:rsidRDefault="00054013" w:rsidP="00054013">
            <w:pPr>
              <w:widowControl/>
              <w:jc w:val="center"/>
              <w:rPr>
                <w:rFonts w:ascii="Times New Roman" w:eastAsia="Times New Roman" w:hAnsi="Times New Roman" w:cs="Times New Roman"/>
                <w:color w:val="FFFF00"/>
                <w:sz w:val="24"/>
                <w:szCs w:val="24"/>
                <w:lang w:val="es-HN" w:eastAsia="es-HN"/>
              </w:rPr>
            </w:pPr>
            <w:r w:rsidRPr="00054013">
              <w:rPr>
                <w:rFonts w:ascii="Times New Roman" w:eastAsia="Times New Roman" w:hAnsi="Times New Roman" w:cs="Times New Roman"/>
                <w:color w:val="FFFF00"/>
                <w:sz w:val="24"/>
                <w:szCs w:val="24"/>
                <w:lang w:val="es-HN" w:eastAsia="es-HN"/>
              </w:rPr>
              <w:t> </w:t>
            </w:r>
          </w:p>
        </w:tc>
        <w:tc>
          <w:tcPr>
            <w:tcW w:w="474" w:type="dxa"/>
            <w:tcBorders>
              <w:top w:val="nil"/>
              <w:left w:val="nil"/>
              <w:bottom w:val="single" w:sz="4" w:space="0" w:color="auto"/>
              <w:right w:val="single" w:sz="4" w:space="0" w:color="auto"/>
            </w:tcBorders>
            <w:shd w:val="clear" w:color="auto" w:fill="auto"/>
            <w:noWrap/>
            <w:vAlign w:val="bottom"/>
            <w:hideMark/>
          </w:tcPr>
          <w:p w14:paraId="53CDD2F9" w14:textId="77777777" w:rsidR="00054013" w:rsidRPr="00054013" w:rsidRDefault="00054013" w:rsidP="00054013">
            <w:pPr>
              <w:widowControl/>
              <w:jc w:val="center"/>
              <w:rPr>
                <w:rFonts w:ascii="Times New Roman" w:eastAsia="Times New Roman" w:hAnsi="Times New Roman" w:cs="Times New Roman"/>
                <w:color w:val="000000"/>
                <w:sz w:val="24"/>
                <w:szCs w:val="24"/>
                <w:lang w:val="es-HN" w:eastAsia="es-HN"/>
              </w:rPr>
            </w:pPr>
            <w:r w:rsidRPr="00054013">
              <w:rPr>
                <w:rFonts w:ascii="Times New Roman" w:eastAsia="Times New Roman" w:hAnsi="Times New Roman" w:cs="Times New Roman"/>
                <w:color w:val="000000"/>
                <w:sz w:val="24"/>
                <w:szCs w:val="24"/>
                <w:lang w:val="es-HN" w:eastAsia="es-HN"/>
              </w:rPr>
              <w:t> </w:t>
            </w:r>
          </w:p>
        </w:tc>
        <w:tc>
          <w:tcPr>
            <w:tcW w:w="474" w:type="dxa"/>
            <w:tcBorders>
              <w:top w:val="nil"/>
              <w:left w:val="nil"/>
              <w:bottom w:val="single" w:sz="4" w:space="0" w:color="auto"/>
              <w:right w:val="single" w:sz="4" w:space="0" w:color="auto"/>
            </w:tcBorders>
            <w:shd w:val="clear" w:color="auto" w:fill="auto"/>
            <w:noWrap/>
            <w:vAlign w:val="bottom"/>
            <w:hideMark/>
          </w:tcPr>
          <w:p w14:paraId="1A2382D6" w14:textId="77777777" w:rsidR="00054013" w:rsidRPr="00054013" w:rsidRDefault="00054013" w:rsidP="00054013">
            <w:pPr>
              <w:widowControl/>
              <w:jc w:val="center"/>
              <w:rPr>
                <w:rFonts w:ascii="Times New Roman" w:eastAsia="Times New Roman" w:hAnsi="Times New Roman" w:cs="Times New Roman"/>
                <w:color w:val="000000"/>
                <w:sz w:val="24"/>
                <w:szCs w:val="24"/>
                <w:lang w:val="es-HN" w:eastAsia="es-HN"/>
              </w:rPr>
            </w:pPr>
            <w:r w:rsidRPr="00054013">
              <w:rPr>
                <w:rFonts w:ascii="Times New Roman" w:eastAsia="Times New Roman" w:hAnsi="Times New Roman" w:cs="Times New Roman"/>
                <w:color w:val="000000"/>
                <w:sz w:val="24"/>
                <w:szCs w:val="24"/>
                <w:lang w:val="es-HN" w:eastAsia="es-HN"/>
              </w:rPr>
              <w:t> </w:t>
            </w:r>
          </w:p>
        </w:tc>
        <w:tc>
          <w:tcPr>
            <w:tcW w:w="474" w:type="dxa"/>
            <w:tcBorders>
              <w:top w:val="nil"/>
              <w:left w:val="nil"/>
              <w:bottom w:val="single" w:sz="4" w:space="0" w:color="auto"/>
              <w:right w:val="single" w:sz="4" w:space="0" w:color="auto"/>
            </w:tcBorders>
            <w:shd w:val="clear" w:color="auto" w:fill="auto"/>
            <w:noWrap/>
            <w:vAlign w:val="bottom"/>
            <w:hideMark/>
          </w:tcPr>
          <w:p w14:paraId="5F5F1732" w14:textId="77777777" w:rsidR="00054013" w:rsidRPr="00054013" w:rsidRDefault="00054013" w:rsidP="00054013">
            <w:pPr>
              <w:widowControl/>
              <w:jc w:val="center"/>
              <w:rPr>
                <w:rFonts w:ascii="Times New Roman" w:eastAsia="Times New Roman" w:hAnsi="Times New Roman" w:cs="Times New Roman"/>
                <w:color w:val="000000"/>
                <w:sz w:val="24"/>
                <w:szCs w:val="24"/>
                <w:lang w:val="es-HN" w:eastAsia="es-HN"/>
              </w:rPr>
            </w:pPr>
            <w:r w:rsidRPr="00054013">
              <w:rPr>
                <w:rFonts w:ascii="Times New Roman" w:eastAsia="Times New Roman" w:hAnsi="Times New Roman" w:cs="Times New Roman"/>
                <w:color w:val="000000"/>
                <w:sz w:val="24"/>
                <w:szCs w:val="24"/>
                <w:lang w:val="es-HN" w:eastAsia="es-HN"/>
              </w:rPr>
              <w:t> </w:t>
            </w:r>
          </w:p>
        </w:tc>
        <w:tc>
          <w:tcPr>
            <w:tcW w:w="474" w:type="dxa"/>
            <w:tcBorders>
              <w:top w:val="nil"/>
              <w:left w:val="nil"/>
              <w:bottom w:val="single" w:sz="4" w:space="0" w:color="auto"/>
              <w:right w:val="single" w:sz="4" w:space="0" w:color="auto"/>
            </w:tcBorders>
            <w:shd w:val="clear" w:color="auto" w:fill="auto"/>
            <w:noWrap/>
            <w:vAlign w:val="bottom"/>
            <w:hideMark/>
          </w:tcPr>
          <w:p w14:paraId="5E09AFA1" w14:textId="77777777" w:rsidR="00054013" w:rsidRPr="00054013" w:rsidRDefault="00054013" w:rsidP="00054013">
            <w:pPr>
              <w:widowControl/>
              <w:jc w:val="center"/>
              <w:rPr>
                <w:rFonts w:ascii="Times New Roman" w:eastAsia="Times New Roman" w:hAnsi="Times New Roman" w:cs="Times New Roman"/>
                <w:color w:val="000000"/>
                <w:sz w:val="24"/>
                <w:szCs w:val="24"/>
                <w:lang w:val="es-HN" w:eastAsia="es-HN"/>
              </w:rPr>
            </w:pPr>
            <w:r w:rsidRPr="00054013">
              <w:rPr>
                <w:rFonts w:ascii="Times New Roman" w:eastAsia="Times New Roman" w:hAnsi="Times New Roman" w:cs="Times New Roman"/>
                <w:color w:val="000000"/>
                <w:sz w:val="24"/>
                <w:szCs w:val="24"/>
                <w:lang w:val="es-HN" w:eastAsia="es-HN"/>
              </w:rPr>
              <w:t> </w:t>
            </w:r>
          </w:p>
        </w:tc>
        <w:tc>
          <w:tcPr>
            <w:tcW w:w="855" w:type="dxa"/>
            <w:tcBorders>
              <w:top w:val="nil"/>
              <w:left w:val="nil"/>
              <w:bottom w:val="single" w:sz="4" w:space="0" w:color="auto"/>
              <w:right w:val="single" w:sz="4" w:space="0" w:color="auto"/>
            </w:tcBorders>
            <w:shd w:val="clear" w:color="auto" w:fill="auto"/>
            <w:noWrap/>
            <w:vAlign w:val="bottom"/>
            <w:hideMark/>
          </w:tcPr>
          <w:p w14:paraId="34A3A4DB" w14:textId="77777777" w:rsidR="00054013" w:rsidRPr="00054013" w:rsidRDefault="00054013" w:rsidP="00054013">
            <w:pPr>
              <w:widowControl/>
              <w:jc w:val="center"/>
              <w:rPr>
                <w:rFonts w:ascii="Times New Roman" w:eastAsia="Times New Roman" w:hAnsi="Times New Roman" w:cs="Times New Roman"/>
                <w:color w:val="000000"/>
                <w:sz w:val="24"/>
                <w:szCs w:val="24"/>
                <w:lang w:val="es-HN" w:eastAsia="es-HN"/>
              </w:rPr>
            </w:pPr>
            <w:r w:rsidRPr="00054013">
              <w:rPr>
                <w:rFonts w:ascii="Times New Roman" w:eastAsia="Times New Roman" w:hAnsi="Times New Roman" w:cs="Times New Roman"/>
                <w:color w:val="000000"/>
                <w:sz w:val="24"/>
                <w:szCs w:val="24"/>
                <w:lang w:val="es-HN" w:eastAsia="es-HN"/>
              </w:rPr>
              <w:t> </w:t>
            </w:r>
          </w:p>
        </w:tc>
        <w:tc>
          <w:tcPr>
            <w:tcW w:w="855" w:type="dxa"/>
            <w:tcBorders>
              <w:top w:val="nil"/>
              <w:left w:val="nil"/>
              <w:bottom w:val="single" w:sz="4" w:space="0" w:color="auto"/>
              <w:right w:val="single" w:sz="4" w:space="0" w:color="auto"/>
            </w:tcBorders>
            <w:shd w:val="clear" w:color="auto" w:fill="auto"/>
            <w:noWrap/>
            <w:vAlign w:val="bottom"/>
            <w:hideMark/>
          </w:tcPr>
          <w:p w14:paraId="04F83895" w14:textId="77777777" w:rsidR="00054013" w:rsidRPr="00054013" w:rsidRDefault="00054013" w:rsidP="00054013">
            <w:pPr>
              <w:widowControl/>
              <w:jc w:val="center"/>
              <w:rPr>
                <w:rFonts w:ascii="Times New Roman" w:eastAsia="Times New Roman" w:hAnsi="Times New Roman" w:cs="Times New Roman"/>
                <w:color w:val="000000"/>
                <w:sz w:val="24"/>
                <w:szCs w:val="24"/>
                <w:lang w:val="es-HN" w:eastAsia="es-HN"/>
              </w:rPr>
            </w:pPr>
            <w:r w:rsidRPr="00054013">
              <w:rPr>
                <w:rFonts w:ascii="Times New Roman" w:eastAsia="Times New Roman" w:hAnsi="Times New Roman" w:cs="Times New Roman"/>
                <w:color w:val="000000"/>
                <w:sz w:val="24"/>
                <w:szCs w:val="24"/>
                <w:lang w:val="es-HN" w:eastAsia="es-HN"/>
              </w:rPr>
              <w:t> </w:t>
            </w:r>
          </w:p>
        </w:tc>
        <w:tc>
          <w:tcPr>
            <w:tcW w:w="855" w:type="dxa"/>
            <w:tcBorders>
              <w:top w:val="nil"/>
              <w:left w:val="nil"/>
              <w:bottom w:val="single" w:sz="4" w:space="0" w:color="auto"/>
              <w:right w:val="single" w:sz="4" w:space="0" w:color="auto"/>
            </w:tcBorders>
            <w:shd w:val="clear" w:color="auto" w:fill="auto"/>
            <w:noWrap/>
            <w:vAlign w:val="bottom"/>
            <w:hideMark/>
          </w:tcPr>
          <w:p w14:paraId="419F697F" w14:textId="77777777" w:rsidR="00054013" w:rsidRPr="00054013" w:rsidRDefault="00054013" w:rsidP="00054013">
            <w:pPr>
              <w:widowControl/>
              <w:jc w:val="center"/>
              <w:rPr>
                <w:rFonts w:ascii="Times New Roman" w:eastAsia="Times New Roman" w:hAnsi="Times New Roman" w:cs="Times New Roman"/>
                <w:color w:val="000000"/>
                <w:sz w:val="24"/>
                <w:szCs w:val="24"/>
                <w:lang w:val="es-HN" w:eastAsia="es-HN"/>
              </w:rPr>
            </w:pPr>
            <w:r w:rsidRPr="00054013">
              <w:rPr>
                <w:rFonts w:ascii="Times New Roman" w:eastAsia="Times New Roman" w:hAnsi="Times New Roman" w:cs="Times New Roman"/>
                <w:color w:val="000000"/>
                <w:sz w:val="24"/>
                <w:szCs w:val="24"/>
                <w:lang w:val="es-HN" w:eastAsia="es-HN"/>
              </w:rPr>
              <w:t> </w:t>
            </w:r>
          </w:p>
        </w:tc>
      </w:tr>
      <w:tr w:rsidR="00054013" w:rsidRPr="00D52226" w14:paraId="019A3BAD" w14:textId="77777777" w:rsidTr="00941B0F">
        <w:trPr>
          <w:gridAfter w:val="1"/>
          <w:wAfter w:w="18" w:type="dxa"/>
          <w:trHeight w:val="526"/>
        </w:trPr>
        <w:tc>
          <w:tcPr>
            <w:tcW w:w="3442" w:type="dxa"/>
            <w:vMerge/>
            <w:tcBorders>
              <w:top w:val="nil"/>
              <w:left w:val="single" w:sz="4" w:space="0" w:color="auto"/>
              <w:bottom w:val="single" w:sz="4" w:space="0" w:color="auto"/>
              <w:right w:val="single" w:sz="4" w:space="0" w:color="auto"/>
            </w:tcBorders>
            <w:vAlign w:val="center"/>
            <w:hideMark/>
          </w:tcPr>
          <w:p w14:paraId="3D7FA624" w14:textId="77777777" w:rsidR="00054013" w:rsidRPr="00054013" w:rsidRDefault="00054013" w:rsidP="00054013">
            <w:pPr>
              <w:widowControl/>
              <w:rPr>
                <w:rFonts w:ascii="Times New Roman" w:eastAsia="Times New Roman" w:hAnsi="Times New Roman" w:cs="Times New Roman"/>
                <w:color w:val="000000"/>
                <w:sz w:val="24"/>
                <w:szCs w:val="24"/>
                <w:lang w:val="es-HN" w:eastAsia="es-HN"/>
              </w:rPr>
            </w:pPr>
          </w:p>
        </w:tc>
        <w:tc>
          <w:tcPr>
            <w:tcW w:w="569" w:type="dxa"/>
            <w:tcBorders>
              <w:top w:val="nil"/>
              <w:left w:val="nil"/>
              <w:bottom w:val="single" w:sz="4" w:space="0" w:color="auto"/>
              <w:right w:val="single" w:sz="4" w:space="0" w:color="auto"/>
            </w:tcBorders>
            <w:shd w:val="clear" w:color="auto" w:fill="auto"/>
            <w:noWrap/>
            <w:vAlign w:val="bottom"/>
            <w:hideMark/>
          </w:tcPr>
          <w:p w14:paraId="65158C64" w14:textId="77777777" w:rsidR="00054013" w:rsidRPr="00054013" w:rsidRDefault="00054013" w:rsidP="00054013">
            <w:pPr>
              <w:widowControl/>
              <w:jc w:val="center"/>
              <w:rPr>
                <w:rFonts w:ascii="Times New Roman" w:eastAsia="Times New Roman" w:hAnsi="Times New Roman" w:cs="Times New Roman"/>
                <w:color w:val="000000"/>
                <w:sz w:val="24"/>
                <w:szCs w:val="24"/>
                <w:lang w:val="es-HN" w:eastAsia="es-HN"/>
              </w:rPr>
            </w:pPr>
            <w:r w:rsidRPr="00054013">
              <w:rPr>
                <w:rFonts w:ascii="Times New Roman" w:eastAsia="Times New Roman" w:hAnsi="Times New Roman" w:cs="Times New Roman"/>
                <w:color w:val="000000"/>
                <w:sz w:val="24"/>
                <w:szCs w:val="24"/>
                <w:lang w:val="es-HN" w:eastAsia="es-HN"/>
              </w:rPr>
              <w:t>9</w:t>
            </w:r>
          </w:p>
        </w:tc>
        <w:tc>
          <w:tcPr>
            <w:tcW w:w="7199" w:type="dxa"/>
            <w:tcBorders>
              <w:top w:val="nil"/>
              <w:left w:val="nil"/>
              <w:bottom w:val="single" w:sz="4" w:space="0" w:color="auto"/>
              <w:right w:val="single" w:sz="4" w:space="0" w:color="auto"/>
            </w:tcBorders>
            <w:shd w:val="clear" w:color="auto" w:fill="auto"/>
            <w:vAlign w:val="bottom"/>
            <w:hideMark/>
          </w:tcPr>
          <w:p w14:paraId="06B7C5F4" w14:textId="77777777" w:rsidR="00054013" w:rsidRPr="00054013" w:rsidRDefault="00054013" w:rsidP="00054013">
            <w:pPr>
              <w:widowControl/>
              <w:rPr>
                <w:rFonts w:ascii="Times New Roman" w:eastAsia="Times New Roman" w:hAnsi="Times New Roman" w:cs="Times New Roman"/>
                <w:color w:val="000000"/>
                <w:sz w:val="24"/>
                <w:szCs w:val="24"/>
                <w:lang w:val="es-HN" w:eastAsia="es-HN"/>
              </w:rPr>
            </w:pPr>
            <w:r w:rsidRPr="00054013">
              <w:rPr>
                <w:rFonts w:ascii="Times New Roman" w:eastAsia="Times New Roman" w:hAnsi="Times New Roman" w:cs="Times New Roman"/>
                <w:color w:val="000000"/>
                <w:sz w:val="24"/>
                <w:szCs w:val="24"/>
                <w:lang w:val="es-HN" w:eastAsia="es-HN"/>
              </w:rPr>
              <w:t xml:space="preserve">Recopilar feedback de los colaboradores acerca del sistema de reconocimiento </w:t>
            </w:r>
          </w:p>
        </w:tc>
        <w:tc>
          <w:tcPr>
            <w:tcW w:w="474" w:type="dxa"/>
            <w:tcBorders>
              <w:top w:val="nil"/>
              <w:left w:val="nil"/>
              <w:bottom w:val="single" w:sz="4" w:space="0" w:color="auto"/>
              <w:right w:val="single" w:sz="4" w:space="0" w:color="auto"/>
            </w:tcBorders>
            <w:shd w:val="clear" w:color="auto" w:fill="auto"/>
            <w:noWrap/>
            <w:vAlign w:val="bottom"/>
            <w:hideMark/>
          </w:tcPr>
          <w:p w14:paraId="5331CB26" w14:textId="77777777" w:rsidR="00054013" w:rsidRPr="00054013" w:rsidRDefault="00054013" w:rsidP="00054013">
            <w:pPr>
              <w:widowControl/>
              <w:jc w:val="center"/>
              <w:rPr>
                <w:rFonts w:ascii="Times New Roman" w:eastAsia="Times New Roman" w:hAnsi="Times New Roman" w:cs="Times New Roman"/>
                <w:color w:val="000000"/>
                <w:sz w:val="24"/>
                <w:szCs w:val="24"/>
                <w:lang w:val="es-HN" w:eastAsia="es-HN"/>
              </w:rPr>
            </w:pPr>
            <w:r w:rsidRPr="00054013">
              <w:rPr>
                <w:rFonts w:ascii="Times New Roman" w:eastAsia="Times New Roman" w:hAnsi="Times New Roman" w:cs="Times New Roman"/>
                <w:color w:val="000000"/>
                <w:sz w:val="24"/>
                <w:szCs w:val="24"/>
                <w:lang w:val="es-HN" w:eastAsia="es-HN"/>
              </w:rPr>
              <w:t> </w:t>
            </w:r>
          </w:p>
        </w:tc>
        <w:tc>
          <w:tcPr>
            <w:tcW w:w="474" w:type="dxa"/>
            <w:tcBorders>
              <w:top w:val="nil"/>
              <w:left w:val="nil"/>
              <w:bottom w:val="single" w:sz="4" w:space="0" w:color="auto"/>
              <w:right w:val="single" w:sz="4" w:space="0" w:color="auto"/>
            </w:tcBorders>
            <w:shd w:val="clear" w:color="auto" w:fill="auto"/>
            <w:noWrap/>
            <w:vAlign w:val="bottom"/>
            <w:hideMark/>
          </w:tcPr>
          <w:p w14:paraId="384B62C5" w14:textId="77777777" w:rsidR="00054013" w:rsidRPr="00054013" w:rsidRDefault="00054013" w:rsidP="00054013">
            <w:pPr>
              <w:widowControl/>
              <w:jc w:val="center"/>
              <w:rPr>
                <w:rFonts w:ascii="Times New Roman" w:eastAsia="Times New Roman" w:hAnsi="Times New Roman" w:cs="Times New Roman"/>
                <w:color w:val="000000"/>
                <w:sz w:val="24"/>
                <w:szCs w:val="24"/>
                <w:lang w:val="es-HN" w:eastAsia="es-HN"/>
              </w:rPr>
            </w:pPr>
            <w:r w:rsidRPr="00054013">
              <w:rPr>
                <w:rFonts w:ascii="Times New Roman" w:eastAsia="Times New Roman" w:hAnsi="Times New Roman" w:cs="Times New Roman"/>
                <w:color w:val="000000"/>
                <w:sz w:val="24"/>
                <w:szCs w:val="24"/>
                <w:lang w:val="es-HN" w:eastAsia="es-HN"/>
              </w:rPr>
              <w:t> </w:t>
            </w:r>
          </w:p>
        </w:tc>
        <w:tc>
          <w:tcPr>
            <w:tcW w:w="474" w:type="dxa"/>
            <w:tcBorders>
              <w:top w:val="nil"/>
              <w:left w:val="nil"/>
              <w:bottom w:val="single" w:sz="4" w:space="0" w:color="auto"/>
              <w:right w:val="single" w:sz="4" w:space="0" w:color="auto"/>
            </w:tcBorders>
            <w:shd w:val="clear" w:color="auto" w:fill="auto"/>
            <w:noWrap/>
            <w:vAlign w:val="bottom"/>
            <w:hideMark/>
          </w:tcPr>
          <w:p w14:paraId="3F1903F8" w14:textId="77777777" w:rsidR="00054013" w:rsidRPr="00054013" w:rsidRDefault="00054013" w:rsidP="00054013">
            <w:pPr>
              <w:widowControl/>
              <w:jc w:val="center"/>
              <w:rPr>
                <w:rFonts w:ascii="Times New Roman" w:eastAsia="Times New Roman" w:hAnsi="Times New Roman" w:cs="Times New Roman"/>
                <w:color w:val="000000"/>
                <w:sz w:val="24"/>
                <w:szCs w:val="24"/>
                <w:lang w:val="es-HN" w:eastAsia="es-HN"/>
              </w:rPr>
            </w:pPr>
            <w:r w:rsidRPr="00054013">
              <w:rPr>
                <w:rFonts w:ascii="Times New Roman" w:eastAsia="Times New Roman" w:hAnsi="Times New Roman" w:cs="Times New Roman"/>
                <w:color w:val="000000"/>
                <w:sz w:val="24"/>
                <w:szCs w:val="24"/>
                <w:lang w:val="es-HN" w:eastAsia="es-HN"/>
              </w:rPr>
              <w:t> </w:t>
            </w:r>
          </w:p>
        </w:tc>
        <w:tc>
          <w:tcPr>
            <w:tcW w:w="474" w:type="dxa"/>
            <w:tcBorders>
              <w:top w:val="nil"/>
              <w:left w:val="nil"/>
              <w:bottom w:val="single" w:sz="4" w:space="0" w:color="auto"/>
              <w:right w:val="single" w:sz="4" w:space="0" w:color="auto"/>
            </w:tcBorders>
            <w:shd w:val="clear" w:color="auto" w:fill="auto"/>
            <w:noWrap/>
            <w:vAlign w:val="bottom"/>
            <w:hideMark/>
          </w:tcPr>
          <w:p w14:paraId="3DBA2A38" w14:textId="77777777" w:rsidR="00054013" w:rsidRPr="00054013" w:rsidRDefault="00054013" w:rsidP="00054013">
            <w:pPr>
              <w:widowControl/>
              <w:jc w:val="center"/>
              <w:rPr>
                <w:rFonts w:ascii="Times New Roman" w:eastAsia="Times New Roman" w:hAnsi="Times New Roman" w:cs="Times New Roman"/>
                <w:color w:val="000000"/>
                <w:sz w:val="24"/>
                <w:szCs w:val="24"/>
                <w:lang w:val="es-HN" w:eastAsia="es-HN"/>
              </w:rPr>
            </w:pPr>
            <w:r w:rsidRPr="00054013">
              <w:rPr>
                <w:rFonts w:ascii="Times New Roman" w:eastAsia="Times New Roman" w:hAnsi="Times New Roman" w:cs="Times New Roman"/>
                <w:color w:val="000000"/>
                <w:sz w:val="24"/>
                <w:szCs w:val="24"/>
                <w:lang w:val="es-HN" w:eastAsia="es-HN"/>
              </w:rPr>
              <w:t> </w:t>
            </w:r>
          </w:p>
        </w:tc>
        <w:tc>
          <w:tcPr>
            <w:tcW w:w="474" w:type="dxa"/>
            <w:tcBorders>
              <w:top w:val="nil"/>
              <w:left w:val="nil"/>
              <w:bottom w:val="single" w:sz="4" w:space="0" w:color="auto"/>
              <w:right w:val="single" w:sz="4" w:space="0" w:color="auto"/>
            </w:tcBorders>
            <w:shd w:val="clear" w:color="auto" w:fill="auto"/>
            <w:noWrap/>
            <w:vAlign w:val="bottom"/>
            <w:hideMark/>
          </w:tcPr>
          <w:p w14:paraId="29F27A1E" w14:textId="77777777" w:rsidR="00054013" w:rsidRPr="00054013" w:rsidRDefault="00054013" w:rsidP="00054013">
            <w:pPr>
              <w:widowControl/>
              <w:jc w:val="center"/>
              <w:rPr>
                <w:rFonts w:ascii="Times New Roman" w:eastAsia="Times New Roman" w:hAnsi="Times New Roman" w:cs="Times New Roman"/>
                <w:color w:val="000000"/>
                <w:sz w:val="24"/>
                <w:szCs w:val="24"/>
                <w:lang w:val="es-HN" w:eastAsia="es-HN"/>
              </w:rPr>
            </w:pPr>
            <w:r w:rsidRPr="00054013">
              <w:rPr>
                <w:rFonts w:ascii="Times New Roman" w:eastAsia="Times New Roman" w:hAnsi="Times New Roman" w:cs="Times New Roman"/>
                <w:color w:val="000000"/>
                <w:sz w:val="24"/>
                <w:szCs w:val="24"/>
                <w:lang w:val="es-HN" w:eastAsia="es-HN"/>
              </w:rPr>
              <w:t> </w:t>
            </w:r>
          </w:p>
        </w:tc>
        <w:tc>
          <w:tcPr>
            <w:tcW w:w="474" w:type="dxa"/>
            <w:tcBorders>
              <w:top w:val="nil"/>
              <w:left w:val="nil"/>
              <w:bottom w:val="single" w:sz="4" w:space="0" w:color="auto"/>
              <w:right w:val="single" w:sz="4" w:space="0" w:color="auto"/>
            </w:tcBorders>
            <w:shd w:val="clear" w:color="000000" w:fill="FFFF00"/>
            <w:noWrap/>
            <w:vAlign w:val="bottom"/>
            <w:hideMark/>
          </w:tcPr>
          <w:p w14:paraId="56438738" w14:textId="77777777" w:rsidR="00054013" w:rsidRPr="00054013" w:rsidRDefault="00054013" w:rsidP="00054013">
            <w:pPr>
              <w:widowControl/>
              <w:jc w:val="center"/>
              <w:rPr>
                <w:rFonts w:ascii="Times New Roman" w:eastAsia="Times New Roman" w:hAnsi="Times New Roman" w:cs="Times New Roman"/>
                <w:color w:val="000000"/>
                <w:sz w:val="24"/>
                <w:szCs w:val="24"/>
                <w:lang w:val="es-HN" w:eastAsia="es-HN"/>
              </w:rPr>
            </w:pPr>
            <w:r w:rsidRPr="00054013">
              <w:rPr>
                <w:rFonts w:ascii="Times New Roman" w:eastAsia="Times New Roman" w:hAnsi="Times New Roman" w:cs="Times New Roman"/>
                <w:color w:val="000000"/>
                <w:sz w:val="24"/>
                <w:szCs w:val="24"/>
                <w:lang w:val="es-HN" w:eastAsia="es-HN"/>
              </w:rPr>
              <w:t> </w:t>
            </w:r>
          </w:p>
        </w:tc>
        <w:tc>
          <w:tcPr>
            <w:tcW w:w="474" w:type="dxa"/>
            <w:tcBorders>
              <w:top w:val="nil"/>
              <w:left w:val="nil"/>
              <w:bottom w:val="single" w:sz="4" w:space="0" w:color="auto"/>
              <w:right w:val="single" w:sz="4" w:space="0" w:color="auto"/>
            </w:tcBorders>
            <w:shd w:val="clear" w:color="auto" w:fill="auto"/>
            <w:noWrap/>
            <w:vAlign w:val="bottom"/>
            <w:hideMark/>
          </w:tcPr>
          <w:p w14:paraId="77A763A1" w14:textId="77777777" w:rsidR="00054013" w:rsidRPr="00054013" w:rsidRDefault="00054013" w:rsidP="00054013">
            <w:pPr>
              <w:widowControl/>
              <w:jc w:val="center"/>
              <w:rPr>
                <w:rFonts w:ascii="Times New Roman" w:eastAsia="Times New Roman" w:hAnsi="Times New Roman" w:cs="Times New Roman"/>
                <w:color w:val="000000"/>
                <w:sz w:val="24"/>
                <w:szCs w:val="24"/>
                <w:lang w:val="es-HN" w:eastAsia="es-HN"/>
              </w:rPr>
            </w:pPr>
            <w:r w:rsidRPr="00054013">
              <w:rPr>
                <w:rFonts w:ascii="Times New Roman" w:eastAsia="Times New Roman" w:hAnsi="Times New Roman" w:cs="Times New Roman"/>
                <w:color w:val="000000"/>
                <w:sz w:val="24"/>
                <w:szCs w:val="24"/>
                <w:lang w:val="es-HN" w:eastAsia="es-HN"/>
              </w:rPr>
              <w:t> </w:t>
            </w:r>
          </w:p>
        </w:tc>
        <w:tc>
          <w:tcPr>
            <w:tcW w:w="474" w:type="dxa"/>
            <w:tcBorders>
              <w:top w:val="nil"/>
              <w:left w:val="nil"/>
              <w:bottom w:val="single" w:sz="4" w:space="0" w:color="auto"/>
              <w:right w:val="single" w:sz="4" w:space="0" w:color="auto"/>
            </w:tcBorders>
            <w:shd w:val="clear" w:color="auto" w:fill="auto"/>
            <w:noWrap/>
            <w:vAlign w:val="bottom"/>
            <w:hideMark/>
          </w:tcPr>
          <w:p w14:paraId="6BA61417" w14:textId="77777777" w:rsidR="00054013" w:rsidRPr="00054013" w:rsidRDefault="00054013" w:rsidP="00054013">
            <w:pPr>
              <w:widowControl/>
              <w:jc w:val="center"/>
              <w:rPr>
                <w:rFonts w:ascii="Times New Roman" w:eastAsia="Times New Roman" w:hAnsi="Times New Roman" w:cs="Times New Roman"/>
                <w:color w:val="000000"/>
                <w:sz w:val="24"/>
                <w:szCs w:val="24"/>
                <w:lang w:val="es-HN" w:eastAsia="es-HN"/>
              </w:rPr>
            </w:pPr>
            <w:r w:rsidRPr="00054013">
              <w:rPr>
                <w:rFonts w:ascii="Times New Roman" w:eastAsia="Times New Roman" w:hAnsi="Times New Roman" w:cs="Times New Roman"/>
                <w:color w:val="000000"/>
                <w:sz w:val="24"/>
                <w:szCs w:val="24"/>
                <w:lang w:val="es-HN" w:eastAsia="es-HN"/>
              </w:rPr>
              <w:t> </w:t>
            </w:r>
          </w:p>
        </w:tc>
        <w:tc>
          <w:tcPr>
            <w:tcW w:w="474" w:type="dxa"/>
            <w:tcBorders>
              <w:top w:val="nil"/>
              <w:left w:val="nil"/>
              <w:bottom w:val="single" w:sz="4" w:space="0" w:color="auto"/>
              <w:right w:val="single" w:sz="4" w:space="0" w:color="auto"/>
            </w:tcBorders>
            <w:shd w:val="clear" w:color="auto" w:fill="auto"/>
            <w:noWrap/>
            <w:vAlign w:val="bottom"/>
            <w:hideMark/>
          </w:tcPr>
          <w:p w14:paraId="5D5DB941" w14:textId="77777777" w:rsidR="00054013" w:rsidRPr="00054013" w:rsidRDefault="00054013" w:rsidP="00054013">
            <w:pPr>
              <w:widowControl/>
              <w:jc w:val="center"/>
              <w:rPr>
                <w:rFonts w:ascii="Times New Roman" w:eastAsia="Times New Roman" w:hAnsi="Times New Roman" w:cs="Times New Roman"/>
                <w:color w:val="000000"/>
                <w:sz w:val="24"/>
                <w:szCs w:val="24"/>
                <w:lang w:val="es-HN" w:eastAsia="es-HN"/>
              </w:rPr>
            </w:pPr>
            <w:r w:rsidRPr="00054013">
              <w:rPr>
                <w:rFonts w:ascii="Times New Roman" w:eastAsia="Times New Roman" w:hAnsi="Times New Roman" w:cs="Times New Roman"/>
                <w:color w:val="000000"/>
                <w:sz w:val="24"/>
                <w:szCs w:val="24"/>
                <w:lang w:val="es-HN" w:eastAsia="es-HN"/>
              </w:rPr>
              <w:t> </w:t>
            </w:r>
          </w:p>
        </w:tc>
        <w:tc>
          <w:tcPr>
            <w:tcW w:w="855" w:type="dxa"/>
            <w:tcBorders>
              <w:top w:val="nil"/>
              <w:left w:val="nil"/>
              <w:bottom w:val="single" w:sz="4" w:space="0" w:color="auto"/>
              <w:right w:val="single" w:sz="4" w:space="0" w:color="auto"/>
            </w:tcBorders>
            <w:shd w:val="clear" w:color="auto" w:fill="auto"/>
            <w:noWrap/>
            <w:vAlign w:val="bottom"/>
            <w:hideMark/>
          </w:tcPr>
          <w:p w14:paraId="6F98D90A" w14:textId="77777777" w:rsidR="00054013" w:rsidRPr="00054013" w:rsidRDefault="00054013" w:rsidP="00054013">
            <w:pPr>
              <w:widowControl/>
              <w:jc w:val="center"/>
              <w:rPr>
                <w:rFonts w:ascii="Times New Roman" w:eastAsia="Times New Roman" w:hAnsi="Times New Roman" w:cs="Times New Roman"/>
                <w:color w:val="000000"/>
                <w:sz w:val="24"/>
                <w:szCs w:val="24"/>
                <w:lang w:val="es-HN" w:eastAsia="es-HN"/>
              </w:rPr>
            </w:pPr>
            <w:r w:rsidRPr="00054013">
              <w:rPr>
                <w:rFonts w:ascii="Times New Roman" w:eastAsia="Times New Roman" w:hAnsi="Times New Roman" w:cs="Times New Roman"/>
                <w:color w:val="000000"/>
                <w:sz w:val="24"/>
                <w:szCs w:val="24"/>
                <w:lang w:val="es-HN" w:eastAsia="es-HN"/>
              </w:rPr>
              <w:t> </w:t>
            </w:r>
          </w:p>
        </w:tc>
        <w:tc>
          <w:tcPr>
            <w:tcW w:w="855" w:type="dxa"/>
            <w:tcBorders>
              <w:top w:val="nil"/>
              <w:left w:val="nil"/>
              <w:bottom w:val="single" w:sz="4" w:space="0" w:color="auto"/>
              <w:right w:val="single" w:sz="4" w:space="0" w:color="auto"/>
            </w:tcBorders>
            <w:shd w:val="clear" w:color="auto" w:fill="auto"/>
            <w:noWrap/>
            <w:vAlign w:val="bottom"/>
            <w:hideMark/>
          </w:tcPr>
          <w:p w14:paraId="55CB3A16" w14:textId="77777777" w:rsidR="00054013" w:rsidRPr="00054013" w:rsidRDefault="00054013" w:rsidP="00054013">
            <w:pPr>
              <w:widowControl/>
              <w:jc w:val="center"/>
              <w:rPr>
                <w:rFonts w:ascii="Times New Roman" w:eastAsia="Times New Roman" w:hAnsi="Times New Roman" w:cs="Times New Roman"/>
                <w:color w:val="000000"/>
                <w:sz w:val="24"/>
                <w:szCs w:val="24"/>
                <w:lang w:val="es-HN" w:eastAsia="es-HN"/>
              </w:rPr>
            </w:pPr>
            <w:r w:rsidRPr="00054013">
              <w:rPr>
                <w:rFonts w:ascii="Times New Roman" w:eastAsia="Times New Roman" w:hAnsi="Times New Roman" w:cs="Times New Roman"/>
                <w:color w:val="000000"/>
                <w:sz w:val="24"/>
                <w:szCs w:val="24"/>
                <w:lang w:val="es-HN" w:eastAsia="es-HN"/>
              </w:rPr>
              <w:t> </w:t>
            </w:r>
          </w:p>
        </w:tc>
        <w:tc>
          <w:tcPr>
            <w:tcW w:w="855" w:type="dxa"/>
            <w:tcBorders>
              <w:top w:val="nil"/>
              <w:left w:val="nil"/>
              <w:bottom w:val="single" w:sz="4" w:space="0" w:color="auto"/>
              <w:right w:val="single" w:sz="4" w:space="0" w:color="auto"/>
            </w:tcBorders>
            <w:shd w:val="clear" w:color="auto" w:fill="auto"/>
            <w:noWrap/>
            <w:vAlign w:val="bottom"/>
            <w:hideMark/>
          </w:tcPr>
          <w:p w14:paraId="708035BB" w14:textId="77777777" w:rsidR="00054013" w:rsidRPr="00054013" w:rsidRDefault="00054013" w:rsidP="00054013">
            <w:pPr>
              <w:widowControl/>
              <w:jc w:val="center"/>
              <w:rPr>
                <w:rFonts w:ascii="Times New Roman" w:eastAsia="Times New Roman" w:hAnsi="Times New Roman" w:cs="Times New Roman"/>
                <w:color w:val="000000"/>
                <w:sz w:val="24"/>
                <w:szCs w:val="24"/>
                <w:lang w:val="es-HN" w:eastAsia="es-HN"/>
              </w:rPr>
            </w:pPr>
            <w:r w:rsidRPr="00054013">
              <w:rPr>
                <w:rFonts w:ascii="Times New Roman" w:eastAsia="Times New Roman" w:hAnsi="Times New Roman" w:cs="Times New Roman"/>
                <w:color w:val="000000"/>
                <w:sz w:val="24"/>
                <w:szCs w:val="24"/>
                <w:lang w:val="es-HN" w:eastAsia="es-HN"/>
              </w:rPr>
              <w:t> </w:t>
            </w:r>
          </w:p>
        </w:tc>
      </w:tr>
      <w:tr w:rsidR="00054013" w:rsidRPr="00D52226" w14:paraId="5F28D7FA" w14:textId="77777777" w:rsidTr="00941B0F">
        <w:trPr>
          <w:gridAfter w:val="1"/>
          <w:wAfter w:w="18" w:type="dxa"/>
          <w:trHeight w:val="526"/>
        </w:trPr>
        <w:tc>
          <w:tcPr>
            <w:tcW w:w="3442" w:type="dxa"/>
            <w:vMerge w:val="restart"/>
            <w:tcBorders>
              <w:top w:val="nil"/>
              <w:left w:val="single" w:sz="4" w:space="0" w:color="auto"/>
              <w:bottom w:val="single" w:sz="4" w:space="0" w:color="auto"/>
              <w:right w:val="single" w:sz="4" w:space="0" w:color="auto"/>
            </w:tcBorders>
            <w:shd w:val="clear" w:color="auto" w:fill="auto"/>
            <w:vAlign w:val="center"/>
            <w:hideMark/>
          </w:tcPr>
          <w:p w14:paraId="14F00F54" w14:textId="77777777" w:rsidR="00054013" w:rsidRPr="00054013" w:rsidRDefault="00054013" w:rsidP="00054013">
            <w:pPr>
              <w:widowControl/>
              <w:jc w:val="center"/>
              <w:rPr>
                <w:rFonts w:ascii="Times New Roman" w:eastAsia="Times New Roman" w:hAnsi="Times New Roman" w:cs="Times New Roman"/>
                <w:color w:val="000000"/>
                <w:sz w:val="24"/>
                <w:szCs w:val="24"/>
                <w:lang w:val="es-HN" w:eastAsia="es-HN"/>
              </w:rPr>
            </w:pPr>
            <w:r w:rsidRPr="00054013">
              <w:rPr>
                <w:rFonts w:ascii="Times New Roman" w:eastAsia="Times New Roman" w:hAnsi="Times New Roman" w:cs="Times New Roman"/>
                <w:color w:val="000000"/>
                <w:sz w:val="24"/>
                <w:szCs w:val="24"/>
                <w:lang w:val="es-HN" w:eastAsia="es-HN"/>
              </w:rPr>
              <w:t xml:space="preserve">Presentar iniciativas de desarrollo profesional que fomenten las posibilidades de avance y crecimiento </w:t>
            </w:r>
          </w:p>
        </w:tc>
        <w:tc>
          <w:tcPr>
            <w:tcW w:w="569" w:type="dxa"/>
            <w:tcBorders>
              <w:top w:val="nil"/>
              <w:left w:val="nil"/>
              <w:bottom w:val="single" w:sz="4" w:space="0" w:color="auto"/>
              <w:right w:val="single" w:sz="4" w:space="0" w:color="auto"/>
            </w:tcBorders>
            <w:shd w:val="clear" w:color="auto" w:fill="auto"/>
            <w:noWrap/>
            <w:vAlign w:val="bottom"/>
            <w:hideMark/>
          </w:tcPr>
          <w:p w14:paraId="5888B4D3" w14:textId="77777777" w:rsidR="00054013" w:rsidRPr="00054013" w:rsidRDefault="00054013" w:rsidP="00054013">
            <w:pPr>
              <w:widowControl/>
              <w:jc w:val="center"/>
              <w:rPr>
                <w:rFonts w:ascii="Times New Roman" w:eastAsia="Times New Roman" w:hAnsi="Times New Roman" w:cs="Times New Roman"/>
                <w:color w:val="000000"/>
                <w:sz w:val="24"/>
                <w:szCs w:val="24"/>
                <w:lang w:val="es-HN" w:eastAsia="es-HN"/>
              </w:rPr>
            </w:pPr>
            <w:r w:rsidRPr="00054013">
              <w:rPr>
                <w:rFonts w:ascii="Times New Roman" w:eastAsia="Times New Roman" w:hAnsi="Times New Roman" w:cs="Times New Roman"/>
                <w:color w:val="000000"/>
                <w:sz w:val="24"/>
                <w:szCs w:val="24"/>
                <w:lang w:val="es-HN" w:eastAsia="es-HN"/>
              </w:rPr>
              <w:t>10</w:t>
            </w:r>
          </w:p>
        </w:tc>
        <w:tc>
          <w:tcPr>
            <w:tcW w:w="7199" w:type="dxa"/>
            <w:tcBorders>
              <w:top w:val="nil"/>
              <w:left w:val="nil"/>
              <w:bottom w:val="single" w:sz="4" w:space="0" w:color="auto"/>
              <w:right w:val="single" w:sz="4" w:space="0" w:color="auto"/>
            </w:tcBorders>
            <w:shd w:val="clear" w:color="auto" w:fill="auto"/>
            <w:vAlign w:val="bottom"/>
            <w:hideMark/>
          </w:tcPr>
          <w:p w14:paraId="0F8DE78C" w14:textId="77777777" w:rsidR="00054013" w:rsidRPr="00054013" w:rsidRDefault="00054013" w:rsidP="00054013">
            <w:pPr>
              <w:widowControl/>
              <w:rPr>
                <w:rFonts w:ascii="Times New Roman" w:eastAsia="Times New Roman" w:hAnsi="Times New Roman" w:cs="Times New Roman"/>
                <w:color w:val="000000"/>
                <w:sz w:val="24"/>
                <w:szCs w:val="24"/>
                <w:lang w:val="es-HN" w:eastAsia="es-HN"/>
              </w:rPr>
            </w:pPr>
            <w:r w:rsidRPr="00054013">
              <w:rPr>
                <w:rFonts w:ascii="Times New Roman" w:eastAsia="Times New Roman" w:hAnsi="Times New Roman" w:cs="Times New Roman"/>
                <w:color w:val="000000"/>
                <w:sz w:val="24"/>
                <w:szCs w:val="24"/>
                <w:lang w:val="es-HN" w:eastAsia="es-HN"/>
              </w:rPr>
              <w:t>Comunicar a los colaboradores sobre las capacitaciones disponibles</w:t>
            </w:r>
          </w:p>
        </w:tc>
        <w:tc>
          <w:tcPr>
            <w:tcW w:w="474" w:type="dxa"/>
            <w:tcBorders>
              <w:top w:val="nil"/>
              <w:left w:val="nil"/>
              <w:bottom w:val="single" w:sz="4" w:space="0" w:color="auto"/>
              <w:right w:val="single" w:sz="4" w:space="0" w:color="auto"/>
            </w:tcBorders>
            <w:shd w:val="clear" w:color="auto" w:fill="auto"/>
            <w:noWrap/>
            <w:vAlign w:val="bottom"/>
            <w:hideMark/>
          </w:tcPr>
          <w:p w14:paraId="51F89C68" w14:textId="77777777" w:rsidR="00054013" w:rsidRPr="00054013" w:rsidRDefault="00054013" w:rsidP="00054013">
            <w:pPr>
              <w:widowControl/>
              <w:jc w:val="center"/>
              <w:rPr>
                <w:rFonts w:ascii="Times New Roman" w:eastAsia="Times New Roman" w:hAnsi="Times New Roman" w:cs="Times New Roman"/>
                <w:color w:val="000000"/>
                <w:sz w:val="24"/>
                <w:szCs w:val="24"/>
                <w:lang w:val="es-HN" w:eastAsia="es-HN"/>
              </w:rPr>
            </w:pPr>
            <w:r w:rsidRPr="00054013">
              <w:rPr>
                <w:rFonts w:ascii="Times New Roman" w:eastAsia="Times New Roman" w:hAnsi="Times New Roman" w:cs="Times New Roman"/>
                <w:color w:val="000000"/>
                <w:sz w:val="24"/>
                <w:szCs w:val="24"/>
                <w:lang w:val="es-HN" w:eastAsia="es-HN"/>
              </w:rPr>
              <w:t> </w:t>
            </w:r>
          </w:p>
        </w:tc>
        <w:tc>
          <w:tcPr>
            <w:tcW w:w="474" w:type="dxa"/>
            <w:tcBorders>
              <w:top w:val="nil"/>
              <w:left w:val="nil"/>
              <w:bottom w:val="single" w:sz="4" w:space="0" w:color="auto"/>
              <w:right w:val="single" w:sz="4" w:space="0" w:color="auto"/>
            </w:tcBorders>
            <w:shd w:val="clear" w:color="auto" w:fill="auto"/>
            <w:noWrap/>
            <w:vAlign w:val="bottom"/>
            <w:hideMark/>
          </w:tcPr>
          <w:p w14:paraId="4995249D" w14:textId="77777777" w:rsidR="00054013" w:rsidRPr="00054013" w:rsidRDefault="00054013" w:rsidP="00054013">
            <w:pPr>
              <w:widowControl/>
              <w:jc w:val="center"/>
              <w:rPr>
                <w:rFonts w:ascii="Times New Roman" w:eastAsia="Times New Roman" w:hAnsi="Times New Roman" w:cs="Times New Roman"/>
                <w:color w:val="000000"/>
                <w:sz w:val="24"/>
                <w:szCs w:val="24"/>
                <w:lang w:val="es-HN" w:eastAsia="es-HN"/>
              </w:rPr>
            </w:pPr>
            <w:r w:rsidRPr="00054013">
              <w:rPr>
                <w:rFonts w:ascii="Times New Roman" w:eastAsia="Times New Roman" w:hAnsi="Times New Roman" w:cs="Times New Roman"/>
                <w:color w:val="000000"/>
                <w:sz w:val="24"/>
                <w:szCs w:val="24"/>
                <w:lang w:val="es-HN" w:eastAsia="es-HN"/>
              </w:rPr>
              <w:t> </w:t>
            </w:r>
          </w:p>
        </w:tc>
        <w:tc>
          <w:tcPr>
            <w:tcW w:w="474" w:type="dxa"/>
            <w:tcBorders>
              <w:top w:val="nil"/>
              <w:left w:val="nil"/>
              <w:bottom w:val="single" w:sz="4" w:space="0" w:color="auto"/>
              <w:right w:val="single" w:sz="4" w:space="0" w:color="auto"/>
            </w:tcBorders>
            <w:shd w:val="clear" w:color="auto" w:fill="auto"/>
            <w:noWrap/>
            <w:vAlign w:val="bottom"/>
            <w:hideMark/>
          </w:tcPr>
          <w:p w14:paraId="79AA64E9" w14:textId="77777777" w:rsidR="00054013" w:rsidRPr="00054013" w:rsidRDefault="00054013" w:rsidP="00054013">
            <w:pPr>
              <w:widowControl/>
              <w:jc w:val="center"/>
              <w:rPr>
                <w:rFonts w:ascii="Times New Roman" w:eastAsia="Times New Roman" w:hAnsi="Times New Roman" w:cs="Times New Roman"/>
                <w:color w:val="000000"/>
                <w:sz w:val="24"/>
                <w:szCs w:val="24"/>
                <w:lang w:val="es-HN" w:eastAsia="es-HN"/>
              </w:rPr>
            </w:pPr>
            <w:r w:rsidRPr="00054013">
              <w:rPr>
                <w:rFonts w:ascii="Times New Roman" w:eastAsia="Times New Roman" w:hAnsi="Times New Roman" w:cs="Times New Roman"/>
                <w:color w:val="000000"/>
                <w:sz w:val="24"/>
                <w:szCs w:val="24"/>
                <w:lang w:val="es-HN" w:eastAsia="es-HN"/>
              </w:rPr>
              <w:t> </w:t>
            </w:r>
          </w:p>
        </w:tc>
        <w:tc>
          <w:tcPr>
            <w:tcW w:w="474" w:type="dxa"/>
            <w:tcBorders>
              <w:top w:val="nil"/>
              <w:left w:val="nil"/>
              <w:bottom w:val="single" w:sz="4" w:space="0" w:color="auto"/>
              <w:right w:val="single" w:sz="4" w:space="0" w:color="auto"/>
            </w:tcBorders>
            <w:shd w:val="clear" w:color="auto" w:fill="auto"/>
            <w:noWrap/>
            <w:vAlign w:val="bottom"/>
            <w:hideMark/>
          </w:tcPr>
          <w:p w14:paraId="18EE4299" w14:textId="77777777" w:rsidR="00054013" w:rsidRPr="00054013" w:rsidRDefault="00054013" w:rsidP="00054013">
            <w:pPr>
              <w:widowControl/>
              <w:jc w:val="center"/>
              <w:rPr>
                <w:rFonts w:ascii="Times New Roman" w:eastAsia="Times New Roman" w:hAnsi="Times New Roman" w:cs="Times New Roman"/>
                <w:color w:val="000000"/>
                <w:sz w:val="24"/>
                <w:szCs w:val="24"/>
                <w:lang w:val="es-HN" w:eastAsia="es-HN"/>
              </w:rPr>
            </w:pPr>
            <w:r w:rsidRPr="00054013">
              <w:rPr>
                <w:rFonts w:ascii="Times New Roman" w:eastAsia="Times New Roman" w:hAnsi="Times New Roman" w:cs="Times New Roman"/>
                <w:color w:val="000000"/>
                <w:sz w:val="24"/>
                <w:szCs w:val="24"/>
                <w:lang w:val="es-HN" w:eastAsia="es-HN"/>
              </w:rPr>
              <w:t> </w:t>
            </w:r>
          </w:p>
        </w:tc>
        <w:tc>
          <w:tcPr>
            <w:tcW w:w="474" w:type="dxa"/>
            <w:tcBorders>
              <w:top w:val="nil"/>
              <w:left w:val="nil"/>
              <w:bottom w:val="single" w:sz="4" w:space="0" w:color="auto"/>
              <w:right w:val="single" w:sz="4" w:space="0" w:color="auto"/>
            </w:tcBorders>
            <w:shd w:val="clear" w:color="auto" w:fill="auto"/>
            <w:noWrap/>
            <w:vAlign w:val="bottom"/>
            <w:hideMark/>
          </w:tcPr>
          <w:p w14:paraId="077D961E" w14:textId="77777777" w:rsidR="00054013" w:rsidRPr="00054013" w:rsidRDefault="00054013" w:rsidP="00054013">
            <w:pPr>
              <w:widowControl/>
              <w:jc w:val="center"/>
              <w:rPr>
                <w:rFonts w:ascii="Times New Roman" w:eastAsia="Times New Roman" w:hAnsi="Times New Roman" w:cs="Times New Roman"/>
                <w:color w:val="000000"/>
                <w:sz w:val="24"/>
                <w:szCs w:val="24"/>
                <w:lang w:val="es-HN" w:eastAsia="es-HN"/>
              </w:rPr>
            </w:pPr>
            <w:r w:rsidRPr="00054013">
              <w:rPr>
                <w:rFonts w:ascii="Times New Roman" w:eastAsia="Times New Roman" w:hAnsi="Times New Roman" w:cs="Times New Roman"/>
                <w:color w:val="000000"/>
                <w:sz w:val="24"/>
                <w:szCs w:val="24"/>
                <w:lang w:val="es-HN" w:eastAsia="es-HN"/>
              </w:rPr>
              <w:t> </w:t>
            </w:r>
          </w:p>
        </w:tc>
        <w:tc>
          <w:tcPr>
            <w:tcW w:w="474" w:type="dxa"/>
            <w:tcBorders>
              <w:top w:val="nil"/>
              <w:left w:val="nil"/>
              <w:bottom w:val="single" w:sz="4" w:space="0" w:color="auto"/>
              <w:right w:val="single" w:sz="4" w:space="0" w:color="auto"/>
            </w:tcBorders>
            <w:shd w:val="clear" w:color="auto" w:fill="auto"/>
            <w:noWrap/>
            <w:vAlign w:val="bottom"/>
            <w:hideMark/>
          </w:tcPr>
          <w:p w14:paraId="77F4A8A7" w14:textId="77777777" w:rsidR="00054013" w:rsidRPr="00054013" w:rsidRDefault="00054013" w:rsidP="00054013">
            <w:pPr>
              <w:widowControl/>
              <w:jc w:val="center"/>
              <w:rPr>
                <w:rFonts w:ascii="Times New Roman" w:eastAsia="Times New Roman" w:hAnsi="Times New Roman" w:cs="Times New Roman"/>
                <w:color w:val="000000"/>
                <w:sz w:val="24"/>
                <w:szCs w:val="24"/>
                <w:lang w:val="es-HN" w:eastAsia="es-HN"/>
              </w:rPr>
            </w:pPr>
            <w:r w:rsidRPr="00054013">
              <w:rPr>
                <w:rFonts w:ascii="Times New Roman" w:eastAsia="Times New Roman" w:hAnsi="Times New Roman" w:cs="Times New Roman"/>
                <w:color w:val="000000"/>
                <w:sz w:val="24"/>
                <w:szCs w:val="24"/>
                <w:lang w:val="es-HN" w:eastAsia="es-HN"/>
              </w:rPr>
              <w:t> </w:t>
            </w:r>
          </w:p>
        </w:tc>
        <w:tc>
          <w:tcPr>
            <w:tcW w:w="474" w:type="dxa"/>
            <w:tcBorders>
              <w:top w:val="nil"/>
              <w:left w:val="nil"/>
              <w:bottom w:val="single" w:sz="4" w:space="0" w:color="auto"/>
              <w:right w:val="single" w:sz="4" w:space="0" w:color="auto"/>
            </w:tcBorders>
            <w:shd w:val="clear" w:color="000000" w:fill="4472C4"/>
            <w:noWrap/>
            <w:vAlign w:val="bottom"/>
            <w:hideMark/>
          </w:tcPr>
          <w:p w14:paraId="7FF711DD" w14:textId="77777777" w:rsidR="00054013" w:rsidRPr="00054013" w:rsidRDefault="00054013" w:rsidP="00054013">
            <w:pPr>
              <w:widowControl/>
              <w:jc w:val="center"/>
              <w:rPr>
                <w:rFonts w:ascii="Times New Roman" w:eastAsia="Times New Roman" w:hAnsi="Times New Roman" w:cs="Times New Roman"/>
                <w:color w:val="000000"/>
                <w:sz w:val="24"/>
                <w:szCs w:val="24"/>
                <w:lang w:val="es-HN" w:eastAsia="es-HN"/>
              </w:rPr>
            </w:pPr>
            <w:r w:rsidRPr="00054013">
              <w:rPr>
                <w:rFonts w:ascii="Times New Roman" w:eastAsia="Times New Roman" w:hAnsi="Times New Roman" w:cs="Times New Roman"/>
                <w:color w:val="000000"/>
                <w:sz w:val="24"/>
                <w:szCs w:val="24"/>
                <w:lang w:val="es-HN" w:eastAsia="es-HN"/>
              </w:rPr>
              <w:t> </w:t>
            </w:r>
          </w:p>
        </w:tc>
        <w:tc>
          <w:tcPr>
            <w:tcW w:w="474" w:type="dxa"/>
            <w:tcBorders>
              <w:top w:val="nil"/>
              <w:left w:val="nil"/>
              <w:bottom w:val="single" w:sz="4" w:space="0" w:color="auto"/>
              <w:right w:val="single" w:sz="4" w:space="0" w:color="auto"/>
            </w:tcBorders>
            <w:shd w:val="clear" w:color="auto" w:fill="auto"/>
            <w:noWrap/>
            <w:vAlign w:val="bottom"/>
            <w:hideMark/>
          </w:tcPr>
          <w:p w14:paraId="44754D96" w14:textId="77777777" w:rsidR="00054013" w:rsidRPr="00054013" w:rsidRDefault="00054013" w:rsidP="00054013">
            <w:pPr>
              <w:widowControl/>
              <w:jc w:val="center"/>
              <w:rPr>
                <w:rFonts w:ascii="Times New Roman" w:eastAsia="Times New Roman" w:hAnsi="Times New Roman" w:cs="Times New Roman"/>
                <w:color w:val="000000"/>
                <w:sz w:val="24"/>
                <w:szCs w:val="24"/>
                <w:lang w:val="es-HN" w:eastAsia="es-HN"/>
              </w:rPr>
            </w:pPr>
            <w:r w:rsidRPr="00054013">
              <w:rPr>
                <w:rFonts w:ascii="Times New Roman" w:eastAsia="Times New Roman" w:hAnsi="Times New Roman" w:cs="Times New Roman"/>
                <w:color w:val="000000"/>
                <w:sz w:val="24"/>
                <w:szCs w:val="24"/>
                <w:lang w:val="es-HN" w:eastAsia="es-HN"/>
              </w:rPr>
              <w:t> </w:t>
            </w:r>
          </w:p>
        </w:tc>
        <w:tc>
          <w:tcPr>
            <w:tcW w:w="474" w:type="dxa"/>
            <w:tcBorders>
              <w:top w:val="nil"/>
              <w:left w:val="nil"/>
              <w:bottom w:val="single" w:sz="4" w:space="0" w:color="auto"/>
              <w:right w:val="single" w:sz="4" w:space="0" w:color="auto"/>
            </w:tcBorders>
            <w:shd w:val="clear" w:color="auto" w:fill="auto"/>
            <w:noWrap/>
            <w:vAlign w:val="bottom"/>
            <w:hideMark/>
          </w:tcPr>
          <w:p w14:paraId="632E4889" w14:textId="77777777" w:rsidR="00054013" w:rsidRPr="00054013" w:rsidRDefault="00054013" w:rsidP="00054013">
            <w:pPr>
              <w:widowControl/>
              <w:jc w:val="center"/>
              <w:rPr>
                <w:rFonts w:ascii="Times New Roman" w:eastAsia="Times New Roman" w:hAnsi="Times New Roman" w:cs="Times New Roman"/>
                <w:color w:val="000000"/>
                <w:sz w:val="24"/>
                <w:szCs w:val="24"/>
                <w:lang w:val="es-HN" w:eastAsia="es-HN"/>
              </w:rPr>
            </w:pPr>
            <w:r w:rsidRPr="00054013">
              <w:rPr>
                <w:rFonts w:ascii="Times New Roman" w:eastAsia="Times New Roman" w:hAnsi="Times New Roman" w:cs="Times New Roman"/>
                <w:color w:val="000000"/>
                <w:sz w:val="24"/>
                <w:szCs w:val="24"/>
                <w:lang w:val="es-HN" w:eastAsia="es-HN"/>
              </w:rPr>
              <w:t> </w:t>
            </w:r>
          </w:p>
        </w:tc>
        <w:tc>
          <w:tcPr>
            <w:tcW w:w="855" w:type="dxa"/>
            <w:tcBorders>
              <w:top w:val="nil"/>
              <w:left w:val="nil"/>
              <w:bottom w:val="single" w:sz="4" w:space="0" w:color="auto"/>
              <w:right w:val="single" w:sz="4" w:space="0" w:color="auto"/>
            </w:tcBorders>
            <w:shd w:val="clear" w:color="auto" w:fill="auto"/>
            <w:noWrap/>
            <w:vAlign w:val="bottom"/>
            <w:hideMark/>
          </w:tcPr>
          <w:p w14:paraId="01A18FD5" w14:textId="77777777" w:rsidR="00054013" w:rsidRPr="00054013" w:rsidRDefault="00054013" w:rsidP="00054013">
            <w:pPr>
              <w:widowControl/>
              <w:jc w:val="center"/>
              <w:rPr>
                <w:rFonts w:ascii="Times New Roman" w:eastAsia="Times New Roman" w:hAnsi="Times New Roman" w:cs="Times New Roman"/>
                <w:color w:val="000000"/>
                <w:sz w:val="24"/>
                <w:szCs w:val="24"/>
                <w:lang w:val="es-HN" w:eastAsia="es-HN"/>
              </w:rPr>
            </w:pPr>
            <w:r w:rsidRPr="00054013">
              <w:rPr>
                <w:rFonts w:ascii="Times New Roman" w:eastAsia="Times New Roman" w:hAnsi="Times New Roman" w:cs="Times New Roman"/>
                <w:color w:val="000000"/>
                <w:sz w:val="24"/>
                <w:szCs w:val="24"/>
                <w:lang w:val="es-HN" w:eastAsia="es-HN"/>
              </w:rPr>
              <w:t> </w:t>
            </w:r>
          </w:p>
        </w:tc>
        <w:tc>
          <w:tcPr>
            <w:tcW w:w="855" w:type="dxa"/>
            <w:tcBorders>
              <w:top w:val="nil"/>
              <w:left w:val="nil"/>
              <w:bottom w:val="single" w:sz="4" w:space="0" w:color="auto"/>
              <w:right w:val="single" w:sz="4" w:space="0" w:color="auto"/>
            </w:tcBorders>
            <w:shd w:val="clear" w:color="auto" w:fill="auto"/>
            <w:noWrap/>
            <w:vAlign w:val="bottom"/>
            <w:hideMark/>
          </w:tcPr>
          <w:p w14:paraId="2E178C9C" w14:textId="77777777" w:rsidR="00054013" w:rsidRPr="00054013" w:rsidRDefault="00054013" w:rsidP="00054013">
            <w:pPr>
              <w:widowControl/>
              <w:jc w:val="center"/>
              <w:rPr>
                <w:rFonts w:ascii="Times New Roman" w:eastAsia="Times New Roman" w:hAnsi="Times New Roman" w:cs="Times New Roman"/>
                <w:color w:val="000000"/>
                <w:sz w:val="24"/>
                <w:szCs w:val="24"/>
                <w:lang w:val="es-HN" w:eastAsia="es-HN"/>
              </w:rPr>
            </w:pPr>
            <w:r w:rsidRPr="00054013">
              <w:rPr>
                <w:rFonts w:ascii="Times New Roman" w:eastAsia="Times New Roman" w:hAnsi="Times New Roman" w:cs="Times New Roman"/>
                <w:color w:val="000000"/>
                <w:sz w:val="24"/>
                <w:szCs w:val="24"/>
                <w:lang w:val="es-HN" w:eastAsia="es-HN"/>
              </w:rPr>
              <w:t> </w:t>
            </w:r>
          </w:p>
        </w:tc>
        <w:tc>
          <w:tcPr>
            <w:tcW w:w="855" w:type="dxa"/>
            <w:tcBorders>
              <w:top w:val="nil"/>
              <w:left w:val="nil"/>
              <w:bottom w:val="single" w:sz="4" w:space="0" w:color="auto"/>
              <w:right w:val="single" w:sz="4" w:space="0" w:color="auto"/>
            </w:tcBorders>
            <w:shd w:val="clear" w:color="auto" w:fill="auto"/>
            <w:noWrap/>
            <w:vAlign w:val="bottom"/>
            <w:hideMark/>
          </w:tcPr>
          <w:p w14:paraId="587A1949" w14:textId="77777777" w:rsidR="00054013" w:rsidRPr="00054013" w:rsidRDefault="00054013" w:rsidP="00054013">
            <w:pPr>
              <w:widowControl/>
              <w:jc w:val="center"/>
              <w:rPr>
                <w:rFonts w:ascii="Times New Roman" w:eastAsia="Times New Roman" w:hAnsi="Times New Roman" w:cs="Times New Roman"/>
                <w:color w:val="000000"/>
                <w:sz w:val="24"/>
                <w:szCs w:val="24"/>
                <w:lang w:val="es-HN" w:eastAsia="es-HN"/>
              </w:rPr>
            </w:pPr>
            <w:r w:rsidRPr="00054013">
              <w:rPr>
                <w:rFonts w:ascii="Times New Roman" w:eastAsia="Times New Roman" w:hAnsi="Times New Roman" w:cs="Times New Roman"/>
                <w:color w:val="000000"/>
                <w:sz w:val="24"/>
                <w:szCs w:val="24"/>
                <w:lang w:val="es-HN" w:eastAsia="es-HN"/>
              </w:rPr>
              <w:t> </w:t>
            </w:r>
          </w:p>
        </w:tc>
      </w:tr>
      <w:tr w:rsidR="00054013" w:rsidRPr="00D52226" w14:paraId="601944F3" w14:textId="77777777" w:rsidTr="00941B0F">
        <w:trPr>
          <w:gridAfter w:val="1"/>
          <w:wAfter w:w="18" w:type="dxa"/>
          <w:trHeight w:val="526"/>
        </w:trPr>
        <w:tc>
          <w:tcPr>
            <w:tcW w:w="3442" w:type="dxa"/>
            <w:vMerge/>
            <w:tcBorders>
              <w:top w:val="nil"/>
              <w:left w:val="single" w:sz="4" w:space="0" w:color="auto"/>
              <w:bottom w:val="single" w:sz="4" w:space="0" w:color="auto"/>
              <w:right w:val="single" w:sz="4" w:space="0" w:color="auto"/>
            </w:tcBorders>
            <w:vAlign w:val="center"/>
            <w:hideMark/>
          </w:tcPr>
          <w:p w14:paraId="3CF27ADF" w14:textId="77777777" w:rsidR="00054013" w:rsidRPr="00054013" w:rsidRDefault="00054013" w:rsidP="00054013">
            <w:pPr>
              <w:widowControl/>
              <w:rPr>
                <w:rFonts w:ascii="Times New Roman" w:eastAsia="Times New Roman" w:hAnsi="Times New Roman" w:cs="Times New Roman"/>
                <w:color w:val="000000"/>
                <w:sz w:val="24"/>
                <w:szCs w:val="24"/>
                <w:lang w:val="es-HN" w:eastAsia="es-HN"/>
              </w:rPr>
            </w:pPr>
          </w:p>
        </w:tc>
        <w:tc>
          <w:tcPr>
            <w:tcW w:w="569" w:type="dxa"/>
            <w:tcBorders>
              <w:top w:val="nil"/>
              <w:left w:val="nil"/>
              <w:bottom w:val="single" w:sz="4" w:space="0" w:color="auto"/>
              <w:right w:val="single" w:sz="4" w:space="0" w:color="auto"/>
            </w:tcBorders>
            <w:shd w:val="clear" w:color="auto" w:fill="auto"/>
            <w:noWrap/>
            <w:vAlign w:val="bottom"/>
            <w:hideMark/>
          </w:tcPr>
          <w:p w14:paraId="3D6089D0" w14:textId="77777777" w:rsidR="00054013" w:rsidRPr="00054013" w:rsidRDefault="00054013" w:rsidP="00054013">
            <w:pPr>
              <w:widowControl/>
              <w:jc w:val="center"/>
              <w:rPr>
                <w:rFonts w:ascii="Times New Roman" w:eastAsia="Times New Roman" w:hAnsi="Times New Roman" w:cs="Times New Roman"/>
                <w:color w:val="000000"/>
                <w:sz w:val="24"/>
                <w:szCs w:val="24"/>
                <w:lang w:val="es-HN" w:eastAsia="es-HN"/>
              </w:rPr>
            </w:pPr>
            <w:r w:rsidRPr="00054013">
              <w:rPr>
                <w:rFonts w:ascii="Times New Roman" w:eastAsia="Times New Roman" w:hAnsi="Times New Roman" w:cs="Times New Roman"/>
                <w:color w:val="000000"/>
                <w:sz w:val="24"/>
                <w:szCs w:val="24"/>
                <w:lang w:val="es-HN" w:eastAsia="es-HN"/>
              </w:rPr>
              <w:t>11</w:t>
            </w:r>
          </w:p>
        </w:tc>
        <w:tc>
          <w:tcPr>
            <w:tcW w:w="7199" w:type="dxa"/>
            <w:tcBorders>
              <w:top w:val="nil"/>
              <w:left w:val="nil"/>
              <w:bottom w:val="single" w:sz="4" w:space="0" w:color="auto"/>
              <w:right w:val="single" w:sz="4" w:space="0" w:color="auto"/>
            </w:tcBorders>
            <w:shd w:val="clear" w:color="auto" w:fill="auto"/>
            <w:vAlign w:val="bottom"/>
            <w:hideMark/>
          </w:tcPr>
          <w:p w14:paraId="3B93D15F" w14:textId="77777777" w:rsidR="00054013" w:rsidRPr="00054013" w:rsidRDefault="00054013" w:rsidP="00054013">
            <w:pPr>
              <w:widowControl/>
              <w:rPr>
                <w:rFonts w:ascii="Times New Roman" w:eastAsia="Times New Roman" w:hAnsi="Times New Roman" w:cs="Times New Roman"/>
                <w:color w:val="000000"/>
                <w:sz w:val="24"/>
                <w:szCs w:val="24"/>
                <w:lang w:val="es-HN" w:eastAsia="es-HN"/>
              </w:rPr>
            </w:pPr>
            <w:r w:rsidRPr="00054013">
              <w:rPr>
                <w:rFonts w:ascii="Times New Roman" w:eastAsia="Times New Roman" w:hAnsi="Times New Roman" w:cs="Times New Roman"/>
                <w:color w:val="000000"/>
                <w:sz w:val="24"/>
                <w:szCs w:val="24"/>
                <w:lang w:val="es-HN" w:eastAsia="es-HN"/>
              </w:rPr>
              <w:t>Informar la disponibilidad de becas y promociones internas mediante comunicados</w:t>
            </w:r>
          </w:p>
        </w:tc>
        <w:tc>
          <w:tcPr>
            <w:tcW w:w="474" w:type="dxa"/>
            <w:tcBorders>
              <w:top w:val="nil"/>
              <w:left w:val="nil"/>
              <w:bottom w:val="single" w:sz="4" w:space="0" w:color="auto"/>
              <w:right w:val="single" w:sz="4" w:space="0" w:color="auto"/>
            </w:tcBorders>
            <w:shd w:val="clear" w:color="auto" w:fill="auto"/>
            <w:noWrap/>
            <w:vAlign w:val="bottom"/>
            <w:hideMark/>
          </w:tcPr>
          <w:p w14:paraId="30D3F710" w14:textId="77777777" w:rsidR="00054013" w:rsidRPr="00054013" w:rsidRDefault="00054013" w:rsidP="00054013">
            <w:pPr>
              <w:widowControl/>
              <w:jc w:val="center"/>
              <w:rPr>
                <w:rFonts w:ascii="Times New Roman" w:eastAsia="Times New Roman" w:hAnsi="Times New Roman" w:cs="Times New Roman"/>
                <w:color w:val="000000"/>
                <w:sz w:val="24"/>
                <w:szCs w:val="24"/>
                <w:lang w:val="es-HN" w:eastAsia="es-HN"/>
              </w:rPr>
            </w:pPr>
            <w:r w:rsidRPr="00054013">
              <w:rPr>
                <w:rFonts w:ascii="Times New Roman" w:eastAsia="Times New Roman" w:hAnsi="Times New Roman" w:cs="Times New Roman"/>
                <w:color w:val="000000"/>
                <w:sz w:val="24"/>
                <w:szCs w:val="24"/>
                <w:lang w:val="es-HN" w:eastAsia="es-HN"/>
              </w:rPr>
              <w:t> </w:t>
            </w:r>
          </w:p>
        </w:tc>
        <w:tc>
          <w:tcPr>
            <w:tcW w:w="474" w:type="dxa"/>
            <w:tcBorders>
              <w:top w:val="nil"/>
              <w:left w:val="nil"/>
              <w:bottom w:val="single" w:sz="4" w:space="0" w:color="auto"/>
              <w:right w:val="single" w:sz="4" w:space="0" w:color="auto"/>
            </w:tcBorders>
            <w:shd w:val="clear" w:color="auto" w:fill="auto"/>
            <w:noWrap/>
            <w:vAlign w:val="bottom"/>
            <w:hideMark/>
          </w:tcPr>
          <w:p w14:paraId="4EB9FA93" w14:textId="77777777" w:rsidR="00054013" w:rsidRPr="00054013" w:rsidRDefault="00054013" w:rsidP="00054013">
            <w:pPr>
              <w:widowControl/>
              <w:jc w:val="center"/>
              <w:rPr>
                <w:rFonts w:ascii="Times New Roman" w:eastAsia="Times New Roman" w:hAnsi="Times New Roman" w:cs="Times New Roman"/>
                <w:color w:val="000000"/>
                <w:sz w:val="24"/>
                <w:szCs w:val="24"/>
                <w:lang w:val="es-HN" w:eastAsia="es-HN"/>
              </w:rPr>
            </w:pPr>
            <w:r w:rsidRPr="00054013">
              <w:rPr>
                <w:rFonts w:ascii="Times New Roman" w:eastAsia="Times New Roman" w:hAnsi="Times New Roman" w:cs="Times New Roman"/>
                <w:color w:val="000000"/>
                <w:sz w:val="24"/>
                <w:szCs w:val="24"/>
                <w:lang w:val="es-HN" w:eastAsia="es-HN"/>
              </w:rPr>
              <w:t> </w:t>
            </w:r>
          </w:p>
        </w:tc>
        <w:tc>
          <w:tcPr>
            <w:tcW w:w="474" w:type="dxa"/>
            <w:tcBorders>
              <w:top w:val="nil"/>
              <w:left w:val="nil"/>
              <w:bottom w:val="single" w:sz="4" w:space="0" w:color="auto"/>
              <w:right w:val="single" w:sz="4" w:space="0" w:color="auto"/>
            </w:tcBorders>
            <w:shd w:val="clear" w:color="auto" w:fill="auto"/>
            <w:noWrap/>
            <w:vAlign w:val="bottom"/>
            <w:hideMark/>
          </w:tcPr>
          <w:p w14:paraId="4FCECA78" w14:textId="77777777" w:rsidR="00054013" w:rsidRPr="00054013" w:rsidRDefault="00054013" w:rsidP="00054013">
            <w:pPr>
              <w:widowControl/>
              <w:jc w:val="center"/>
              <w:rPr>
                <w:rFonts w:ascii="Times New Roman" w:eastAsia="Times New Roman" w:hAnsi="Times New Roman" w:cs="Times New Roman"/>
                <w:color w:val="000000"/>
                <w:sz w:val="24"/>
                <w:szCs w:val="24"/>
                <w:lang w:val="es-HN" w:eastAsia="es-HN"/>
              </w:rPr>
            </w:pPr>
            <w:r w:rsidRPr="00054013">
              <w:rPr>
                <w:rFonts w:ascii="Times New Roman" w:eastAsia="Times New Roman" w:hAnsi="Times New Roman" w:cs="Times New Roman"/>
                <w:color w:val="000000"/>
                <w:sz w:val="24"/>
                <w:szCs w:val="24"/>
                <w:lang w:val="es-HN" w:eastAsia="es-HN"/>
              </w:rPr>
              <w:t> </w:t>
            </w:r>
          </w:p>
        </w:tc>
        <w:tc>
          <w:tcPr>
            <w:tcW w:w="474" w:type="dxa"/>
            <w:tcBorders>
              <w:top w:val="nil"/>
              <w:left w:val="nil"/>
              <w:bottom w:val="single" w:sz="4" w:space="0" w:color="auto"/>
              <w:right w:val="single" w:sz="4" w:space="0" w:color="auto"/>
            </w:tcBorders>
            <w:shd w:val="clear" w:color="auto" w:fill="auto"/>
            <w:noWrap/>
            <w:vAlign w:val="bottom"/>
            <w:hideMark/>
          </w:tcPr>
          <w:p w14:paraId="4B3A3B1B" w14:textId="77777777" w:rsidR="00054013" w:rsidRPr="00054013" w:rsidRDefault="00054013" w:rsidP="00054013">
            <w:pPr>
              <w:widowControl/>
              <w:jc w:val="center"/>
              <w:rPr>
                <w:rFonts w:ascii="Times New Roman" w:eastAsia="Times New Roman" w:hAnsi="Times New Roman" w:cs="Times New Roman"/>
                <w:color w:val="000000"/>
                <w:sz w:val="24"/>
                <w:szCs w:val="24"/>
                <w:lang w:val="es-HN" w:eastAsia="es-HN"/>
              </w:rPr>
            </w:pPr>
            <w:r w:rsidRPr="00054013">
              <w:rPr>
                <w:rFonts w:ascii="Times New Roman" w:eastAsia="Times New Roman" w:hAnsi="Times New Roman" w:cs="Times New Roman"/>
                <w:color w:val="000000"/>
                <w:sz w:val="24"/>
                <w:szCs w:val="24"/>
                <w:lang w:val="es-HN" w:eastAsia="es-HN"/>
              </w:rPr>
              <w:t> </w:t>
            </w:r>
          </w:p>
        </w:tc>
        <w:tc>
          <w:tcPr>
            <w:tcW w:w="474" w:type="dxa"/>
            <w:tcBorders>
              <w:top w:val="nil"/>
              <w:left w:val="nil"/>
              <w:bottom w:val="single" w:sz="4" w:space="0" w:color="auto"/>
              <w:right w:val="single" w:sz="4" w:space="0" w:color="auto"/>
            </w:tcBorders>
            <w:shd w:val="clear" w:color="auto" w:fill="auto"/>
            <w:noWrap/>
            <w:vAlign w:val="bottom"/>
            <w:hideMark/>
          </w:tcPr>
          <w:p w14:paraId="13FA48A9" w14:textId="77777777" w:rsidR="00054013" w:rsidRPr="00054013" w:rsidRDefault="00054013" w:rsidP="00054013">
            <w:pPr>
              <w:widowControl/>
              <w:jc w:val="center"/>
              <w:rPr>
                <w:rFonts w:ascii="Times New Roman" w:eastAsia="Times New Roman" w:hAnsi="Times New Roman" w:cs="Times New Roman"/>
                <w:color w:val="000000"/>
                <w:sz w:val="24"/>
                <w:szCs w:val="24"/>
                <w:lang w:val="es-HN" w:eastAsia="es-HN"/>
              </w:rPr>
            </w:pPr>
            <w:r w:rsidRPr="00054013">
              <w:rPr>
                <w:rFonts w:ascii="Times New Roman" w:eastAsia="Times New Roman" w:hAnsi="Times New Roman" w:cs="Times New Roman"/>
                <w:color w:val="000000"/>
                <w:sz w:val="24"/>
                <w:szCs w:val="24"/>
                <w:lang w:val="es-HN" w:eastAsia="es-HN"/>
              </w:rPr>
              <w:t> </w:t>
            </w:r>
          </w:p>
        </w:tc>
        <w:tc>
          <w:tcPr>
            <w:tcW w:w="474" w:type="dxa"/>
            <w:tcBorders>
              <w:top w:val="nil"/>
              <w:left w:val="nil"/>
              <w:bottom w:val="single" w:sz="4" w:space="0" w:color="auto"/>
              <w:right w:val="single" w:sz="4" w:space="0" w:color="auto"/>
            </w:tcBorders>
            <w:shd w:val="clear" w:color="auto" w:fill="auto"/>
            <w:noWrap/>
            <w:vAlign w:val="bottom"/>
            <w:hideMark/>
          </w:tcPr>
          <w:p w14:paraId="03C24AAC" w14:textId="77777777" w:rsidR="00054013" w:rsidRPr="00054013" w:rsidRDefault="00054013" w:rsidP="00054013">
            <w:pPr>
              <w:widowControl/>
              <w:jc w:val="center"/>
              <w:rPr>
                <w:rFonts w:ascii="Times New Roman" w:eastAsia="Times New Roman" w:hAnsi="Times New Roman" w:cs="Times New Roman"/>
                <w:color w:val="000000"/>
                <w:sz w:val="24"/>
                <w:szCs w:val="24"/>
                <w:lang w:val="es-HN" w:eastAsia="es-HN"/>
              </w:rPr>
            </w:pPr>
            <w:r w:rsidRPr="00054013">
              <w:rPr>
                <w:rFonts w:ascii="Times New Roman" w:eastAsia="Times New Roman" w:hAnsi="Times New Roman" w:cs="Times New Roman"/>
                <w:color w:val="000000"/>
                <w:sz w:val="24"/>
                <w:szCs w:val="24"/>
                <w:lang w:val="es-HN" w:eastAsia="es-HN"/>
              </w:rPr>
              <w:t> </w:t>
            </w:r>
          </w:p>
        </w:tc>
        <w:tc>
          <w:tcPr>
            <w:tcW w:w="474" w:type="dxa"/>
            <w:tcBorders>
              <w:top w:val="nil"/>
              <w:left w:val="nil"/>
              <w:bottom w:val="single" w:sz="4" w:space="0" w:color="auto"/>
              <w:right w:val="single" w:sz="4" w:space="0" w:color="auto"/>
            </w:tcBorders>
            <w:shd w:val="clear" w:color="000000" w:fill="4472C4"/>
            <w:noWrap/>
            <w:vAlign w:val="bottom"/>
            <w:hideMark/>
          </w:tcPr>
          <w:p w14:paraId="4FB762B4" w14:textId="77777777" w:rsidR="00054013" w:rsidRPr="00054013" w:rsidRDefault="00054013" w:rsidP="00054013">
            <w:pPr>
              <w:widowControl/>
              <w:jc w:val="center"/>
              <w:rPr>
                <w:rFonts w:ascii="Times New Roman" w:eastAsia="Times New Roman" w:hAnsi="Times New Roman" w:cs="Times New Roman"/>
                <w:color w:val="000000"/>
                <w:sz w:val="24"/>
                <w:szCs w:val="24"/>
                <w:lang w:val="es-HN" w:eastAsia="es-HN"/>
              </w:rPr>
            </w:pPr>
            <w:r w:rsidRPr="00054013">
              <w:rPr>
                <w:rFonts w:ascii="Times New Roman" w:eastAsia="Times New Roman" w:hAnsi="Times New Roman" w:cs="Times New Roman"/>
                <w:color w:val="000000"/>
                <w:sz w:val="24"/>
                <w:szCs w:val="24"/>
                <w:lang w:val="es-HN" w:eastAsia="es-HN"/>
              </w:rPr>
              <w:t> </w:t>
            </w:r>
          </w:p>
        </w:tc>
        <w:tc>
          <w:tcPr>
            <w:tcW w:w="474" w:type="dxa"/>
            <w:tcBorders>
              <w:top w:val="nil"/>
              <w:left w:val="nil"/>
              <w:bottom w:val="single" w:sz="4" w:space="0" w:color="auto"/>
              <w:right w:val="single" w:sz="4" w:space="0" w:color="auto"/>
            </w:tcBorders>
            <w:shd w:val="clear" w:color="auto" w:fill="auto"/>
            <w:noWrap/>
            <w:vAlign w:val="bottom"/>
            <w:hideMark/>
          </w:tcPr>
          <w:p w14:paraId="49527266" w14:textId="77777777" w:rsidR="00054013" w:rsidRPr="00054013" w:rsidRDefault="00054013" w:rsidP="00054013">
            <w:pPr>
              <w:widowControl/>
              <w:jc w:val="center"/>
              <w:rPr>
                <w:rFonts w:ascii="Times New Roman" w:eastAsia="Times New Roman" w:hAnsi="Times New Roman" w:cs="Times New Roman"/>
                <w:color w:val="000000"/>
                <w:sz w:val="24"/>
                <w:szCs w:val="24"/>
                <w:lang w:val="es-HN" w:eastAsia="es-HN"/>
              </w:rPr>
            </w:pPr>
            <w:r w:rsidRPr="00054013">
              <w:rPr>
                <w:rFonts w:ascii="Times New Roman" w:eastAsia="Times New Roman" w:hAnsi="Times New Roman" w:cs="Times New Roman"/>
                <w:color w:val="000000"/>
                <w:sz w:val="24"/>
                <w:szCs w:val="24"/>
                <w:lang w:val="es-HN" w:eastAsia="es-HN"/>
              </w:rPr>
              <w:t> </w:t>
            </w:r>
          </w:p>
        </w:tc>
        <w:tc>
          <w:tcPr>
            <w:tcW w:w="474" w:type="dxa"/>
            <w:tcBorders>
              <w:top w:val="nil"/>
              <w:left w:val="nil"/>
              <w:bottom w:val="single" w:sz="4" w:space="0" w:color="auto"/>
              <w:right w:val="single" w:sz="4" w:space="0" w:color="auto"/>
            </w:tcBorders>
            <w:shd w:val="clear" w:color="auto" w:fill="auto"/>
            <w:noWrap/>
            <w:vAlign w:val="bottom"/>
            <w:hideMark/>
          </w:tcPr>
          <w:p w14:paraId="7AFB992E" w14:textId="77777777" w:rsidR="00054013" w:rsidRPr="00054013" w:rsidRDefault="00054013" w:rsidP="00054013">
            <w:pPr>
              <w:widowControl/>
              <w:jc w:val="center"/>
              <w:rPr>
                <w:rFonts w:ascii="Times New Roman" w:eastAsia="Times New Roman" w:hAnsi="Times New Roman" w:cs="Times New Roman"/>
                <w:color w:val="000000"/>
                <w:sz w:val="24"/>
                <w:szCs w:val="24"/>
                <w:lang w:val="es-HN" w:eastAsia="es-HN"/>
              </w:rPr>
            </w:pPr>
            <w:r w:rsidRPr="00054013">
              <w:rPr>
                <w:rFonts w:ascii="Times New Roman" w:eastAsia="Times New Roman" w:hAnsi="Times New Roman" w:cs="Times New Roman"/>
                <w:color w:val="000000"/>
                <w:sz w:val="24"/>
                <w:szCs w:val="24"/>
                <w:lang w:val="es-HN" w:eastAsia="es-HN"/>
              </w:rPr>
              <w:t> </w:t>
            </w:r>
          </w:p>
        </w:tc>
        <w:tc>
          <w:tcPr>
            <w:tcW w:w="855" w:type="dxa"/>
            <w:tcBorders>
              <w:top w:val="nil"/>
              <w:left w:val="nil"/>
              <w:bottom w:val="single" w:sz="4" w:space="0" w:color="auto"/>
              <w:right w:val="single" w:sz="4" w:space="0" w:color="auto"/>
            </w:tcBorders>
            <w:shd w:val="clear" w:color="auto" w:fill="auto"/>
            <w:noWrap/>
            <w:vAlign w:val="bottom"/>
            <w:hideMark/>
          </w:tcPr>
          <w:p w14:paraId="213069A8" w14:textId="77777777" w:rsidR="00054013" w:rsidRPr="00054013" w:rsidRDefault="00054013" w:rsidP="00054013">
            <w:pPr>
              <w:widowControl/>
              <w:jc w:val="center"/>
              <w:rPr>
                <w:rFonts w:ascii="Times New Roman" w:eastAsia="Times New Roman" w:hAnsi="Times New Roman" w:cs="Times New Roman"/>
                <w:color w:val="000000"/>
                <w:sz w:val="24"/>
                <w:szCs w:val="24"/>
                <w:lang w:val="es-HN" w:eastAsia="es-HN"/>
              </w:rPr>
            </w:pPr>
            <w:r w:rsidRPr="00054013">
              <w:rPr>
                <w:rFonts w:ascii="Times New Roman" w:eastAsia="Times New Roman" w:hAnsi="Times New Roman" w:cs="Times New Roman"/>
                <w:color w:val="000000"/>
                <w:sz w:val="24"/>
                <w:szCs w:val="24"/>
                <w:lang w:val="es-HN" w:eastAsia="es-HN"/>
              </w:rPr>
              <w:t> </w:t>
            </w:r>
          </w:p>
        </w:tc>
        <w:tc>
          <w:tcPr>
            <w:tcW w:w="855" w:type="dxa"/>
            <w:tcBorders>
              <w:top w:val="nil"/>
              <w:left w:val="nil"/>
              <w:bottom w:val="single" w:sz="4" w:space="0" w:color="auto"/>
              <w:right w:val="single" w:sz="4" w:space="0" w:color="auto"/>
            </w:tcBorders>
            <w:shd w:val="clear" w:color="auto" w:fill="auto"/>
            <w:noWrap/>
            <w:vAlign w:val="bottom"/>
            <w:hideMark/>
          </w:tcPr>
          <w:p w14:paraId="595213E4" w14:textId="77777777" w:rsidR="00054013" w:rsidRPr="00054013" w:rsidRDefault="00054013" w:rsidP="00054013">
            <w:pPr>
              <w:widowControl/>
              <w:jc w:val="center"/>
              <w:rPr>
                <w:rFonts w:ascii="Times New Roman" w:eastAsia="Times New Roman" w:hAnsi="Times New Roman" w:cs="Times New Roman"/>
                <w:color w:val="000000"/>
                <w:sz w:val="24"/>
                <w:szCs w:val="24"/>
                <w:lang w:val="es-HN" w:eastAsia="es-HN"/>
              </w:rPr>
            </w:pPr>
            <w:r w:rsidRPr="00054013">
              <w:rPr>
                <w:rFonts w:ascii="Times New Roman" w:eastAsia="Times New Roman" w:hAnsi="Times New Roman" w:cs="Times New Roman"/>
                <w:color w:val="000000"/>
                <w:sz w:val="24"/>
                <w:szCs w:val="24"/>
                <w:lang w:val="es-HN" w:eastAsia="es-HN"/>
              </w:rPr>
              <w:t> </w:t>
            </w:r>
          </w:p>
        </w:tc>
        <w:tc>
          <w:tcPr>
            <w:tcW w:w="855" w:type="dxa"/>
            <w:tcBorders>
              <w:top w:val="nil"/>
              <w:left w:val="nil"/>
              <w:bottom w:val="single" w:sz="4" w:space="0" w:color="auto"/>
              <w:right w:val="single" w:sz="4" w:space="0" w:color="auto"/>
            </w:tcBorders>
            <w:shd w:val="clear" w:color="auto" w:fill="auto"/>
            <w:noWrap/>
            <w:vAlign w:val="bottom"/>
            <w:hideMark/>
          </w:tcPr>
          <w:p w14:paraId="3CD20511" w14:textId="77777777" w:rsidR="00054013" w:rsidRPr="00054013" w:rsidRDefault="00054013" w:rsidP="00054013">
            <w:pPr>
              <w:widowControl/>
              <w:jc w:val="center"/>
              <w:rPr>
                <w:rFonts w:ascii="Times New Roman" w:eastAsia="Times New Roman" w:hAnsi="Times New Roman" w:cs="Times New Roman"/>
                <w:color w:val="000000"/>
                <w:sz w:val="24"/>
                <w:szCs w:val="24"/>
                <w:lang w:val="es-HN" w:eastAsia="es-HN"/>
              </w:rPr>
            </w:pPr>
            <w:r w:rsidRPr="00054013">
              <w:rPr>
                <w:rFonts w:ascii="Times New Roman" w:eastAsia="Times New Roman" w:hAnsi="Times New Roman" w:cs="Times New Roman"/>
                <w:color w:val="000000"/>
                <w:sz w:val="24"/>
                <w:szCs w:val="24"/>
                <w:lang w:val="es-HN" w:eastAsia="es-HN"/>
              </w:rPr>
              <w:t> </w:t>
            </w:r>
          </w:p>
        </w:tc>
      </w:tr>
      <w:tr w:rsidR="00054013" w:rsidRPr="00D52226" w14:paraId="7BF11547" w14:textId="77777777" w:rsidTr="00941B0F">
        <w:trPr>
          <w:gridAfter w:val="1"/>
          <w:wAfter w:w="18" w:type="dxa"/>
          <w:trHeight w:val="526"/>
        </w:trPr>
        <w:tc>
          <w:tcPr>
            <w:tcW w:w="3442" w:type="dxa"/>
            <w:vMerge/>
            <w:tcBorders>
              <w:top w:val="nil"/>
              <w:left w:val="single" w:sz="4" w:space="0" w:color="auto"/>
              <w:bottom w:val="single" w:sz="4" w:space="0" w:color="auto"/>
              <w:right w:val="single" w:sz="4" w:space="0" w:color="auto"/>
            </w:tcBorders>
            <w:vAlign w:val="center"/>
            <w:hideMark/>
          </w:tcPr>
          <w:p w14:paraId="44770E12" w14:textId="77777777" w:rsidR="00054013" w:rsidRPr="00054013" w:rsidRDefault="00054013" w:rsidP="00054013">
            <w:pPr>
              <w:widowControl/>
              <w:rPr>
                <w:rFonts w:ascii="Times New Roman" w:eastAsia="Times New Roman" w:hAnsi="Times New Roman" w:cs="Times New Roman"/>
                <w:color w:val="000000"/>
                <w:sz w:val="24"/>
                <w:szCs w:val="24"/>
                <w:lang w:val="es-HN" w:eastAsia="es-HN"/>
              </w:rPr>
            </w:pPr>
          </w:p>
        </w:tc>
        <w:tc>
          <w:tcPr>
            <w:tcW w:w="569" w:type="dxa"/>
            <w:tcBorders>
              <w:top w:val="nil"/>
              <w:left w:val="nil"/>
              <w:bottom w:val="single" w:sz="4" w:space="0" w:color="auto"/>
              <w:right w:val="single" w:sz="4" w:space="0" w:color="auto"/>
            </w:tcBorders>
            <w:shd w:val="clear" w:color="auto" w:fill="auto"/>
            <w:noWrap/>
            <w:vAlign w:val="bottom"/>
            <w:hideMark/>
          </w:tcPr>
          <w:p w14:paraId="2663A2AE" w14:textId="77777777" w:rsidR="00054013" w:rsidRPr="00054013" w:rsidRDefault="00054013" w:rsidP="00054013">
            <w:pPr>
              <w:widowControl/>
              <w:jc w:val="center"/>
              <w:rPr>
                <w:rFonts w:ascii="Times New Roman" w:eastAsia="Times New Roman" w:hAnsi="Times New Roman" w:cs="Times New Roman"/>
                <w:color w:val="000000"/>
                <w:sz w:val="24"/>
                <w:szCs w:val="24"/>
                <w:lang w:val="es-HN" w:eastAsia="es-HN"/>
              </w:rPr>
            </w:pPr>
            <w:r w:rsidRPr="00054013">
              <w:rPr>
                <w:rFonts w:ascii="Times New Roman" w:eastAsia="Times New Roman" w:hAnsi="Times New Roman" w:cs="Times New Roman"/>
                <w:color w:val="000000"/>
                <w:sz w:val="24"/>
                <w:szCs w:val="24"/>
                <w:lang w:val="es-HN" w:eastAsia="es-HN"/>
              </w:rPr>
              <w:t>12</w:t>
            </w:r>
          </w:p>
        </w:tc>
        <w:tc>
          <w:tcPr>
            <w:tcW w:w="7199" w:type="dxa"/>
            <w:tcBorders>
              <w:top w:val="nil"/>
              <w:left w:val="nil"/>
              <w:bottom w:val="single" w:sz="4" w:space="0" w:color="auto"/>
              <w:right w:val="single" w:sz="4" w:space="0" w:color="auto"/>
            </w:tcBorders>
            <w:shd w:val="clear" w:color="auto" w:fill="auto"/>
            <w:vAlign w:val="bottom"/>
            <w:hideMark/>
          </w:tcPr>
          <w:p w14:paraId="5764B464" w14:textId="12B13500" w:rsidR="00054013" w:rsidRPr="00054013" w:rsidRDefault="00054013" w:rsidP="00054013">
            <w:pPr>
              <w:widowControl/>
              <w:rPr>
                <w:rFonts w:ascii="Times New Roman" w:eastAsia="Times New Roman" w:hAnsi="Times New Roman" w:cs="Times New Roman"/>
                <w:color w:val="000000"/>
                <w:sz w:val="24"/>
                <w:szCs w:val="24"/>
                <w:lang w:val="es-HN" w:eastAsia="es-HN"/>
              </w:rPr>
            </w:pPr>
            <w:r w:rsidRPr="00054013">
              <w:rPr>
                <w:rFonts w:ascii="Times New Roman" w:eastAsia="Times New Roman" w:hAnsi="Times New Roman" w:cs="Times New Roman"/>
                <w:color w:val="000000"/>
                <w:sz w:val="24"/>
                <w:szCs w:val="24"/>
                <w:lang w:val="es-HN" w:eastAsia="es-HN"/>
              </w:rPr>
              <w:t>Establecer criterios para la obtención de este beneficio</w:t>
            </w:r>
          </w:p>
        </w:tc>
        <w:tc>
          <w:tcPr>
            <w:tcW w:w="474" w:type="dxa"/>
            <w:tcBorders>
              <w:top w:val="nil"/>
              <w:left w:val="nil"/>
              <w:bottom w:val="single" w:sz="4" w:space="0" w:color="auto"/>
              <w:right w:val="single" w:sz="4" w:space="0" w:color="auto"/>
            </w:tcBorders>
            <w:shd w:val="clear" w:color="auto" w:fill="auto"/>
            <w:noWrap/>
            <w:vAlign w:val="bottom"/>
            <w:hideMark/>
          </w:tcPr>
          <w:p w14:paraId="4D694F99" w14:textId="77777777" w:rsidR="00054013" w:rsidRPr="00054013" w:rsidRDefault="00054013" w:rsidP="00054013">
            <w:pPr>
              <w:widowControl/>
              <w:jc w:val="center"/>
              <w:rPr>
                <w:rFonts w:ascii="Times New Roman" w:eastAsia="Times New Roman" w:hAnsi="Times New Roman" w:cs="Times New Roman"/>
                <w:color w:val="000000"/>
                <w:sz w:val="24"/>
                <w:szCs w:val="24"/>
                <w:lang w:val="es-HN" w:eastAsia="es-HN"/>
              </w:rPr>
            </w:pPr>
            <w:r w:rsidRPr="00054013">
              <w:rPr>
                <w:rFonts w:ascii="Times New Roman" w:eastAsia="Times New Roman" w:hAnsi="Times New Roman" w:cs="Times New Roman"/>
                <w:color w:val="000000"/>
                <w:sz w:val="24"/>
                <w:szCs w:val="24"/>
                <w:lang w:val="es-HN" w:eastAsia="es-HN"/>
              </w:rPr>
              <w:t> </w:t>
            </w:r>
          </w:p>
        </w:tc>
        <w:tc>
          <w:tcPr>
            <w:tcW w:w="474" w:type="dxa"/>
            <w:tcBorders>
              <w:top w:val="nil"/>
              <w:left w:val="nil"/>
              <w:bottom w:val="single" w:sz="4" w:space="0" w:color="auto"/>
              <w:right w:val="single" w:sz="4" w:space="0" w:color="auto"/>
            </w:tcBorders>
            <w:shd w:val="clear" w:color="auto" w:fill="auto"/>
            <w:noWrap/>
            <w:vAlign w:val="bottom"/>
            <w:hideMark/>
          </w:tcPr>
          <w:p w14:paraId="5C1F704E" w14:textId="77777777" w:rsidR="00054013" w:rsidRPr="00054013" w:rsidRDefault="00054013" w:rsidP="00054013">
            <w:pPr>
              <w:widowControl/>
              <w:jc w:val="center"/>
              <w:rPr>
                <w:rFonts w:ascii="Times New Roman" w:eastAsia="Times New Roman" w:hAnsi="Times New Roman" w:cs="Times New Roman"/>
                <w:color w:val="000000"/>
                <w:sz w:val="24"/>
                <w:szCs w:val="24"/>
                <w:lang w:val="es-HN" w:eastAsia="es-HN"/>
              </w:rPr>
            </w:pPr>
            <w:r w:rsidRPr="00054013">
              <w:rPr>
                <w:rFonts w:ascii="Times New Roman" w:eastAsia="Times New Roman" w:hAnsi="Times New Roman" w:cs="Times New Roman"/>
                <w:color w:val="000000"/>
                <w:sz w:val="24"/>
                <w:szCs w:val="24"/>
                <w:lang w:val="es-HN" w:eastAsia="es-HN"/>
              </w:rPr>
              <w:t> </w:t>
            </w:r>
          </w:p>
        </w:tc>
        <w:tc>
          <w:tcPr>
            <w:tcW w:w="474" w:type="dxa"/>
            <w:tcBorders>
              <w:top w:val="nil"/>
              <w:left w:val="nil"/>
              <w:bottom w:val="single" w:sz="4" w:space="0" w:color="auto"/>
              <w:right w:val="single" w:sz="4" w:space="0" w:color="auto"/>
            </w:tcBorders>
            <w:shd w:val="clear" w:color="auto" w:fill="auto"/>
            <w:noWrap/>
            <w:vAlign w:val="bottom"/>
            <w:hideMark/>
          </w:tcPr>
          <w:p w14:paraId="3D24445E" w14:textId="77777777" w:rsidR="00054013" w:rsidRPr="00054013" w:rsidRDefault="00054013" w:rsidP="00054013">
            <w:pPr>
              <w:widowControl/>
              <w:jc w:val="center"/>
              <w:rPr>
                <w:rFonts w:ascii="Times New Roman" w:eastAsia="Times New Roman" w:hAnsi="Times New Roman" w:cs="Times New Roman"/>
                <w:color w:val="000000"/>
                <w:sz w:val="24"/>
                <w:szCs w:val="24"/>
                <w:lang w:val="es-HN" w:eastAsia="es-HN"/>
              </w:rPr>
            </w:pPr>
            <w:r w:rsidRPr="00054013">
              <w:rPr>
                <w:rFonts w:ascii="Times New Roman" w:eastAsia="Times New Roman" w:hAnsi="Times New Roman" w:cs="Times New Roman"/>
                <w:color w:val="000000"/>
                <w:sz w:val="24"/>
                <w:szCs w:val="24"/>
                <w:lang w:val="es-HN" w:eastAsia="es-HN"/>
              </w:rPr>
              <w:t> </w:t>
            </w:r>
          </w:p>
        </w:tc>
        <w:tc>
          <w:tcPr>
            <w:tcW w:w="474" w:type="dxa"/>
            <w:tcBorders>
              <w:top w:val="nil"/>
              <w:left w:val="nil"/>
              <w:bottom w:val="single" w:sz="4" w:space="0" w:color="auto"/>
              <w:right w:val="single" w:sz="4" w:space="0" w:color="auto"/>
            </w:tcBorders>
            <w:shd w:val="clear" w:color="auto" w:fill="auto"/>
            <w:noWrap/>
            <w:vAlign w:val="bottom"/>
            <w:hideMark/>
          </w:tcPr>
          <w:p w14:paraId="335F906F" w14:textId="77777777" w:rsidR="00054013" w:rsidRPr="00054013" w:rsidRDefault="00054013" w:rsidP="00054013">
            <w:pPr>
              <w:widowControl/>
              <w:jc w:val="center"/>
              <w:rPr>
                <w:rFonts w:ascii="Times New Roman" w:eastAsia="Times New Roman" w:hAnsi="Times New Roman" w:cs="Times New Roman"/>
                <w:color w:val="000000"/>
                <w:sz w:val="24"/>
                <w:szCs w:val="24"/>
                <w:lang w:val="es-HN" w:eastAsia="es-HN"/>
              </w:rPr>
            </w:pPr>
            <w:r w:rsidRPr="00054013">
              <w:rPr>
                <w:rFonts w:ascii="Times New Roman" w:eastAsia="Times New Roman" w:hAnsi="Times New Roman" w:cs="Times New Roman"/>
                <w:color w:val="000000"/>
                <w:sz w:val="24"/>
                <w:szCs w:val="24"/>
                <w:lang w:val="es-HN" w:eastAsia="es-HN"/>
              </w:rPr>
              <w:t> </w:t>
            </w:r>
          </w:p>
        </w:tc>
        <w:tc>
          <w:tcPr>
            <w:tcW w:w="474" w:type="dxa"/>
            <w:tcBorders>
              <w:top w:val="nil"/>
              <w:left w:val="nil"/>
              <w:bottom w:val="single" w:sz="4" w:space="0" w:color="auto"/>
              <w:right w:val="single" w:sz="4" w:space="0" w:color="auto"/>
            </w:tcBorders>
            <w:shd w:val="clear" w:color="auto" w:fill="auto"/>
            <w:noWrap/>
            <w:vAlign w:val="bottom"/>
            <w:hideMark/>
          </w:tcPr>
          <w:p w14:paraId="7434B455" w14:textId="77777777" w:rsidR="00054013" w:rsidRPr="00054013" w:rsidRDefault="00054013" w:rsidP="00054013">
            <w:pPr>
              <w:widowControl/>
              <w:jc w:val="center"/>
              <w:rPr>
                <w:rFonts w:ascii="Times New Roman" w:eastAsia="Times New Roman" w:hAnsi="Times New Roman" w:cs="Times New Roman"/>
                <w:color w:val="000000"/>
                <w:sz w:val="24"/>
                <w:szCs w:val="24"/>
                <w:lang w:val="es-HN" w:eastAsia="es-HN"/>
              </w:rPr>
            </w:pPr>
            <w:r w:rsidRPr="00054013">
              <w:rPr>
                <w:rFonts w:ascii="Times New Roman" w:eastAsia="Times New Roman" w:hAnsi="Times New Roman" w:cs="Times New Roman"/>
                <w:color w:val="000000"/>
                <w:sz w:val="24"/>
                <w:szCs w:val="24"/>
                <w:lang w:val="es-HN" w:eastAsia="es-HN"/>
              </w:rPr>
              <w:t> </w:t>
            </w:r>
          </w:p>
        </w:tc>
        <w:tc>
          <w:tcPr>
            <w:tcW w:w="474" w:type="dxa"/>
            <w:tcBorders>
              <w:top w:val="nil"/>
              <w:left w:val="nil"/>
              <w:bottom w:val="single" w:sz="4" w:space="0" w:color="auto"/>
              <w:right w:val="single" w:sz="4" w:space="0" w:color="auto"/>
            </w:tcBorders>
            <w:shd w:val="clear" w:color="auto" w:fill="auto"/>
            <w:noWrap/>
            <w:vAlign w:val="bottom"/>
            <w:hideMark/>
          </w:tcPr>
          <w:p w14:paraId="24F7220F" w14:textId="77777777" w:rsidR="00054013" w:rsidRPr="00054013" w:rsidRDefault="00054013" w:rsidP="00054013">
            <w:pPr>
              <w:widowControl/>
              <w:jc w:val="center"/>
              <w:rPr>
                <w:rFonts w:ascii="Times New Roman" w:eastAsia="Times New Roman" w:hAnsi="Times New Roman" w:cs="Times New Roman"/>
                <w:color w:val="000000"/>
                <w:sz w:val="24"/>
                <w:szCs w:val="24"/>
                <w:lang w:val="es-HN" w:eastAsia="es-HN"/>
              </w:rPr>
            </w:pPr>
            <w:r w:rsidRPr="00054013">
              <w:rPr>
                <w:rFonts w:ascii="Times New Roman" w:eastAsia="Times New Roman" w:hAnsi="Times New Roman" w:cs="Times New Roman"/>
                <w:color w:val="000000"/>
                <w:sz w:val="24"/>
                <w:szCs w:val="24"/>
                <w:lang w:val="es-HN" w:eastAsia="es-HN"/>
              </w:rPr>
              <w:t> </w:t>
            </w:r>
          </w:p>
        </w:tc>
        <w:tc>
          <w:tcPr>
            <w:tcW w:w="474" w:type="dxa"/>
            <w:tcBorders>
              <w:top w:val="nil"/>
              <w:left w:val="nil"/>
              <w:bottom w:val="single" w:sz="4" w:space="0" w:color="auto"/>
              <w:right w:val="single" w:sz="4" w:space="0" w:color="auto"/>
            </w:tcBorders>
            <w:shd w:val="clear" w:color="auto" w:fill="auto"/>
            <w:noWrap/>
            <w:vAlign w:val="bottom"/>
            <w:hideMark/>
          </w:tcPr>
          <w:p w14:paraId="37E2529F" w14:textId="77777777" w:rsidR="00054013" w:rsidRPr="00054013" w:rsidRDefault="00054013" w:rsidP="00054013">
            <w:pPr>
              <w:widowControl/>
              <w:jc w:val="center"/>
              <w:rPr>
                <w:rFonts w:ascii="Times New Roman" w:eastAsia="Times New Roman" w:hAnsi="Times New Roman" w:cs="Times New Roman"/>
                <w:color w:val="000000"/>
                <w:sz w:val="24"/>
                <w:szCs w:val="24"/>
                <w:lang w:val="es-HN" w:eastAsia="es-HN"/>
              </w:rPr>
            </w:pPr>
            <w:r w:rsidRPr="00054013">
              <w:rPr>
                <w:rFonts w:ascii="Times New Roman" w:eastAsia="Times New Roman" w:hAnsi="Times New Roman" w:cs="Times New Roman"/>
                <w:color w:val="000000"/>
                <w:sz w:val="24"/>
                <w:szCs w:val="24"/>
                <w:lang w:val="es-HN" w:eastAsia="es-HN"/>
              </w:rPr>
              <w:t> </w:t>
            </w:r>
          </w:p>
        </w:tc>
        <w:tc>
          <w:tcPr>
            <w:tcW w:w="474" w:type="dxa"/>
            <w:tcBorders>
              <w:top w:val="nil"/>
              <w:left w:val="nil"/>
              <w:bottom w:val="single" w:sz="4" w:space="0" w:color="auto"/>
              <w:right w:val="single" w:sz="4" w:space="0" w:color="auto"/>
            </w:tcBorders>
            <w:shd w:val="clear" w:color="000000" w:fill="4472C4"/>
            <w:noWrap/>
            <w:vAlign w:val="bottom"/>
            <w:hideMark/>
          </w:tcPr>
          <w:p w14:paraId="008867F2" w14:textId="77777777" w:rsidR="00054013" w:rsidRPr="00054013" w:rsidRDefault="00054013" w:rsidP="00054013">
            <w:pPr>
              <w:widowControl/>
              <w:jc w:val="center"/>
              <w:rPr>
                <w:rFonts w:ascii="Times New Roman" w:eastAsia="Times New Roman" w:hAnsi="Times New Roman" w:cs="Times New Roman"/>
                <w:color w:val="000000"/>
                <w:sz w:val="24"/>
                <w:szCs w:val="24"/>
                <w:lang w:val="es-HN" w:eastAsia="es-HN"/>
              </w:rPr>
            </w:pPr>
            <w:r w:rsidRPr="00054013">
              <w:rPr>
                <w:rFonts w:ascii="Times New Roman" w:eastAsia="Times New Roman" w:hAnsi="Times New Roman" w:cs="Times New Roman"/>
                <w:color w:val="000000"/>
                <w:sz w:val="24"/>
                <w:szCs w:val="24"/>
                <w:lang w:val="es-HN" w:eastAsia="es-HN"/>
              </w:rPr>
              <w:t> </w:t>
            </w:r>
          </w:p>
        </w:tc>
        <w:tc>
          <w:tcPr>
            <w:tcW w:w="474" w:type="dxa"/>
            <w:tcBorders>
              <w:top w:val="nil"/>
              <w:left w:val="nil"/>
              <w:bottom w:val="single" w:sz="4" w:space="0" w:color="auto"/>
              <w:right w:val="single" w:sz="4" w:space="0" w:color="auto"/>
            </w:tcBorders>
            <w:shd w:val="clear" w:color="auto" w:fill="auto"/>
            <w:noWrap/>
            <w:vAlign w:val="bottom"/>
            <w:hideMark/>
          </w:tcPr>
          <w:p w14:paraId="0C085BA6" w14:textId="77777777" w:rsidR="00054013" w:rsidRPr="00054013" w:rsidRDefault="00054013" w:rsidP="00054013">
            <w:pPr>
              <w:widowControl/>
              <w:jc w:val="center"/>
              <w:rPr>
                <w:rFonts w:ascii="Times New Roman" w:eastAsia="Times New Roman" w:hAnsi="Times New Roman" w:cs="Times New Roman"/>
                <w:color w:val="000000"/>
                <w:sz w:val="24"/>
                <w:szCs w:val="24"/>
                <w:lang w:val="es-HN" w:eastAsia="es-HN"/>
              </w:rPr>
            </w:pPr>
            <w:r w:rsidRPr="00054013">
              <w:rPr>
                <w:rFonts w:ascii="Times New Roman" w:eastAsia="Times New Roman" w:hAnsi="Times New Roman" w:cs="Times New Roman"/>
                <w:color w:val="000000"/>
                <w:sz w:val="24"/>
                <w:szCs w:val="24"/>
                <w:lang w:val="es-HN" w:eastAsia="es-HN"/>
              </w:rPr>
              <w:t> </w:t>
            </w:r>
          </w:p>
        </w:tc>
        <w:tc>
          <w:tcPr>
            <w:tcW w:w="855" w:type="dxa"/>
            <w:tcBorders>
              <w:top w:val="nil"/>
              <w:left w:val="nil"/>
              <w:bottom w:val="single" w:sz="4" w:space="0" w:color="auto"/>
              <w:right w:val="single" w:sz="4" w:space="0" w:color="auto"/>
            </w:tcBorders>
            <w:shd w:val="clear" w:color="auto" w:fill="auto"/>
            <w:noWrap/>
            <w:vAlign w:val="bottom"/>
            <w:hideMark/>
          </w:tcPr>
          <w:p w14:paraId="37B0B3A4" w14:textId="77777777" w:rsidR="00054013" w:rsidRPr="00054013" w:rsidRDefault="00054013" w:rsidP="00054013">
            <w:pPr>
              <w:widowControl/>
              <w:jc w:val="center"/>
              <w:rPr>
                <w:rFonts w:ascii="Times New Roman" w:eastAsia="Times New Roman" w:hAnsi="Times New Roman" w:cs="Times New Roman"/>
                <w:color w:val="000000"/>
                <w:sz w:val="24"/>
                <w:szCs w:val="24"/>
                <w:lang w:val="es-HN" w:eastAsia="es-HN"/>
              </w:rPr>
            </w:pPr>
            <w:r w:rsidRPr="00054013">
              <w:rPr>
                <w:rFonts w:ascii="Times New Roman" w:eastAsia="Times New Roman" w:hAnsi="Times New Roman" w:cs="Times New Roman"/>
                <w:color w:val="000000"/>
                <w:sz w:val="24"/>
                <w:szCs w:val="24"/>
                <w:lang w:val="es-HN" w:eastAsia="es-HN"/>
              </w:rPr>
              <w:t> </w:t>
            </w:r>
          </w:p>
        </w:tc>
        <w:tc>
          <w:tcPr>
            <w:tcW w:w="855" w:type="dxa"/>
            <w:tcBorders>
              <w:top w:val="nil"/>
              <w:left w:val="nil"/>
              <w:bottom w:val="single" w:sz="4" w:space="0" w:color="auto"/>
              <w:right w:val="single" w:sz="4" w:space="0" w:color="auto"/>
            </w:tcBorders>
            <w:shd w:val="clear" w:color="auto" w:fill="auto"/>
            <w:noWrap/>
            <w:vAlign w:val="bottom"/>
            <w:hideMark/>
          </w:tcPr>
          <w:p w14:paraId="10E872BC" w14:textId="77777777" w:rsidR="00054013" w:rsidRPr="00054013" w:rsidRDefault="00054013" w:rsidP="00054013">
            <w:pPr>
              <w:widowControl/>
              <w:jc w:val="center"/>
              <w:rPr>
                <w:rFonts w:ascii="Times New Roman" w:eastAsia="Times New Roman" w:hAnsi="Times New Roman" w:cs="Times New Roman"/>
                <w:color w:val="000000"/>
                <w:sz w:val="24"/>
                <w:szCs w:val="24"/>
                <w:lang w:val="es-HN" w:eastAsia="es-HN"/>
              </w:rPr>
            </w:pPr>
            <w:r w:rsidRPr="00054013">
              <w:rPr>
                <w:rFonts w:ascii="Times New Roman" w:eastAsia="Times New Roman" w:hAnsi="Times New Roman" w:cs="Times New Roman"/>
                <w:color w:val="000000"/>
                <w:sz w:val="24"/>
                <w:szCs w:val="24"/>
                <w:lang w:val="es-HN" w:eastAsia="es-HN"/>
              </w:rPr>
              <w:t> </w:t>
            </w:r>
          </w:p>
        </w:tc>
        <w:tc>
          <w:tcPr>
            <w:tcW w:w="855" w:type="dxa"/>
            <w:tcBorders>
              <w:top w:val="nil"/>
              <w:left w:val="nil"/>
              <w:bottom w:val="single" w:sz="4" w:space="0" w:color="auto"/>
              <w:right w:val="single" w:sz="4" w:space="0" w:color="auto"/>
            </w:tcBorders>
            <w:shd w:val="clear" w:color="auto" w:fill="auto"/>
            <w:noWrap/>
            <w:vAlign w:val="bottom"/>
            <w:hideMark/>
          </w:tcPr>
          <w:p w14:paraId="4086517E" w14:textId="77777777" w:rsidR="00054013" w:rsidRPr="00054013" w:rsidRDefault="00054013" w:rsidP="00054013">
            <w:pPr>
              <w:widowControl/>
              <w:jc w:val="center"/>
              <w:rPr>
                <w:rFonts w:ascii="Times New Roman" w:eastAsia="Times New Roman" w:hAnsi="Times New Roman" w:cs="Times New Roman"/>
                <w:color w:val="000000"/>
                <w:sz w:val="24"/>
                <w:szCs w:val="24"/>
                <w:lang w:val="es-HN" w:eastAsia="es-HN"/>
              </w:rPr>
            </w:pPr>
            <w:r w:rsidRPr="00054013">
              <w:rPr>
                <w:rFonts w:ascii="Times New Roman" w:eastAsia="Times New Roman" w:hAnsi="Times New Roman" w:cs="Times New Roman"/>
                <w:color w:val="000000"/>
                <w:sz w:val="24"/>
                <w:szCs w:val="24"/>
                <w:lang w:val="es-HN" w:eastAsia="es-HN"/>
              </w:rPr>
              <w:t> </w:t>
            </w:r>
          </w:p>
        </w:tc>
      </w:tr>
      <w:tr w:rsidR="00054013" w:rsidRPr="00D52226" w14:paraId="74CB8F95" w14:textId="77777777" w:rsidTr="00941B0F">
        <w:trPr>
          <w:gridAfter w:val="1"/>
          <w:wAfter w:w="18" w:type="dxa"/>
          <w:trHeight w:val="526"/>
        </w:trPr>
        <w:tc>
          <w:tcPr>
            <w:tcW w:w="3442" w:type="dxa"/>
            <w:vMerge/>
            <w:tcBorders>
              <w:top w:val="nil"/>
              <w:left w:val="single" w:sz="4" w:space="0" w:color="auto"/>
              <w:bottom w:val="single" w:sz="4" w:space="0" w:color="auto"/>
              <w:right w:val="single" w:sz="4" w:space="0" w:color="auto"/>
            </w:tcBorders>
            <w:vAlign w:val="center"/>
            <w:hideMark/>
          </w:tcPr>
          <w:p w14:paraId="6ACA4212" w14:textId="77777777" w:rsidR="00054013" w:rsidRPr="00054013" w:rsidRDefault="00054013" w:rsidP="00054013">
            <w:pPr>
              <w:widowControl/>
              <w:rPr>
                <w:rFonts w:ascii="Times New Roman" w:eastAsia="Times New Roman" w:hAnsi="Times New Roman" w:cs="Times New Roman"/>
                <w:color w:val="000000"/>
                <w:sz w:val="24"/>
                <w:szCs w:val="24"/>
                <w:lang w:val="es-HN" w:eastAsia="es-HN"/>
              </w:rPr>
            </w:pPr>
          </w:p>
        </w:tc>
        <w:tc>
          <w:tcPr>
            <w:tcW w:w="569" w:type="dxa"/>
            <w:tcBorders>
              <w:top w:val="nil"/>
              <w:left w:val="nil"/>
              <w:bottom w:val="single" w:sz="4" w:space="0" w:color="auto"/>
              <w:right w:val="single" w:sz="4" w:space="0" w:color="auto"/>
            </w:tcBorders>
            <w:shd w:val="clear" w:color="auto" w:fill="auto"/>
            <w:noWrap/>
            <w:vAlign w:val="bottom"/>
            <w:hideMark/>
          </w:tcPr>
          <w:p w14:paraId="6C55A15A" w14:textId="77777777" w:rsidR="00054013" w:rsidRPr="00054013" w:rsidRDefault="00054013" w:rsidP="00054013">
            <w:pPr>
              <w:widowControl/>
              <w:jc w:val="center"/>
              <w:rPr>
                <w:rFonts w:ascii="Times New Roman" w:eastAsia="Times New Roman" w:hAnsi="Times New Roman" w:cs="Times New Roman"/>
                <w:color w:val="000000"/>
                <w:sz w:val="24"/>
                <w:szCs w:val="24"/>
                <w:lang w:val="es-HN" w:eastAsia="es-HN"/>
              </w:rPr>
            </w:pPr>
            <w:r w:rsidRPr="00054013">
              <w:rPr>
                <w:rFonts w:ascii="Times New Roman" w:eastAsia="Times New Roman" w:hAnsi="Times New Roman" w:cs="Times New Roman"/>
                <w:color w:val="000000"/>
                <w:sz w:val="24"/>
                <w:szCs w:val="24"/>
                <w:lang w:val="es-HN" w:eastAsia="es-HN"/>
              </w:rPr>
              <w:t>13</w:t>
            </w:r>
          </w:p>
        </w:tc>
        <w:tc>
          <w:tcPr>
            <w:tcW w:w="7199" w:type="dxa"/>
            <w:tcBorders>
              <w:top w:val="nil"/>
              <w:left w:val="nil"/>
              <w:bottom w:val="single" w:sz="4" w:space="0" w:color="auto"/>
              <w:right w:val="single" w:sz="4" w:space="0" w:color="auto"/>
            </w:tcBorders>
            <w:shd w:val="clear" w:color="auto" w:fill="auto"/>
            <w:vAlign w:val="bottom"/>
            <w:hideMark/>
          </w:tcPr>
          <w:p w14:paraId="2C1BDA6E" w14:textId="77777777" w:rsidR="00054013" w:rsidRPr="00054013" w:rsidRDefault="00054013" w:rsidP="00054013">
            <w:pPr>
              <w:widowControl/>
              <w:rPr>
                <w:rFonts w:ascii="Times New Roman" w:eastAsia="Times New Roman" w:hAnsi="Times New Roman" w:cs="Times New Roman"/>
                <w:color w:val="000000"/>
                <w:sz w:val="24"/>
                <w:szCs w:val="24"/>
                <w:lang w:val="es-HN" w:eastAsia="es-HN"/>
              </w:rPr>
            </w:pPr>
            <w:r w:rsidRPr="00054013">
              <w:rPr>
                <w:rFonts w:ascii="Times New Roman" w:eastAsia="Times New Roman" w:hAnsi="Times New Roman" w:cs="Times New Roman"/>
                <w:color w:val="000000"/>
                <w:sz w:val="24"/>
                <w:szCs w:val="24"/>
                <w:lang w:val="es-HN" w:eastAsia="es-HN"/>
              </w:rPr>
              <w:t xml:space="preserve">Asignar el beneficio al colaborador que cumpla los requisitos </w:t>
            </w:r>
          </w:p>
        </w:tc>
        <w:tc>
          <w:tcPr>
            <w:tcW w:w="474" w:type="dxa"/>
            <w:tcBorders>
              <w:top w:val="nil"/>
              <w:left w:val="nil"/>
              <w:bottom w:val="single" w:sz="4" w:space="0" w:color="auto"/>
              <w:right w:val="single" w:sz="4" w:space="0" w:color="auto"/>
            </w:tcBorders>
            <w:shd w:val="clear" w:color="auto" w:fill="auto"/>
            <w:noWrap/>
            <w:vAlign w:val="bottom"/>
            <w:hideMark/>
          </w:tcPr>
          <w:p w14:paraId="4397749E" w14:textId="77777777" w:rsidR="00054013" w:rsidRPr="00054013" w:rsidRDefault="00054013" w:rsidP="00054013">
            <w:pPr>
              <w:widowControl/>
              <w:jc w:val="center"/>
              <w:rPr>
                <w:rFonts w:ascii="Times New Roman" w:eastAsia="Times New Roman" w:hAnsi="Times New Roman" w:cs="Times New Roman"/>
                <w:color w:val="000000"/>
                <w:sz w:val="24"/>
                <w:szCs w:val="24"/>
                <w:lang w:val="es-HN" w:eastAsia="es-HN"/>
              </w:rPr>
            </w:pPr>
            <w:r w:rsidRPr="00054013">
              <w:rPr>
                <w:rFonts w:ascii="Times New Roman" w:eastAsia="Times New Roman" w:hAnsi="Times New Roman" w:cs="Times New Roman"/>
                <w:color w:val="000000"/>
                <w:sz w:val="24"/>
                <w:szCs w:val="24"/>
                <w:lang w:val="es-HN" w:eastAsia="es-HN"/>
              </w:rPr>
              <w:t> </w:t>
            </w:r>
          </w:p>
        </w:tc>
        <w:tc>
          <w:tcPr>
            <w:tcW w:w="474" w:type="dxa"/>
            <w:tcBorders>
              <w:top w:val="nil"/>
              <w:left w:val="nil"/>
              <w:bottom w:val="single" w:sz="4" w:space="0" w:color="auto"/>
              <w:right w:val="single" w:sz="4" w:space="0" w:color="auto"/>
            </w:tcBorders>
            <w:shd w:val="clear" w:color="auto" w:fill="auto"/>
            <w:noWrap/>
            <w:vAlign w:val="bottom"/>
            <w:hideMark/>
          </w:tcPr>
          <w:p w14:paraId="2461B641" w14:textId="77777777" w:rsidR="00054013" w:rsidRPr="00054013" w:rsidRDefault="00054013" w:rsidP="00054013">
            <w:pPr>
              <w:widowControl/>
              <w:jc w:val="center"/>
              <w:rPr>
                <w:rFonts w:ascii="Times New Roman" w:eastAsia="Times New Roman" w:hAnsi="Times New Roman" w:cs="Times New Roman"/>
                <w:color w:val="000000"/>
                <w:sz w:val="24"/>
                <w:szCs w:val="24"/>
                <w:lang w:val="es-HN" w:eastAsia="es-HN"/>
              </w:rPr>
            </w:pPr>
            <w:r w:rsidRPr="00054013">
              <w:rPr>
                <w:rFonts w:ascii="Times New Roman" w:eastAsia="Times New Roman" w:hAnsi="Times New Roman" w:cs="Times New Roman"/>
                <w:color w:val="000000"/>
                <w:sz w:val="24"/>
                <w:szCs w:val="24"/>
                <w:lang w:val="es-HN" w:eastAsia="es-HN"/>
              </w:rPr>
              <w:t> </w:t>
            </w:r>
          </w:p>
        </w:tc>
        <w:tc>
          <w:tcPr>
            <w:tcW w:w="474" w:type="dxa"/>
            <w:tcBorders>
              <w:top w:val="nil"/>
              <w:left w:val="nil"/>
              <w:bottom w:val="single" w:sz="4" w:space="0" w:color="auto"/>
              <w:right w:val="single" w:sz="4" w:space="0" w:color="auto"/>
            </w:tcBorders>
            <w:shd w:val="clear" w:color="auto" w:fill="auto"/>
            <w:noWrap/>
            <w:vAlign w:val="bottom"/>
            <w:hideMark/>
          </w:tcPr>
          <w:p w14:paraId="5399A1D2" w14:textId="77777777" w:rsidR="00054013" w:rsidRPr="00054013" w:rsidRDefault="00054013" w:rsidP="00054013">
            <w:pPr>
              <w:widowControl/>
              <w:jc w:val="center"/>
              <w:rPr>
                <w:rFonts w:ascii="Times New Roman" w:eastAsia="Times New Roman" w:hAnsi="Times New Roman" w:cs="Times New Roman"/>
                <w:color w:val="000000"/>
                <w:sz w:val="24"/>
                <w:szCs w:val="24"/>
                <w:lang w:val="es-HN" w:eastAsia="es-HN"/>
              </w:rPr>
            </w:pPr>
            <w:r w:rsidRPr="00054013">
              <w:rPr>
                <w:rFonts w:ascii="Times New Roman" w:eastAsia="Times New Roman" w:hAnsi="Times New Roman" w:cs="Times New Roman"/>
                <w:color w:val="000000"/>
                <w:sz w:val="24"/>
                <w:szCs w:val="24"/>
                <w:lang w:val="es-HN" w:eastAsia="es-HN"/>
              </w:rPr>
              <w:t> </w:t>
            </w:r>
          </w:p>
        </w:tc>
        <w:tc>
          <w:tcPr>
            <w:tcW w:w="474" w:type="dxa"/>
            <w:tcBorders>
              <w:top w:val="nil"/>
              <w:left w:val="nil"/>
              <w:bottom w:val="single" w:sz="4" w:space="0" w:color="auto"/>
              <w:right w:val="single" w:sz="4" w:space="0" w:color="auto"/>
            </w:tcBorders>
            <w:shd w:val="clear" w:color="auto" w:fill="auto"/>
            <w:noWrap/>
            <w:vAlign w:val="bottom"/>
            <w:hideMark/>
          </w:tcPr>
          <w:p w14:paraId="47E1D6B2" w14:textId="77777777" w:rsidR="00054013" w:rsidRPr="00054013" w:rsidRDefault="00054013" w:rsidP="00054013">
            <w:pPr>
              <w:widowControl/>
              <w:jc w:val="center"/>
              <w:rPr>
                <w:rFonts w:ascii="Times New Roman" w:eastAsia="Times New Roman" w:hAnsi="Times New Roman" w:cs="Times New Roman"/>
                <w:color w:val="000000"/>
                <w:sz w:val="24"/>
                <w:szCs w:val="24"/>
                <w:lang w:val="es-HN" w:eastAsia="es-HN"/>
              </w:rPr>
            </w:pPr>
            <w:r w:rsidRPr="00054013">
              <w:rPr>
                <w:rFonts w:ascii="Times New Roman" w:eastAsia="Times New Roman" w:hAnsi="Times New Roman" w:cs="Times New Roman"/>
                <w:color w:val="000000"/>
                <w:sz w:val="24"/>
                <w:szCs w:val="24"/>
                <w:lang w:val="es-HN" w:eastAsia="es-HN"/>
              </w:rPr>
              <w:t> </w:t>
            </w:r>
          </w:p>
        </w:tc>
        <w:tc>
          <w:tcPr>
            <w:tcW w:w="474" w:type="dxa"/>
            <w:tcBorders>
              <w:top w:val="nil"/>
              <w:left w:val="nil"/>
              <w:bottom w:val="single" w:sz="4" w:space="0" w:color="auto"/>
              <w:right w:val="single" w:sz="4" w:space="0" w:color="auto"/>
            </w:tcBorders>
            <w:shd w:val="clear" w:color="auto" w:fill="auto"/>
            <w:noWrap/>
            <w:vAlign w:val="bottom"/>
            <w:hideMark/>
          </w:tcPr>
          <w:p w14:paraId="3DF64999" w14:textId="77777777" w:rsidR="00054013" w:rsidRPr="00054013" w:rsidRDefault="00054013" w:rsidP="00054013">
            <w:pPr>
              <w:widowControl/>
              <w:jc w:val="center"/>
              <w:rPr>
                <w:rFonts w:ascii="Times New Roman" w:eastAsia="Times New Roman" w:hAnsi="Times New Roman" w:cs="Times New Roman"/>
                <w:color w:val="000000"/>
                <w:sz w:val="24"/>
                <w:szCs w:val="24"/>
                <w:lang w:val="es-HN" w:eastAsia="es-HN"/>
              </w:rPr>
            </w:pPr>
            <w:r w:rsidRPr="00054013">
              <w:rPr>
                <w:rFonts w:ascii="Times New Roman" w:eastAsia="Times New Roman" w:hAnsi="Times New Roman" w:cs="Times New Roman"/>
                <w:color w:val="000000"/>
                <w:sz w:val="24"/>
                <w:szCs w:val="24"/>
                <w:lang w:val="es-HN" w:eastAsia="es-HN"/>
              </w:rPr>
              <w:t> </w:t>
            </w:r>
          </w:p>
        </w:tc>
        <w:tc>
          <w:tcPr>
            <w:tcW w:w="474" w:type="dxa"/>
            <w:tcBorders>
              <w:top w:val="nil"/>
              <w:left w:val="nil"/>
              <w:bottom w:val="single" w:sz="4" w:space="0" w:color="auto"/>
              <w:right w:val="single" w:sz="4" w:space="0" w:color="auto"/>
            </w:tcBorders>
            <w:shd w:val="clear" w:color="auto" w:fill="auto"/>
            <w:noWrap/>
            <w:vAlign w:val="bottom"/>
            <w:hideMark/>
          </w:tcPr>
          <w:p w14:paraId="2C7251BE" w14:textId="77777777" w:rsidR="00054013" w:rsidRPr="00054013" w:rsidRDefault="00054013" w:rsidP="00054013">
            <w:pPr>
              <w:widowControl/>
              <w:jc w:val="center"/>
              <w:rPr>
                <w:rFonts w:ascii="Times New Roman" w:eastAsia="Times New Roman" w:hAnsi="Times New Roman" w:cs="Times New Roman"/>
                <w:color w:val="000000"/>
                <w:sz w:val="24"/>
                <w:szCs w:val="24"/>
                <w:lang w:val="es-HN" w:eastAsia="es-HN"/>
              </w:rPr>
            </w:pPr>
            <w:r w:rsidRPr="00054013">
              <w:rPr>
                <w:rFonts w:ascii="Times New Roman" w:eastAsia="Times New Roman" w:hAnsi="Times New Roman" w:cs="Times New Roman"/>
                <w:color w:val="000000"/>
                <w:sz w:val="24"/>
                <w:szCs w:val="24"/>
                <w:lang w:val="es-HN" w:eastAsia="es-HN"/>
              </w:rPr>
              <w:t> </w:t>
            </w:r>
          </w:p>
        </w:tc>
        <w:tc>
          <w:tcPr>
            <w:tcW w:w="474" w:type="dxa"/>
            <w:tcBorders>
              <w:top w:val="nil"/>
              <w:left w:val="nil"/>
              <w:bottom w:val="single" w:sz="4" w:space="0" w:color="auto"/>
              <w:right w:val="single" w:sz="4" w:space="0" w:color="auto"/>
            </w:tcBorders>
            <w:shd w:val="clear" w:color="auto" w:fill="auto"/>
            <w:noWrap/>
            <w:vAlign w:val="bottom"/>
            <w:hideMark/>
          </w:tcPr>
          <w:p w14:paraId="38B6B3BA" w14:textId="77777777" w:rsidR="00054013" w:rsidRPr="00054013" w:rsidRDefault="00054013" w:rsidP="00054013">
            <w:pPr>
              <w:widowControl/>
              <w:jc w:val="center"/>
              <w:rPr>
                <w:rFonts w:ascii="Times New Roman" w:eastAsia="Times New Roman" w:hAnsi="Times New Roman" w:cs="Times New Roman"/>
                <w:color w:val="000000"/>
                <w:sz w:val="24"/>
                <w:szCs w:val="24"/>
                <w:lang w:val="es-HN" w:eastAsia="es-HN"/>
              </w:rPr>
            </w:pPr>
            <w:r w:rsidRPr="00054013">
              <w:rPr>
                <w:rFonts w:ascii="Times New Roman" w:eastAsia="Times New Roman" w:hAnsi="Times New Roman" w:cs="Times New Roman"/>
                <w:color w:val="000000"/>
                <w:sz w:val="24"/>
                <w:szCs w:val="24"/>
                <w:lang w:val="es-HN" w:eastAsia="es-HN"/>
              </w:rPr>
              <w:t> </w:t>
            </w:r>
          </w:p>
        </w:tc>
        <w:tc>
          <w:tcPr>
            <w:tcW w:w="474" w:type="dxa"/>
            <w:tcBorders>
              <w:top w:val="nil"/>
              <w:left w:val="nil"/>
              <w:bottom w:val="single" w:sz="4" w:space="0" w:color="auto"/>
              <w:right w:val="single" w:sz="4" w:space="0" w:color="auto"/>
            </w:tcBorders>
            <w:shd w:val="clear" w:color="000000" w:fill="4472C4"/>
            <w:noWrap/>
            <w:vAlign w:val="bottom"/>
            <w:hideMark/>
          </w:tcPr>
          <w:p w14:paraId="5419A7E8" w14:textId="77777777" w:rsidR="00054013" w:rsidRPr="00054013" w:rsidRDefault="00054013" w:rsidP="00054013">
            <w:pPr>
              <w:widowControl/>
              <w:jc w:val="center"/>
              <w:rPr>
                <w:rFonts w:ascii="Times New Roman" w:eastAsia="Times New Roman" w:hAnsi="Times New Roman" w:cs="Times New Roman"/>
                <w:color w:val="000000"/>
                <w:sz w:val="24"/>
                <w:szCs w:val="24"/>
                <w:lang w:val="es-HN" w:eastAsia="es-HN"/>
              </w:rPr>
            </w:pPr>
            <w:r w:rsidRPr="00054013">
              <w:rPr>
                <w:rFonts w:ascii="Times New Roman" w:eastAsia="Times New Roman" w:hAnsi="Times New Roman" w:cs="Times New Roman"/>
                <w:color w:val="000000"/>
                <w:sz w:val="24"/>
                <w:szCs w:val="24"/>
                <w:lang w:val="es-HN" w:eastAsia="es-HN"/>
              </w:rPr>
              <w:t> </w:t>
            </w:r>
          </w:p>
        </w:tc>
        <w:tc>
          <w:tcPr>
            <w:tcW w:w="474" w:type="dxa"/>
            <w:tcBorders>
              <w:top w:val="nil"/>
              <w:left w:val="nil"/>
              <w:bottom w:val="single" w:sz="4" w:space="0" w:color="auto"/>
              <w:right w:val="single" w:sz="4" w:space="0" w:color="auto"/>
            </w:tcBorders>
            <w:shd w:val="clear" w:color="auto" w:fill="auto"/>
            <w:noWrap/>
            <w:vAlign w:val="bottom"/>
            <w:hideMark/>
          </w:tcPr>
          <w:p w14:paraId="774B581A" w14:textId="77777777" w:rsidR="00054013" w:rsidRPr="00054013" w:rsidRDefault="00054013" w:rsidP="00054013">
            <w:pPr>
              <w:widowControl/>
              <w:jc w:val="center"/>
              <w:rPr>
                <w:rFonts w:ascii="Times New Roman" w:eastAsia="Times New Roman" w:hAnsi="Times New Roman" w:cs="Times New Roman"/>
                <w:color w:val="000000"/>
                <w:sz w:val="24"/>
                <w:szCs w:val="24"/>
                <w:lang w:val="es-HN" w:eastAsia="es-HN"/>
              </w:rPr>
            </w:pPr>
            <w:r w:rsidRPr="00054013">
              <w:rPr>
                <w:rFonts w:ascii="Times New Roman" w:eastAsia="Times New Roman" w:hAnsi="Times New Roman" w:cs="Times New Roman"/>
                <w:color w:val="000000"/>
                <w:sz w:val="24"/>
                <w:szCs w:val="24"/>
                <w:lang w:val="es-HN" w:eastAsia="es-HN"/>
              </w:rPr>
              <w:t> </w:t>
            </w:r>
          </w:p>
        </w:tc>
        <w:tc>
          <w:tcPr>
            <w:tcW w:w="855" w:type="dxa"/>
            <w:tcBorders>
              <w:top w:val="nil"/>
              <w:left w:val="nil"/>
              <w:bottom w:val="single" w:sz="4" w:space="0" w:color="auto"/>
              <w:right w:val="single" w:sz="4" w:space="0" w:color="auto"/>
            </w:tcBorders>
            <w:shd w:val="clear" w:color="auto" w:fill="auto"/>
            <w:noWrap/>
            <w:vAlign w:val="bottom"/>
            <w:hideMark/>
          </w:tcPr>
          <w:p w14:paraId="207FE212" w14:textId="77777777" w:rsidR="00054013" w:rsidRPr="00054013" w:rsidRDefault="00054013" w:rsidP="00054013">
            <w:pPr>
              <w:widowControl/>
              <w:jc w:val="center"/>
              <w:rPr>
                <w:rFonts w:ascii="Times New Roman" w:eastAsia="Times New Roman" w:hAnsi="Times New Roman" w:cs="Times New Roman"/>
                <w:color w:val="000000"/>
                <w:sz w:val="24"/>
                <w:szCs w:val="24"/>
                <w:lang w:val="es-HN" w:eastAsia="es-HN"/>
              </w:rPr>
            </w:pPr>
            <w:r w:rsidRPr="00054013">
              <w:rPr>
                <w:rFonts w:ascii="Times New Roman" w:eastAsia="Times New Roman" w:hAnsi="Times New Roman" w:cs="Times New Roman"/>
                <w:color w:val="000000"/>
                <w:sz w:val="24"/>
                <w:szCs w:val="24"/>
                <w:lang w:val="es-HN" w:eastAsia="es-HN"/>
              </w:rPr>
              <w:t> </w:t>
            </w:r>
          </w:p>
        </w:tc>
        <w:tc>
          <w:tcPr>
            <w:tcW w:w="855" w:type="dxa"/>
            <w:tcBorders>
              <w:top w:val="nil"/>
              <w:left w:val="nil"/>
              <w:bottom w:val="single" w:sz="4" w:space="0" w:color="auto"/>
              <w:right w:val="single" w:sz="4" w:space="0" w:color="auto"/>
            </w:tcBorders>
            <w:shd w:val="clear" w:color="auto" w:fill="auto"/>
            <w:noWrap/>
            <w:vAlign w:val="bottom"/>
            <w:hideMark/>
          </w:tcPr>
          <w:p w14:paraId="6510937F" w14:textId="77777777" w:rsidR="00054013" w:rsidRPr="00054013" w:rsidRDefault="00054013" w:rsidP="00054013">
            <w:pPr>
              <w:widowControl/>
              <w:jc w:val="center"/>
              <w:rPr>
                <w:rFonts w:ascii="Times New Roman" w:eastAsia="Times New Roman" w:hAnsi="Times New Roman" w:cs="Times New Roman"/>
                <w:color w:val="000000"/>
                <w:sz w:val="24"/>
                <w:szCs w:val="24"/>
                <w:lang w:val="es-HN" w:eastAsia="es-HN"/>
              </w:rPr>
            </w:pPr>
            <w:r w:rsidRPr="00054013">
              <w:rPr>
                <w:rFonts w:ascii="Times New Roman" w:eastAsia="Times New Roman" w:hAnsi="Times New Roman" w:cs="Times New Roman"/>
                <w:color w:val="000000"/>
                <w:sz w:val="24"/>
                <w:szCs w:val="24"/>
                <w:lang w:val="es-HN" w:eastAsia="es-HN"/>
              </w:rPr>
              <w:t> </w:t>
            </w:r>
          </w:p>
        </w:tc>
        <w:tc>
          <w:tcPr>
            <w:tcW w:w="855" w:type="dxa"/>
            <w:tcBorders>
              <w:top w:val="nil"/>
              <w:left w:val="nil"/>
              <w:bottom w:val="single" w:sz="4" w:space="0" w:color="auto"/>
              <w:right w:val="single" w:sz="4" w:space="0" w:color="auto"/>
            </w:tcBorders>
            <w:shd w:val="clear" w:color="auto" w:fill="auto"/>
            <w:noWrap/>
            <w:vAlign w:val="bottom"/>
            <w:hideMark/>
          </w:tcPr>
          <w:p w14:paraId="47F74980" w14:textId="77777777" w:rsidR="00054013" w:rsidRPr="00054013" w:rsidRDefault="00054013" w:rsidP="00054013">
            <w:pPr>
              <w:widowControl/>
              <w:jc w:val="center"/>
              <w:rPr>
                <w:rFonts w:ascii="Times New Roman" w:eastAsia="Times New Roman" w:hAnsi="Times New Roman" w:cs="Times New Roman"/>
                <w:color w:val="000000"/>
                <w:sz w:val="24"/>
                <w:szCs w:val="24"/>
                <w:lang w:val="es-HN" w:eastAsia="es-HN"/>
              </w:rPr>
            </w:pPr>
            <w:r w:rsidRPr="00054013">
              <w:rPr>
                <w:rFonts w:ascii="Times New Roman" w:eastAsia="Times New Roman" w:hAnsi="Times New Roman" w:cs="Times New Roman"/>
                <w:color w:val="000000"/>
                <w:sz w:val="24"/>
                <w:szCs w:val="24"/>
                <w:lang w:val="es-HN" w:eastAsia="es-HN"/>
              </w:rPr>
              <w:t> </w:t>
            </w:r>
          </w:p>
        </w:tc>
      </w:tr>
    </w:tbl>
    <w:p w14:paraId="470BDC93" w14:textId="2924FF2F" w:rsidR="00941B0F" w:rsidRPr="00BB4D41" w:rsidRDefault="00054013" w:rsidP="00941B0F">
      <w:pPr>
        <w:pStyle w:val="TextoPrincipal"/>
        <w:spacing w:line="360" w:lineRule="auto"/>
        <w:ind w:firstLine="0"/>
        <w:rPr>
          <w:i/>
          <w:iCs/>
          <w:sz w:val="20"/>
          <w:szCs w:val="20"/>
        </w:rPr>
      </w:pPr>
      <w:r>
        <w:fldChar w:fldCharType="end"/>
      </w:r>
    </w:p>
    <w:p w14:paraId="3201862A" w14:textId="18504BE2" w:rsidR="00896639" w:rsidRPr="004571A7" w:rsidRDefault="00BB4D41" w:rsidP="00BB4D41">
      <w:pPr>
        <w:pStyle w:val="Descripcin"/>
        <w:rPr>
          <w:rFonts w:ascii="Times New Roman" w:hAnsi="Times New Roman" w:cs="Times New Roman"/>
          <w:i w:val="0"/>
          <w:iCs w:val="0"/>
          <w:color w:val="auto"/>
          <w:sz w:val="20"/>
          <w:szCs w:val="20"/>
          <w:lang w:val="es-HN"/>
        </w:rPr>
      </w:pPr>
      <w:bookmarkStart w:id="393" w:name="_Toc153227183"/>
      <w:r w:rsidRPr="004571A7">
        <w:rPr>
          <w:rFonts w:ascii="Times New Roman" w:hAnsi="Times New Roman" w:cs="Times New Roman"/>
          <w:i w:val="0"/>
          <w:iCs w:val="0"/>
          <w:color w:val="auto"/>
          <w:sz w:val="20"/>
          <w:szCs w:val="20"/>
          <w:lang w:val="es-HN"/>
        </w:rPr>
        <w:t xml:space="preserve">Tabla </w:t>
      </w:r>
      <w:r w:rsidRPr="00BB4D41">
        <w:rPr>
          <w:rFonts w:ascii="Times New Roman" w:hAnsi="Times New Roman" w:cs="Times New Roman"/>
          <w:i w:val="0"/>
          <w:iCs w:val="0"/>
          <w:color w:val="auto"/>
          <w:sz w:val="20"/>
          <w:szCs w:val="20"/>
        </w:rPr>
        <w:fldChar w:fldCharType="begin"/>
      </w:r>
      <w:r w:rsidRPr="004571A7">
        <w:rPr>
          <w:rFonts w:ascii="Times New Roman" w:hAnsi="Times New Roman" w:cs="Times New Roman"/>
          <w:i w:val="0"/>
          <w:iCs w:val="0"/>
          <w:color w:val="auto"/>
          <w:sz w:val="20"/>
          <w:szCs w:val="20"/>
          <w:lang w:val="es-HN"/>
        </w:rPr>
        <w:instrText xml:space="preserve"> SEQ Tabla \* ARABIC </w:instrText>
      </w:r>
      <w:r w:rsidRPr="00BB4D41">
        <w:rPr>
          <w:rFonts w:ascii="Times New Roman" w:hAnsi="Times New Roman" w:cs="Times New Roman"/>
          <w:i w:val="0"/>
          <w:iCs w:val="0"/>
          <w:color w:val="auto"/>
          <w:sz w:val="20"/>
          <w:szCs w:val="20"/>
        </w:rPr>
        <w:fldChar w:fldCharType="separate"/>
      </w:r>
      <w:r w:rsidR="007902BE">
        <w:rPr>
          <w:rFonts w:ascii="Times New Roman" w:hAnsi="Times New Roman" w:cs="Times New Roman"/>
          <w:i w:val="0"/>
          <w:iCs w:val="0"/>
          <w:noProof/>
          <w:color w:val="auto"/>
          <w:sz w:val="20"/>
          <w:szCs w:val="20"/>
          <w:lang w:val="es-HN"/>
        </w:rPr>
        <w:t>5</w:t>
      </w:r>
      <w:r w:rsidRPr="00BB4D41">
        <w:rPr>
          <w:rFonts w:ascii="Times New Roman" w:hAnsi="Times New Roman" w:cs="Times New Roman"/>
          <w:i w:val="0"/>
          <w:iCs w:val="0"/>
          <w:color w:val="auto"/>
          <w:sz w:val="20"/>
          <w:szCs w:val="20"/>
        </w:rPr>
        <w:fldChar w:fldCharType="end"/>
      </w:r>
      <w:r w:rsidRPr="004571A7">
        <w:rPr>
          <w:rFonts w:ascii="Times New Roman" w:hAnsi="Times New Roman" w:cs="Times New Roman"/>
          <w:i w:val="0"/>
          <w:iCs w:val="0"/>
          <w:color w:val="auto"/>
          <w:sz w:val="20"/>
          <w:szCs w:val="20"/>
          <w:lang w:val="es-HN"/>
        </w:rPr>
        <w:t xml:space="preserve"> Cronograma</w:t>
      </w:r>
      <w:bookmarkEnd w:id="393"/>
    </w:p>
    <w:p w14:paraId="1C5BC14E" w14:textId="45F06D94" w:rsidR="00BB4D41" w:rsidRPr="004571A7" w:rsidRDefault="00BB4D41" w:rsidP="00BB4D41">
      <w:pPr>
        <w:pStyle w:val="Descripcin"/>
        <w:rPr>
          <w:rFonts w:ascii="Times New Roman" w:hAnsi="Times New Roman" w:cs="Times New Roman"/>
          <w:i w:val="0"/>
          <w:iCs w:val="0"/>
          <w:color w:val="auto"/>
          <w:sz w:val="20"/>
          <w:szCs w:val="20"/>
          <w:lang w:val="es-HN"/>
        </w:rPr>
      </w:pPr>
      <w:bookmarkStart w:id="394" w:name="_Toc153486291"/>
      <w:r w:rsidRPr="004571A7">
        <w:rPr>
          <w:rFonts w:ascii="Times New Roman" w:hAnsi="Times New Roman" w:cs="Times New Roman"/>
          <w:i w:val="0"/>
          <w:iCs w:val="0"/>
          <w:color w:val="auto"/>
          <w:sz w:val="20"/>
          <w:szCs w:val="20"/>
          <w:lang w:val="es-HN"/>
        </w:rPr>
        <w:t xml:space="preserve">Fuente: Elaboración propia  </w:t>
      </w:r>
      <w:r w:rsidRPr="00BB4D41">
        <w:rPr>
          <w:rFonts w:ascii="Times New Roman" w:hAnsi="Times New Roman" w:cs="Times New Roman"/>
          <w:i w:val="0"/>
          <w:iCs w:val="0"/>
          <w:color w:val="auto"/>
          <w:sz w:val="20"/>
          <w:szCs w:val="20"/>
        </w:rPr>
        <w:fldChar w:fldCharType="begin"/>
      </w:r>
      <w:r w:rsidRPr="004571A7">
        <w:rPr>
          <w:rFonts w:ascii="Times New Roman" w:hAnsi="Times New Roman" w:cs="Times New Roman"/>
          <w:i w:val="0"/>
          <w:iCs w:val="0"/>
          <w:color w:val="auto"/>
          <w:sz w:val="20"/>
          <w:szCs w:val="20"/>
          <w:lang w:val="es-HN"/>
        </w:rPr>
        <w:instrText xml:space="preserve"> SEQ Fuente:_Elaboración_propia_ \* ARABIC </w:instrText>
      </w:r>
      <w:r w:rsidRPr="00BB4D41">
        <w:rPr>
          <w:rFonts w:ascii="Times New Roman" w:hAnsi="Times New Roman" w:cs="Times New Roman"/>
          <w:i w:val="0"/>
          <w:iCs w:val="0"/>
          <w:color w:val="auto"/>
          <w:sz w:val="20"/>
          <w:szCs w:val="20"/>
        </w:rPr>
        <w:fldChar w:fldCharType="separate"/>
      </w:r>
      <w:r w:rsidR="007902BE">
        <w:rPr>
          <w:rFonts w:ascii="Times New Roman" w:hAnsi="Times New Roman" w:cs="Times New Roman"/>
          <w:i w:val="0"/>
          <w:iCs w:val="0"/>
          <w:noProof/>
          <w:color w:val="auto"/>
          <w:sz w:val="20"/>
          <w:szCs w:val="20"/>
          <w:lang w:val="es-HN"/>
        </w:rPr>
        <w:t>44</w:t>
      </w:r>
      <w:bookmarkEnd w:id="394"/>
      <w:r w:rsidRPr="00BB4D41">
        <w:rPr>
          <w:rFonts w:ascii="Times New Roman" w:hAnsi="Times New Roman" w:cs="Times New Roman"/>
          <w:i w:val="0"/>
          <w:iCs w:val="0"/>
          <w:color w:val="auto"/>
          <w:sz w:val="20"/>
          <w:szCs w:val="20"/>
        </w:rPr>
        <w:fldChar w:fldCharType="end"/>
      </w:r>
    </w:p>
    <w:bookmarkStart w:id="395" w:name="_Hlk153290881"/>
    <w:p w14:paraId="2331BDAE" w14:textId="0AFDA528" w:rsidR="00485DC6" w:rsidRDefault="00485DC6" w:rsidP="00480C02">
      <w:pPr>
        <w:pStyle w:val="Descripcin"/>
        <w:rPr>
          <w:i w:val="0"/>
          <w:iCs w:val="0"/>
          <w:color w:val="auto"/>
          <w:kern w:val="0"/>
          <w:sz w:val="22"/>
          <w:szCs w:val="22"/>
          <w:lang w:val="es-HN"/>
          <w14:ligatures w14:val="none"/>
        </w:rPr>
      </w:pPr>
      <w:r>
        <w:rPr>
          <w:i w:val="0"/>
          <w:iCs w:val="0"/>
        </w:rPr>
        <w:lastRenderedPageBreak/>
        <w:fldChar w:fldCharType="begin"/>
      </w:r>
      <w:r w:rsidRPr="00D52226">
        <w:rPr>
          <w:i w:val="0"/>
          <w:iCs w:val="0"/>
          <w:lang w:val="es-HN"/>
        </w:rPr>
        <w:instrText xml:space="preserve"> LINK </w:instrText>
      </w:r>
      <w:r w:rsidR="00E02971" w:rsidRPr="00D52226">
        <w:rPr>
          <w:i w:val="0"/>
          <w:iCs w:val="0"/>
          <w:lang w:val="es-HN"/>
        </w:rPr>
        <w:instrText xml:space="preserve">Excel.Sheet.12 "https://d.docs.live.net/0cbdb69647da4b7a/Documentos/tablas tesis.xlsx" Hoja6!F2C1:F19C7 </w:instrText>
      </w:r>
      <w:r w:rsidRPr="00D52226">
        <w:rPr>
          <w:i w:val="0"/>
          <w:iCs w:val="0"/>
          <w:lang w:val="es-HN"/>
        </w:rPr>
        <w:instrText xml:space="preserve">\a \f 4 \h  \* MERGEFORMAT </w:instrText>
      </w:r>
      <w:r>
        <w:rPr>
          <w:i w:val="0"/>
          <w:iCs w:val="0"/>
        </w:rPr>
        <w:fldChar w:fldCharType="separate"/>
      </w:r>
    </w:p>
    <w:tbl>
      <w:tblPr>
        <w:tblW w:w="18183" w:type="dxa"/>
        <w:tblCellMar>
          <w:left w:w="70" w:type="dxa"/>
          <w:right w:w="70" w:type="dxa"/>
        </w:tblCellMar>
        <w:tblLook w:val="04A0" w:firstRow="1" w:lastRow="0" w:firstColumn="1" w:lastColumn="0" w:noHBand="0" w:noVBand="1"/>
      </w:tblPr>
      <w:tblGrid>
        <w:gridCol w:w="394"/>
        <w:gridCol w:w="4629"/>
        <w:gridCol w:w="3055"/>
        <w:gridCol w:w="4375"/>
        <w:gridCol w:w="2363"/>
        <w:gridCol w:w="1875"/>
        <w:gridCol w:w="1492"/>
      </w:tblGrid>
      <w:tr w:rsidR="00485DC6" w:rsidRPr="00485DC6" w14:paraId="3F7AEA0A" w14:textId="77777777" w:rsidTr="00485DC6">
        <w:trPr>
          <w:trHeight w:val="459"/>
        </w:trPr>
        <w:tc>
          <w:tcPr>
            <w:tcW w:w="18183" w:type="dxa"/>
            <w:gridSpan w:val="7"/>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02E68E4" w14:textId="625CF50C" w:rsidR="00485DC6" w:rsidRPr="00485DC6" w:rsidRDefault="00485DC6" w:rsidP="00485DC6">
            <w:pPr>
              <w:widowControl/>
              <w:jc w:val="center"/>
              <w:rPr>
                <w:rFonts w:ascii="Times New Roman" w:eastAsia="Times New Roman" w:hAnsi="Times New Roman" w:cs="Times New Roman"/>
                <w:b/>
                <w:bCs/>
                <w:color w:val="000000"/>
                <w:lang w:val="es-HN" w:eastAsia="es-HN"/>
              </w:rPr>
            </w:pPr>
            <w:r w:rsidRPr="00485DC6">
              <w:rPr>
                <w:rFonts w:ascii="Times New Roman" w:eastAsia="Times New Roman" w:hAnsi="Times New Roman" w:cs="Times New Roman"/>
                <w:b/>
                <w:bCs/>
                <w:color w:val="000000"/>
                <w:lang w:val="es-HN" w:eastAsia="es-HN"/>
              </w:rPr>
              <w:t>PRESUPUESTO</w:t>
            </w:r>
          </w:p>
        </w:tc>
      </w:tr>
      <w:tr w:rsidR="00485DC6" w:rsidRPr="00485DC6" w14:paraId="17C42651" w14:textId="77777777" w:rsidTr="00485DC6">
        <w:trPr>
          <w:trHeight w:val="481"/>
        </w:trPr>
        <w:tc>
          <w:tcPr>
            <w:tcW w:w="5023"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9715B2B" w14:textId="77777777" w:rsidR="00485DC6" w:rsidRPr="00485DC6" w:rsidRDefault="00485DC6" w:rsidP="00485DC6">
            <w:pPr>
              <w:widowControl/>
              <w:jc w:val="center"/>
              <w:rPr>
                <w:rFonts w:ascii="Times New Roman" w:eastAsia="Times New Roman" w:hAnsi="Times New Roman" w:cs="Times New Roman"/>
                <w:b/>
                <w:bCs/>
                <w:color w:val="000000"/>
                <w:sz w:val="24"/>
                <w:szCs w:val="24"/>
                <w:lang w:val="es-HN" w:eastAsia="es-HN"/>
              </w:rPr>
            </w:pPr>
            <w:r w:rsidRPr="00485DC6">
              <w:rPr>
                <w:rFonts w:ascii="Times New Roman" w:eastAsia="Times New Roman" w:hAnsi="Times New Roman" w:cs="Times New Roman"/>
                <w:b/>
                <w:bCs/>
                <w:color w:val="000000"/>
                <w:sz w:val="24"/>
                <w:szCs w:val="24"/>
                <w:lang w:val="es-HN" w:eastAsia="es-HN"/>
              </w:rPr>
              <w:t xml:space="preserve">Actividades </w:t>
            </w:r>
          </w:p>
        </w:tc>
        <w:tc>
          <w:tcPr>
            <w:tcW w:w="3055" w:type="dxa"/>
            <w:tcBorders>
              <w:top w:val="nil"/>
              <w:left w:val="nil"/>
              <w:bottom w:val="single" w:sz="4" w:space="0" w:color="auto"/>
              <w:right w:val="single" w:sz="4" w:space="0" w:color="auto"/>
            </w:tcBorders>
            <w:shd w:val="clear" w:color="auto" w:fill="auto"/>
            <w:noWrap/>
            <w:vAlign w:val="bottom"/>
            <w:hideMark/>
          </w:tcPr>
          <w:p w14:paraId="3CC38326" w14:textId="77777777" w:rsidR="00485DC6" w:rsidRPr="00485DC6" w:rsidRDefault="00485DC6" w:rsidP="00485DC6">
            <w:pPr>
              <w:widowControl/>
              <w:jc w:val="center"/>
              <w:rPr>
                <w:rFonts w:ascii="Times New Roman" w:eastAsia="Times New Roman" w:hAnsi="Times New Roman" w:cs="Times New Roman"/>
                <w:b/>
                <w:bCs/>
                <w:color w:val="000000"/>
                <w:sz w:val="24"/>
                <w:szCs w:val="24"/>
                <w:lang w:val="es-HN" w:eastAsia="es-HN"/>
              </w:rPr>
            </w:pPr>
            <w:r w:rsidRPr="00485DC6">
              <w:rPr>
                <w:rFonts w:ascii="Times New Roman" w:eastAsia="Times New Roman" w:hAnsi="Times New Roman" w:cs="Times New Roman"/>
                <w:b/>
                <w:bCs/>
                <w:color w:val="000000"/>
                <w:sz w:val="24"/>
                <w:szCs w:val="24"/>
                <w:lang w:val="es-HN" w:eastAsia="es-HN"/>
              </w:rPr>
              <w:t xml:space="preserve">Responsable </w:t>
            </w:r>
          </w:p>
        </w:tc>
        <w:tc>
          <w:tcPr>
            <w:tcW w:w="4373" w:type="dxa"/>
            <w:tcBorders>
              <w:top w:val="nil"/>
              <w:left w:val="nil"/>
              <w:bottom w:val="single" w:sz="4" w:space="0" w:color="auto"/>
              <w:right w:val="single" w:sz="4" w:space="0" w:color="auto"/>
            </w:tcBorders>
            <w:shd w:val="clear" w:color="auto" w:fill="auto"/>
            <w:noWrap/>
            <w:vAlign w:val="bottom"/>
            <w:hideMark/>
          </w:tcPr>
          <w:p w14:paraId="338B0C51" w14:textId="77777777" w:rsidR="00485DC6" w:rsidRPr="00485DC6" w:rsidRDefault="00485DC6" w:rsidP="00485DC6">
            <w:pPr>
              <w:widowControl/>
              <w:jc w:val="center"/>
              <w:rPr>
                <w:rFonts w:ascii="Times New Roman" w:eastAsia="Times New Roman" w:hAnsi="Times New Roman" w:cs="Times New Roman"/>
                <w:b/>
                <w:bCs/>
                <w:color w:val="000000"/>
                <w:sz w:val="24"/>
                <w:szCs w:val="24"/>
                <w:lang w:val="es-HN" w:eastAsia="es-HN"/>
              </w:rPr>
            </w:pPr>
            <w:r w:rsidRPr="00485DC6">
              <w:rPr>
                <w:rFonts w:ascii="Times New Roman" w:eastAsia="Times New Roman" w:hAnsi="Times New Roman" w:cs="Times New Roman"/>
                <w:b/>
                <w:bCs/>
                <w:color w:val="000000"/>
                <w:sz w:val="24"/>
                <w:szCs w:val="24"/>
                <w:lang w:val="es-HN" w:eastAsia="es-HN"/>
              </w:rPr>
              <w:t xml:space="preserve">Insumos </w:t>
            </w:r>
          </w:p>
        </w:tc>
        <w:tc>
          <w:tcPr>
            <w:tcW w:w="2363" w:type="dxa"/>
            <w:tcBorders>
              <w:top w:val="nil"/>
              <w:left w:val="nil"/>
              <w:bottom w:val="single" w:sz="4" w:space="0" w:color="auto"/>
              <w:right w:val="single" w:sz="4" w:space="0" w:color="auto"/>
            </w:tcBorders>
            <w:shd w:val="clear" w:color="auto" w:fill="auto"/>
            <w:noWrap/>
            <w:vAlign w:val="bottom"/>
            <w:hideMark/>
          </w:tcPr>
          <w:p w14:paraId="78644C26" w14:textId="77777777" w:rsidR="00485DC6" w:rsidRPr="00485DC6" w:rsidRDefault="00485DC6" w:rsidP="00485DC6">
            <w:pPr>
              <w:widowControl/>
              <w:jc w:val="center"/>
              <w:rPr>
                <w:rFonts w:ascii="Times New Roman" w:eastAsia="Times New Roman" w:hAnsi="Times New Roman" w:cs="Times New Roman"/>
                <w:b/>
                <w:bCs/>
                <w:color w:val="000000"/>
                <w:sz w:val="24"/>
                <w:szCs w:val="24"/>
                <w:lang w:val="es-HN" w:eastAsia="es-HN"/>
              </w:rPr>
            </w:pPr>
            <w:r w:rsidRPr="00485DC6">
              <w:rPr>
                <w:rFonts w:ascii="Times New Roman" w:eastAsia="Times New Roman" w:hAnsi="Times New Roman" w:cs="Times New Roman"/>
                <w:b/>
                <w:bCs/>
                <w:color w:val="000000"/>
                <w:sz w:val="24"/>
                <w:szCs w:val="24"/>
                <w:lang w:val="es-HN" w:eastAsia="es-HN"/>
              </w:rPr>
              <w:t>Presupuesto estimado</w:t>
            </w:r>
          </w:p>
        </w:tc>
        <w:tc>
          <w:tcPr>
            <w:tcW w:w="1875" w:type="dxa"/>
            <w:tcBorders>
              <w:top w:val="nil"/>
              <w:left w:val="nil"/>
              <w:bottom w:val="single" w:sz="4" w:space="0" w:color="auto"/>
              <w:right w:val="single" w:sz="4" w:space="0" w:color="auto"/>
            </w:tcBorders>
            <w:shd w:val="clear" w:color="auto" w:fill="auto"/>
            <w:noWrap/>
            <w:vAlign w:val="bottom"/>
            <w:hideMark/>
          </w:tcPr>
          <w:p w14:paraId="3ACA4E02" w14:textId="77777777" w:rsidR="00485DC6" w:rsidRPr="00485DC6" w:rsidRDefault="00485DC6" w:rsidP="00485DC6">
            <w:pPr>
              <w:widowControl/>
              <w:jc w:val="center"/>
              <w:rPr>
                <w:rFonts w:ascii="Times New Roman" w:eastAsia="Times New Roman" w:hAnsi="Times New Roman" w:cs="Times New Roman"/>
                <w:b/>
                <w:bCs/>
                <w:color w:val="000000"/>
                <w:sz w:val="24"/>
                <w:szCs w:val="24"/>
                <w:lang w:val="es-HN" w:eastAsia="es-HN"/>
              </w:rPr>
            </w:pPr>
            <w:r w:rsidRPr="00485DC6">
              <w:rPr>
                <w:rFonts w:ascii="Times New Roman" w:eastAsia="Times New Roman" w:hAnsi="Times New Roman" w:cs="Times New Roman"/>
                <w:b/>
                <w:bCs/>
                <w:color w:val="000000"/>
                <w:sz w:val="24"/>
                <w:szCs w:val="24"/>
                <w:lang w:val="es-HN" w:eastAsia="es-HN"/>
              </w:rPr>
              <w:t>Monto Total</w:t>
            </w:r>
          </w:p>
        </w:tc>
        <w:tc>
          <w:tcPr>
            <w:tcW w:w="1491" w:type="dxa"/>
            <w:tcBorders>
              <w:top w:val="nil"/>
              <w:left w:val="nil"/>
              <w:bottom w:val="single" w:sz="4" w:space="0" w:color="auto"/>
              <w:right w:val="single" w:sz="4" w:space="0" w:color="auto"/>
            </w:tcBorders>
            <w:shd w:val="clear" w:color="auto" w:fill="auto"/>
            <w:noWrap/>
            <w:vAlign w:val="bottom"/>
            <w:hideMark/>
          </w:tcPr>
          <w:p w14:paraId="7E1F7478" w14:textId="77777777" w:rsidR="00485DC6" w:rsidRPr="00485DC6" w:rsidRDefault="00485DC6" w:rsidP="00485DC6">
            <w:pPr>
              <w:widowControl/>
              <w:jc w:val="center"/>
              <w:rPr>
                <w:rFonts w:ascii="Times New Roman" w:eastAsia="Times New Roman" w:hAnsi="Times New Roman" w:cs="Times New Roman"/>
                <w:b/>
                <w:bCs/>
                <w:color w:val="000000"/>
                <w:sz w:val="24"/>
                <w:szCs w:val="24"/>
                <w:lang w:val="es-HN" w:eastAsia="es-HN"/>
              </w:rPr>
            </w:pPr>
            <w:r w:rsidRPr="00485DC6">
              <w:rPr>
                <w:rFonts w:ascii="Times New Roman" w:eastAsia="Times New Roman" w:hAnsi="Times New Roman" w:cs="Times New Roman"/>
                <w:b/>
                <w:bCs/>
                <w:color w:val="000000"/>
                <w:sz w:val="24"/>
                <w:szCs w:val="24"/>
                <w:lang w:val="es-HN" w:eastAsia="es-HN"/>
              </w:rPr>
              <w:t>Frecuencia</w:t>
            </w:r>
          </w:p>
        </w:tc>
      </w:tr>
      <w:tr w:rsidR="00485DC6" w:rsidRPr="00485DC6" w14:paraId="46795002" w14:textId="77777777" w:rsidTr="00485DC6">
        <w:trPr>
          <w:trHeight w:val="481"/>
        </w:trPr>
        <w:tc>
          <w:tcPr>
            <w:tcW w:w="394" w:type="dxa"/>
            <w:tcBorders>
              <w:top w:val="nil"/>
              <w:left w:val="single" w:sz="4" w:space="0" w:color="auto"/>
              <w:bottom w:val="single" w:sz="4" w:space="0" w:color="auto"/>
              <w:right w:val="single" w:sz="4" w:space="0" w:color="auto"/>
            </w:tcBorders>
            <w:shd w:val="clear" w:color="auto" w:fill="auto"/>
            <w:noWrap/>
            <w:vAlign w:val="bottom"/>
            <w:hideMark/>
          </w:tcPr>
          <w:p w14:paraId="5AFEBBAE" w14:textId="77777777" w:rsidR="00485DC6" w:rsidRPr="00485DC6" w:rsidRDefault="00485DC6" w:rsidP="00485DC6">
            <w:pPr>
              <w:widowControl/>
              <w:rPr>
                <w:rFonts w:ascii="Calibri" w:eastAsia="Times New Roman" w:hAnsi="Calibri" w:cs="Calibri"/>
                <w:color w:val="000000"/>
                <w:lang w:val="es-HN" w:eastAsia="es-HN"/>
              </w:rPr>
            </w:pPr>
            <w:r w:rsidRPr="00485DC6">
              <w:rPr>
                <w:rFonts w:ascii="Calibri" w:eastAsia="Times New Roman" w:hAnsi="Calibri" w:cs="Calibri"/>
                <w:color w:val="000000"/>
                <w:lang w:val="es-HN" w:eastAsia="es-HN"/>
              </w:rPr>
              <w:t>N°</w:t>
            </w:r>
          </w:p>
        </w:tc>
        <w:tc>
          <w:tcPr>
            <w:tcW w:w="17788" w:type="dxa"/>
            <w:gridSpan w:val="6"/>
            <w:tcBorders>
              <w:top w:val="single" w:sz="4" w:space="0" w:color="auto"/>
              <w:left w:val="nil"/>
              <w:bottom w:val="single" w:sz="4" w:space="0" w:color="auto"/>
              <w:right w:val="single" w:sz="4" w:space="0" w:color="auto"/>
            </w:tcBorders>
            <w:shd w:val="clear" w:color="000000" w:fill="FFF2CC"/>
            <w:noWrap/>
            <w:vAlign w:val="bottom"/>
            <w:hideMark/>
          </w:tcPr>
          <w:p w14:paraId="7972DC46" w14:textId="77777777" w:rsidR="00485DC6" w:rsidRPr="00485DC6" w:rsidRDefault="00485DC6" w:rsidP="00485DC6">
            <w:pPr>
              <w:widowControl/>
              <w:jc w:val="center"/>
              <w:rPr>
                <w:rFonts w:ascii="Times New Roman" w:eastAsia="Times New Roman" w:hAnsi="Times New Roman" w:cs="Times New Roman"/>
                <w:b/>
                <w:bCs/>
                <w:color w:val="000000"/>
                <w:sz w:val="24"/>
                <w:szCs w:val="24"/>
                <w:lang w:val="es-HN" w:eastAsia="es-HN"/>
              </w:rPr>
            </w:pPr>
            <w:r w:rsidRPr="00485DC6">
              <w:rPr>
                <w:rFonts w:ascii="Times New Roman" w:eastAsia="Times New Roman" w:hAnsi="Times New Roman" w:cs="Times New Roman"/>
                <w:b/>
                <w:bCs/>
                <w:color w:val="000000"/>
                <w:sz w:val="24"/>
                <w:szCs w:val="24"/>
                <w:lang w:val="es-HN" w:eastAsia="es-HN"/>
              </w:rPr>
              <w:t xml:space="preserve">COMUNICACIÓN </w:t>
            </w:r>
          </w:p>
        </w:tc>
      </w:tr>
      <w:tr w:rsidR="00485DC6" w:rsidRPr="00485DC6" w14:paraId="4E6E7448" w14:textId="77777777" w:rsidTr="00485DC6">
        <w:trPr>
          <w:trHeight w:val="965"/>
        </w:trPr>
        <w:tc>
          <w:tcPr>
            <w:tcW w:w="394" w:type="dxa"/>
            <w:tcBorders>
              <w:top w:val="nil"/>
              <w:left w:val="single" w:sz="4" w:space="0" w:color="auto"/>
              <w:bottom w:val="single" w:sz="4" w:space="0" w:color="auto"/>
              <w:right w:val="single" w:sz="4" w:space="0" w:color="auto"/>
            </w:tcBorders>
            <w:shd w:val="clear" w:color="auto" w:fill="auto"/>
            <w:noWrap/>
            <w:vAlign w:val="bottom"/>
            <w:hideMark/>
          </w:tcPr>
          <w:p w14:paraId="36FF29D4" w14:textId="77777777" w:rsidR="00485DC6" w:rsidRPr="00485DC6" w:rsidRDefault="00485DC6" w:rsidP="00485DC6">
            <w:pPr>
              <w:widowControl/>
              <w:jc w:val="right"/>
              <w:rPr>
                <w:rFonts w:ascii="Calibri" w:eastAsia="Times New Roman" w:hAnsi="Calibri" w:cs="Calibri"/>
                <w:color w:val="000000"/>
                <w:lang w:val="es-HN" w:eastAsia="es-HN"/>
              </w:rPr>
            </w:pPr>
            <w:r w:rsidRPr="00485DC6">
              <w:rPr>
                <w:rFonts w:ascii="Calibri" w:eastAsia="Times New Roman" w:hAnsi="Calibri" w:cs="Calibri"/>
                <w:color w:val="000000"/>
                <w:lang w:val="es-HN" w:eastAsia="es-HN"/>
              </w:rPr>
              <w:t>1</w:t>
            </w:r>
          </w:p>
        </w:tc>
        <w:tc>
          <w:tcPr>
            <w:tcW w:w="4628" w:type="dxa"/>
            <w:tcBorders>
              <w:top w:val="nil"/>
              <w:left w:val="nil"/>
              <w:bottom w:val="single" w:sz="4" w:space="0" w:color="auto"/>
              <w:right w:val="single" w:sz="4" w:space="0" w:color="auto"/>
            </w:tcBorders>
            <w:shd w:val="clear" w:color="auto" w:fill="auto"/>
            <w:vAlign w:val="bottom"/>
            <w:hideMark/>
          </w:tcPr>
          <w:p w14:paraId="75F48054" w14:textId="038A4BF2" w:rsidR="00485DC6" w:rsidRPr="00485DC6" w:rsidRDefault="00544C9B" w:rsidP="00485DC6">
            <w:pPr>
              <w:widowControl/>
              <w:rPr>
                <w:rFonts w:ascii="Times New Roman" w:eastAsia="Times New Roman" w:hAnsi="Times New Roman" w:cs="Times New Roman"/>
                <w:color w:val="000000"/>
                <w:sz w:val="24"/>
                <w:szCs w:val="24"/>
                <w:lang w:val="es-HN" w:eastAsia="es-HN"/>
              </w:rPr>
            </w:pPr>
            <w:r>
              <w:rPr>
                <w:rFonts w:ascii="Times New Roman" w:eastAsia="Times New Roman" w:hAnsi="Times New Roman" w:cs="Times New Roman"/>
                <w:color w:val="000000"/>
                <w:sz w:val="24"/>
                <w:szCs w:val="24"/>
                <w:lang w:val="es-HN" w:eastAsia="es-HN"/>
              </w:rPr>
              <w:t>R</w:t>
            </w:r>
            <w:r w:rsidRPr="00485DC6">
              <w:rPr>
                <w:rFonts w:ascii="Times New Roman" w:eastAsia="Times New Roman" w:hAnsi="Times New Roman" w:cs="Times New Roman"/>
                <w:color w:val="000000"/>
                <w:sz w:val="24"/>
                <w:szCs w:val="24"/>
                <w:lang w:val="es-HN" w:eastAsia="es-HN"/>
              </w:rPr>
              <w:t>eunión</w:t>
            </w:r>
            <w:r w:rsidR="00485DC6" w:rsidRPr="00485DC6">
              <w:rPr>
                <w:rFonts w:ascii="Times New Roman" w:eastAsia="Times New Roman" w:hAnsi="Times New Roman" w:cs="Times New Roman"/>
                <w:color w:val="000000"/>
                <w:sz w:val="24"/>
                <w:szCs w:val="24"/>
                <w:lang w:val="es-HN" w:eastAsia="es-HN"/>
              </w:rPr>
              <w:t xml:space="preserve"> para inaugurar la </w:t>
            </w:r>
            <w:r w:rsidRPr="00485DC6">
              <w:rPr>
                <w:rFonts w:ascii="Times New Roman" w:eastAsia="Times New Roman" w:hAnsi="Times New Roman" w:cs="Times New Roman"/>
                <w:color w:val="000000"/>
                <w:sz w:val="24"/>
                <w:szCs w:val="24"/>
                <w:lang w:val="es-HN" w:eastAsia="es-HN"/>
              </w:rPr>
              <w:t>implementación</w:t>
            </w:r>
            <w:r w:rsidR="00485DC6" w:rsidRPr="00485DC6">
              <w:rPr>
                <w:rFonts w:ascii="Times New Roman" w:eastAsia="Times New Roman" w:hAnsi="Times New Roman" w:cs="Times New Roman"/>
                <w:color w:val="000000"/>
                <w:sz w:val="24"/>
                <w:szCs w:val="24"/>
                <w:lang w:val="es-HN" w:eastAsia="es-HN"/>
              </w:rPr>
              <w:t xml:space="preserve"> de canales de comunicación</w:t>
            </w:r>
          </w:p>
        </w:tc>
        <w:tc>
          <w:tcPr>
            <w:tcW w:w="3055" w:type="dxa"/>
            <w:tcBorders>
              <w:top w:val="nil"/>
              <w:left w:val="nil"/>
              <w:bottom w:val="single" w:sz="4" w:space="0" w:color="auto"/>
              <w:right w:val="single" w:sz="4" w:space="0" w:color="auto"/>
            </w:tcBorders>
            <w:shd w:val="clear" w:color="auto" w:fill="auto"/>
            <w:noWrap/>
            <w:vAlign w:val="bottom"/>
            <w:hideMark/>
          </w:tcPr>
          <w:p w14:paraId="3FEC204F" w14:textId="77777777" w:rsidR="00485DC6" w:rsidRPr="00485DC6" w:rsidRDefault="00485DC6" w:rsidP="00485DC6">
            <w:pPr>
              <w:widowControl/>
              <w:jc w:val="center"/>
              <w:rPr>
                <w:rFonts w:ascii="Times New Roman" w:eastAsia="Times New Roman" w:hAnsi="Times New Roman" w:cs="Times New Roman"/>
                <w:color w:val="000000"/>
                <w:sz w:val="24"/>
                <w:szCs w:val="24"/>
                <w:lang w:val="es-HN" w:eastAsia="es-HN"/>
              </w:rPr>
            </w:pPr>
            <w:r w:rsidRPr="00485DC6">
              <w:rPr>
                <w:rFonts w:ascii="Times New Roman" w:eastAsia="Times New Roman" w:hAnsi="Times New Roman" w:cs="Times New Roman"/>
                <w:color w:val="000000"/>
                <w:sz w:val="24"/>
                <w:szCs w:val="24"/>
                <w:lang w:val="es-HN" w:eastAsia="es-HN"/>
              </w:rPr>
              <w:t xml:space="preserve">Capital Humano </w:t>
            </w:r>
          </w:p>
        </w:tc>
        <w:tc>
          <w:tcPr>
            <w:tcW w:w="4373" w:type="dxa"/>
            <w:tcBorders>
              <w:top w:val="nil"/>
              <w:left w:val="nil"/>
              <w:bottom w:val="single" w:sz="4" w:space="0" w:color="auto"/>
              <w:right w:val="single" w:sz="4" w:space="0" w:color="auto"/>
            </w:tcBorders>
            <w:shd w:val="clear" w:color="auto" w:fill="auto"/>
            <w:noWrap/>
            <w:vAlign w:val="bottom"/>
            <w:hideMark/>
          </w:tcPr>
          <w:p w14:paraId="60A05209" w14:textId="244D0348" w:rsidR="00485DC6" w:rsidRPr="00485DC6" w:rsidRDefault="00544C9B" w:rsidP="00485DC6">
            <w:pPr>
              <w:widowControl/>
              <w:jc w:val="center"/>
              <w:rPr>
                <w:rFonts w:ascii="Times New Roman" w:eastAsia="Times New Roman" w:hAnsi="Times New Roman" w:cs="Times New Roman"/>
                <w:color w:val="000000"/>
                <w:sz w:val="24"/>
                <w:szCs w:val="24"/>
                <w:lang w:val="es-HN" w:eastAsia="es-HN"/>
              </w:rPr>
            </w:pPr>
            <w:r w:rsidRPr="00485DC6">
              <w:rPr>
                <w:rFonts w:ascii="Times New Roman" w:eastAsia="Times New Roman" w:hAnsi="Times New Roman" w:cs="Times New Roman"/>
                <w:color w:val="000000"/>
                <w:sz w:val="24"/>
                <w:szCs w:val="24"/>
                <w:lang w:val="es-HN" w:eastAsia="es-HN"/>
              </w:rPr>
              <w:t>Salón</w:t>
            </w:r>
            <w:r w:rsidR="00485DC6" w:rsidRPr="00485DC6">
              <w:rPr>
                <w:rFonts w:ascii="Times New Roman" w:eastAsia="Times New Roman" w:hAnsi="Times New Roman" w:cs="Times New Roman"/>
                <w:color w:val="000000"/>
                <w:sz w:val="24"/>
                <w:szCs w:val="24"/>
                <w:lang w:val="es-HN" w:eastAsia="es-HN"/>
              </w:rPr>
              <w:t>,</w:t>
            </w:r>
            <w:r>
              <w:rPr>
                <w:rFonts w:ascii="Times New Roman" w:eastAsia="Times New Roman" w:hAnsi="Times New Roman" w:cs="Times New Roman"/>
                <w:color w:val="000000"/>
                <w:sz w:val="24"/>
                <w:szCs w:val="24"/>
                <w:lang w:val="es-HN" w:eastAsia="es-HN"/>
              </w:rPr>
              <w:t xml:space="preserve"> </w:t>
            </w:r>
            <w:r w:rsidR="00485DC6" w:rsidRPr="00485DC6">
              <w:rPr>
                <w:rFonts w:ascii="Times New Roman" w:eastAsia="Times New Roman" w:hAnsi="Times New Roman" w:cs="Times New Roman"/>
                <w:color w:val="000000"/>
                <w:sz w:val="24"/>
                <w:szCs w:val="24"/>
                <w:lang w:val="es-HN" w:eastAsia="es-HN"/>
              </w:rPr>
              <w:t>proyector,</w:t>
            </w:r>
            <w:r>
              <w:rPr>
                <w:rFonts w:ascii="Times New Roman" w:eastAsia="Times New Roman" w:hAnsi="Times New Roman" w:cs="Times New Roman"/>
                <w:color w:val="000000"/>
                <w:sz w:val="24"/>
                <w:szCs w:val="24"/>
                <w:lang w:val="es-HN" w:eastAsia="es-HN"/>
              </w:rPr>
              <w:t xml:space="preserve"> </w:t>
            </w:r>
            <w:r w:rsidR="00485DC6" w:rsidRPr="00485DC6">
              <w:rPr>
                <w:rFonts w:ascii="Times New Roman" w:eastAsia="Times New Roman" w:hAnsi="Times New Roman" w:cs="Times New Roman"/>
                <w:color w:val="000000"/>
                <w:sz w:val="24"/>
                <w:szCs w:val="24"/>
                <w:lang w:val="es-HN" w:eastAsia="es-HN"/>
              </w:rPr>
              <w:t xml:space="preserve">boquitas </w:t>
            </w:r>
          </w:p>
        </w:tc>
        <w:tc>
          <w:tcPr>
            <w:tcW w:w="2363" w:type="dxa"/>
            <w:tcBorders>
              <w:top w:val="nil"/>
              <w:left w:val="nil"/>
              <w:bottom w:val="single" w:sz="4" w:space="0" w:color="auto"/>
              <w:right w:val="single" w:sz="4" w:space="0" w:color="auto"/>
            </w:tcBorders>
            <w:shd w:val="clear" w:color="auto" w:fill="auto"/>
            <w:noWrap/>
            <w:vAlign w:val="bottom"/>
            <w:hideMark/>
          </w:tcPr>
          <w:p w14:paraId="01780D39" w14:textId="77777777" w:rsidR="00485DC6" w:rsidRPr="00485DC6" w:rsidRDefault="00485DC6" w:rsidP="00485DC6">
            <w:pPr>
              <w:widowControl/>
              <w:jc w:val="center"/>
              <w:rPr>
                <w:rFonts w:ascii="Times New Roman" w:eastAsia="Times New Roman" w:hAnsi="Times New Roman" w:cs="Times New Roman"/>
                <w:color w:val="000000"/>
                <w:sz w:val="24"/>
                <w:szCs w:val="24"/>
                <w:lang w:val="es-HN" w:eastAsia="es-HN"/>
              </w:rPr>
            </w:pPr>
            <w:r w:rsidRPr="00485DC6">
              <w:rPr>
                <w:rFonts w:ascii="Times New Roman" w:eastAsia="Times New Roman" w:hAnsi="Times New Roman" w:cs="Times New Roman"/>
                <w:color w:val="000000"/>
                <w:sz w:val="24"/>
                <w:szCs w:val="24"/>
                <w:lang w:val="es-HN" w:eastAsia="es-HN"/>
              </w:rPr>
              <w:t>L500.00</w:t>
            </w:r>
          </w:p>
        </w:tc>
        <w:tc>
          <w:tcPr>
            <w:tcW w:w="1875" w:type="dxa"/>
            <w:tcBorders>
              <w:top w:val="nil"/>
              <w:left w:val="nil"/>
              <w:bottom w:val="single" w:sz="4" w:space="0" w:color="auto"/>
              <w:right w:val="single" w:sz="4" w:space="0" w:color="auto"/>
            </w:tcBorders>
            <w:shd w:val="clear" w:color="auto" w:fill="auto"/>
            <w:noWrap/>
            <w:vAlign w:val="bottom"/>
            <w:hideMark/>
          </w:tcPr>
          <w:p w14:paraId="759FF109" w14:textId="77777777" w:rsidR="00485DC6" w:rsidRPr="00485DC6" w:rsidRDefault="00485DC6" w:rsidP="00485DC6">
            <w:pPr>
              <w:widowControl/>
              <w:jc w:val="center"/>
              <w:rPr>
                <w:rFonts w:ascii="Times New Roman" w:eastAsia="Times New Roman" w:hAnsi="Times New Roman" w:cs="Times New Roman"/>
                <w:color w:val="000000"/>
                <w:sz w:val="24"/>
                <w:szCs w:val="24"/>
                <w:lang w:val="es-HN" w:eastAsia="es-HN"/>
              </w:rPr>
            </w:pPr>
            <w:r w:rsidRPr="00485DC6">
              <w:rPr>
                <w:rFonts w:ascii="Times New Roman" w:eastAsia="Times New Roman" w:hAnsi="Times New Roman" w:cs="Times New Roman"/>
                <w:color w:val="000000"/>
                <w:sz w:val="24"/>
                <w:szCs w:val="24"/>
                <w:lang w:val="es-HN" w:eastAsia="es-HN"/>
              </w:rPr>
              <w:t>L6,000.00</w:t>
            </w:r>
          </w:p>
        </w:tc>
        <w:tc>
          <w:tcPr>
            <w:tcW w:w="1491" w:type="dxa"/>
            <w:tcBorders>
              <w:top w:val="nil"/>
              <w:left w:val="nil"/>
              <w:bottom w:val="single" w:sz="4" w:space="0" w:color="auto"/>
              <w:right w:val="single" w:sz="4" w:space="0" w:color="auto"/>
            </w:tcBorders>
            <w:shd w:val="clear" w:color="auto" w:fill="auto"/>
            <w:noWrap/>
            <w:vAlign w:val="bottom"/>
            <w:hideMark/>
          </w:tcPr>
          <w:p w14:paraId="13EEE25B" w14:textId="77777777" w:rsidR="00485DC6" w:rsidRPr="00485DC6" w:rsidRDefault="00485DC6" w:rsidP="00485DC6">
            <w:pPr>
              <w:widowControl/>
              <w:jc w:val="center"/>
              <w:rPr>
                <w:rFonts w:ascii="Times New Roman" w:eastAsia="Times New Roman" w:hAnsi="Times New Roman" w:cs="Times New Roman"/>
                <w:color w:val="000000"/>
                <w:sz w:val="24"/>
                <w:szCs w:val="24"/>
                <w:lang w:val="es-HN" w:eastAsia="es-HN"/>
              </w:rPr>
            </w:pPr>
            <w:r w:rsidRPr="00485DC6">
              <w:rPr>
                <w:rFonts w:ascii="Times New Roman" w:eastAsia="Times New Roman" w:hAnsi="Times New Roman" w:cs="Times New Roman"/>
                <w:color w:val="000000"/>
                <w:sz w:val="24"/>
                <w:szCs w:val="24"/>
                <w:lang w:val="es-HN" w:eastAsia="es-HN"/>
              </w:rPr>
              <w:t>Mensual</w:t>
            </w:r>
          </w:p>
        </w:tc>
      </w:tr>
      <w:tr w:rsidR="00485DC6" w:rsidRPr="00485DC6" w14:paraId="383DA788" w14:textId="77777777" w:rsidTr="00485DC6">
        <w:trPr>
          <w:trHeight w:val="481"/>
        </w:trPr>
        <w:tc>
          <w:tcPr>
            <w:tcW w:w="394" w:type="dxa"/>
            <w:tcBorders>
              <w:top w:val="nil"/>
              <w:left w:val="single" w:sz="4" w:space="0" w:color="auto"/>
              <w:bottom w:val="single" w:sz="4" w:space="0" w:color="auto"/>
              <w:right w:val="single" w:sz="4" w:space="0" w:color="auto"/>
            </w:tcBorders>
            <w:shd w:val="clear" w:color="auto" w:fill="auto"/>
            <w:noWrap/>
            <w:vAlign w:val="bottom"/>
            <w:hideMark/>
          </w:tcPr>
          <w:p w14:paraId="7E6FC2F9" w14:textId="77777777" w:rsidR="00485DC6" w:rsidRPr="00485DC6" w:rsidRDefault="00485DC6" w:rsidP="00485DC6">
            <w:pPr>
              <w:widowControl/>
              <w:jc w:val="right"/>
              <w:rPr>
                <w:rFonts w:ascii="Calibri" w:eastAsia="Times New Roman" w:hAnsi="Calibri" w:cs="Calibri"/>
                <w:color w:val="000000"/>
                <w:lang w:val="es-HN" w:eastAsia="es-HN"/>
              </w:rPr>
            </w:pPr>
            <w:r w:rsidRPr="00485DC6">
              <w:rPr>
                <w:rFonts w:ascii="Calibri" w:eastAsia="Times New Roman" w:hAnsi="Calibri" w:cs="Calibri"/>
                <w:color w:val="000000"/>
                <w:lang w:val="es-HN" w:eastAsia="es-HN"/>
              </w:rPr>
              <w:t>2</w:t>
            </w:r>
          </w:p>
        </w:tc>
        <w:tc>
          <w:tcPr>
            <w:tcW w:w="4628" w:type="dxa"/>
            <w:tcBorders>
              <w:top w:val="nil"/>
              <w:left w:val="nil"/>
              <w:bottom w:val="single" w:sz="4" w:space="0" w:color="auto"/>
              <w:right w:val="single" w:sz="4" w:space="0" w:color="auto"/>
            </w:tcBorders>
            <w:shd w:val="clear" w:color="auto" w:fill="auto"/>
            <w:vAlign w:val="bottom"/>
            <w:hideMark/>
          </w:tcPr>
          <w:p w14:paraId="2097BBFA" w14:textId="13EB69E1" w:rsidR="00485DC6" w:rsidRPr="00485DC6" w:rsidRDefault="00485DC6" w:rsidP="00485DC6">
            <w:pPr>
              <w:widowControl/>
              <w:rPr>
                <w:rFonts w:ascii="Times New Roman" w:eastAsia="Times New Roman" w:hAnsi="Times New Roman" w:cs="Times New Roman"/>
                <w:color w:val="000000"/>
                <w:sz w:val="24"/>
                <w:szCs w:val="24"/>
                <w:lang w:val="es-HN" w:eastAsia="es-HN"/>
              </w:rPr>
            </w:pPr>
            <w:r w:rsidRPr="00485DC6">
              <w:rPr>
                <w:rFonts w:ascii="Times New Roman" w:eastAsia="Times New Roman" w:hAnsi="Times New Roman" w:cs="Times New Roman"/>
                <w:color w:val="000000"/>
                <w:sz w:val="24"/>
                <w:szCs w:val="24"/>
                <w:lang w:val="es-HN" w:eastAsia="es-HN"/>
              </w:rPr>
              <w:t xml:space="preserve">Determinar </w:t>
            </w:r>
            <w:r w:rsidR="00544C9B" w:rsidRPr="00485DC6">
              <w:rPr>
                <w:rFonts w:ascii="Times New Roman" w:eastAsia="Times New Roman" w:hAnsi="Times New Roman" w:cs="Times New Roman"/>
                <w:color w:val="000000"/>
                <w:sz w:val="24"/>
                <w:szCs w:val="24"/>
                <w:lang w:val="es-HN" w:eastAsia="es-HN"/>
              </w:rPr>
              <w:t>día</w:t>
            </w:r>
            <w:r w:rsidRPr="00485DC6">
              <w:rPr>
                <w:rFonts w:ascii="Times New Roman" w:eastAsia="Times New Roman" w:hAnsi="Times New Roman" w:cs="Times New Roman"/>
                <w:color w:val="000000"/>
                <w:sz w:val="24"/>
                <w:szCs w:val="24"/>
                <w:lang w:val="es-HN" w:eastAsia="es-HN"/>
              </w:rPr>
              <w:t xml:space="preserve"> de semana para reuniones </w:t>
            </w:r>
          </w:p>
        </w:tc>
        <w:tc>
          <w:tcPr>
            <w:tcW w:w="3055" w:type="dxa"/>
            <w:tcBorders>
              <w:top w:val="nil"/>
              <w:left w:val="nil"/>
              <w:bottom w:val="single" w:sz="4" w:space="0" w:color="auto"/>
              <w:right w:val="single" w:sz="4" w:space="0" w:color="auto"/>
            </w:tcBorders>
            <w:shd w:val="clear" w:color="auto" w:fill="auto"/>
            <w:noWrap/>
            <w:vAlign w:val="bottom"/>
            <w:hideMark/>
          </w:tcPr>
          <w:p w14:paraId="7813207C" w14:textId="0BF4ADF8" w:rsidR="00485DC6" w:rsidRPr="00485DC6" w:rsidRDefault="00485DC6" w:rsidP="00485DC6">
            <w:pPr>
              <w:widowControl/>
              <w:jc w:val="center"/>
              <w:rPr>
                <w:rFonts w:ascii="Times New Roman" w:eastAsia="Times New Roman" w:hAnsi="Times New Roman" w:cs="Times New Roman"/>
                <w:color w:val="000000"/>
                <w:sz w:val="24"/>
                <w:szCs w:val="24"/>
                <w:lang w:val="es-HN" w:eastAsia="es-HN"/>
              </w:rPr>
            </w:pPr>
            <w:r w:rsidRPr="00485DC6">
              <w:rPr>
                <w:rFonts w:ascii="Times New Roman" w:eastAsia="Times New Roman" w:hAnsi="Times New Roman" w:cs="Times New Roman"/>
                <w:color w:val="000000"/>
                <w:sz w:val="24"/>
                <w:szCs w:val="24"/>
                <w:lang w:val="es-HN" w:eastAsia="es-HN"/>
              </w:rPr>
              <w:t xml:space="preserve">Jefes de </w:t>
            </w:r>
            <w:r w:rsidR="00544C9B" w:rsidRPr="00485DC6">
              <w:rPr>
                <w:rFonts w:ascii="Times New Roman" w:eastAsia="Times New Roman" w:hAnsi="Times New Roman" w:cs="Times New Roman"/>
                <w:color w:val="000000"/>
                <w:sz w:val="24"/>
                <w:szCs w:val="24"/>
                <w:lang w:val="es-HN" w:eastAsia="es-HN"/>
              </w:rPr>
              <w:t>área</w:t>
            </w:r>
            <w:r w:rsidRPr="00485DC6">
              <w:rPr>
                <w:rFonts w:ascii="Times New Roman" w:eastAsia="Times New Roman" w:hAnsi="Times New Roman" w:cs="Times New Roman"/>
                <w:color w:val="000000"/>
                <w:sz w:val="24"/>
                <w:szCs w:val="24"/>
                <w:lang w:val="es-HN" w:eastAsia="es-HN"/>
              </w:rPr>
              <w:t xml:space="preserve"> /Capital Humano </w:t>
            </w:r>
          </w:p>
        </w:tc>
        <w:tc>
          <w:tcPr>
            <w:tcW w:w="4373" w:type="dxa"/>
            <w:tcBorders>
              <w:top w:val="nil"/>
              <w:left w:val="nil"/>
              <w:bottom w:val="single" w:sz="4" w:space="0" w:color="auto"/>
              <w:right w:val="single" w:sz="4" w:space="0" w:color="auto"/>
            </w:tcBorders>
            <w:shd w:val="clear" w:color="auto" w:fill="auto"/>
            <w:noWrap/>
            <w:vAlign w:val="bottom"/>
            <w:hideMark/>
          </w:tcPr>
          <w:p w14:paraId="10D23DDF" w14:textId="77777777" w:rsidR="00485DC6" w:rsidRPr="00485DC6" w:rsidRDefault="00485DC6" w:rsidP="00485DC6">
            <w:pPr>
              <w:widowControl/>
              <w:jc w:val="center"/>
              <w:rPr>
                <w:rFonts w:ascii="Times New Roman" w:eastAsia="Times New Roman" w:hAnsi="Times New Roman" w:cs="Times New Roman"/>
                <w:color w:val="000000"/>
                <w:sz w:val="24"/>
                <w:szCs w:val="24"/>
                <w:lang w:val="es-HN" w:eastAsia="es-HN"/>
              </w:rPr>
            </w:pPr>
            <w:r w:rsidRPr="00485DC6">
              <w:rPr>
                <w:rFonts w:ascii="Times New Roman" w:eastAsia="Times New Roman" w:hAnsi="Times New Roman" w:cs="Times New Roman"/>
                <w:color w:val="000000"/>
                <w:sz w:val="24"/>
                <w:szCs w:val="24"/>
                <w:lang w:val="es-HN" w:eastAsia="es-HN"/>
              </w:rPr>
              <w:t xml:space="preserve">Desayunos </w:t>
            </w:r>
          </w:p>
        </w:tc>
        <w:tc>
          <w:tcPr>
            <w:tcW w:w="2363" w:type="dxa"/>
            <w:tcBorders>
              <w:top w:val="nil"/>
              <w:left w:val="nil"/>
              <w:bottom w:val="single" w:sz="4" w:space="0" w:color="auto"/>
              <w:right w:val="single" w:sz="4" w:space="0" w:color="auto"/>
            </w:tcBorders>
            <w:shd w:val="clear" w:color="auto" w:fill="auto"/>
            <w:noWrap/>
            <w:vAlign w:val="bottom"/>
            <w:hideMark/>
          </w:tcPr>
          <w:p w14:paraId="6C9C3B32" w14:textId="77777777" w:rsidR="00485DC6" w:rsidRPr="00485DC6" w:rsidRDefault="00485DC6" w:rsidP="00485DC6">
            <w:pPr>
              <w:widowControl/>
              <w:jc w:val="center"/>
              <w:rPr>
                <w:rFonts w:ascii="Times New Roman" w:eastAsia="Times New Roman" w:hAnsi="Times New Roman" w:cs="Times New Roman"/>
                <w:color w:val="000000"/>
                <w:sz w:val="24"/>
                <w:szCs w:val="24"/>
                <w:lang w:val="es-HN" w:eastAsia="es-HN"/>
              </w:rPr>
            </w:pPr>
            <w:r w:rsidRPr="00485DC6">
              <w:rPr>
                <w:rFonts w:ascii="Times New Roman" w:eastAsia="Times New Roman" w:hAnsi="Times New Roman" w:cs="Times New Roman"/>
                <w:color w:val="000000"/>
                <w:sz w:val="24"/>
                <w:szCs w:val="24"/>
                <w:lang w:val="es-HN" w:eastAsia="es-HN"/>
              </w:rPr>
              <w:t>L3,000.00</w:t>
            </w:r>
          </w:p>
        </w:tc>
        <w:tc>
          <w:tcPr>
            <w:tcW w:w="1875" w:type="dxa"/>
            <w:tcBorders>
              <w:top w:val="nil"/>
              <w:left w:val="nil"/>
              <w:bottom w:val="single" w:sz="4" w:space="0" w:color="auto"/>
              <w:right w:val="single" w:sz="4" w:space="0" w:color="auto"/>
            </w:tcBorders>
            <w:shd w:val="clear" w:color="auto" w:fill="auto"/>
            <w:noWrap/>
            <w:vAlign w:val="bottom"/>
            <w:hideMark/>
          </w:tcPr>
          <w:p w14:paraId="4097ED4B" w14:textId="77777777" w:rsidR="00485DC6" w:rsidRPr="00485DC6" w:rsidRDefault="00485DC6" w:rsidP="00485DC6">
            <w:pPr>
              <w:widowControl/>
              <w:jc w:val="center"/>
              <w:rPr>
                <w:rFonts w:ascii="Times New Roman" w:eastAsia="Times New Roman" w:hAnsi="Times New Roman" w:cs="Times New Roman"/>
                <w:color w:val="000000"/>
                <w:sz w:val="24"/>
                <w:szCs w:val="24"/>
                <w:lang w:val="es-HN" w:eastAsia="es-HN"/>
              </w:rPr>
            </w:pPr>
            <w:r w:rsidRPr="00485DC6">
              <w:rPr>
                <w:rFonts w:ascii="Times New Roman" w:eastAsia="Times New Roman" w:hAnsi="Times New Roman" w:cs="Times New Roman"/>
                <w:color w:val="000000"/>
                <w:sz w:val="24"/>
                <w:szCs w:val="24"/>
                <w:lang w:val="es-HN" w:eastAsia="es-HN"/>
              </w:rPr>
              <w:t>L36,000.00</w:t>
            </w:r>
          </w:p>
        </w:tc>
        <w:tc>
          <w:tcPr>
            <w:tcW w:w="1491" w:type="dxa"/>
            <w:tcBorders>
              <w:top w:val="nil"/>
              <w:left w:val="nil"/>
              <w:bottom w:val="single" w:sz="4" w:space="0" w:color="auto"/>
              <w:right w:val="single" w:sz="4" w:space="0" w:color="auto"/>
            </w:tcBorders>
            <w:shd w:val="clear" w:color="auto" w:fill="auto"/>
            <w:noWrap/>
            <w:vAlign w:val="bottom"/>
            <w:hideMark/>
          </w:tcPr>
          <w:p w14:paraId="1F77211A" w14:textId="77777777" w:rsidR="00485DC6" w:rsidRPr="00485DC6" w:rsidRDefault="00485DC6" w:rsidP="00485DC6">
            <w:pPr>
              <w:widowControl/>
              <w:jc w:val="center"/>
              <w:rPr>
                <w:rFonts w:ascii="Times New Roman" w:eastAsia="Times New Roman" w:hAnsi="Times New Roman" w:cs="Times New Roman"/>
                <w:color w:val="000000"/>
                <w:sz w:val="24"/>
                <w:szCs w:val="24"/>
                <w:lang w:val="es-HN" w:eastAsia="es-HN"/>
              </w:rPr>
            </w:pPr>
            <w:r w:rsidRPr="00485DC6">
              <w:rPr>
                <w:rFonts w:ascii="Times New Roman" w:eastAsia="Times New Roman" w:hAnsi="Times New Roman" w:cs="Times New Roman"/>
                <w:color w:val="000000"/>
                <w:sz w:val="24"/>
                <w:szCs w:val="24"/>
                <w:lang w:val="es-HN" w:eastAsia="es-HN"/>
              </w:rPr>
              <w:t xml:space="preserve">Semanal </w:t>
            </w:r>
          </w:p>
        </w:tc>
      </w:tr>
      <w:tr w:rsidR="00485DC6" w:rsidRPr="00485DC6" w14:paraId="53982056" w14:textId="77777777" w:rsidTr="00485DC6">
        <w:trPr>
          <w:trHeight w:val="965"/>
        </w:trPr>
        <w:tc>
          <w:tcPr>
            <w:tcW w:w="394" w:type="dxa"/>
            <w:tcBorders>
              <w:top w:val="nil"/>
              <w:left w:val="single" w:sz="4" w:space="0" w:color="auto"/>
              <w:bottom w:val="single" w:sz="4" w:space="0" w:color="auto"/>
              <w:right w:val="single" w:sz="4" w:space="0" w:color="auto"/>
            </w:tcBorders>
            <w:shd w:val="clear" w:color="auto" w:fill="auto"/>
            <w:noWrap/>
            <w:vAlign w:val="bottom"/>
            <w:hideMark/>
          </w:tcPr>
          <w:p w14:paraId="3050D204" w14:textId="77777777" w:rsidR="00485DC6" w:rsidRPr="00485DC6" w:rsidRDefault="00485DC6" w:rsidP="00485DC6">
            <w:pPr>
              <w:widowControl/>
              <w:jc w:val="right"/>
              <w:rPr>
                <w:rFonts w:ascii="Calibri" w:eastAsia="Times New Roman" w:hAnsi="Calibri" w:cs="Calibri"/>
                <w:color w:val="000000"/>
                <w:lang w:val="es-HN" w:eastAsia="es-HN"/>
              </w:rPr>
            </w:pPr>
            <w:r w:rsidRPr="00485DC6">
              <w:rPr>
                <w:rFonts w:ascii="Calibri" w:eastAsia="Times New Roman" w:hAnsi="Calibri" w:cs="Calibri"/>
                <w:color w:val="000000"/>
                <w:lang w:val="es-HN" w:eastAsia="es-HN"/>
              </w:rPr>
              <w:t>3</w:t>
            </w:r>
          </w:p>
        </w:tc>
        <w:tc>
          <w:tcPr>
            <w:tcW w:w="4628" w:type="dxa"/>
            <w:tcBorders>
              <w:top w:val="nil"/>
              <w:left w:val="nil"/>
              <w:bottom w:val="single" w:sz="4" w:space="0" w:color="auto"/>
              <w:right w:val="single" w:sz="4" w:space="0" w:color="auto"/>
            </w:tcBorders>
            <w:shd w:val="clear" w:color="auto" w:fill="auto"/>
            <w:vAlign w:val="bottom"/>
            <w:hideMark/>
          </w:tcPr>
          <w:p w14:paraId="2795B37A" w14:textId="6ED3D994" w:rsidR="00485DC6" w:rsidRPr="00485DC6" w:rsidRDefault="00485DC6" w:rsidP="00485DC6">
            <w:pPr>
              <w:widowControl/>
              <w:rPr>
                <w:rFonts w:ascii="Times New Roman" w:eastAsia="Times New Roman" w:hAnsi="Times New Roman" w:cs="Times New Roman"/>
                <w:color w:val="000000"/>
                <w:sz w:val="24"/>
                <w:szCs w:val="24"/>
                <w:lang w:val="es-HN" w:eastAsia="es-HN"/>
              </w:rPr>
            </w:pPr>
            <w:r w:rsidRPr="00485DC6">
              <w:rPr>
                <w:rFonts w:ascii="Times New Roman" w:eastAsia="Times New Roman" w:hAnsi="Times New Roman" w:cs="Times New Roman"/>
                <w:color w:val="000000"/>
                <w:sz w:val="24"/>
                <w:szCs w:val="24"/>
                <w:lang w:val="es-HN" w:eastAsia="es-HN"/>
              </w:rPr>
              <w:t xml:space="preserve">Trasmitir a los colaboradores sobre los cambios y fomentar la participación </w:t>
            </w:r>
          </w:p>
        </w:tc>
        <w:tc>
          <w:tcPr>
            <w:tcW w:w="3055" w:type="dxa"/>
            <w:tcBorders>
              <w:top w:val="nil"/>
              <w:left w:val="nil"/>
              <w:bottom w:val="single" w:sz="4" w:space="0" w:color="auto"/>
              <w:right w:val="single" w:sz="4" w:space="0" w:color="auto"/>
            </w:tcBorders>
            <w:shd w:val="clear" w:color="auto" w:fill="auto"/>
            <w:noWrap/>
            <w:vAlign w:val="bottom"/>
            <w:hideMark/>
          </w:tcPr>
          <w:p w14:paraId="351328DC" w14:textId="77777777" w:rsidR="00485DC6" w:rsidRPr="00485DC6" w:rsidRDefault="00485DC6" w:rsidP="00485DC6">
            <w:pPr>
              <w:widowControl/>
              <w:jc w:val="center"/>
              <w:rPr>
                <w:rFonts w:ascii="Times New Roman" w:eastAsia="Times New Roman" w:hAnsi="Times New Roman" w:cs="Times New Roman"/>
                <w:color w:val="000000"/>
                <w:sz w:val="24"/>
                <w:szCs w:val="24"/>
                <w:lang w:val="es-HN" w:eastAsia="es-HN"/>
              </w:rPr>
            </w:pPr>
            <w:r w:rsidRPr="00485DC6">
              <w:rPr>
                <w:rFonts w:ascii="Times New Roman" w:eastAsia="Times New Roman" w:hAnsi="Times New Roman" w:cs="Times New Roman"/>
                <w:color w:val="000000"/>
                <w:sz w:val="24"/>
                <w:szCs w:val="24"/>
                <w:lang w:val="es-HN" w:eastAsia="es-HN"/>
              </w:rPr>
              <w:t xml:space="preserve">Capital Humano </w:t>
            </w:r>
          </w:p>
        </w:tc>
        <w:tc>
          <w:tcPr>
            <w:tcW w:w="4373" w:type="dxa"/>
            <w:tcBorders>
              <w:top w:val="nil"/>
              <w:left w:val="nil"/>
              <w:bottom w:val="single" w:sz="4" w:space="0" w:color="auto"/>
              <w:right w:val="single" w:sz="4" w:space="0" w:color="auto"/>
            </w:tcBorders>
            <w:shd w:val="clear" w:color="auto" w:fill="auto"/>
            <w:noWrap/>
            <w:vAlign w:val="bottom"/>
            <w:hideMark/>
          </w:tcPr>
          <w:p w14:paraId="3B135C16" w14:textId="26D0351D" w:rsidR="00485DC6" w:rsidRPr="00485DC6" w:rsidRDefault="00485DC6" w:rsidP="00485DC6">
            <w:pPr>
              <w:widowControl/>
              <w:jc w:val="center"/>
              <w:rPr>
                <w:rFonts w:ascii="Times New Roman" w:eastAsia="Times New Roman" w:hAnsi="Times New Roman" w:cs="Times New Roman"/>
                <w:color w:val="000000"/>
                <w:sz w:val="24"/>
                <w:szCs w:val="24"/>
                <w:lang w:val="es-HN" w:eastAsia="es-HN"/>
              </w:rPr>
            </w:pPr>
            <w:r w:rsidRPr="00485DC6">
              <w:rPr>
                <w:rFonts w:ascii="Times New Roman" w:eastAsia="Times New Roman" w:hAnsi="Times New Roman" w:cs="Times New Roman"/>
                <w:color w:val="000000"/>
                <w:sz w:val="24"/>
                <w:szCs w:val="24"/>
                <w:lang w:val="es-HN" w:eastAsia="es-HN"/>
              </w:rPr>
              <w:t>Impresión y correo electrónico</w:t>
            </w:r>
          </w:p>
        </w:tc>
        <w:tc>
          <w:tcPr>
            <w:tcW w:w="2363" w:type="dxa"/>
            <w:tcBorders>
              <w:top w:val="nil"/>
              <w:left w:val="nil"/>
              <w:bottom w:val="single" w:sz="4" w:space="0" w:color="auto"/>
              <w:right w:val="single" w:sz="4" w:space="0" w:color="auto"/>
            </w:tcBorders>
            <w:shd w:val="clear" w:color="auto" w:fill="auto"/>
            <w:noWrap/>
            <w:vAlign w:val="bottom"/>
            <w:hideMark/>
          </w:tcPr>
          <w:p w14:paraId="70C07B80" w14:textId="77777777" w:rsidR="00485DC6" w:rsidRPr="00485DC6" w:rsidRDefault="00485DC6" w:rsidP="00485DC6">
            <w:pPr>
              <w:widowControl/>
              <w:jc w:val="center"/>
              <w:rPr>
                <w:rFonts w:ascii="Times New Roman" w:eastAsia="Times New Roman" w:hAnsi="Times New Roman" w:cs="Times New Roman"/>
                <w:color w:val="000000"/>
                <w:sz w:val="24"/>
                <w:szCs w:val="24"/>
                <w:lang w:val="es-HN" w:eastAsia="es-HN"/>
              </w:rPr>
            </w:pPr>
            <w:r w:rsidRPr="00485DC6">
              <w:rPr>
                <w:rFonts w:ascii="Times New Roman" w:eastAsia="Times New Roman" w:hAnsi="Times New Roman" w:cs="Times New Roman"/>
                <w:color w:val="000000"/>
                <w:sz w:val="24"/>
                <w:szCs w:val="24"/>
                <w:lang w:val="es-HN" w:eastAsia="es-HN"/>
              </w:rPr>
              <w:t>L300.00</w:t>
            </w:r>
          </w:p>
        </w:tc>
        <w:tc>
          <w:tcPr>
            <w:tcW w:w="1875" w:type="dxa"/>
            <w:tcBorders>
              <w:top w:val="nil"/>
              <w:left w:val="nil"/>
              <w:bottom w:val="single" w:sz="4" w:space="0" w:color="auto"/>
              <w:right w:val="single" w:sz="4" w:space="0" w:color="auto"/>
            </w:tcBorders>
            <w:shd w:val="clear" w:color="auto" w:fill="auto"/>
            <w:noWrap/>
            <w:vAlign w:val="bottom"/>
            <w:hideMark/>
          </w:tcPr>
          <w:p w14:paraId="234ED098" w14:textId="77777777" w:rsidR="00485DC6" w:rsidRPr="00485DC6" w:rsidRDefault="00485DC6" w:rsidP="00485DC6">
            <w:pPr>
              <w:widowControl/>
              <w:jc w:val="center"/>
              <w:rPr>
                <w:rFonts w:ascii="Times New Roman" w:eastAsia="Times New Roman" w:hAnsi="Times New Roman" w:cs="Times New Roman"/>
                <w:color w:val="000000"/>
                <w:sz w:val="24"/>
                <w:szCs w:val="24"/>
                <w:lang w:val="es-HN" w:eastAsia="es-HN"/>
              </w:rPr>
            </w:pPr>
            <w:r w:rsidRPr="00485DC6">
              <w:rPr>
                <w:rFonts w:ascii="Times New Roman" w:eastAsia="Times New Roman" w:hAnsi="Times New Roman" w:cs="Times New Roman"/>
                <w:color w:val="000000"/>
                <w:sz w:val="24"/>
                <w:szCs w:val="24"/>
                <w:lang w:val="es-HN" w:eastAsia="es-HN"/>
              </w:rPr>
              <w:t>L3,600.00</w:t>
            </w:r>
          </w:p>
        </w:tc>
        <w:tc>
          <w:tcPr>
            <w:tcW w:w="1491" w:type="dxa"/>
            <w:tcBorders>
              <w:top w:val="nil"/>
              <w:left w:val="nil"/>
              <w:bottom w:val="single" w:sz="4" w:space="0" w:color="auto"/>
              <w:right w:val="single" w:sz="4" w:space="0" w:color="auto"/>
            </w:tcBorders>
            <w:shd w:val="clear" w:color="auto" w:fill="auto"/>
            <w:noWrap/>
            <w:vAlign w:val="bottom"/>
            <w:hideMark/>
          </w:tcPr>
          <w:p w14:paraId="21A50AB2" w14:textId="77777777" w:rsidR="00485DC6" w:rsidRPr="00485DC6" w:rsidRDefault="00485DC6" w:rsidP="00485DC6">
            <w:pPr>
              <w:widowControl/>
              <w:jc w:val="center"/>
              <w:rPr>
                <w:rFonts w:ascii="Times New Roman" w:eastAsia="Times New Roman" w:hAnsi="Times New Roman" w:cs="Times New Roman"/>
                <w:color w:val="000000"/>
                <w:sz w:val="24"/>
                <w:szCs w:val="24"/>
                <w:lang w:val="es-HN" w:eastAsia="es-HN"/>
              </w:rPr>
            </w:pPr>
            <w:r w:rsidRPr="00485DC6">
              <w:rPr>
                <w:rFonts w:ascii="Times New Roman" w:eastAsia="Times New Roman" w:hAnsi="Times New Roman" w:cs="Times New Roman"/>
                <w:color w:val="000000"/>
                <w:sz w:val="24"/>
                <w:szCs w:val="24"/>
                <w:lang w:val="es-HN" w:eastAsia="es-HN"/>
              </w:rPr>
              <w:t>Mensual</w:t>
            </w:r>
          </w:p>
        </w:tc>
      </w:tr>
      <w:tr w:rsidR="00485DC6" w:rsidRPr="00485DC6" w14:paraId="37343D97" w14:textId="77777777" w:rsidTr="00485DC6">
        <w:trPr>
          <w:trHeight w:val="965"/>
        </w:trPr>
        <w:tc>
          <w:tcPr>
            <w:tcW w:w="394" w:type="dxa"/>
            <w:tcBorders>
              <w:top w:val="nil"/>
              <w:left w:val="single" w:sz="4" w:space="0" w:color="auto"/>
              <w:bottom w:val="single" w:sz="4" w:space="0" w:color="auto"/>
              <w:right w:val="single" w:sz="4" w:space="0" w:color="auto"/>
            </w:tcBorders>
            <w:shd w:val="clear" w:color="auto" w:fill="auto"/>
            <w:noWrap/>
            <w:vAlign w:val="bottom"/>
            <w:hideMark/>
          </w:tcPr>
          <w:p w14:paraId="0E1D5CA3" w14:textId="77777777" w:rsidR="00485DC6" w:rsidRPr="00485DC6" w:rsidRDefault="00485DC6" w:rsidP="00485DC6">
            <w:pPr>
              <w:widowControl/>
              <w:jc w:val="right"/>
              <w:rPr>
                <w:rFonts w:ascii="Calibri" w:eastAsia="Times New Roman" w:hAnsi="Calibri" w:cs="Calibri"/>
                <w:color w:val="000000"/>
                <w:lang w:val="es-HN" w:eastAsia="es-HN"/>
              </w:rPr>
            </w:pPr>
            <w:r w:rsidRPr="00485DC6">
              <w:rPr>
                <w:rFonts w:ascii="Calibri" w:eastAsia="Times New Roman" w:hAnsi="Calibri" w:cs="Calibri"/>
                <w:color w:val="000000"/>
                <w:lang w:val="es-HN" w:eastAsia="es-HN"/>
              </w:rPr>
              <w:t>4</w:t>
            </w:r>
          </w:p>
        </w:tc>
        <w:tc>
          <w:tcPr>
            <w:tcW w:w="4628" w:type="dxa"/>
            <w:tcBorders>
              <w:top w:val="nil"/>
              <w:left w:val="nil"/>
              <w:bottom w:val="single" w:sz="4" w:space="0" w:color="auto"/>
              <w:right w:val="single" w:sz="4" w:space="0" w:color="auto"/>
            </w:tcBorders>
            <w:shd w:val="clear" w:color="auto" w:fill="auto"/>
            <w:vAlign w:val="bottom"/>
            <w:hideMark/>
          </w:tcPr>
          <w:p w14:paraId="17778114" w14:textId="69754D7D" w:rsidR="00485DC6" w:rsidRPr="00485DC6" w:rsidRDefault="00485DC6" w:rsidP="00485DC6">
            <w:pPr>
              <w:widowControl/>
              <w:rPr>
                <w:rFonts w:ascii="Times New Roman" w:eastAsia="Times New Roman" w:hAnsi="Times New Roman" w:cs="Times New Roman"/>
                <w:color w:val="000000"/>
                <w:sz w:val="24"/>
                <w:szCs w:val="24"/>
                <w:lang w:val="es-HN" w:eastAsia="es-HN"/>
              </w:rPr>
            </w:pPr>
            <w:r w:rsidRPr="00485DC6">
              <w:rPr>
                <w:rFonts w:ascii="Times New Roman" w:eastAsia="Times New Roman" w:hAnsi="Times New Roman" w:cs="Times New Roman"/>
                <w:color w:val="000000"/>
                <w:sz w:val="24"/>
                <w:szCs w:val="24"/>
                <w:lang w:val="es-HN" w:eastAsia="es-HN"/>
              </w:rPr>
              <w:t>Desarrollo de material gráfico para comunicados, presentaciones y campañas</w:t>
            </w:r>
          </w:p>
        </w:tc>
        <w:tc>
          <w:tcPr>
            <w:tcW w:w="3055" w:type="dxa"/>
            <w:tcBorders>
              <w:top w:val="nil"/>
              <w:left w:val="nil"/>
              <w:bottom w:val="single" w:sz="4" w:space="0" w:color="auto"/>
              <w:right w:val="single" w:sz="4" w:space="0" w:color="auto"/>
            </w:tcBorders>
            <w:shd w:val="clear" w:color="auto" w:fill="auto"/>
            <w:noWrap/>
            <w:vAlign w:val="bottom"/>
            <w:hideMark/>
          </w:tcPr>
          <w:p w14:paraId="5E9FA804" w14:textId="77777777" w:rsidR="00485DC6" w:rsidRPr="00485DC6" w:rsidRDefault="00485DC6" w:rsidP="00485DC6">
            <w:pPr>
              <w:widowControl/>
              <w:jc w:val="center"/>
              <w:rPr>
                <w:rFonts w:ascii="Times New Roman" w:eastAsia="Times New Roman" w:hAnsi="Times New Roman" w:cs="Times New Roman"/>
                <w:color w:val="000000"/>
                <w:sz w:val="24"/>
                <w:szCs w:val="24"/>
                <w:lang w:val="es-HN" w:eastAsia="es-HN"/>
              </w:rPr>
            </w:pPr>
            <w:r w:rsidRPr="00485DC6">
              <w:rPr>
                <w:rFonts w:ascii="Times New Roman" w:eastAsia="Times New Roman" w:hAnsi="Times New Roman" w:cs="Times New Roman"/>
                <w:color w:val="000000"/>
                <w:sz w:val="24"/>
                <w:szCs w:val="24"/>
                <w:lang w:val="es-HN" w:eastAsia="es-HN"/>
              </w:rPr>
              <w:t>Mercadeo</w:t>
            </w:r>
          </w:p>
        </w:tc>
        <w:tc>
          <w:tcPr>
            <w:tcW w:w="4373" w:type="dxa"/>
            <w:tcBorders>
              <w:top w:val="nil"/>
              <w:left w:val="nil"/>
              <w:bottom w:val="single" w:sz="4" w:space="0" w:color="auto"/>
              <w:right w:val="single" w:sz="4" w:space="0" w:color="auto"/>
            </w:tcBorders>
            <w:shd w:val="clear" w:color="auto" w:fill="auto"/>
            <w:noWrap/>
            <w:vAlign w:val="bottom"/>
            <w:hideMark/>
          </w:tcPr>
          <w:p w14:paraId="2DFD93CC" w14:textId="3419F855" w:rsidR="00485DC6" w:rsidRPr="00485DC6" w:rsidRDefault="00485DC6" w:rsidP="00485DC6">
            <w:pPr>
              <w:widowControl/>
              <w:jc w:val="center"/>
              <w:rPr>
                <w:rFonts w:ascii="Times New Roman" w:eastAsia="Times New Roman" w:hAnsi="Times New Roman" w:cs="Times New Roman"/>
                <w:color w:val="000000"/>
                <w:sz w:val="24"/>
                <w:szCs w:val="24"/>
                <w:lang w:val="es-HN" w:eastAsia="es-HN"/>
              </w:rPr>
            </w:pPr>
            <w:r w:rsidRPr="00485DC6">
              <w:rPr>
                <w:rFonts w:ascii="Times New Roman" w:eastAsia="Times New Roman" w:hAnsi="Times New Roman" w:cs="Times New Roman"/>
                <w:color w:val="000000"/>
                <w:sz w:val="24"/>
                <w:szCs w:val="24"/>
                <w:lang w:val="es-HN" w:eastAsia="es-HN"/>
              </w:rPr>
              <w:t>Diseño de contenido, producción de videos</w:t>
            </w:r>
          </w:p>
        </w:tc>
        <w:tc>
          <w:tcPr>
            <w:tcW w:w="2363" w:type="dxa"/>
            <w:tcBorders>
              <w:top w:val="nil"/>
              <w:left w:val="nil"/>
              <w:bottom w:val="single" w:sz="4" w:space="0" w:color="auto"/>
              <w:right w:val="single" w:sz="4" w:space="0" w:color="auto"/>
            </w:tcBorders>
            <w:shd w:val="clear" w:color="auto" w:fill="auto"/>
            <w:noWrap/>
            <w:vAlign w:val="bottom"/>
            <w:hideMark/>
          </w:tcPr>
          <w:p w14:paraId="741BB3A0" w14:textId="77777777" w:rsidR="00485DC6" w:rsidRPr="00485DC6" w:rsidRDefault="00485DC6" w:rsidP="00485DC6">
            <w:pPr>
              <w:widowControl/>
              <w:jc w:val="center"/>
              <w:rPr>
                <w:rFonts w:ascii="Times New Roman" w:eastAsia="Times New Roman" w:hAnsi="Times New Roman" w:cs="Times New Roman"/>
                <w:color w:val="000000"/>
                <w:sz w:val="24"/>
                <w:szCs w:val="24"/>
                <w:lang w:val="es-HN" w:eastAsia="es-HN"/>
              </w:rPr>
            </w:pPr>
            <w:r w:rsidRPr="00485DC6">
              <w:rPr>
                <w:rFonts w:ascii="Times New Roman" w:eastAsia="Times New Roman" w:hAnsi="Times New Roman" w:cs="Times New Roman"/>
                <w:color w:val="000000"/>
                <w:sz w:val="24"/>
                <w:szCs w:val="24"/>
                <w:lang w:val="es-HN" w:eastAsia="es-HN"/>
              </w:rPr>
              <w:t>L5,000.00</w:t>
            </w:r>
          </w:p>
        </w:tc>
        <w:tc>
          <w:tcPr>
            <w:tcW w:w="1875" w:type="dxa"/>
            <w:tcBorders>
              <w:top w:val="nil"/>
              <w:left w:val="nil"/>
              <w:bottom w:val="single" w:sz="4" w:space="0" w:color="auto"/>
              <w:right w:val="single" w:sz="4" w:space="0" w:color="auto"/>
            </w:tcBorders>
            <w:shd w:val="clear" w:color="auto" w:fill="auto"/>
            <w:noWrap/>
            <w:vAlign w:val="bottom"/>
            <w:hideMark/>
          </w:tcPr>
          <w:p w14:paraId="65C6FC01" w14:textId="77777777" w:rsidR="00485DC6" w:rsidRPr="00485DC6" w:rsidRDefault="00485DC6" w:rsidP="00485DC6">
            <w:pPr>
              <w:widowControl/>
              <w:jc w:val="center"/>
              <w:rPr>
                <w:rFonts w:ascii="Times New Roman" w:eastAsia="Times New Roman" w:hAnsi="Times New Roman" w:cs="Times New Roman"/>
                <w:color w:val="000000"/>
                <w:sz w:val="24"/>
                <w:szCs w:val="24"/>
                <w:lang w:val="es-HN" w:eastAsia="es-HN"/>
              </w:rPr>
            </w:pPr>
            <w:r w:rsidRPr="00485DC6">
              <w:rPr>
                <w:rFonts w:ascii="Times New Roman" w:eastAsia="Times New Roman" w:hAnsi="Times New Roman" w:cs="Times New Roman"/>
                <w:color w:val="000000"/>
                <w:sz w:val="24"/>
                <w:szCs w:val="24"/>
                <w:lang w:val="es-HN" w:eastAsia="es-HN"/>
              </w:rPr>
              <w:t>L60,000.00</w:t>
            </w:r>
          </w:p>
        </w:tc>
        <w:tc>
          <w:tcPr>
            <w:tcW w:w="1491" w:type="dxa"/>
            <w:tcBorders>
              <w:top w:val="nil"/>
              <w:left w:val="nil"/>
              <w:bottom w:val="single" w:sz="4" w:space="0" w:color="auto"/>
              <w:right w:val="single" w:sz="4" w:space="0" w:color="auto"/>
            </w:tcBorders>
            <w:shd w:val="clear" w:color="auto" w:fill="auto"/>
            <w:noWrap/>
            <w:vAlign w:val="bottom"/>
            <w:hideMark/>
          </w:tcPr>
          <w:p w14:paraId="1DBEAE5F" w14:textId="77777777" w:rsidR="00485DC6" w:rsidRPr="00485DC6" w:rsidRDefault="00485DC6" w:rsidP="00485DC6">
            <w:pPr>
              <w:widowControl/>
              <w:jc w:val="center"/>
              <w:rPr>
                <w:rFonts w:ascii="Times New Roman" w:eastAsia="Times New Roman" w:hAnsi="Times New Roman" w:cs="Times New Roman"/>
                <w:color w:val="000000"/>
                <w:sz w:val="24"/>
                <w:szCs w:val="24"/>
                <w:lang w:val="es-HN" w:eastAsia="es-HN"/>
              </w:rPr>
            </w:pPr>
            <w:r w:rsidRPr="00485DC6">
              <w:rPr>
                <w:rFonts w:ascii="Times New Roman" w:eastAsia="Times New Roman" w:hAnsi="Times New Roman" w:cs="Times New Roman"/>
                <w:color w:val="000000"/>
                <w:sz w:val="24"/>
                <w:szCs w:val="24"/>
                <w:lang w:val="es-HN" w:eastAsia="es-HN"/>
              </w:rPr>
              <w:t>Mensual</w:t>
            </w:r>
          </w:p>
        </w:tc>
      </w:tr>
      <w:tr w:rsidR="00485DC6" w:rsidRPr="00485DC6" w14:paraId="7827E2DA" w14:textId="77777777" w:rsidTr="00485DC6">
        <w:trPr>
          <w:trHeight w:val="965"/>
        </w:trPr>
        <w:tc>
          <w:tcPr>
            <w:tcW w:w="394" w:type="dxa"/>
            <w:tcBorders>
              <w:top w:val="nil"/>
              <w:left w:val="single" w:sz="4" w:space="0" w:color="auto"/>
              <w:bottom w:val="single" w:sz="4" w:space="0" w:color="auto"/>
              <w:right w:val="single" w:sz="4" w:space="0" w:color="auto"/>
            </w:tcBorders>
            <w:shd w:val="clear" w:color="auto" w:fill="auto"/>
            <w:noWrap/>
            <w:vAlign w:val="bottom"/>
            <w:hideMark/>
          </w:tcPr>
          <w:p w14:paraId="6A2BA3D8" w14:textId="77777777" w:rsidR="00485DC6" w:rsidRPr="00485DC6" w:rsidRDefault="00485DC6" w:rsidP="00485DC6">
            <w:pPr>
              <w:widowControl/>
              <w:jc w:val="right"/>
              <w:rPr>
                <w:rFonts w:ascii="Calibri" w:eastAsia="Times New Roman" w:hAnsi="Calibri" w:cs="Calibri"/>
                <w:color w:val="000000"/>
                <w:lang w:val="es-HN" w:eastAsia="es-HN"/>
              </w:rPr>
            </w:pPr>
            <w:r w:rsidRPr="00485DC6">
              <w:rPr>
                <w:rFonts w:ascii="Calibri" w:eastAsia="Times New Roman" w:hAnsi="Calibri" w:cs="Calibri"/>
                <w:color w:val="000000"/>
                <w:lang w:val="es-HN" w:eastAsia="es-HN"/>
              </w:rPr>
              <w:t>5</w:t>
            </w:r>
          </w:p>
        </w:tc>
        <w:tc>
          <w:tcPr>
            <w:tcW w:w="4628" w:type="dxa"/>
            <w:tcBorders>
              <w:top w:val="nil"/>
              <w:left w:val="nil"/>
              <w:bottom w:val="single" w:sz="4" w:space="0" w:color="auto"/>
              <w:right w:val="single" w:sz="4" w:space="0" w:color="auto"/>
            </w:tcBorders>
            <w:shd w:val="clear" w:color="auto" w:fill="auto"/>
            <w:vAlign w:val="bottom"/>
            <w:hideMark/>
          </w:tcPr>
          <w:p w14:paraId="27397514" w14:textId="77777777" w:rsidR="00485DC6" w:rsidRPr="00485DC6" w:rsidRDefault="00485DC6" w:rsidP="00485DC6">
            <w:pPr>
              <w:widowControl/>
              <w:rPr>
                <w:rFonts w:ascii="Times New Roman" w:eastAsia="Times New Roman" w:hAnsi="Times New Roman" w:cs="Times New Roman"/>
                <w:color w:val="000000"/>
                <w:sz w:val="24"/>
                <w:szCs w:val="24"/>
                <w:lang w:val="es-HN" w:eastAsia="es-HN"/>
              </w:rPr>
            </w:pPr>
            <w:r w:rsidRPr="00485DC6">
              <w:rPr>
                <w:rFonts w:ascii="Times New Roman" w:eastAsia="Times New Roman" w:hAnsi="Times New Roman" w:cs="Times New Roman"/>
                <w:color w:val="000000"/>
                <w:sz w:val="24"/>
                <w:szCs w:val="24"/>
                <w:lang w:val="es-HN" w:eastAsia="es-HN"/>
              </w:rPr>
              <w:t>Creación de equipos dedicados a la gestión y ejecución del plan de comunicación</w:t>
            </w:r>
          </w:p>
        </w:tc>
        <w:tc>
          <w:tcPr>
            <w:tcW w:w="3055" w:type="dxa"/>
            <w:tcBorders>
              <w:top w:val="nil"/>
              <w:left w:val="nil"/>
              <w:bottom w:val="single" w:sz="4" w:space="0" w:color="auto"/>
              <w:right w:val="single" w:sz="4" w:space="0" w:color="auto"/>
            </w:tcBorders>
            <w:shd w:val="clear" w:color="auto" w:fill="auto"/>
            <w:noWrap/>
            <w:vAlign w:val="bottom"/>
            <w:hideMark/>
          </w:tcPr>
          <w:p w14:paraId="624D5169" w14:textId="77777777" w:rsidR="00485DC6" w:rsidRPr="00485DC6" w:rsidRDefault="00485DC6" w:rsidP="00485DC6">
            <w:pPr>
              <w:widowControl/>
              <w:jc w:val="center"/>
              <w:rPr>
                <w:rFonts w:ascii="Times New Roman" w:eastAsia="Times New Roman" w:hAnsi="Times New Roman" w:cs="Times New Roman"/>
                <w:color w:val="000000"/>
                <w:sz w:val="24"/>
                <w:szCs w:val="24"/>
                <w:lang w:val="es-HN" w:eastAsia="es-HN"/>
              </w:rPr>
            </w:pPr>
            <w:r w:rsidRPr="00485DC6">
              <w:rPr>
                <w:rFonts w:ascii="Times New Roman" w:eastAsia="Times New Roman" w:hAnsi="Times New Roman" w:cs="Times New Roman"/>
                <w:color w:val="000000"/>
                <w:sz w:val="24"/>
                <w:szCs w:val="24"/>
                <w:lang w:val="es-HN" w:eastAsia="es-HN"/>
              </w:rPr>
              <w:t>Gerencia/Capital Humano</w:t>
            </w:r>
          </w:p>
        </w:tc>
        <w:tc>
          <w:tcPr>
            <w:tcW w:w="4373" w:type="dxa"/>
            <w:tcBorders>
              <w:top w:val="nil"/>
              <w:left w:val="nil"/>
              <w:bottom w:val="single" w:sz="4" w:space="0" w:color="auto"/>
              <w:right w:val="single" w:sz="4" w:space="0" w:color="auto"/>
            </w:tcBorders>
            <w:shd w:val="clear" w:color="auto" w:fill="auto"/>
            <w:noWrap/>
            <w:vAlign w:val="bottom"/>
            <w:hideMark/>
          </w:tcPr>
          <w:p w14:paraId="4B391E7B" w14:textId="77777777" w:rsidR="00485DC6" w:rsidRPr="00485DC6" w:rsidRDefault="00485DC6" w:rsidP="00485DC6">
            <w:pPr>
              <w:widowControl/>
              <w:jc w:val="center"/>
              <w:rPr>
                <w:rFonts w:ascii="Times New Roman" w:eastAsia="Times New Roman" w:hAnsi="Times New Roman" w:cs="Times New Roman"/>
                <w:color w:val="000000"/>
                <w:sz w:val="24"/>
                <w:szCs w:val="24"/>
                <w:lang w:val="es-HN" w:eastAsia="es-HN"/>
              </w:rPr>
            </w:pPr>
            <w:r w:rsidRPr="00485DC6">
              <w:rPr>
                <w:rFonts w:ascii="Times New Roman" w:eastAsia="Times New Roman" w:hAnsi="Times New Roman" w:cs="Times New Roman"/>
                <w:color w:val="000000"/>
                <w:sz w:val="24"/>
                <w:szCs w:val="24"/>
                <w:lang w:val="es-HN" w:eastAsia="es-HN"/>
              </w:rPr>
              <w:t>Colaboradores</w:t>
            </w:r>
          </w:p>
        </w:tc>
        <w:tc>
          <w:tcPr>
            <w:tcW w:w="2363" w:type="dxa"/>
            <w:tcBorders>
              <w:top w:val="nil"/>
              <w:left w:val="nil"/>
              <w:bottom w:val="single" w:sz="4" w:space="0" w:color="auto"/>
              <w:right w:val="single" w:sz="4" w:space="0" w:color="auto"/>
            </w:tcBorders>
            <w:shd w:val="clear" w:color="auto" w:fill="auto"/>
            <w:noWrap/>
            <w:vAlign w:val="bottom"/>
            <w:hideMark/>
          </w:tcPr>
          <w:p w14:paraId="69533FC1" w14:textId="77777777" w:rsidR="00485DC6" w:rsidRPr="00485DC6" w:rsidRDefault="00485DC6" w:rsidP="00485DC6">
            <w:pPr>
              <w:widowControl/>
              <w:jc w:val="center"/>
              <w:rPr>
                <w:rFonts w:ascii="Times New Roman" w:eastAsia="Times New Roman" w:hAnsi="Times New Roman" w:cs="Times New Roman"/>
                <w:color w:val="000000"/>
                <w:sz w:val="24"/>
                <w:szCs w:val="24"/>
                <w:lang w:val="es-HN" w:eastAsia="es-HN"/>
              </w:rPr>
            </w:pPr>
            <w:r w:rsidRPr="00485DC6">
              <w:rPr>
                <w:rFonts w:ascii="Times New Roman" w:eastAsia="Times New Roman" w:hAnsi="Times New Roman" w:cs="Times New Roman"/>
                <w:color w:val="000000"/>
                <w:sz w:val="24"/>
                <w:szCs w:val="24"/>
                <w:lang w:val="es-HN" w:eastAsia="es-HN"/>
              </w:rPr>
              <w:t>N/A</w:t>
            </w:r>
          </w:p>
        </w:tc>
        <w:tc>
          <w:tcPr>
            <w:tcW w:w="1875" w:type="dxa"/>
            <w:tcBorders>
              <w:top w:val="nil"/>
              <w:left w:val="nil"/>
              <w:bottom w:val="single" w:sz="4" w:space="0" w:color="auto"/>
              <w:right w:val="single" w:sz="4" w:space="0" w:color="auto"/>
            </w:tcBorders>
            <w:shd w:val="clear" w:color="auto" w:fill="auto"/>
            <w:noWrap/>
            <w:vAlign w:val="bottom"/>
            <w:hideMark/>
          </w:tcPr>
          <w:p w14:paraId="39C1BE9B" w14:textId="77777777" w:rsidR="00485DC6" w:rsidRPr="00485DC6" w:rsidRDefault="00485DC6" w:rsidP="00485DC6">
            <w:pPr>
              <w:widowControl/>
              <w:jc w:val="center"/>
              <w:rPr>
                <w:rFonts w:ascii="Times New Roman" w:eastAsia="Times New Roman" w:hAnsi="Times New Roman" w:cs="Times New Roman"/>
                <w:color w:val="000000"/>
                <w:sz w:val="24"/>
                <w:szCs w:val="24"/>
                <w:lang w:val="es-HN" w:eastAsia="es-HN"/>
              </w:rPr>
            </w:pPr>
            <w:r w:rsidRPr="00485DC6">
              <w:rPr>
                <w:rFonts w:ascii="Times New Roman" w:eastAsia="Times New Roman" w:hAnsi="Times New Roman" w:cs="Times New Roman"/>
                <w:color w:val="000000"/>
                <w:sz w:val="24"/>
                <w:szCs w:val="24"/>
                <w:lang w:val="es-HN" w:eastAsia="es-HN"/>
              </w:rPr>
              <w:t> </w:t>
            </w:r>
          </w:p>
        </w:tc>
        <w:tc>
          <w:tcPr>
            <w:tcW w:w="1491" w:type="dxa"/>
            <w:tcBorders>
              <w:top w:val="nil"/>
              <w:left w:val="nil"/>
              <w:bottom w:val="single" w:sz="4" w:space="0" w:color="auto"/>
              <w:right w:val="single" w:sz="4" w:space="0" w:color="auto"/>
            </w:tcBorders>
            <w:shd w:val="clear" w:color="auto" w:fill="auto"/>
            <w:noWrap/>
            <w:vAlign w:val="bottom"/>
            <w:hideMark/>
          </w:tcPr>
          <w:p w14:paraId="58BA24F0" w14:textId="77777777" w:rsidR="00485DC6" w:rsidRPr="00485DC6" w:rsidRDefault="00485DC6" w:rsidP="00485DC6">
            <w:pPr>
              <w:widowControl/>
              <w:jc w:val="center"/>
              <w:rPr>
                <w:rFonts w:ascii="Times New Roman" w:eastAsia="Times New Roman" w:hAnsi="Times New Roman" w:cs="Times New Roman"/>
                <w:color w:val="000000"/>
                <w:sz w:val="24"/>
                <w:szCs w:val="24"/>
                <w:lang w:val="es-HN" w:eastAsia="es-HN"/>
              </w:rPr>
            </w:pPr>
            <w:r w:rsidRPr="00485DC6">
              <w:rPr>
                <w:rFonts w:ascii="Times New Roman" w:eastAsia="Times New Roman" w:hAnsi="Times New Roman" w:cs="Times New Roman"/>
                <w:color w:val="000000"/>
                <w:sz w:val="24"/>
                <w:szCs w:val="24"/>
                <w:lang w:val="es-HN" w:eastAsia="es-HN"/>
              </w:rPr>
              <w:t>Anual</w:t>
            </w:r>
          </w:p>
        </w:tc>
      </w:tr>
      <w:tr w:rsidR="00485DC6" w:rsidRPr="00485DC6" w14:paraId="1304F6BB" w14:textId="77777777" w:rsidTr="00485DC6">
        <w:trPr>
          <w:trHeight w:val="481"/>
        </w:trPr>
        <w:tc>
          <w:tcPr>
            <w:tcW w:w="394" w:type="dxa"/>
            <w:tcBorders>
              <w:top w:val="nil"/>
              <w:left w:val="single" w:sz="4" w:space="0" w:color="auto"/>
              <w:bottom w:val="single" w:sz="4" w:space="0" w:color="auto"/>
              <w:right w:val="single" w:sz="4" w:space="0" w:color="auto"/>
            </w:tcBorders>
            <w:shd w:val="clear" w:color="auto" w:fill="auto"/>
            <w:noWrap/>
            <w:vAlign w:val="bottom"/>
            <w:hideMark/>
          </w:tcPr>
          <w:p w14:paraId="2D36B2F7" w14:textId="77777777" w:rsidR="00485DC6" w:rsidRPr="00485DC6" w:rsidRDefault="00485DC6" w:rsidP="00485DC6">
            <w:pPr>
              <w:widowControl/>
              <w:rPr>
                <w:rFonts w:ascii="Calibri" w:eastAsia="Times New Roman" w:hAnsi="Calibri" w:cs="Calibri"/>
                <w:color w:val="000000"/>
                <w:lang w:val="es-HN" w:eastAsia="es-HN"/>
              </w:rPr>
            </w:pPr>
            <w:r w:rsidRPr="00485DC6">
              <w:rPr>
                <w:rFonts w:ascii="Calibri" w:eastAsia="Times New Roman" w:hAnsi="Calibri" w:cs="Calibri"/>
                <w:color w:val="000000"/>
                <w:lang w:val="es-HN" w:eastAsia="es-HN"/>
              </w:rPr>
              <w:t> </w:t>
            </w:r>
          </w:p>
        </w:tc>
        <w:tc>
          <w:tcPr>
            <w:tcW w:w="17788" w:type="dxa"/>
            <w:gridSpan w:val="6"/>
            <w:tcBorders>
              <w:top w:val="single" w:sz="4" w:space="0" w:color="auto"/>
              <w:left w:val="nil"/>
              <w:bottom w:val="single" w:sz="4" w:space="0" w:color="auto"/>
              <w:right w:val="single" w:sz="4" w:space="0" w:color="auto"/>
            </w:tcBorders>
            <w:shd w:val="clear" w:color="000000" w:fill="FFF2CC"/>
            <w:vAlign w:val="bottom"/>
            <w:hideMark/>
          </w:tcPr>
          <w:p w14:paraId="267C8B9E" w14:textId="77777777" w:rsidR="00485DC6" w:rsidRPr="00485DC6" w:rsidRDefault="00485DC6" w:rsidP="00485DC6">
            <w:pPr>
              <w:widowControl/>
              <w:jc w:val="center"/>
              <w:rPr>
                <w:rFonts w:ascii="Times New Roman" w:eastAsia="Times New Roman" w:hAnsi="Times New Roman" w:cs="Times New Roman"/>
                <w:b/>
                <w:bCs/>
                <w:color w:val="000000"/>
                <w:sz w:val="24"/>
                <w:szCs w:val="24"/>
                <w:lang w:val="es-HN" w:eastAsia="es-HN"/>
              </w:rPr>
            </w:pPr>
            <w:r w:rsidRPr="00485DC6">
              <w:rPr>
                <w:rFonts w:ascii="Times New Roman" w:eastAsia="Times New Roman" w:hAnsi="Times New Roman" w:cs="Times New Roman"/>
                <w:b/>
                <w:bCs/>
                <w:color w:val="000000"/>
                <w:sz w:val="24"/>
                <w:szCs w:val="24"/>
                <w:lang w:val="es-HN" w:eastAsia="es-HN"/>
              </w:rPr>
              <w:t>RECONOCIMIENTO</w:t>
            </w:r>
          </w:p>
        </w:tc>
      </w:tr>
      <w:tr w:rsidR="00485DC6" w:rsidRPr="00485DC6" w14:paraId="6AD4C2AD" w14:textId="77777777" w:rsidTr="00485DC6">
        <w:trPr>
          <w:trHeight w:val="481"/>
        </w:trPr>
        <w:tc>
          <w:tcPr>
            <w:tcW w:w="394" w:type="dxa"/>
            <w:tcBorders>
              <w:top w:val="nil"/>
              <w:left w:val="single" w:sz="4" w:space="0" w:color="auto"/>
              <w:bottom w:val="single" w:sz="4" w:space="0" w:color="auto"/>
              <w:right w:val="single" w:sz="4" w:space="0" w:color="auto"/>
            </w:tcBorders>
            <w:shd w:val="clear" w:color="auto" w:fill="auto"/>
            <w:noWrap/>
            <w:vAlign w:val="bottom"/>
            <w:hideMark/>
          </w:tcPr>
          <w:p w14:paraId="407A1E9A" w14:textId="77777777" w:rsidR="00485DC6" w:rsidRPr="00485DC6" w:rsidRDefault="00485DC6" w:rsidP="00485DC6">
            <w:pPr>
              <w:widowControl/>
              <w:jc w:val="right"/>
              <w:rPr>
                <w:rFonts w:ascii="Calibri" w:eastAsia="Times New Roman" w:hAnsi="Calibri" w:cs="Calibri"/>
                <w:color w:val="000000"/>
                <w:lang w:val="es-HN" w:eastAsia="es-HN"/>
              </w:rPr>
            </w:pPr>
            <w:r w:rsidRPr="00485DC6">
              <w:rPr>
                <w:rFonts w:ascii="Calibri" w:eastAsia="Times New Roman" w:hAnsi="Calibri" w:cs="Calibri"/>
                <w:color w:val="000000"/>
                <w:lang w:val="es-HN" w:eastAsia="es-HN"/>
              </w:rPr>
              <w:t>6</w:t>
            </w:r>
          </w:p>
        </w:tc>
        <w:tc>
          <w:tcPr>
            <w:tcW w:w="4628" w:type="dxa"/>
            <w:tcBorders>
              <w:top w:val="nil"/>
              <w:left w:val="nil"/>
              <w:bottom w:val="single" w:sz="4" w:space="0" w:color="auto"/>
              <w:right w:val="single" w:sz="4" w:space="0" w:color="auto"/>
            </w:tcBorders>
            <w:shd w:val="clear" w:color="auto" w:fill="auto"/>
            <w:vAlign w:val="bottom"/>
            <w:hideMark/>
          </w:tcPr>
          <w:p w14:paraId="27F4DC67" w14:textId="77777777" w:rsidR="00485DC6" w:rsidRPr="00485DC6" w:rsidRDefault="00485DC6" w:rsidP="00485DC6">
            <w:pPr>
              <w:widowControl/>
              <w:rPr>
                <w:rFonts w:ascii="Times New Roman" w:eastAsia="Times New Roman" w:hAnsi="Times New Roman" w:cs="Times New Roman"/>
                <w:color w:val="000000"/>
                <w:sz w:val="24"/>
                <w:szCs w:val="24"/>
                <w:lang w:val="es-HN" w:eastAsia="es-HN"/>
              </w:rPr>
            </w:pPr>
            <w:r w:rsidRPr="00485DC6">
              <w:rPr>
                <w:rFonts w:ascii="Times New Roman" w:eastAsia="Times New Roman" w:hAnsi="Times New Roman" w:cs="Times New Roman"/>
                <w:color w:val="000000"/>
                <w:sz w:val="24"/>
                <w:szCs w:val="24"/>
                <w:lang w:val="es-HN" w:eastAsia="es-HN"/>
              </w:rPr>
              <w:t xml:space="preserve">Elaboración de tarjetas de reconocimiento </w:t>
            </w:r>
          </w:p>
        </w:tc>
        <w:tc>
          <w:tcPr>
            <w:tcW w:w="3055" w:type="dxa"/>
            <w:tcBorders>
              <w:top w:val="nil"/>
              <w:left w:val="nil"/>
              <w:bottom w:val="single" w:sz="4" w:space="0" w:color="auto"/>
              <w:right w:val="single" w:sz="4" w:space="0" w:color="auto"/>
            </w:tcBorders>
            <w:shd w:val="clear" w:color="auto" w:fill="auto"/>
            <w:noWrap/>
            <w:vAlign w:val="bottom"/>
            <w:hideMark/>
          </w:tcPr>
          <w:p w14:paraId="77B828D1" w14:textId="77777777" w:rsidR="00485DC6" w:rsidRPr="00485DC6" w:rsidRDefault="00485DC6" w:rsidP="00485DC6">
            <w:pPr>
              <w:widowControl/>
              <w:jc w:val="center"/>
              <w:rPr>
                <w:rFonts w:ascii="Times New Roman" w:eastAsia="Times New Roman" w:hAnsi="Times New Roman" w:cs="Times New Roman"/>
                <w:color w:val="000000"/>
                <w:sz w:val="24"/>
                <w:szCs w:val="24"/>
                <w:lang w:val="es-HN" w:eastAsia="es-HN"/>
              </w:rPr>
            </w:pPr>
            <w:r w:rsidRPr="00485DC6">
              <w:rPr>
                <w:rFonts w:ascii="Times New Roman" w:eastAsia="Times New Roman" w:hAnsi="Times New Roman" w:cs="Times New Roman"/>
                <w:color w:val="000000"/>
                <w:sz w:val="24"/>
                <w:szCs w:val="24"/>
                <w:lang w:val="es-HN" w:eastAsia="es-HN"/>
              </w:rPr>
              <w:t xml:space="preserve">Capital Humano </w:t>
            </w:r>
          </w:p>
        </w:tc>
        <w:tc>
          <w:tcPr>
            <w:tcW w:w="4373" w:type="dxa"/>
            <w:tcBorders>
              <w:top w:val="nil"/>
              <w:left w:val="nil"/>
              <w:bottom w:val="single" w:sz="4" w:space="0" w:color="auto"/>
              <w:right w:val="single" w:sz="4" w:space="0" w:color="auto"/>
            </w:tcBorders>
            <w:shd w:val="clear" w:color="auto" w:fill="auto"/>
            <w:noWrap/>
            <w:vAlign w:val="bottom"/>
            <w:hideMark/>
          </w:tcPr>
          <w:p w14:paraId="6F02CC1D" w14:textId="77777777" w:rsidR="00485DC6" w:rsidRPr="00485DC6" w:rsidRDefault="00485DC6" w:rsidP="00485DC6">
            <w:pPr>
              <w:widowControl/>
              <w:jc w:val="center"/>
              <w:rPr>
                <w:rFonts w:ascii="Times New Roman" w:eastAsia="Times New Roman" w:hAnsi="Times New Roman" w:cs="Times New Roman"/>
                <w:color w:val="000000"/>
                <w:sz w:val="24"/>
                <w:szCs w:val="24"/>
                <w:lang w:val="es-HN" w:eastAsia="es-HN"/>
              </w:rPr>
            </w:pPr>
            <w:r w:rsidRPr="00485DC6">
              <w:rPr>
                <w:rFonts w:ascii="Times New Roman" w:eastAsia="Times New Roman" w:hAnsi="Times New Roman" w:cs="Times New Roman"/>
                <w:color w:val="000000"/>
                <w:sz w:val="24"/>
                <w:szCs w:val="24"/>
                <w:lang w:val="es-HN" w:eastAsia="es-HN"/>
              </w:rPr>
              <w:t xml:space="preserve">Impresión de tarjetas </w:t>
            </w:r>
          </w:p>
        </w:tc>
        <w:tc>
          <w:tcPr>
            <w:tcW w:w="2363" w:type="dxa"/>
            <w:tcBorders>
              <w:top w:val="nil"/>
              <w:left w:val="nil"/>
              <w:bottom w:val="single" w:sz="4" w:space="0" w:color="auto"/>
              <w:right w:val="single" w:sz="4" w:space="0" w:color="auto"/>
            </w:tcBorders>
            <w:shd w:val="clear" w:color="auto" w:fill="auto"/>
            <w:noWrap/>
            <w:vAlign w:val="bottom"/>
            <w:hideMark/>
          </w:tcPr>
          <w:p w14:paraId="595D6DD8" w14:textId="77777777" w:rsidR="00485DC6" w:rsidRPr="00485DC6" w:rsidRDefault="00485DC6" w:rsidP="00485DC6">
            <w:pPr>
              <w:widowControl/>
              <w:jc w:val="center"/>
              <w:rPr>
                <w:rFonts w:ascii="Times New Roman" w:eastAsia="Times New Roman" w:hAnsi="Times New Roman" w:cs="Times New Roman"/>
                <w:color w:val="000000"/>
                <w:sz w:val="24"/>
                <w:szCs w:val="24"/>
                <w:lang w:val="es-HN" w:eastAsia="es-HN"/>
              </w:rPr>
            </w:pPr>
            <w:r w:rsidRPr="00485DC6">
              <w:rPr>
                <w:rFonts w:ascii="Times New Roman" w:eastAsia="Times New Roman" w:hAnsi="Times New Roman" w:cs="Times New Roman"/>
                <w:color w:val="000000"/>
                <w:sz w:val="24"/>
                <w:szCs w:val="24"/>
                <w:lang w:val="es-HN" w:eastAsia="es-HN"/>
              </w:rPr>
              <w:t>L1,500.00</w:t>
            </w:r>
          </w:p>
        </w:tc>
        <w:tc>
          <w:tcPr>
            <w:tcW w:w="1875" w:type="dxa"/>
            <w:tcBorders>
              <w:top w:val="nil"/>
              <w:left w:val="nil"/>
              <w:bottom w:val="single" w:sz="4" w:space="0" w:color="auto"/>
              <w:right w:val="single" w:sz="4" w:space="0" w:color="auto"/>
            </w:tcBorders>
            <w:shd w:val="clear" w:color="auto" w:fill="auto"/>
            <w:noWrap/>
            <w:vAlign w:val="bottom"/>
            <w:hideMark/>
          </w:tcPr>
          <w:p w14:paraId="704BD44D" w14:textId="77777777" w:rsidR="00485DC6" w:rsidRPr="00485DC6" w:rsidRDefault="00485DC6" w:rsidP="00485DC6">
            <w:pPr>
              <w:widowControl/>
              <w:jc w:val="center"/>
              <w:rPr>
                <w:rFonts w:ascii="Times New Roman" w:eastAsia="Times New Roman" w:hAnsi="Times New Roman" w:cs="Times New Roman"/>
                <w:color w:val="000000"/>
                <w:sz w:val="24"/>
                <w:szCs w:val="24"/>
                <w:lang w:val="es-HN" w:eastAsia="es-HN"/>
              </w:rPr>
            </w:pPr>
            <w:r w:rsidRPr="00485DC6">
              <w:rPr>
                <w:rFonts w:ascii="Times New Roman" w:eastAsia="Times New Roman" w:hAnsi="Times New Roman" w:cs="Times New Roman"/>
                <w:color w:val="000000"/>
                <w:sz w:val="24"/>
                <w:szCs w:val="24"/>
                <w:lang w:val="es-HN" w:eastAsia="es-HN"/>
              </w:rPr>
              <w:t>L18,000.00</w:t>
            </w:r>
          </w:p>
        </w:tc>
        <w:tc>
          <w:tcPr>
            <w:tcW w:w="1491" w:type="dxa"/>
            <w:tcBorders>
              <w:top w:val="nil"/>
              <w:left w:val="nil"/>
              <w:bottom w:val="single" w:sz="4" w:space="0" w:color="auto"/>
              <w:right w:val="single" w:sz="4" w:space="0" w:color="auto"/>
            </w:tcBorders>
            <w:shd w:val="clear" w:color="auto" w:fill="auto"/>
            <w:noWrap/>
            <w:vAlign w:val="bottom"/>
            <w:hideMark/>
          </w:tcPr>
          <w:p w14:paraId="281C9033" w14:textId="77777777" w:rsidR="00485DC6" w:rsidRPr="00485DC6" w:rsidRDefault="00485DC6" w:rsidP="00485DC6">
            <w:pPr>
              <w:widowControl/>
              <w:jc w:val="center"/>
              <w:rPr>
                <w:rFonts w:ascii="Times New Roman" w:eastAsia="Times New Roman" w:hAnsi="Times New Roman" w:cs="Times New Roman"/>
                <w:color w:val="000000"/>
                <w:sz w:val="24"/>
                <w:szCs w:val="24"/>
                <w:lang w:val="es-HN" w:eastAsia="es-HN"/>
              </w:rPr>
            </w:pPr>
            <w:r w:rsidRPr="00485DC6">
              <w:rPr>
                <w:rFonts w:ascii="Times New Roman" w:eastAsia="Times New Roman" w:hAnsi="Times New Roman" w:cs="Times New Roman"/>
                <w:color w:val="000000"/>
                <w:sz w:val="24"/>
                <w:szCs w:val="24"/>
                <w:lang w:val="es-HN" w:eastAsia="es-HN"/>
              </w:rPr>
              <w:t xml:space="preserve">Trimestral </w:t>
            </w:r>
          </w:p>
        </w:tc>
      </w:tr>
      <w:tr w:rsidR="00485DC6" w:rsidRPr="00485DC6" w14:paraId="39426FAA" w14:textId="77777777" w:rsidTr="00485DC6">
        <w:trPr>
          <w:trHeight w:val="965"/>
        </w:trPr>
        <w:tc>
          <w:tcPr>
            <w:tcW w:w="394" w:type="dxa"/>
            <w:tcBorders>
              <w:top w:val="nil"/>
              <w:left w:val="single" w:sz="4" w:space="0" w:color="auto"/>
              <w:bottom w:val="single" w:sz="4" w:space="0" w:color="auto"/>
              <w:right w:val="single" w:sz="4" w:space="0" w:color="auto"/>
            </w:tcBorders>
            <w:shd w:val="clear" w:color="auto" w:fill="auto"/>
            <w:noWrap/>
            <w:vAlign w:val="bottom"/>
            <w:hideMark/>
          </w:tcPr>
          <w:p w14:paraId="7F3D51FE" w14:textId="77777777" w:rsidR="00485DC6" w:rsidRPr="00485DC6" w:rsidRDefault="00485DC6" w:rsidP="00485DC6">
            <w:pPr>
              <w:widowControl/>
              <w:jc w:val="right"/>
              <w:rPr>
                <w:rFonts w:ascii="Calibri" w:eastAsia="Times New Roman" w:hAnsi="Calibri" w:cs="Calibri"/>
                <w:color w:val="000000"/>
                <w:lang w:val="es-HN" w:eastAsia="es-HN"/>
              </w:rPr>
            </w:pPr>
            <w:r w:rsidRPr="00485DC6">
              <w:rPr>
                <w:rFonts w:ascii="Calibri" w:eastAsia="Times New Roman" w:hAnsi="Calibri" w:cs="Calibri"/>
                <w:color w:val="000000"/>
                <w:lang w:val="es-HN" w:eastAsia="es-HN"/>
              </w:rPr>
              <w:t>7</w:t>
            </w:r>
          </w:p>
        </w:tc>
        <w:tc>
          <w:tcPr>
            <w:tcW w:w="4628" w:type="dxa"/>
            <w:tcBorders>
              <w:top w:val="nil"/>
              <w:left w:val="nil"/>
              <w:bottom w:val="single" w:sz="4" w:space="0" w:color="auto"/>
              <w:right w:val="single" w:sz="4" w:space="0" w:color="auto"/>
            </w:tcBorders>
            <w:shd w:val="clear" w:color="auto" w:fill="auto"/>
            <w:vAlign w:val="bottom"/>
            <w:hideMark/>
          </w:tcPr>
          <w:p w14:paraId="6E7F73E2" w14:textId="77777777" w:rsidR="00485DC6" w:rsidRPr="00485DC6" w:rsidRDefault="00485DC6" w:rsidP="00485DC6">
            <w:pPr>
              <w:widowControl/>
              <w:rPr>
                <w:rFonts w:ascii="Times New Roman" w:eastAsia="Times New Roman" w:hAnsi="Times New Roman" w:cs="Times New Roman"/>
                <w:sz w:val="24"/>
                <w:szCs w:val="24"/>
                <w:lang w:val="es-HN" w:eastAsia="es-HN"/>
              </w:rPr>
            </w:pPr>
            <w:r w:rsidRPr="00485DC6">
              <w:rPr>
                <w:rFonts w:ascii="Times New Roman" w:eastAsia="Times New Roman" w:hAnsi="Times New Roman" w:cs="Times New Roman"/>
                <w:sz w:val="24"/>
                <w:szCs w:val="24"/>
                <w:lang w:val="es-HN" w:eastAsia="es-HN"/>
              </w:rPr>
              <w:t>Sesiones de capacitación para líderes y colaboradores sobre cómo participar y utilizar el programa</w:t>
            </w:r>
          </w:p>
        </w:tc>
        <w:tc>
          <w:tcPr>
            <w:tcW w:w="3055" w:type="dxa"/>
            <w:tcBorders>
              <w:top w:val="nil"/>
              <w:left w:val="nil"/>
              <w:bottom w:val="single" w:sz="4" w:space="0" w:color="auto"/>
              <w:right w:val="single" w:sz="4" w:space="0" w:color="auto"/>
            </w:tcBorders>
            <w:shd w:val="clear" w:color="auto" w:fill="auto"/>
            <w:noWrap/>
            <w:vAlign w:val="bottom"/>
            <w:hideMark/>
          </w:tcPr>
          <w:p w14:paraId="2A8D939F" w14:textId="77777777" w:rsidR="00485DC6" w:rsidRPr="00485DC6" w:rsidRDefault="00485DC6" w:rsidP="00485DC6">
            <w:pPr>
              <w:widowControl/>
              <w:jc w:val="center"/>
              <w:rPr>
                <w:rFonts w:ascii="Times New Roman" w:eastAsia="Times New Roman" w:hAnsi="Times New Roman" w:cs="Times New Roman"/>
                <w:color w:val="000000"/>
                <w:sz w:val="24"/>
                <w:szCs w:val="24"/>
                <w:lang w:val="es-HN" w:eastAsia="es-HN"/>
              </w:rPr>
            </w:pPr>
            <w:r w:rsidRPr="00485DC6">
              <w:rPr>
                <w:rFonts w:ascii="Times New Roman" w:eastAsia="Times New Roman" w:hAnsi="Times New Roman" w:cs="Times New Roman"/>
                <w:color w:val="000000"/>
                <w:sz w:val="24"/>
                <w:szCs w:val="24"/>
                <w:lang w:val="es-HN" w:eastAsia="es-HN"/>
              </w:rPr>
              <w:t xml:space="preserve">Capital Humano </w:t>
            </w:r>
          </w:p>
        </w:tc>
        <w:tc>
          <w:tcPr>
            <w:tcW w:w="4373" w:type="dxa"/>
            <w:tcBorders>
              <w:top w:val="nil"/>
              <w:left w:val="nil"/>
              <w:bottom w:val="single" w:sz="4" w:space="0" w:color="auto"/>
              <w:right w:val="single" w:sz="4" w:space="0" w:color="auto"/>
            </w:tcBorders>
            <w:shd w:val="clear" w:color="auto" w:fill="auto"/>
            <w:noWrap/>
            <w:vAlign w:val="bottom"/>
            <w:hideMark/>
          </w:tcPr>
          <w:p w14:paraId="1465119B" w14:textId="77777777" w:rsidR="00485DC6" w:rsidRPr="00485DC6" w:rsidRDefault="00485DC6" w:rsidP="00485DC6">
            <w:pPr>
              <w:widowControl/>
              <w:jc w:val="center"/>
              <w:rPr>
                <w:rFonts w:ascii="Times New Roman" w:eastAsia="Times New Roman" w:hAnsi="Times New Roman" w:cs="Times New Roman"/>
                <w:color w:val="000000"/>
                <w:sz w:val="24"/>
                <w:szCs w:val="24"/>
                <w:lang w:val="es-HN" w:eastAsia="es-HN"/>
              </w:rPr>
            </w:pPr>
            <w:r w:rsidRPr="00485DC6">
              <w:rPr>
                <w:rFonts w:ascii="Times New Roman" w:eastAsia="Times New Roman" w:hAnsi="Times New Roman" w:cs="Times New Roman"/>
                <w:color w:val="000000"/>
                <w:sz w:val="24"/>
                <w:szCs w:val="24"/>
                <w:lang w:val="es-HN" w:eastAsia="es-HN"/>
              </w:rPr>
              <w:t>Convenio Unitec</w:t>
            </w:r>
          </w:p>
        </w:tc>
        <w:tc>
          <w:tcPr>
            <w:tcW w:w="2363" w:type="dxa"/>
            <w:tcBorders>
              <w:top w:val="nil"/>
              <w:left w:val="nil"/>
              <w:bottom w:val="single" w:sz="4" w:space="0" w:color="auto"/>
              <w:right w:val="single" w:sz="4" w:space="0" w:color="auto"/>
            </w:tcBorders>
            <w:shd w:val="clear" w:color="auto" w:fill="auto"/>
            <w:noWrap/>
            <w:vAlign w:val="bottom"/>
            <w:hideMark/>
          </w:tcPr>
          <w:p w14:paraId="04612ECB" w14:textId="77777777" w:rsidR="00485DC6" w:rsidRPr="00485DC6" w:rsidRDefault="00485DC6" w:rsidP="00485DC6">
            <w:pPr>
              <w:widowControl/>
              <w:jc w:val="center"/>
              <w:rPr>
                <w:rFonts w:ascii="Times New Roman" w:eastAsia="Times New Roman" w:hAnsi="Times New Roman" w:cs="Times New Roman"/>
                <w:color w:val="000000"/>
                <w:sz w:val="24"/>
                <w:szCs w:val="24"/>
                <w:lang w:val="es-HN" w:eastAsia="es-HN"/>
              </w:rPr>
            </w:pPr>
            <w:r w:rsidRPr="00485DC6">
              <w:rPr>
                <w:rFonts w:ascii="Times New Roman" w:eastAsia="Times New Roman" w:hAnsi="Times New Roman" w:cs="Times New Roman"/>
                <w:color w:val="000000"/>
                <w:sz w:val="24"/>
                <w:szCs w:val="24"/>
                <w:lang w:val="es-HN" w:eastAsia="es-HN"/>
              </w:rPr>
              <w:t>L5,000.00</w:t>
            </w:r>
          </w:p>
        </w:tc>
        <w:tc>
          <w:tcPr>
            <w:tcW w:w="1875" w:type="dxa"/>
            <w:tcBorders>
              <w:top w:val="nil"/>
              <w:left w:val="nil"/>
              <w:bottom w:val="single" w:sz="4" w:space="0" w:color="auto"/>
              <w:right w:val="single" w:sz="4" w:space="0" w:color="auto"/>
            </w:tcBorders>
            <w:shd w:val="clear" w:color="auto" w:fill="auto"/>
            <w:noWrap/>
            <w:vAlign w:val="bottom"/>
            <w:hideMark/>
          </w:tcPr>
          <w:p w14:paraId="1F4CE02A" w14:textId="77777777" w:rsidR="00485DC6" w:rsidRPr="00485DC6" w:rsidRDefault="00485DC6" w:rsidP="00485DC6">
            <w:pPr>
              <w:widowControl/>
              <w:jc w:val="center"/>
              <w:rPr>
                <w:rFonts w:ascii="Times New Roman" w:eastAsia="Times New Roman" w:hAnsi="Times New Roman" w:cs="Times New Roman"/>
                <w:color w:val="000000"/>
                <w:sz w:val="24"/>
                <w:szCs w:val="24"/>
                <w:lang w:val="es-HN" w:eastAsia="es-HN"/>
              </w:rPr>
            </w:pPr>
            <w:r w:rsidRPr="00485DC6">
              <w:rPr>
                <w:rFonts w:ascii="Times New Roman" w:eastAsia="Times New Roman" w:hAnsi="Times New Roman" w:cs="Times New Roman"/>
                <w:color w:val="000000"/>
                <w:sz w:val="24"/>
                <w:szCs w:val="24"/>
                <w:lang w:val="es-HN" w:eastAsia="es-HN"/>
              </w:rPr>
              <w:t>L60,000.00</w:t>
            </w:r>
          </w:p>
        </w:tc>
        <w:tc>
          <w:tcPr>
            <w:tcW w:w="1491" w:type="dxa"/>
            <w:tcBorders>
              <w:top w:val="nil"/>
              <w:left w:val="nil"/>
              <w:bottom w:val="single" w:sz="4" w:space="0" w:color="auto"/>
              <w:right w:val="single" w:sz="4" w:space="0" w:color="auto"/>
            </w:tcBorders>
            <w:shd w:val="clear" w:color="auto" w:fill="auto"/>
            <w:noWrap/>
            <w:vAlign w:val="bottom"/>
            <w:hideMark/>
          </w:tcPr>
          <w:p w14:paraId="63406A7F" w14:textId="77777777" w:rsidR="00485DC6" w:rsidRPr="00485DC6" w:rsidRDefault="00485DC6" w:rsidP="00485DC6">
            <w:pPr>
              <w:widowControl/>
              <w:jc w:val="center"/>
              <w:rPr>
                <w:rFonts w:ascii="Times New Roman" w:eastAsia="Times New Roman" w:hAnsi="Times New Roman" w:cs="Times New Roman"/>
                <w:color w:val="000000"/>
                <w:sz w:val="24"/>
                <w:szCs w:val="24"/>
                <w:lang w:val="es-HN" w:eastAsia="es-HN"/>
              </w:rPr>
            </w:pPr>
            <w:r w:rsidRPr="00485DC6">
              <w:rPr>
                <w:rFonts w:ascii="Times New Roman" w:eastAsia="Times New Roman" w:hAnsi="Times New Roman" w:cs="Times New Roman"/>
                <w:color w:val="000000"/>
                <w:sz w:val="24"/>
                <w:szCs w:val="24"/>
                <w:lang w:val="es-HN" w:eastAsia="es-HN"/>
              </w:rPr>
              <w:t>Anual</w:t>
            </w:r>
          </w:p>
        </w:tc>
      </w:tr>
      <w:tr w:rsidR="00485DC6" w:rsidRPr="00485DC6" w14:paraId="58F8ED50" w14:textId="77777777" w:rsidTr="00485DC6">
        <w:trPr>
          <w:trHeight w:val="965"/>
        </w:trPr>
        <w:tc>
          <w:tcPr>
            <w:tcW w:w="394" w:type="dxa"/>
            <w:tcBorders>
              <w:top w:val="nil"/>
              <w:left w:val="single" w:sz="4" w:space="0" w:color="auto"/>
              <w:bottom w:val="single" w:sz="4" w:space="0" w:color="auto"/>
              <w:right w:val="single" w:sz="4" w:space="0" w:color="auto"/>
            </w:tcBorders>
            <w:shd w:val="clear" w:color="auto" w:fill="auto"/>
            <w:noWrap/>
            <w:vAlign w:val="bottom"/>
            <w:hideMark/>
          </w:tcPr>
          <w:p w14:paraId="44C2AB51" w14:textId="77777777" w:rsidR="00485DC6" w:rsidRPr="00485DC6" w:rsidRDefault="00485DC6" w:rsidP="00485DC6">
            <w:pPr>
              <w:widowControl/>
              <w:jc w:val="right"/>
              <w:rPr>
                <w:rFonts w:ascii="Calibri" w:eastAsia="Times New Roman" w:hAnsi="Calibri" w:cs="Calibri"/>
                <w:color w:val="000000"/>
                <w:lang w:val="es-HN" w:eastAsia="es-HN"/>
              </w:rPr>
            </w:pPr>
            <w:r w:rsidRPr="00485DC6">
              <w:rPr>
                <w:rFonts w:ascii="Calibri" w:eastAsia="Times New Roman" w:hAnsi="Calibri" w:cs="Calibri"/>
                <w:color w:val="000000"/>
                <w:lang w:val="es-HN" w:eastAsia="es-HN"/>
              </w:rPr>
              <w:lastRenderedPageBreak/>
              <w:t>8</w:t>
            </w:r>
          </w:p>
        </w:tc>
        <w:tc>
          <w:tcPr>
            <w:tcW w:w="4628" w:type="dxa"/>
            <w:tcBorders>
              <w:top w:val="nil"/>
              <w:left w:val="nil"/>
              <w:bottom w:val="single" w:sz="4" w:space="0" w:color="auto"/>
              <w:right w:val="single" w:sz="4" w:space="0" w:color="auto"/>
            </w:tcBorders>
            <w:shd w:val="clear" w:color="auto" w:fill="auto"/>
            <w:vAlign w:val="bottom"/>
            <w:hideMark/>
          </w:tcPr>
          <w:p w14:paraId="7B33251A" w14:textId="489705FE" w:rsidR="00485DC6" w:rsidRPr="00485DC6" w:rsidRDefault="00485DC6" w:rsidP="00485DC6">
            <w:pPr>
              <w:widowControl/>
              <w:rPr>
                <w:rFonts w:ascii="Times New Roman" w:eastAsia="Times New Roman" w:hAnsi="Times New Roman" w:cs="Times New Roman"/>
                <w:sz w:val="24"/>
                <w:szCs w:val="24"/>
                <w:lang w:val="es-HN" w:eastAsia="es-HN"/>
              </w:rPr>
            </w:pPr>
            <w:r w:rsidRPr="00485DC6">
              <w:rPr>
                <w:rFonts w:ascii="Times New Roman" w:eastAsia="Times New Roman" w:hAnsi="Times New Roman" w:cs="Times New Roman"/>
                <w:sz w:val="24"/>
                <w:szCs w:val="24"/>
                <w:lang w:val="es-HN" w:eastAsia="es-HN"/>
              </w:rPr>
              <w:t>Publicidad interna para aumentar la conciencia sobre el programa de reconocimiento.</w:t>
            </w:r>
            <w:r w:rsidR="00544C9B">
              <w:rPr>
                <w:rFonts w:ascii="Times New Roman" w:eastAsia="Times New Roman" w:hAnsi="Times New Roman" w:cs="Times New Roman"/>
                <w:sz w:val="24"/>
                <w:szCs w:val="24"/>
                <w:lang w:val="es-HN" w:eastAsia="es-HN"/>
              </w:rPr>
              <w:t xml:space="preserve"> </w:t>
            </w:r>
          </w:p>
        </w:tc>
        <w:tc>
          <w:tcPr>
            <w:tcW w:w="3055" w:type="dxa"/>
            <w:tcBorders>
              <w:top w:val="nil"/>
              <w:left w:val="nil"/>
              <w:bottom w:val="single" w:sz="4" w:space="0" w:color="auto"/>
              <w:right w:val="single" w:sz="4" w:space="0" w:color="auto"/>
            </w:tcBorders>
            <w:shd w:val="clear" w:color="auto" w:fill="auto"/>
            <w:noWrap/>
            <w:vAlign w:val="bottom"/>
            <w:hideMark/>
          </w:tcPr>
          <w:p w14:paraId="74235F1D" w14:textId="77777777" w:rsidR="00485DC6" w:rsidRPr="00485DC6" w:rsidRDefault="00485DC6" w:rsidP="00485DC6">
            <w:pPr>
              <w:widowControl/>
              <w:jc w:val="center"/>
              <w:rPr>
                <w:rFonts w:ascii="Times New Roman" w:eastAsia="Times New Roman" w:hAnsi="Times New Roman" w:cs="Times New Roman"/>
                <w:color w:val="000000"/>
                <w:sz w:val="24"/>
                <w:szCs w:val="24"/>
                <w:lang w:val="es-HN" w:eastAsia="es-HN"/>
              </w:rPr>
            </w:pPr>
            <w:r w:rsidRPr="00485DC6">
              <w:rPr>
                <w:rFonts w:ascii="Times New Roman" w:eastAsia="Times New Roman" w:hAnsi="Times New Roman" w:cs="Times New Roman"/>
                <w:color w:val="000000"/>
                <w:sz w:val="24"/>
                <w:szCs w:val="24"/>
                <w:lang w:val="es-HN" w:eastAsia="es-HN"/>
              </w:rPr>
              <w:t>Capital Humano/Mercadeo</w:t>
            </w:r>
          </w:p>
        </w:tc>
        <w:tc>
          <w:tcPr>
            <w:tcW w:w="4373" w:type="dxa"/>
            <w:tcBorders>
              <w:top w:val="nil"/>
              <w:left w:val="nil"/>
              <w:bottom w:val="single" w:sz="4" w:space="0" w:color="auto"/>
              <w:right w:val="single" w:sz="4" w:space="0" w:color="auto"/>
            </w:tcBorders>
            <w:shd w:val="clear" w:color="auto" w:fill="auto"/>
            <w:noWrap/>
            <w:vAlign w:val="bottom"/>
            <w:hideMark/>
          </w:tcPr>
          <w:p w14:paraId="0C04C15E" w14:textId="77777777" w:rsidR="00485DC6" w:rsidRPr="00485DC6" w:rsidRDefault="00485DC6" w:rsidP="00485DC6">
            <w:pPr>
              <w:widowControl/>
              <w:jc w:val="center"/>
              <w:rPr>
                <w:rFonts w:ascii="Times New Roman" w:eastAsia="Times New Roman" w:hAnsi="Times New Roman" w:cs="Times New Roman"/>
                <w:color w:val="000000"/>
                <w:sz w:val="24"/>
                <w:szCs w:val="24"/>
                <w:lang w:val="es-HN" w:eastAsia="es-HN"/>
              </w:rPr>
            </w:pPr>
            <w:r w:rsidRPr="00485DC6">
              <w:rPr>
                <w:rFonts w:ascii="Times New Roman" w:eastAsia="Times New Roman" w:hAnsi="Times New Roman" w:cs="Times New Roman"/>
                <w:color w:val="000000"/>
                <w:sz w:val="24"/>
                <w:szCs w:val="24"/>
                <w:lang w:val="es-HN" w:eastAsia="es-HN"/>
              </w:rPr>
              <w:t xml:space="preserve">material visual </w:t>
            </w:r>
          </w:p>
        </w:tc>
        <w:tc>
          <w:tcPr>
            <w:tcW w:w="2363" w:type="dxa"/>
            <w:tcBorders>
              <w:top w:val="nil"/>
              <w:left w:val="nil"/>
              <w:bottom w:val="single" w:sz="4" w:space="0" w:color="auto"/>
              <w:right w:val="single" w:sz="4" w:space="0" w:color="auto"/>
            </w:tcBorders>
            <w:shd w:val="clear" w:color="auto" w:fill="auto"/>
            <w:noWrap/>
            <w:vAlign w:val="bottom"/>
            <w:hideMark/>
          </w:tcPr>
          <w:p w14:paraId="2D7AE0EE" w14:textId="77777777" w:rsidR="00485DC6" w:rsidRPr="00485DC6" w:rsidRDefault="00485DC6" w:rsidP="00485DC6">
            <w:pPr>
              <w:widowControl/>
              <w:jc w:val="center"/>
              <w:rPr>
                <w:rFonts w:ascii="Times New Roman" w:eastAsia="Times New Roman" w:hAnsi="Times New Roman" w:cs="Times New Roman"/>
                <w:color w:val="000000"/>
                <w:sz w:val="24"/>
                <w:szCs w:val="24"/>
                <w:lang w:val="es-HN" w:eastAsia="es-HN"/>
              </w:rPr>
            </w:pPr>
            <w:r w:rsidRPr="00485DC6">
              <w:rPr>
                <w:rFonts w:ascii="Times New Roman" w:eastAsia="Times New Roman" w:hAnsi="Times New Roman" w:cs="Times New Roman"/>
                <w:color w:val="000000"/>
                <w:sz w:val="24"/>
                <w:szCs w:val="24"/>
                <w:lang w:val="es-HN" w:eastAsia="es-HN"/>
              </w:rPr>
              <w:t>L500.00</w:t>
            </w:r>
          </w:p>
        </w:tc>
        <w:tc>
          <w:tcPr>
            <w:tcW w:w="1875" w:type="dxa"/>
            <w:tcBorders>
              <w:top w:val="nil"/>
              <w:left w:val="nil"/>
              <w:bottom w:val="single" w:sz="4" w:space="0" w:color="auto"/>
              <w:right w:val="single" w:sz="4" w:space="0" w:color="auto"/>
            </w:tcBorders>
            <w:shd w:val="clear" w:color="auto" w:fill="auto"/>
            <w:noWrap/>
            <w:vAlign w:val="bottom"/>
            <w:hideMark/>
          </w:tcPr>
          <w:p w14:paraId="5E13E3A0" w14:textId="77777777" w:rsidR="00485DC6" w:rsidRPr="00485DC6" w:rsidRDefault="00485DC6" w:rsidP="00485DC6">
            <w:pPr>
              <w:widowControl/>
              <w:jc w:val="center"/>
              <w:rPr>
                <w:rFonts w:ascii="Times New Roman" w:eastAsia="Times New Roman" w:hAnsi="Times New Roman" w:cs="Times New Roman"/>
                <w:color w:val="000000"/>
                <w:sz w:val="24"/>
                <w:szCs w:val="24"/>
                <w:lang w:val="es-HN" w:eastAsia="es-HN"/>
              </w:rPr>
            </w:pPr>
            <w:r w:rsidRPr="00485DC6">
              <w:rPr>
                <w:rFonts w:ascii="Times New Roman" w:eastAsia="Times New Roman" w:hAnsi="Times New Roman" w:cs="Times New Roman"/>
                <w:color w:val="000000"/>
                <w:sz w:val="24"/>
                <w:szCs w:val="24"/>
                <w:lang w:val="es-HN" w:eastAsia="es-HN"/>
              </w:rPr>
              <w:t>L6,000.00</w:t>
            </w:r>
          </w:p>
        </w:tc>
        <w:tc>
          <w:tcPr>
            <w:tcW w:w="1491" w:type="dxa"/>
            <w:tcBorders>
              <w:top w:val="nil"/>
              <w:left w:val="nil"/>
              <w:bottom w:val="single" w:sz="4" w:space="0" w:color="auto"/>
              <w:right w:val="single" w:sz="4" w:space="0" w:color="auto"/>
            </w:tcBorders>
            <w:shd w:val="clear" w:color="auto" w:fill="auto"/>
            <w:noWrap/>
            <w:vAlign w:val="bottom"/>
            <w:hideMark/>
          </w:tcPr>
          <w:p w14:paraId="3C1050CF" w14:textId="77777777" w:rsidR="00485DC6" w:rsidRPr="00485DC6" w:rsidRDefault="00485DC6" w:rsidP="00485DC6">
            <w:pPr>
              <w:widowControl/>
              <w:jc w:val="center"/>
              <w:rPr>
                <w:rFonts w:ascii="Times New Roman" w:eastAsia="Times New Roman" w:hAnsi="Times New Roman" w:cs="Times New Roman"/>
                <w:color w:val="000000"/>
                <w:sz w:val="24"/>
                <w:szCs w:val="24"/>
                <w:lang w:val="es-HN" w:eastAsia="es-HN"/>
              </w:rPr>
            </w:pPr>
            <w:r w:rsidRPr="00485DC6">
              <w:rPr>
                <w:rFonts w:ascii="Times New Roman" w:eastAsia="Times New Roman" w:hAnsi="Times New Roman" w:cs="Times New Roman"/>
                <w:color w:val="000000"/>
                <w:sz w:val="24"/>
                <w:szCs w:val="24"/>
                <w:lang w:val="es-HN" w:eastAsia="es-HN"/>
              </w:rPr>
              <w:t xml:space="preserve">Trimestral </w:t>
            </w:r>
          </w:p>
        </w:tc>
      </w:tr>
      <w:tr w:rsidR="00485DC6" w:rsidRPr="00485DC6" w14:paraId="0C6AE45E" w14:textId="77777777" w:rsidTr="00485DC6">
        <w:trPr>
          <w:trHeight w:val="481"/>
        </w:trPr>
        <w:tc>
          <w:tcPr>
            <w:tcW w:w="394" w:type="dxa"/>
            <w:tcBorders>
              <w:top w:val="nil"/>
              <w:left w:val="single" w:sz="4" w:space="0" w:color="auto"/>
              <w:bottom w:val="single" w:sz="4" w:space="0" w:color="auto"/>
              <w:right w:val="single" w:sz="4" w:space="0" w:color="auto"/>
            </w:tcBorders>
            <w:shd w:val="clear" w:color="auto" w:fill="auto"/>
            <w:noWrap/>
            <w:vAlign w:val="bottom"/>
            <w:hideMark/>
          </w:tcPr>
          <w:p w14:paraId="60B50747" w14:textId="77777777" w:rsidR="00485DC6" w:rsidRPr="00485DC6" w:rsidRDefault="00485DC6" w:rsidP="00485DC6">
            <w:pPr>
              <w:widowControl/>
              <w:jc w:val="right"/>
              <w:rPr>
                <w:rFonts w:ascii="Calibri" w:eastAsia="Times New Roman" w:hAnsi="Calibri" w:cs="Calibri"/>
                <w:color w:val="000000"/>
                <w:lang w:val="es-HN" w:eastAsia="es-HN"/>
              </w:rPr>
            </w:pPr>
            <w:r w:rsidRPr="00485DC6">
              <w:rPr>
                <w:rFonts w:ascii="Calibri" w:eastAsia="Times New Roman" w:hAnsi="Calibri" w:cs="Calibri"/>
                <w:color w:val="000000"/>
                <w:lang w:val="es-HN" w:eastAsia="es-HN"/>
              </w:rPr>
              <w:t>9</w:t>
            </w:r>
          </w:p>
        </w:tc>
        <w:tc>
          <w:tcPr>
            <w:tcW w:w="4628" w:type="dxa"/>
            <w:tcBorders>
              <w:top w:val="nil"/>
              <w:left w:val="nil"/>
              <w:bottom w:val="single" w:sz="4" w:space="0" w:color="auto"/>
              <w:right w:val="single" w:sz="4" w:space="0" w:color="auto"/>
            </w:tcBorders>
            <w:shd w:val="clear" w:color="auto" w:fill="auto"/>
            <w:vAlign w:val="bottom"/>
            <w:hideMark/>
          </w:tcPr>
          <w:p w14:paraId="1BE51A3E" w14:textId="77777777" w:rsidR="00485DC6" w:rsidRPr="00485DC6" w:rsidRDefault="00485DC6" w:rsidP="00485DC6">
            <w:pPr>
              <w:widowControl/>
              <w:rPr>
                <w:rFonts w:ascii="Times New Roman" w:eastAsia="Times New Roman" w:hAnsi="Times New Roman" w:cs="Times New Roman"/>
                <w:color w:val="000000"/>
                <w:sz w:val="24"/>
                <w:szCs w:val="24"/>
                <w:lang w:val="es-HN" w:eastAsia="es-HN"/>
              </w:rPr>
            </w:pPr>
            <w:r w:rsidRPr="00485DC6">
              <w:rPr>
                <w:rFonts w:ascii="Times New Roman" w:eastAsia="Times New Roman" w:hAnsi="Times New Roman" w:cs="Times New Roman"/>
                <w:color w:val="000000"/>
                <w:sz w:val="24"/>
                <w:szCs w:val="24"/>
                <w:lang w:val="es-HN" w:eastAsia="es-HN"/>
              </w:rPr>
              <w:t>Eventos de reconocimiento</w:t>
            </w:r>
          </w:p>
        </w:tc>
        <w:tc>
          <w:tcPr>
            <w:tcW w:w="3055" w:type="dxa"/>
            <w:tcBorders>
              <w:top w:val="nil"/>
              <w:left w:val="nil"/>
              <w:bottom w:val="single" w:sz="4" w:space="0" w:color="auto"/>
              <w:right w:val="single" w:sz="4" w:space="0" w:color="auto"/>
            </w:tcBorders>
            <w:shd w:val="clear" w:color="auto" w:fill="auto"/>
            <w:noWrap/>
            <w:vAlign w:val="bottom"/>
            <w:hideMark/>
          </w:tcPr>
          <w:p w14:paraId="3F2C8222" w14:textId="250EEC96" w:rsidR="00485DC6" w:rsidRPr="00485DC6" w:rsidRDefault="00485DC6" w:rsidP="00485DC6">
            <w:pPr>
              <w:widowControl/>
              <w:jc w:val="center"/>
              <w:rPr>
                <w:rFonts w:ascii="Times New Roman" w:eastAsia="Times New Roman" w:hAnsi="Times New Roman" w:cs="Times New Roman"/>
                <w:color w:val="000000"/>
                <w:sz w:val="24"/>
                <w:szCs w:val="24"/>
                <w:lang w:val="es-HN" w:eastAsia="es-HN"/>
              </w:rPr>
            </w:pPr>
            <w:r w:rsidRPr="00485DC6">
              <w:rPr>
                <w:rFonts w:ascii="Times New Roman" w:eastAsia="Times New Roman" w:hAnsi="Times New Roman" w:cs="Times New Roman"/>
                <w:color w:val="000000"/>
                <w:sz w:val="24"/>
                <w:szCs w:val="24"/>
                <w:lang w:val="es-HN" w:eastAsia="es-HN"/>
              </w:rPr>
              <w:t xml:space="preserve">Jefes de </w:t>
            </w:r>
            <w:r w:rsidR="00544C9B" w:rsidRPr="00485DC6">
              <w:rPr>
                <w:rFonts w:ascii="Times New Roman" w:eastAsia="Times New Roman" w:hAnsi="Times New Roman" w:cs="Times New Roman"/>
                <w:color w:val="000000"/>
                <w:sz w:val="24"/>
                <w:szCs w:val="24"/>
                <w:lang w:val="es-HN" w:eastAsia="es-HN"/>
              </w:rPr>
              <w:t>área</w:t>
            </w:r>
            <w:r w:rsidRPr="00485DC6">
              <w:rPr>
                <w:rFonts w:ascii="Times New Roman" w:eastAsia="Times New Roman" w:hAnsi="Times New Roman" w:cs="Times New Roman"/>
                <w:color w:val="000000"/>
                <w:sz w:val="24"/>
                <w:szCs w:val="24"/>
                <w:lang w:val="es-HN" w:eastAsia="es-HN"/>
              </w:rPr>
              <w:t xml:space="preserve"> /Capital Humano </w:t>
            </w:r>
          </w:p>
        </w:tc>
        <w:tc>
          <w:tcPr>
            <w:tcW w:w="4373" w:type="dxa"/>
            <w:tcBorders>
              <w:top w:val="nil"/>
              <w:left w:val="nil"/>
              <w:bottom w:val="single" w:sz="4" w:space="0" w:color="auto"/>
              <w:right w:val="single" w:sz="4" w:space="0" w:color="auto"/>
            </w:tcBorders>
            <w:shd w:val="clear" w:color="auto" w:fill="auto"/>
            <w:noWrap/>
            <w:vAlign w:val="bottom"/>
            <w:hideMark/>
          </w:tcPr>
          <w:p w14:paraId="29892260" w14:textId="77777777" w:rsidR="00485DC6" w:rsidRPr="00485DC6" w:rsidRDefault="00485DC6" w:rsidP="00485DC6">
            <w:pPr>
              <w:widowControl/>
              <w:jc w:val="center"/>
              <w:rPr>
                <w:rFonts w:ascii="Times New Roman" w:eastAsia="Times New Roman" w:hAnsi="Times New Roman" w:cs="Times New Roman"/>
                <w:color w:val="000000"/>
                <w:sz w:val="24"/>
                <w:szCs w:val="24"/>
                <w:lang w:val="es-HN" w:eastAsia="es-HN"/>
              </w:rPr>
            </w:pPr>
            <w:r w:rsidRPr="00485DC6">
              <w:rPr>
                <w:rFonts w:ascii="Times New Roman" w:eastAsia="Times New Roman" w:hAnsi="Times New Roman" w:cs="Times New Roman"/>
                <w:color w:val="000000"/>
                <w:sz w:val="24"/>
                <w:szCs w:val="24"/>
                <w:lang w:val="es-HN" w:eastAsia="es-HN"/>
              </w:rPr>
              <w:t xml:space="preserve">Almuerzos </w:t>
            </w:r>
          </w:p>
        </w:tc>
        <w:tc>
          <w:tcPr>
            <w:tcW w:w="2363" w:type="dxa"/>
            <w:tcBorders>
              <w:top w:val="nil"/>
              <w:left w:val="nil"/>
              <w:bottom w:val="single" w:sz="4" w:space="0" w:color="auto"/>
              <w:right w:val="single" w:sz="4" w:space="0" w:color="auto"/>
            </w:tcBorders>
            <w:shd w:val="clear" w:color="auto" w:fill="auto"/>
            <w:noWrap/>
            <w:vAlign w:val="bottom"/>
            <w:hideMark/>
          </w:tcPr>
          <w:p w14:paraId="0CF8966B" w14:textId="77777777" w:rsidR="00485DC6" w:rsidRPr="00485DC6" w:rsidRDefault="00485DC6" w:rsidP="00485DC6">
            <w:pPr>
              <w:widowControl/>
              <w:jc w:val="center"/>
              <w:rPr>
                <w:rFonts w:ascii="Times New Roman" w:eastAsia="Times New Roman" w:hAnsi="Times New Roman" w:cs="Times New Roman"/>
                <w:color w:val="000000"/>
                <w:sz w:val="24"/>
                <w:szCs w:val="24"/>
                <w:lang w:val="es-HN" w:eastAsia="es-HN"/>
              </w:rPr>
            </w:pPr>
            <w:r w:rsidRPr="00485DC6">
              <w:rPr>
                <w:rFonts w:ascii="Times New Roman" w:eastAsia="Times New Roman" w:hAnsi="Times New Roman" w:cs="Times New Roman"/>
                <w:color w:val="000000"/>
                <w:sz w:val="24"/>
                <w:szCs w:val="24"/>
                <w:lang w:val="es-HN" w:eastAsia="es-HN"/>
              </w:rPr>
              <w:t>L4,000.00</w:t>
            </w:r>
          </w:p>
        </w:tc>
        <w:tc>
          <w:tcPr>
            <w:tcW w:w="1875" w:type="dxa"/>
            <w:tcBorders>
              <w:top w:val="nil"/>
              <w:left w:val="nil"/>
              <w:bottom w:val="single" w:sz="4" w:space="0" w:color="auto"/>
              <w:right w:val="single" w:sz="4" w:space="0" w:color="auto"/>
            </w:tcBorders>
            <w:shd w:val="clear" w:color="auto" w:fill="auto"/>
            <w:noWrap/>
            <w:vAlign w:val="bottom"/>
            <w:hideMark/>
          </w:tcPr>
          <w:p w14:paraId="37AF3CAC" w14:textId="77777777" w:rsidR="00485DC6" w:rsidRPr="00485DC6" w:rsidRDefault="00485DC6" w:rsidP="00485DC6">
            <w:pPr>
              <w:widowControl/>
              <w:jc w:val="center"/>
              <w:rPr>
                <w:rFonts w:ascii="Times New Roman" w:eastAsia="Times New Roman" w:hAnsi="Times New Roman" w:cs="Times New Roman"/>
                <w:color w:val="000000"/>
                <w:sz w:val="24"/>
                <w:szCs w:val="24"/>
                <w:lang w:val="es-HN" w:eastAsia="es-HN"/>
              </w:rPr>
            </w:pPr>
            <w:r w:rsidRPr="00485DC6">
              <w:rPr>
                <w:rFonts w:ascii="Times New Roman" w:eastAsia="Times New Roman" w:hAnsi="Times New Roman" w:cs="Times New Roman"/>
                <w:color w:val="000000"/>
                <w:sz w:val="24"/>
                <w:szCs w:val="24"/>
                <w:lang w:val="es-HN" w:eastAsia="es-HN"/>
              </w:rPr>
              <w:t>L48,000.00</w:t>
            </w:r>
          </w:p>
        </w:tc>
        <w:tc>
          <w:tcPr>
            <w:tcW w:w="1491" w:type="dxa"/>
            <w:tcBorders>
              <w:top w:val="nil"/>
              <w:left w:val="nil"/>
              <w:bottom w:val="single" w:sz="4" w:space="0" w:color="auto"/>
              <w:right w:val="single" w:sz="4" w:space="0" w:color="auto"/>
            </w:tcBorders>
            <w:shd w:val="clear" w:color="auto" w:fill="auto"/>
            <w:noWrap/>
            <w:vAlign w:val="bottom"/>
            <w:hideMark/>
          </w:tcPr>
          <w:p w14:paraId="58B755FE" w14:textId="77777777" w:rsidR="00485DC6" w:rsidRPr="00485DC6" w:rsidRDefault="00485DC6" w:rsidP="00485DC6">
            <w:pPr>
              <w:widowControl/>
              <w:jc w:val="center"/>
              <w:rPr>
                <w:rFonts w:ascii="Times New Roman" w:eastAsia="Times New Roman" w:hAnsi="Times New Roman" w:cs="Times New Roman"/>
                <w:color w:val="000000"/>
                <w:sz w:val="24"/>
                <w:szCs w:val="24"/>
                <w:lang w:val="es-HN" w:eastAsia="es-HN"/>
              </w:rPr>
            </w:pPr>
            <w:r w:rsidRPr="00485DC6">
              <w:rPr>
                <w:rFonts w:ascii="Times New Roman" w:eastAsia="Times New Roman" w:hAnsi="Times New Roman" w:cs="Times New Roman"/>
                <w:color w:val="000000"/>
                <w:sz w:val="24"/>
                <w:szCs w:val="24"/>
                <w:lang w:val="es-HN" w:eastAsia="es-HN"/>
              </w:rPr>
              <w:t xml:space="preserve">Trimestral </w:t>
            </w:r>
          </w:p>
        </w:tc>
      </w:tr>
      <w:tr w:rsidR="00485DC6" w:rsidRPr="00485DC6" w14:paraId="1F4E6FA7" w14:textId="77777777" w:rsidTr="00485DC6">
        <w:trPr>
          <w:trHeight w:val="481"/>
        </w:trPr>
        <w:tc>
          <w:tcPr>
            <w:tcW w:w="394" w:type="dxa"/>
            <w:tcBorders>
              <w:top w:val="nil"/>
              <w:left w:val="single" w:sz="4" w:space="0" w:color="auto"/>
              <w:bottom w:val="single" w:sz="4" w:space="0" w:color="auto"/>
              <w:right w:val="single" w:sz="4" w:space="0" w:color="auto"/>
            </w:tcBorders>
            <w:shd w:val="clear" w:color="auto" w:fill="auto"/>
            <w:noWrap/>
            <w:vAlign w:val="bottom"/>
            <w:hideMark/>
          </w:tcPr>
          <w:p w14:paraId="7BC79D9F" w14:textId="77777777" w:rsidR="00485DC6" w:rsidRPr="00485DC6" w:rsidRDefault="00485DC6" w:rsidP="00485DC6">
            <w:pPr>
              <w:widowControl/>
              <w:rPr>
                <w:rFonts w:ascii="Calibri" w:eastAsia="Times New Roman" w:hAnsi="Calibri" w:cs="Calibri"/>
                <w:color w:val="000000"/>
                <w:lang w:val="es-HN" w:eastAsia="es-HN"/>
              </w:rPr>
            </w:pPr>
            <w:r w:rsidRPr="00485DC6">
              <w:rPr>
                <w:rFonts w:ascii="Calibri" w:eastAsia="Times New Roman" w:hAnsi="Calibri" w:cs="Calibri"/>
                <w:color w:val="000000"/>
                <w:lang w:val="es-HN" w:eastAsia="es-HN"/>
              </w:rPr>
              <w:t> </w:t>
            </w:r>
          </w:p>
        </w:tc>
        <w:tc>
          <w:tcPr>
            <w:tcW w:w="17788" w:type="dxa"/>
            <w:gridSpan w:val="6"/>
            <w:tcBorders>
              <w:top w:val="single" w:sz="4" w:space="0" w:color="auto"/>
              <w:left w:val="nil"/>
              <w:bottom w:val="single" w:sz="4" w:space="0" w:color="auto"/>
              <w:right w:val="single" w:sz="4" w:space="0" w:color="auto"/>
            </w:tcBorders>
            <w:shd w:val="clear" w:color="000000" w:fill="FFF2CC"/>
            <w:vAlign w:val="bottom"/>
            <w:hideMark/>
          </w:tcPr>
          <w:p w14:paraId="33F6D4CC" w14:textId="77777777" w:rsidR="00485DC6" w:rsidRPr="00485DC6" w:rsidRDefault="00485DC6" w:rsidP="00485DC6">
            <w:pPr>
              <w:widowControl/>
              <w:jc w:val="center"/>
              <w:rPr>
                <w:rFonts w:ascii="Times New Roman" w:eastAsia="Times New Roman" w:hAnsi="Times New Roman" w:cs="Times New Roman"/>
                <w:b/>
                <w:bCs/>
                <w:color w:val="000000"/>
                <w:sz w:val="24"/>
                <w:szCs w:val="24"/>
                <w:lang w:val="es-HN" w:eastAsia="es-HN"/>
              </w:rPr>
            </w:pPr>
            <w:r w:rsidRPr="00485DC6">
              <w:rPr>
                <w:rFonts w:ascii="Times New Roman" w:eastAsia="Times New Roman" w:hAnsi="Times New Roman" w:cs="Times New Roman"/>
                <w:b/>
                <w:bCs/>
                <w:color w:val="000000"/>
                <w:sz w:val="24"/>
                <w:szCs w:val="24"/>
                <w:lang w:val="es-HN" w:eastAsia="es-HN"/>
              </w:rPr>
              <w:t>DESARROLLO PROFESIONAL</w:t>
            </w:r>
          </w:p>
        </w:tc>
      </w:tr>
      <w:tr w:rsidR="00485DC6" w:rsidRPr="00485DC6" w14:paraId="43DB9D0F" w14:textId="77777777" w:rsidTr="00485DC6">
        <w:trPr>
          <w:trHeight w:val="965"/>
        </w:trPr>
        <w:tc>
          <w:tcPr>
            <w:tcW w:w="394" w:type="dxa"/>
            <w:tcBorders>
              <w:top w:val="nil"/>
              <w:left w:val="single" w:sz="4" w:space="0" w:color="auto"/>
              <w:bottom w:val="single" w:sz="4" w:space="0" w:color="auto"/>
              <w:right w:val="single" w:sz="4" w:space="0" w:color="auto"/>
            </w:tcBorders>
            <w:shd w:val="clear" w:color="auto" w:fill="auto"/>
            <w:noWrap/>
            <w:vAlign w:val="bottom"/>
            <w:hideMark/>
          </w:tcPr>
          <w:p w14:paraId="1F1E0F78" w14:textId="77777777" w:rsidR="00485DC6" w:rsidRPr="00485DC6" w:rsidRDefault="00485DC6" w:rsidP="00485DC6">
            <w:pPr>
              <w:widowControl/>
              <w:jc w:val="right"/>
              <w:rPr>
                <w:rFonts w:ascii="Calibri" w:eastAsia="Times New Roman" w:hAnsi="Calibri" w:cs="Calibri"/>
                <w:color w:val="000000"/>
                <w:lang w:val="es-HN" w:eastAsia="es-HN"/>
              </w:rPr>
            </w:pPr>
            <w:r w:rsidRPr="00485DC6">
              <w:rPr>
                <w:rFonts w:ascii="Calibri" w:eastAsia="Times New Roman" w:hAnsi="Calibri" w:cs="Calibri"/>
                <w:color w:val="000000"/>
                <w:lang w:val="es-HN" w:eastAsia="es-HN"/>
              </w:rPr>
              <w:t>10</w:t>
            </w:r>
          </w:p>
        </w:tc>
        <w:tc>
          <w:tcPr>
            <w:tcW w:w="4628" w:type="dxa"/>
            <w:tcBorders>
              <w:top w:val="nil"/>
              <w:left w:val="nil"/>
              <w:bottom w:val="single" w:sz="4" w:space="0" w:color="auto"/>
              <w:right w:val="single" w:sz="4" w:space="0" w:color="auto"/>
            </w:tcBorders>
            <w:shd w:val="clear" w:color="auto" w:fill="auto"/>
            <w:vAlign w:val="bottom"/>
            <w:hideMark/>
          </w:tcPr>
          <w:p w14:paraId="5F44321A" w14:textId="77777777" w:rsidR="00485DC6" w:rsidRPr="00485DC6" w:rsidRDefault="00485DC6" w:rsidP="00485DC6">
            <w:pPr>
              <w:widowControl/>
              <w:rPr>
                <w:rFonts w:ascii="Times New Roman" w:eastAsia="Times New Roman" w:hAnsi="Times New Roman" w:cs="Times New Roman"/>
                <w:color w:val="000000"/>
                <w:sz w:val="24"/>
                <w:szCs w:val="24"/>
                <w:lang w:val="es-HN" w:eastAsia="es-HN"/>
              </w:rPr>
            </w:pPr>
            <w:r w:rsidRPr="00485DC6">
              <w:rPr>
                <w:rFonts w:ascii="Times New Roman" w:eastAsia="Times New Roman" w:hAnsi="Times New Roman" w:cs="Times New Roman"/>
                <w:color w:val="000000"/>
                <w:sz w:val="24"/>
                <w:szCs w:val="24"/>
                <w:lang w:val="es-HN" w:eastAsia="es-HN"/>
              </w:rPr>
              <w:t>Beneficios y descuentos  estudiantiles</w:t>
            </w:r>
          </w:p>
        </w:tc>
        <w:tc>
          <w:tcPr>
            <w:tcW w:w="3055" w:type="dxa"/>
            <w:tcBorders>
              <w:top w:val="nil"/>
              <w:left w:val="nil"/>
              <w:bottom w:val="single" w:sz="4" w:space="0" w:color="auto"/>
              <w:right w:val="single" w:sz="4" w:space="0" w:color="auto"/>
            </w:tcBorders>
            <w:shd w:val="clear" w:color="auto" w:fill="auto"/>
            <w:noWrap/>
            <w:vAlign w:val="bottom"/>
            <w:hideMark/>
          </w:tcPr>
          <w:p w14:paraId="56430289" w14:textId="77777777" w:rsidR="00485DC6" w:rsidRPr="00485DC6" w:rsidRDefault="00485DC6" w:rsidP="00485DC6">
            <w:pPr>
              <w:widowControl/>
              <w:jc w:val="center"/>
              <w:rPr>
                <w:rFonts w:ascii="Times New Roman" w:eastAsia="Times New Roman" w:hAnsi="Times New Roman" w:cs="Times New Roman"/>
                <w:color w:val="000000"/>
                <w:sz w:val="24"/>
                <w:szCs w:val="24"/>
                <w:lang w:val="es-HN" w:eastAsia="es-HN"/>
              </w:rPr>
            </w:pPr>
            <w:r w:rsidRPr="00485DC6">
              <w:rPr>
                <w:rFonts w:ascii="Times New Roman" w:eastAsia="Times New Roman" w:hAnsi="Times New Roman" w:cs="Times New Roman"/>
                <w:color w:val="000000"/>
                <w:sz w:val="24"/>
                <w:szCs w:val="24"/>
                <w:lang w:val="es-HN" w:eastAsia="es-HN"/>
              </w:rPr>
              <w:t xml:space="preserve">Capital Humano </w:t>
            </w:r>
          </w:p>
        </w:tc>
        <w:tc>
          <w:tcPr>
            <w:tcW w:w="4373" w:type="dxa"/>
            <w:tcBorders>
              <w:top w:val="nil"/>
              <w:left w:val="nil"/>
              <w:bottom w:val="single" w:sz="4" w:space="0" w:color="auto"/>
              <w:right w:val="single" w:sz="4" w:space="0" w:color="auto"/>
            </w:tcBorders>
            <w:shd w:val="clear" w:color="auto" w:fill="auto"/>
            <w:noWrap/>
            <w:vAlign w:val="bottom"/>
            <w:hideMark/>
          </w:tcPr>
          <w:p w14:paraId="63C51B9B" w14:textId="77777777" w:rsidR="00485DC6" w:rsidRPr="00485DC6" w:rsidRDefault="00485DC6" w:rsidP="00485DC6">
            <w:pPr>
              <w:widowControl/>
              <w:jc w:val="center"/>
              <w:rPr>
                <w:rFonts w:ascii="Times New Roman" w:eastAsia="Times New Roman" w:hAnsi="Times New Roman" w:cs="Times New Roman"/>
                <w:color w:val="000000"/>
                <w:sz w:val="24"/>
                <w:szCs w:val="24"/>
                <w:lang w:val="es-HN" w:eastAsia="es-HN"/>
              </w:rPr>
            </w:pPr>
            <w:r w:rsidRPr="00485DC6">
              <w:rPr>
                <w:rFonts w:ascii="Times New Roman" w:eastAsia="Times New Roman" w:hAnsi="Times New Roman" w:cs="Times New Roman"/>
                <w:color w:val="000000"/>
                <w:sz w:val="24"/>
                <w:szCs w:val="24"/>
                <w:lang w:val="es-HN" w:eastAsia="es-HN"/>
              </w:rPr>
              <w:t>Convenio Empresarial Unitec</w:t>
            </w:r>
          </w:p>
        </w:tc>
        <w:tc>
          <w:tcPr>
            <w:tcW w:w="2363" w:type="dxa"/>
            <w:tcBorders>
              <w:top w:val="nil"/>
              <w:left w:val="nil"/>
              <w:bottom w:val="single" w:sz="4" w:space="0" w:color="auto"/>
              <w:right w:val="single" w:sz="4" w:space="0" w:color="auto"/>
            </w:tcBorders>
            <w:shd w:val="clear" w:color="auto" w:fill="auto"/>
            <w:vAlign w:val="bottom"/>
            <w:hideMark/>
          </w:tcPr>
          <w:p w14:paraId="1BC10159" w14:textId="77777777" w:rsidR="00485DC6" w:rsidRPr="00485DC6" w:rsidRDefault="00485DC6" w:rsidP="00485DC6">
            <w:pPr>
              <w:widowControl/>
              <w:jc w:val="center"/>
              <w:rPr>
                <w:rFonts w:ascii="Times New Roman" w:eastAsia="Times New Roman" w:hAnsi="Times New Roman" w:cs="Times New Roman"/>
                <w:color w:val="000000"/>
                <w:sz w:val="24"/>
                <w:szCs w:val="24"/>
                <w:lang w:val="es-HN" w:eastAsia="es-HN"/>
              </w:rPr>
            </w:pPr>
            <w:r w:rsidRPr="00485DC6">
              <w:rPr>
                <w:rFonts w:ascii="Times New Roman" w:eastAsia="Times New Roman" w:hAnsi="Times New Roman" w:cs="Times New Roman"/>
                <w:color w:val="000000"/>
                <w:sz w:val="24"/>
                <w:szCs w:val="24"/>
                <w:lang w:val="es-HN" w:eastAsia="es-HN"/>
              </w:rPr>
              <w:t>20% de descuento del precio global</w:t>
            </w:r>
          </w:p>
        </w:tc>
        <w:tc>
          <w:tcPr>
            <w:tcW w:w="1875" w:type="dxa"/>
            <w:tcBorders>
              <w:top w:val="nil"/>
              <w:left w:val="nil"/>
              <w:bottom w:val="single" w:sz="4" w:space="0" w:color="auto"/>
              <w:right w:val="single" w:sz="4" w:space="0" w:color="auto"/>
            </w:tcBorders>
            <w:shd w:val="clear" w:color="auto" w:fill="auto"/>
            <w:vAlign w:val="bottom"/>
            <w:hideMark/>
          </w:tcPr>
          <w:p w14:paraId="565D665B" w14:textId="77777777" w:rsidR="00485DC6" w:rsidRPr="00485DC6" w:rsidRDefault="00485DC6" w:rsidP="00485DC6">
            <w:pPr>
              <w:widowControl/>
              <w:jc w:val="center"/>
              <w:rPr>
                <w:rFonts w:ascii="Times New Roman" w:eastAsia="Times New Roman" w:hAnsi="Times New Roman" w:cs="Times New Roman"/>
                <w:color w:val="000000"/>
                <w:sz w:val="24"/>
                <w:szCs w:val="24"/>
                <w:lang w:val="es-HN" w:eastAsia="es-HN"/>
              </w:rPr>
            </w:pPr>
            <w:r w:rsidRPr="00485DC6">
              <w:rPr>
                <w:rFonts w:ascii="Times New Roman" w:eastAsia="Times New Roman" w:hAnsi="Times New Roman" w:cs="Times New Roman"/>
                <w:color w:val="000000"/>
                <w:sz w:val="24"/>
                <w:szCs w:val="24"/>
                <w:lang w:val="es-HN" w:eastAsia="es-HN"/>
              </w:rPr>
              <w:t> </w:t>
            </w:r>
          </w:p>
        </w:tc>
        <w:tc>
          <w:tcPr>
            <w:tcW w:w="1491" w:type="dxa"/>
            <w:tcBorders>
              <w:top w:val="nil"/>
              <w:left w:val="nil"/>
              <w:bottom w:val="single" w:sz="4" w:space="0" w:color="auto"/>
              <w:right w:val="single" w:sz="4" w:space="0" w:color="auto"/>
            </w:tcBorders>
            <w:shd w:val="clear" w:color="auto" w:fill="auto"/>
            <w:vAlign w:val="bottom"/>
            <w:hideMark/>
          </w:tcPr>
          <w:p w14:paraId="582CA5A5" w14:textId="77777777" w:rsidR="00485DC6" w:rsidRPr="00485DC6" w:rsidRDefault="00485DC6" w:rsidP="00485DC6">
            <w:pPr>
              <w:widowControl/>
              <w:jc w:val="center"/>
              <w:rPr>
                <w:rFonts w:ascii="Times New Roman" w:eastAsia="Times New Roman" w:hAnsi="Times New Roman" w:cs="Times New Roman"/>
                <w:color w:val="000000"/>
                <w:sz w:val="24"/>
                <w:szCs w:val="24"/>
                <w:lang w:val="es-HN" w:eastAsia="es-HN"/>
              </w:rPr>
            </w:pPr>
            <w:r w:rsidRPr="00485DC6">
              <w:rPr>
                <w:rFonts w:ascii="Times New Roman" w:eastAsia="Times New Roman" w:hAnsi="Times New Roman" w:cs="Times New Roman"/>
                <w:color w:val="000000"/>
                <w:sz w:val="24"/>
                <w:szCs w:val="24"/>
                <w:lang w:val="es-HN" w:eastAsia="es-HN"/>
              </w:rPr>
              <w:t xml:space="preserve">Anual </w:t>
            </w:r>
          </w:p>
        </w:tc>
      </w:tr>
      <w:tr w:rsidR="00485DC6" w:rsidRPr="00485DC6" w14:paraId="66C9B07B" w14:textId="77777777" w:rsidTr="00485DC6">
        <w:trPr>
          <w:trHeight w:val="481"/>
        </w:trPr>
        <w:tc>
          <w:tcPr>
            <w:tcW w:w="394" w:type="dxa"/>
            <w:tcBorders>
              <w:top w:val="nil"/>
              <w:left w:val="single" w:sz="4" w:space="0" w:color="auto"/>
              <w:bottom w:val="single" w:sz="4" w:space="0" w:color="auto"/>
              <w:right w:val="single" w:sz="4" w:space="0" w:color="auto"/>
            </w:tcBorders>
            <w:shd w:val="clear" w:color="auto" w:fill="auto"/>
            <w:noWrap/>
            <w:vAlign w:val="bottom"/>
            <w:hideMark/>
          </w:tcPr>
          <w:p w14:paraId="5B25146D" w14:textId="77777777" w:rsidR="00485DC6" w:rsidRPr="00485DC6" w:rsidRDefault="00485DC6" w:rsidP="00485DC6">
            <w:pPr>
              <w:widowControl/>
              <w:jc w:val="right"/>
              <w:rPr>
                <w:rFonts w:ascii="Calibri" w:eastAsia="Times New Roman" w:hAnsi="Calibri" w:cs="Calibri"/>
                <w:color w:val="000000"/>
                <w:lang w:val="es-HN" w:eastAsia="es-HN"/>
              </w:rPr>
            </w:pPr>
            <w:r w:rsidRPr="00485DC6">
              <w:rPr>
                <w:rFonts w:ascii="Calibri" w:eastAsia="Times New Roman" w:hAnsi="Calibri" w:cs="Calibri"/>
                <w:color w:val="000000"/>
                <w:lang w:val="es-HN" w:eastAsia="es-HN"/>
              </w:rPr>
              <w:t>11</w:t>
            </w:r>
          </w:p>
        </w:tc>
        <w:tc>
          <w:tcPr>
            <w:tcW w:w="4628" w:type="dxa"/>
            <w:tcBorders>
              <w:top w:val="nil"/>
              <w:left w:val="nil"/>
              <w:bottom w:val="single" w:sz="4" w:space="0" w:color="auto"/>
              <w:right w:val="single" w:sz="4" w:space="0" w:color="auto"/>
            </w:tcBorders>
            <w:shd w:val="clear" w:color="auto" w:fill="auto"/>
            <w:vAlign w:val="bottom"/>
            <w:hideMark/>
          </w:tcPr>
          <w:p w14:paraId="388D7A7B" w14:textId="77777777" w:rsidR="00485DC6" w:rsidRPr="00485DC6" w:rsidRDefault="00485DC6" w:rsidP="00485DC6">
            <w:pPr>
              <w:widowControl/>
              <w:rPr>
                <w:rFonts w:ascii="Times New Roman" w:eastAsia="Times New Roman" w:hAnsi="Times New Roman" w:cs="Times New Roman"/>
                <w:color w:val="000000"/>
                <w:sz w:val="24"/>
                <w:szCs w:val="24"/>
                <w:lang w:val="es-HN" w:eastAsia="es-HN"/>
              </w:rPr>
            </w:pPr>
            <w:r w:rsidRPr="00485DC6">
              <w:rPr>
                <w:rFonts w:ascii="Times New Roman" w:eastAsia="Times New Roman" w:hAnsi="Times New Roman" w:cs="Times New Roman"/>
                <w:color w:val="000000"/>
                <w:sz w:val="24"/>
                <w:szCs w:val="24"/>
                <w:lang w:val="es-HN" w:eastAsia="es-HN"/>
              </w:rPr>
              <w:t xml:space="preserve">Promociones internas </w:t>
            </w:r>
          </w:p>
        </w:tc>
        <w:tc>
          <w:tcPr>
            <w:tcW w:w="3055" w:type="dxa"/>
            <w:tcBorders>
              <w:top w:val="nil"/>
              <w:left w:val="nil"/>
              <w:bottom w:val="single" w:sz="4" w:space="0" w:color="auto"/>
              <w:right w:val="single" w:sz="4" w:space="0" w:color="auto"/>
            </w:tcBorders>
            <w:shd w:val="clear" w:color="auto" w:fill="auto"/>
            <w:noWrap/>
            <w:vAlign w:val="bottom"/>
            <w:hideMark/>
          </w:tcPr>
          <w:p w14:paraId="26A09534" w14:textId="77777777" w:rsidR="00485DC6" w:rsidRPr="00485DC6" w:rsidRDefault="00485DC6" w:rsidP="00485DC6">
            <w:pPr>
              <w:widowControl/>
              <w:jc w:val="center"/>
              <w:rPr>
                <w:rFonts w:ascii="Times New Roman" w:eastAsia="Times New Roman" w:hAnsi="Times New Roman" w:cs="Times New Roman"/>
                <w:color w:val="000000"/>
                <w:sz w:val="24"/>
                <w:szCs w:val="24"/>
                <w:lang w:val="es-HN" w:eastAsia="es-HN"/>
              </w:rPr>
            </w:pPr>
            <w:r w:rsidRPr="00485DC6">
              <w:rPr>
                <w:rFonts w:ascii="Times New Roman" w:eastAsia="Times New Roman" w:hAnsi="Times New Roman" w:cs="Times New Roman"/>
                <w:color w:val="000000"/>
                <w:sz w:val="24"/>
                <w:szCs w:val="24"/>
                <w:lang w:val="es-HN" w:eastAsia="es-HN"/>
              </w:rPr>
              <w:t xml:space="preserve">Capital Humano </w:t>
            </w:r>
          </w:p>
        </w:tc>
        <w:tc>
          <w:tcPr>
            <w:tcW w:w="4373" w:type="dxa"/>
            <w:tcBorders>
              <w:top w:val="nil"/>
              <w:left w:val="nil"/>
              <w:bottom w:val="single" w:sz="4" w:space="0" w:color="auto"/>
              <w:right w:val="single" w:sz="4" w:space="0" w:color="auto"/>
            </w:tcBorders>
            <w:shd w:val="clear" w:color="auto" w:fill="auto"/>
            <w:noWrap/>
            <w:vAlign w:val="bottom"/>
            <w:hideMark/>
          </w:tcPr>
          <w:p w14:paraId="7988C188" w14:textId="77777777" w:rsidR="00485DC6" w:rsidRPr="00485DC6" w:rsidRDefault="00485DC6" w:rsidP="00485DC6">
            <w:pPr>
              <w:widowControl/>
              <w:jc w:val="center"/>
              <w:rPr>
                <w:rFonts w:ascii="Times New Roman" w:eastAsia="Times New Roman" w:hAnsi="Times New Roman" w:cs="Times New Roman"/>
                <w:color w:val="000000"/>
                <w:sz w:val="24"/>
                <w:szCs w:val="24"/>
                <w:lang w:val="es-HN" w:eastAsia="es-HN"/>
              </w:rPr>
            </w:pPr>
            <w:r w:rsidRPr="00485DC6">
              <w:rPr>
                <w:rFonts w:ascii="Times New Roman" w:eastAsia="Times New Roman" w:hAnsi="Times New Roman" w:cs="Times New Roman"/>
                <w:color w:val="000000"/>
                <w:sz w:val="24"/>
                <w:szCs w:val="24"/>
                <w:lang w:val="es-HN" w:eastAsia="es-HN"/>
              </w:rPr>
              <w:t>Plazas Vacantes</w:t>
            </w:r>
          </w:p>
        </w:tc>
        <w:tc>
          <w:tcPr>
            <w:tcW w:w="2363" w:type="dxa"/>
            <w:tcBorders>
              <w:top w:val="nil"/>
              <w:left w:val="nil"/>
              <w:bottom w:val="single" w:sz="4" w:space="0" w:color="auto"/>
              <w:right w:val="single" w:sz="4" w:space="0" w:color="auto"/>
            </w:tcBorders>
            <w:shd w:val="clear" w:color="auto" w:fill="auto"/>
            <w:noWrap/>
            <w:vAlign w:val="bottom"/>
            <w:hideMark/>
          </w:tcPr>
          <w:p w14:paraId="0E756FDA" w14:textId="77777777" w:rsidR="00485DC6" w:rsidRPr="00485DC6" w:rsidRDefault="00485DC6" w:rsidP="00485DC6">
            <w:pPr>
              <w:widowControl/>
              <w:jc w:val="center"/>
              <w:rPr>
                <w:rFonts w:ascii="Times New Roman" w:eastAsia="Times New Roman" w:hAnsi="Times New Roman" w:cs="Times New Roman"/>
                <w:color w:val="000000"/>
                <w:sz w:val="24"/>
                <w:szCs w:val="24"/>
                <w:lang w:val="es-HN" w:eastAsia="es-HN"/>
              </w:rPr>
            </w:pPr>
            <w:r w:rsidRPr="00485DC6">
              <w:rPr>
                <w:rFonts w:ascii="Times New Roman" w:eastAsia="Times New Roman" w:hAnsi="Times New Roman" w:cs="Times New Roman"/>
                <w:color w:val="000000"/>
                <w:sz w:val="24"/>
                <w:szCs w:val="24"/>
                <w:lang w:val="es-HN" w:eastAsia="es-HN"/>
              </w:rPr>
              <w:t>N/A</w:t>
            </w:r>
          </w:p>
        </w:tc>
        <w:tc>
          <w:tcPr>
            <w:tcW w:w="1875" w:type="dxa"/>
            <w:tcBorders>
              <w:top w:val="nil"/>
              <w:left w:val="nil"/>
              <w:bottom w:val="single" w:sz="4" w:space="0" w:color="auto"/>
              <w:right w:val="single" w:sz="4" w:space="0" w:color="auto"/>
            </w:tcBorders>
            <w:shd w:val="clear" w:color="auto" w:fill="auto"/>
            <w:noWrap/>
            <w:vAlign w:val="bottom"/>
            <w:hideMark/>
          </w:tcPr>
          <w:p w14:paraId="4A50B1F8" w14:textId="77777777" w:rsidR="00485DC6" w:rsidRPr="00485DC6" w:rsidRDefault="00485DC6" w:rsidP="00485DC6">
            <w:pPr>
              <w:widowControl/>
              <w:jc w:val="center"/>
              <w:rPr>
                <w:rFonts w:ascii="Times New Roman" w:eastAsia="Times New Roman" w:hAnsi="Times New Roman" w:cs="Times New Roman"/>
                <w:color w:val="000000"/>
                <w:sz w:val="24"/>
                <w:szCs w:val="24"/>
                <w:lang w:val="es-HN" w:eastAsia="es-HN"/>
              </w:rPr>
            </w:pPr>
            <w:r w:rsidRPr="00485DC6">
              <w:rPr>
                <w:rFonts w:ascii="Times New Roman" w:eastAsia="Times New Roman" w:hAnsi="Times New Roman" w:cs="Times New Roman"/>
                <w:color w:val="000000"/>
                <w:sz w:val="24"/>
                <w:szCs w:val="24"/>
                <w:lang w:val="es-HN" w:eastAsia="es-HN"/>
              </w:rPr>
              <w:t> </w:t>
            </w:r>
          </w:p>
        </w:tc>
        <w:tc>
          <w:tcPr>
            <w:tcW w:w="1491" w:type="dxa"/>
            <w:tcBorders>
              <w:top w:val="nil"/>
              <w:left w:val="nil"/>
              <w:bottom w:val="single" w:sz="4" w:space="0" w:color="auto"/>
              <w:right w:val="single" w:sz="4" w:space="0" w:color="auto"/>
            </w:tcBorders>
            <w:shd w:val="clear" w:color="auto" w:fill="auto"/>
            <w:vAlign w:val="bottom"/>
            <w:hideMark/>
          </w:tcPr>
          <w:p w14:paraId="14C864A4" w14:textId="77777777" w:rsidR="00485DC6" w:rsidRPr="00485DC6" w:rsidRDefault="00485DC6" w:rsidP="00485DC6">
            <w:pPr>
              <w:widowControl/>
              <w:jc w:val="center"/>
              <w:rPr>
                <w:rFonts w:ascii="Times New Roman" w:eastAsia="Times New Roman" w:hAnsi="Times New Roman" w:cs="Times New Roman"/>
                <w:color w:val="000000"/>
                <w:sz w:val="24"/>
                <w:szCs w:val="24"/>
                <w:lang w:val="es-HN" w:eastAsia="es-HN"/>
              </w:rPr>
            </w:pPr>
            <w:r w:rsidRPr="00485DC6">
              <w:rPr>
                <w:rFonts w:ascii="Times New Roman" w:eastAsia="Times New Roman" w:hAnsi="Times New Roman" w:cs="Times New Roman"/>
                <w:color w:val="000000"/>
                <w:sz w:val="24"/>
                <w:szCs w:val="24"/>
                <w:lang w:val="es-HN" w:eastAsia="es-HN"/>
              </w:rPr>
              <w:t xml:space="preserve">Anual </w:t>
            </w:r>
          </w:p>
        </w:tc>
      </w:tr>
      <w:tr w:rsidR="00485DC6" w:rsidRPr="00485DC6" w14:paraId="029C229D" w14:textId="77777777" w:rsidTr="00485DC6">
        <w:trPr>
          <w:trHeight w:val="481"/>
        </w:trPr>
        <w:tc>
          <w:tcPr>
            <w:tcW w:w="394" w:type="dxa"/>
            <w:tcBorders>
              <w:top w:val="nil"/>
              <w:left w:val="single" w:sz="4" w:space="0" w:color="auto"/>
              <w:bottom w:val="single" w:sz="4" w:space="0" w:color="auto"/>
              <w:right w:val="single" w:sz="4" w:space="0" w:color="auto"/>
            </w:tcBorders>
            <w:shd w:val="clear" w:color="auto" w:fill="auto"/>
            <w:noWrap/>
            <w:vAlign w:val="bottom"/>
            <w:hideMark/>
          </w:tcPr>
          <w:p w14:paraId="628454C5" w14:textId="77777777" w:rsidR="00485DC6" w:rsidRPr="00485DC6" w:rsidRDefault="00485DC6" w:rsidP="00485DC6">
            <w:pPr>
              <w:widowControl/>
              <w:jc w:val="right"/>
              <w:rPr>
                <w:rFonts w:ascii="Calibri" w:eastAsia="Times New Roman" w:hAnsi="Calibri" w:cs="Calibri"/>
                <w:color w:val="000000"/>
                <w:lang w:val="es-HN" w:eastAsia="es-HN"/>
              </w:rPr>
            </w:pPr>
            <w:r w:rsidRPr="00485DC6">
              <w:rPr>
                <w:rFonts w:ascii="Calibri" w:eastAsia="Times New Roman" w:hAnsi="Calibri" w:cs="Calibri"/>
                <w:color w:val="000000"/>
                <w:lang w:val="es-HN" w:eastAsia="es-HN"/>
              </w:rPr>
              <w:t>12</w:t>
            </w:r>
          </w:p>
        </w:tc>
        <w:tc>
          <w:tcPr>
            <w:tcW w:w="4628" w:type="dxa"/>
            <w:tcBorders>
              <w:top w:val="nil"/>
              <w:left w:val="nil"/>
              <w:bottom w:val="single" w:sz="4" w:space="0" w:color="auto"/>
              <w:right w:val="single" w:sz="4" w:space="0" w:color="auto"/>
            </w:tcBorders>
            <w:shd w:val="clear" w:color="auto" w:fill="auto"/>
            <w:vAlign w:val="bottom"/>
            <w:hideMark/>
          </w:tcPr>
          <w:p w14:paraId="09B4ED99" w14:textId="77777777" w:rsidR="00485DC6" w:rsidRPr="00485DC6" w:rsidRDefault="00485DC6" w:rsidP="00485DC6">
            <w:pPr>
              <w:widowControl/>
              <w:rPr>
                <w:rFonts w:ascii="Times New Roman" w:eastAsia="Times New Roman" w:hAnsi="Times New Roman" w:cs="Times New Roman"/>
                <w:color w:val="000000"/>
                <w:sz w:val="24"/>
                <w:szCs w:val="24"/>
                <w:lang w:val="es-HN" w:eastAsia="es-HN"/>
              </w:rPr>
            </w:pPr>
            <w:r w:rsidRPr="00485DC6">
              <w:rPr>
                <w:rFonts w:ascii="Times New Roman" w:eastAsia="Times New Roman" w:hAnsi="Times New Roman" w:cs="Times New Roman"/>
                <w:color w:val="000000"/>
                <w:sz w:val="24"/>
                <w:szCs w:val="24"/>
                <w:lang w:val="es-HN" w:eastAsia="es-HN"/>
              </w:rPr>
              <w:t xml:space="preserve">Aplicación de cuestionario laboral </w:t>
            </w:r>
          </w:p>
        </w:tc>
        <w:tc>
          <w:tcPr>
            <w:tcW w:w="3055" w:type="dxa"/>
            <w:tcBorders>
              <w:top w:val="nil"/>
              <w:left w:val="nil"/>
              <w:bottom w:val="single" w:sz="4" w:space="0" w:color="auto"/>
              <w:right w:val="single" w:sz="4" w:space="0" w:color="auto"/>
            </w:tcBorders>
            <w:shd w:val="clear" w:color="auto" w:fill="auto"/>
            <w:noWrap/>
            <w:vAlign w:val="bottom"/>
            <w:hideMark/>
          </w:tcPr>
          <w:p w14:paraId="7D0BCCDD" w14:textId="77777777" w:rsidR="00485DC6" w:rsidRPr="00485DC6" w:rsidRDefault="00485DC6" w:rsidP="00485DC6">
            <w:pPr>
              <w:widowControl/>
              <w:jc w:val="center"/>
              <w:rPr>
                <w:rFonts w:ascii="Times New Roman" w:eastAsia="Times New Roman" w:hAnsi="Times New Roman" w:cs="Times New Roman"/>
                <w:color w:val="000000"/>
                <w:sz w:val="24"/>
                <w:szCs w:val="24"/>
                <w:lang w:val="es-HN" w:eastAsia="es-HN"/>
              </w:rPr>
            </w:pPr>
            <w:r w:rsidRPr="00485DC6">
              <w:rPr>
                <w:rFonts w:ascii="Times New Roman" w:eastAsia="Times New Roman" w:hAnsi="Times New Roman" w:cs="Times New Roman"/>
                <w:color w:val="000000"/>
                <w:sz w:val="24"/>
                <w:szCs w:val="24"/>
                <w:lang w:val="es-HN" w:eastAsia="es-HN"/>
              </w:rPr>
              <w:t xml:space="preserve">Capital Humano </w:t>
            </w:r>
          </w:p>
        </w:tc>
        <w:tc>
          <w:tcPr>
            <w:tcW w:w="4373" w:type="dxa"/>
            <w:tcBorders>
              <w:top w:val="nil"/>
              <w:left w:val="nil"/>
              <w:bottom w:val="single" w:sz="4" w:space="0" w:color="auto"/>
              <w:right w:val="single" w:sz="4" w:space="0" w:color="auto"/>
            </w:tcBorders>
            <w:shd w:val="clear" w:color="auto" w:fill="auto"/>
            <w:noWrap/>
            <w:vAlign w:val="bottom"/>
            <w:hideMark/>
          </w:tcPr>
          <w:p w14:paraId="48BF22A9" w14:textId="77777777" w:rsidR="00485DC6" w:rsidRPr="00485DC6" w:rsidRDefault="00485DC6" w:rsidP="00485DC6">
            <w:pPr>
              <w:widowControl/>
              <w:jc w:val="center"/>
              <w:rPr>
                <w:rFonts w:ascii="Times New Roman" w:eastAsia="Times New Roman" w:hAnsi="Times New Roman" w:cs="Times New Roman"/>
                <w:color w:val="000000"/>
                <w:sz w:val="24"/>
                <w:szCs w:val="24"/>
                <w:lang w:val="es-HN" w:eastAsia="es-HN"/>
              </w:rPr>
            </w:pPr>
            <w:r w:rsidRPr="00485DC6">
              <w:rPr>
                <w:rFonts w:ascii="Times New Roman" w:eastAsia="Times New Roman" w:hAnsi="Times New Roman" w:cs="Times New Roman"/>
                <w:color w:val="000000"/>
                <w:sz w:val="24"/>
                <w:szCs w:val="24"/>
                <w:lang w:val="es-HN" w:eastAsia="es-HN"/>
              </w:rPr>
              <w:t>Impresiones del cuestionario</w:t>
            </w:r>
          </w:p>
        </w:tc>
        <w:tc>
          <w:tcPr>
            <w:tcW w:w="2363" w:type="dxa"/>
            <w:tcBorders>
              <w:top w:val="nil"/>
              <w:left w:val="nil"/>
              <w:bottom w:val="single" w:sz="4" w:space="0" w:color="auto"/>
              <w:right w:val="single" w:sz="4" w:space="0" w:color="auto"/>
            </w:tcBorders>
            <w:shd w:val="clear" w:color="auto" w:fill="auto"/>
            <w:noWrap/>
            <w:vAlign w:val="bottom"/>
            <w:hideMark/>
          </w:tcPr>
          <w:p w14:paraId="67A18848" w14:textId="77777777" w:rsidR="00485DC6" w:rsidRPr="00485DC6" w:rsidRDefault="00485DC6" w:rsidP="00485DC6">
            <w:pPr>
              <w:widowControl/>
              <w:jc w:val="center"/>
              <w:rPr>
                <w:rFonts w:ascii="Times New Roman" w:eastAsia="Times New Roman" w:hAnsi="Times New Roman" w:cs="Times New Roman"/>
                <w:color w:val="000000"/>
                <w:sz w:val="24"/>
                <w:szCs w:val="24"/>
                <w:lang w:val="es-HN" w:eastAsia="es-HN"/>
              </w:rPr>
            </w:pPr>
            <w:r w:rsidRPr="00485DC6">
              <w:rPr>
                <w:rFonts w:ascii="Times New Roman" w:eastAsia="Times New Roman" w:hAnsi="Times New Roman" w:cs="Times New Roman"/>
                <w:color w:val="000000"/>
                <w:sz w:val="24"/>
                <w:szCs w:val="24"/>
                <w:lang w:val="es-HN" w:eastAsia="es-HN"/>
              </w:rPr>
              <w:t>L200.00</w:t>
            </w:r>
          </w:p>
        </w:tc>
        <w:tc>
          <w:tcPr>
            <w:tcW w:w="1875" w:type="dxa"/>
            <w:tcBorders>
              <w:top w:val="nil"/>
              <w:left w:val="nil"/>
              <w:bottom w:val="single" w:sz="4" w:space="0" w:color="auto"/>
              <w:right w:val="single" w:sz="4" w:space="0" w:color="auto"/>
            </w:tcBorders>
            <w:shd w:val="clear" w:color="auto" w:fill="auto"/>
            <w:noWrap/>
            <w:vAlign w:val="bottom"/>
            <w:hideMark/>
          </w:tcPr>
          <w:p w14:paraId="3AF618A9" w14:textId="77777777" w:rsidR="00485DC6" w:rsidRPr="00485DC6" w:rsidRDefault="00485DC6" w:rsidP="00485DC6">
            <w:pPr>
              <w:widowControl/>
              <w:jc w:val="center"/>
              <w:rPr>
                <w:rFonts w:ascii="Times New Roman" w:eastAsia="Times New Roman" w:hAnsi="Times New Roman" w:cs="Times New Roman"/>
                <w:color w:val="000000"/>
                <w:sz w:val="24"/>
                <w:szCs w:val="24"/>
                <w:lang w:val="es-HN" w:eastAsia="es-HN"/>
              </w:rPr>
            </w:pPr>
            <w:r w:rsidRPr="00485DC6">
              <w:rPr>
                <w:rFonts w:ascii="Times New Roman" w:eastAsia="Times New Roman" w:hAnsi="Times New Roman" w:cs="Times New Roman"/>
                <w:color w:val="000000"/>
                <w:sz w:val="24"/>
                <w:szCs w:val="24"/>
                <w:lang w:val="es-HN" w:eastAsia="es-HN"/>
              </w:rPr>
              <w:t>L2,400.00</w:t>
            </w:r>
          </w:p>
        </w:tc>
        <w:tc>
          <w:tcPr>
            <w:tcW w:w="1491" w:type="dxa"/>
            <w:tcBorders>
              <w:top w:val="nil"/>
              <w:left w:val="nil"/>
              <w:bottom w:val="single" w:sz="4" w:space="0" w:color="auto"/>
              <w:right w:val="single" w:sz="4" w:space="0" w:color="auto"/>
            </w:tcBorders>
            <w:shd w:val="clear" w:color="auto" w:fill="auto"/>
            <w:vAlign w:val="bottom"/>
            <w:hideMark/>
          </w:tcPr>
          <w:p w14:paraId="0E1CD175" w14:textId="77777777" w:rsidR="00485DC6" w:rsidRPr="00485DC6" w:rsidRDefault="00485DC6" w:rsidP="00485DC6">
            <w:pPr>
              <w:widowControl/>
              <w:jc w:val="center"/>
              <w:rPr>
                <w:rFonts w:ascii="Times New Roman" w:eastAsia="Times New Roman" w:hAnsi="Times New Roman" w:cs="Times New Roman"/>
                <w:color w:val="000000"/>
                <w:sz w:val="24"/>
                <w:szCs w:val="24"/>
                <w:lang w:val="es-HN" w:eastAsia="es-HN"/>
              </w:rPr>
            </w:pPr>
            <w:r w:rsidRPr="00485DC6">
              <w:rPr>
                <w:rFonts w:ascii="Times New Roman" w:eastAsia="Times New Roman" w:hAnsi="Times New Roman" w:cs="Times New Roman"/>
                <w:color w:val="000000"/>
                <w:sz w:val="24"/>
                <w:szCs w:val="24"/>
                <w:lang w:val="es-HN" w:eastAsia="es-HN"/>
              </w:rPr>
              <w:t xml:space="preserve">Anual </w:t>
            </w:r>
          </w:p>
        </w:tc>
      </w:tr>
      <w:tr w:rsidR="00485DC6" w:rsidRPr="00485DC6" w14:paraId="401CFEC3" w14:textId="77777777" w:rsidTr="00485DC6">
        <w:trPr>
          <w:trHeight w:val="459"/>
        </w:trPr>
        <w:tc>
          <w:tcPr>
            <w:tcW w:w="12453" w:type="dxa"/>
            <w:gridSpan w:val="4"/>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AE8A1D9" w14:textId="77777777" w:rsidR="00485DC6" w:rsidRPr="00485DC6" w:rsidRDefault="00485DC6" w:rsidP="00485DC6">
            <w:pPr>
              <w:widowControl/>
              <w:jc w:val="center"/>
              <w:rPr>
                <w:rFonts w:ascii="Times New Roman" w:eastAsia="Times New Roman" w:hAnsi="Times New Roman" w:cs="Times New Roman"/>
                <w:b/>
                <w:bCs/>
                <w:color w:val="000000"/>
                <w:lang w:val="es-HN" w:eastAsia="es-HN"/>
              </w:rPr>
            </w:pPr>
            <w:r w:rsidRPr="00485DC6">
              <w:rPr>
                <w:rFonts w:ascii="Times New Roman" w:eastAsia="Times New Roman" w:hAnsi="Times New Roman" w:cs="Times New Roman"/>
                <w:b/>
                <w:bCs/>
                <w:color w:val="000000"/>
                <w:lang w:val="es-HN" w:eastAsia="es-HN"/>
              </w:rPr>
              <w:t xml:space="preserve">Total </w:t>
            </w:r>
          </w:p>
        </w:tc>
        <w:tc>
          <w:tcPr>
            <w:tcW w:w="2363" w:type="dxa"/>
            <w:tcBorders>
              <w:top w:val="nil"/>
              <w:left w:val="nil"/>
              <w:bottom w:val="single" w:sz="4" w:space="0" w:color="auto"/>
              <w:right w:val="single" w:sz="4" w:space="0" w:color="auto"/>
            </w:tcBorders>
            <w:shd w:val="clear" w:color="auto" w:fill="auto"/>
            <w:noWrap/>
            <w:vAlign w:val="bottom"/>
            <w:hideMark/>
          </w:tcPr>
          <w:p w14:paraId="0995E03F" w14:textId="77777777" w:rsidR="00485DC6" w:rsidRPr="00485DC6" w:rsidRDefault="00485DC6" w:rsidP="00485DC6">
            <w:pPr>
              <w:widowControl/>
              <w:jc w:val="center"/>
              <w:rPr>
                <w:rFonts w:ascii="Times New Roman" w:eastAsia="Times New Roman" w:hAnsi="Times New Roman" w:cs="Times New Roman"/>
                <w:b/>
                <w:bCs/>
                <w:color w:val="000000"/>
                <w:lang w:val="es-HN" w:eastAsia="es-HN"/>
              </w:rPr>
            </w:pPr>
            <w:r w:rsidRPr="00485DC6">
              <w:rPr>
                <w:rFonts w:ascii="Times New Roman" w:eastAsia="Times New Roman" w:hAnsi="Times New Roman" w:cs="Times New Roman"/>
                <w:b/>
                <w:bCs/>
                <w:color w:val="000000"/>
                <w:lang w:val="es-HN" w:eastAsia="es-HN"/>
              </w:rPr>
              <w:t>L20,000.00</w:t>
            </w:r>
          </w:p>
        </w:tc>
        <w:tc>
          <w:tcPr>
            <w:tcW w:w="1875" w:type="dxa"/>
            <w:tcBorders>
              <w:top w:val="nil"/>
              <w:left w:val="nil"/>
              <w:bottom w:val="single" w:sz="4" w:space="0" w:color="auto"/>
              <w:right w:val="single" w:sz="4" w:space="0" w:color="auto"/>
            </w:tcBorders>
            <w:shd w:val="clear" w:color="auto" w:fill="auto"/>
            <w:noWrap/>
            <w:vAlign w:val="bottom"/>
            <w:hideMark/>
          </w:tcPr>
          <w:p w14:paraId="55C89645" w14:textId="77777777" w:rsidR="00485DC6" w:rsidRPr="00485DC6" w:rsidRDefault="00485DC6" w:rsidP="00485DC6">
            <w:pPr>
              <w:widowControl/>
              <w:jc w:val="center"/>
              <w:rPr>
                <w:rFonts w:ascii="Times New Roman" w:eastAsia="Times New Roman" w:hAnsi="Times New Roman" w:cs="Times New Roman"/>
                <w:b/>
                <w:bCs/>
                <w:color w:val="000000"/>
                <w:lang w:val="es-HN" w:eastAsia="es-HN"/>
              </w:rPr>
            </w:pPr>
            <w:r w:rsidRPr="00485DC6">
              <w:rPr>
                <w:rFonts w:ascii="Times New Roman" w:eastAsia="Times New Roman" w:hAnsi="Times New Roman" w:cs="Times New Roman"/>
                <w:b/>
                <w:bCs/>
                <w:color w:val="000000"/>
                <w:lang w:val="es-HN" w:eastAsia="es-HN"/>
              </w:rPr>
              <w:t>L240,000.00</w:t>
            </w:r>
          </w:p>
        </w:tc>
        <w:tc>
          <w:tcPr>
            <w:tcW w:w="1491" w:type="dxa"/>
            <w:tcBorders>
              <w:top w:val="nil"/>
              <w:left w:val="nil"/>
              <w:bottom w:val="single" w:sz="4" w:space="0" w:color="auto"/>
              <w:right w:val="single" w:sz="4" w:space="0" w:color="auto"/>
            </w:tcBorders>
            <w:shd w:val="clear" w:color="auto" w:fill="auto"/>
            <w:noWrap/>
            <w:vAlign w:val="bottom"/>
            <w:hideMark/>
          </w:tcPr>
          <w:p w14:paraId="0B39B68D" w14:textId="77777777" w:rsidR="00485DC6" w:rsidRPr="00485DC6" w:rsidRDefault="00485DC6" w:rsidP="00485DC6">
            <w:pPr>
              <w:widowControl/>
              <w:rPr>
                <w:rFonts w:ascii="Times New Roman" w:eastAsia="Times New Roman" w:hAnsi="Times New Roman" w:cs="Times New Roman"/>
                <w:b/>
                <w:bCs/>
                <w:color w:val="000000"/>
                <w:lang w:val="es-HN" w:eastAsia="es-HN"/>
              </w:rPr>
            </w:pPr>
            <w:r w:rsidRPr="00485DC6">
              <w:rPr>
                <w:rFonts w:ascii="Times New Roman" w:eastAsia="Times New Roman" w:hAnsi="Times New Roman" w:cs="Times New Roman"/>
                <w:b/>
                <w:bCs/>
                <w:color w:val="000000"/>
                <w:lang w:val="es-HN" w:eastAsia="es-HN"/>
              </w:rPr>
              <w:t> </w:t>
            </w:r>
          </w:p>
        </w:tc>
      </w:tr>
    </w:tbl>
    <w:p w14:paraId="1AEFF4C3" w14:textId="336659E1" w:rsidR="00485DC6" w:rsidRDefault="00485DC6" w:rsidP="00480C02">
      <w:pPr>
        <w:pStyle w:val="Descripcin"/>
        <w:rPr>
          <w:rFonts w:ascii="Times New Roman" w:hAnsi="Times New Roman" w:cs="Times New Roman"/>
          <w:i w:val="0"/>
          <w:iCs w:val="0"/>
          <w:color w:val="auto"/>
          <w:sz w:val="20"/>
          <w:szCs w:val="20"/>
        </w:rPr>
      </w:pPr>
      <w:r>
        <w:rPr>
          <w:rFonts w:ascii="Times New Roman" w:hAnsi="Times New Roman" w:cs="Times New Roman"/>
          <w:i w:val="0"/>
          <w:iCs w:val="0"/>
          <w:color w:val="auto"/>
          <w:sz w:val="20"/>
          <w:szCs w:val="20"/>
        </w:rPr>
        <w:fldChar w:fldCharType="end"/>
      </w:r>
    </w:p>
    <w:p w14:paraId="72A59469" w14:textId="62B1E18A" w:rsidR="00480C02" w:rsidRPr="00480C02" w:rsidRDefault="00480C02" w:rsidP="00480C02">
      <w:pPr>
        <w:pStyle w:val="Descripcin"/>
        <w:rPr>
          <w:rFonts w:ascii="Times New Roman" w:hAnsi="Times New Roman" w:cs="Times New Roman"/>
          <w:i w:val="0"/>
          <w:iCs w:val="0"/>
          <w:color w:val="auto"/>
          <w:sz w:val="20"/>
          <w:szCs w:val="20"/>
        </w:rPr>
      </w:pPr>
      <w:r w:rsidRPr="00480C02">
        <w:rPr>
          <w:rFonts w:ascii="Times New Roman" w:hAnsi="Times New Roman" w:cs="Times New Roman"/>
          <w:i w:val="0"/>
          <w:iCs w:val="0"/>
          <w:color w:val="auto"/>
          <w:sz w:val="20"/>
          <w:szCs w:val="20"/>
        </w:rPr>
        <w:t xml:space="preserve">Tabla </w:t>
      </w:r>
      <w:r w:rsidRPr="00480C02">
        <w:rPr>
          <w:rFonts w:ascii="Times New Roman" w:hAnsi="Times New Roman" w:cs="Times New Roman"/>
          <w:i w:val="0"/>
          <w:iCs w:val="0"/>
          <w:color w:val="auto"/>
          <w:sz w:val="20"/>
          <w:szCs w:val="20"/>
        </w:rPr>
        <w:fldChar w:fldCharType="begin"/>
      </w:r>
      <w:r w:rsidRPr="00480C02">
        <w:rPr>
          <w:rFonts w:ascii="Times New Roman" w:hAnsi="Times New Roman" w:cs="Times New Roman"/>
          <w:i w:val="0"/>
          <w:iCs w:val="0"/>
          <w:color w:val="auto"/>
          <w:sz w:val="20"/>
          <w:szCs w:val="20"/>
        </w:rPr>
        <w:instrText xml:space="preserve"> SEQ Tabla \* ARABIC </w:instrText>
      </w:r>
      <w:r w:rsidRPr="00480C02">
        <w:rPr>
          <w:rFonts w:ascii="Times New Roman" w:hAnsi="Times New Roman" w:cs="Times New Roman"/>
          <w:i w:val="0"/>
          <w:iCs w:val="0"/>
          <w:color w:val="auto"/>
          <w:sz w:val="20"/>
          <w:szCs w:val="20"/>
        </w:rPr>
        <w:fldChar w:fldCharType="separate"/>
      </w:r>
      <w:r w:rsidR="007902BE">
        <w:rPr>
          <w:rFonts w:ascii="Times New Roman" w:hAnsi="Times New Roman" w:cs="Times New Roman"/>
          <w:i w:val="0"/>
          <w:iCs w:val="0"/>
          <w:noProof/>
          <w:color w:val="auto"/>
          <w:sz w:val="20"/>
          <w:szCs w:val="20"/>
        </w:rPr>
        <w:t>6</w:t>
      </w:r>
      <w:r w:rsidRPr="00480C02">
        <w:rPr>
          <w:rFonts w:ascii="Times New Roman" w:hAnsi="Times New Roman" w:cs="Times New Roman"/>
          <w:i w:val="0"/>
          <w:iCs w:val="0"/>
          <w:color w:val="auto"/>
          <w:sz w:val="20"/>
          <w:szCs w:val="20"/>
        </w:rPr>
        <w:fldChar w:fldCharType="end"/>
      </w:r>
      <w:r w:rsidRPr="00480C02">
        <w:rPr>
          <w:rFonts w:ascii="Times New Roman" w:hAnsi="Times New Roman" w:cs="Times New Roman"/>
          <w:i w:val="0"/>
          <w:iCs w:val="0"/>
          <w:color w:val="auto"/>
          <w:sz w:val="20"/>
          <w:szCs w:val="20"/>
        </w:rPr>
        <w:t xml:space="preserve"> Presupuesto</w:t>
      </w:r>
    </w:p>
    <w:p w14:paraId="7CE0089A" w14:textId="4276EF1E" w:rsidR="00480C02" w:rsidRPr="00480C02" w:rsidRDefault="00480C02" w:rsidP="00480C02">
      <w:pPr>
        <w:pStyle w:val="Descripcin"/>
        <w:rPr>
          <w:rFonts w:ascii="Times New Roman" w:hAnsi="Times New Roman" w:cs="Times New Roman"/>
          <w:i w:val="0"/>
          <w:iCs w:val="0"/>
          <w:color w:val="auto"/>
          <w:sz w:val="20"/>
          <w:szCs w:val="20"/>
        </w:rPr>
      </w:pPr>
      <w:bookmarkStart w:id="396" w:name="_Toc153486292"/>
      <w:r w:rsidRPr="00480C02">
        <w:rPr>
          <w:rFonts w:ascii="Times New Roman" w:hAnsi="Times New Roman" w:cs="Times New Roman"/>
          <w:i w:val="0"/>
          <w:iCs w:val="0"/>
          <w:color w:val="auto"/>
          <w:sz w:val="20"/>
          <w:szCs w:val="20"/>
        </w:rPr>
        <w:t xml:space="preserve">Fuente: Elaboración propia  </w:t>
      </w:r>
      <w:r w:rsidRPr="00480C02">
        <w:rPr>
          <w:rFonts w:ascii="Times New Roman" w:hAnsi="Times New Roman" w:cs="Times New Roman"/>
          <w:i w:val="0"/>
          <w:iCs w:val="0"/>
          <w:color w:val="auto"/>
          <w:sz w:val="20"/>
          <w:szCs w:val="20"/>
        </w:rPr>
        <w:fldChar w:fldCharType="begin"/>
      </w:r>
      <w:r w:rsidRPr="00480C02">
        <w:rPr>
          <w:rFonts w:ascii="Times New Roman" w:hAnsi="Times New Roman" w:cs="Times New Roman"/>
          <w:i w:val="0"/>
          <w:iCs w:val="0"/>
          <w:color w:val="auto"/>
          <w:sz w:val="20"/>
          <w:szCs w:val="20"/>
        </w:rPr>
        <w:instrText xml:space="preserve"> SEQ Fuente:_Elaboración_propia_ \* ARABIC </w:instrText>
      </w:r>
      <w:r w:rsidRPr="00480C02">
        <w:rPr>
          <w:rFonts w:ascii="Times New Roman" w:hAnsi="Times New Roman" w:cs="Times New Roman"/>
          <w:i w:val="0"/>
          <w:iCs w:val="0"/>
          <w:color w:val="auto"/>
          <w:sz w:val="20"/>
          <w:szCs w:val="20"/>
        </w:rPr>
        <w:fldChar w:fldCharType="separate"/>
      </w:r>
      <w:r w:rsidR="007902BE">
        <w:rPr>
          <w:rFonts w:ascii="Times New Roman" w:hAnsi="Times New Roman" w:cs="Times New Roman"/>
          <w:i w:val="0"/>
          <w:iCs w:val="0"/>
          <w:noProof/>
          <w:color w:val="auto"/>
          <w:sz w:val="20"/>
          <w:szCs w:val="20"/>
        </w:rPr>
        <w:t>45</w:t>
      </w:r>
      <w:bookmarkEnd w:id="396"/>
      <w:r w:rsidRPr="00480C02">
        <w:rPr>
          <w:rFonts w:ascii="Times New Roman" w:hAnsi="Times New Roman" w:cs="Times New Roman"/>
          <w:i w:val="0"/>
          <w:iCs w:val="0"/>
          <w:color w:val="auto"/>
          <w:sz w:val="20"/>
          <w:szCs w:val="20"/>
        </w:rPr>
        <w:fldChar w:fldCharType="end"/>
      </w:r>
    </w:p>
    <w:p w14:paraId="7BCF34E5" w14:textId="77777777" w:rsidR="00480C02" w:rsidRPr="00480C02" w:rsidRDefault="00480C02" w:rsidP="00480C02">
      <w:pPr>
        <w:rPr>
          <w:rFonts w:ascii="Times New Roman" w:hAnsi="Times New Roman" w:cs="Times New Roman"/>
          <w:sz w:val="20"/>
          <w:szCs w:val="20"/>
        </w:rPr>
      </w:pPr>
    </w:p>
    <w:p w14:paraId="738CA6AE" w14:textId="29DABB1F" w:rsidR="00480C02" w:rsidRPr="00480C02" w:rsidRDefault="00480C02" w:rsidP="00480C02">
      <w:pPr>
        <w:sectPr w:rsidR="00480C02" w:rsidRPr="00480C02" w:rsidSect="00F736CE">
          <w:pgSz w:w="20160" w:h="12240" w:orient="landscape" w:code="5"/>
          <w:pgMar w:top="1440" w:right="1440" w:bottom="1440" w:left="1440" w:header="709" w:footer="709" w:gutter="0"/>
          <w:cols w:space="708"/>
          <w:docGrid w:linePitch="360"/>
        </w:sectPr>
      </w:pPr>
    </w:p>
    <w:bookmarkEnd w:id="395"/>
    <w:p w14:paraId="3E08D894" w14:textId="77777777" w:rsidR="00337860" w:rsidRDefault="00337860" w:rsidP="00337860">
      <w:pPr>
        <w:tabs>
          <w:tab w:val="left" w:pos="1902"/>
        </w:tabs>
        <w:rPr>
          <w:lang w:val="es-HN"/>
        </w:rPr>
      </w:pPr>
    </w:p>
    <w:p w14:paraId="16C95C15" w14:textId="4B32FFA3" w:rsidR="000E2A5D" w:rsidRPr="007A01EE" w:rsidRDefault="00F21325" w:rsidP="00B97EF1">
      <w:pPr>
        <w:pStyle w:val="Ttulo2"/>
        <w:numPr>
          <w:ilvl w:val="1"/>
          <w:numId w:val="10"/>
        </w:numPr>
        <w:spacing w:line="360" w:lineRule="auto"/>
        <w:rPr>
          <w:lang w:val="es-HN"/>
        </w:rPr>
      </w:pPr>
      <w:bookmarkStart w:id="397" w:name="_Toc157715954"/>
      <w:r w:rsidRPr="00F21325">
        <w:rPr>
          <w:noProof/>
        </w:rPr>
        <w:drawing>
          <wp:anchor distT="0" distB="0" distL="114300" distR="114300" simplePos="0" relativeHeight="251711488" behindDoc="1" locked="0" layoutInCell="1" allowOverlap="1" wp14:anchorId="5BCD26D3" wp14:editId="0D56BEF6">
            <wp:simplePos x="0" y="0"/>
            <wp:positionH relativeFrom="margin">
              <wp:align>center</wp:align>
            </wp:positionH>
            <wp:positionV relativeFrom="paragraph">
              <wp:posOffset>228096</wp:posOffset>
            </wp:positionV>
            <wp:extent cx="12327164" cy="5360275"/>
            <wp:effectExtent l="0" t="0" r="0" b="0"/>
            <wp:wrapNone/>
            <wp:docPr id="1051735602"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77">
                      <a:extLst>
                        <a:ext uri="{28A0092B-C50C-407E-A947-70E740481C1C}">
                          <a14:useLocalDpi xmlns:a14="http://schemas.microsoft.com/office/drawing/2010/main" val="0"/>
                        </a:ext>
                      </a:extLst>
                    </a:blip>
                    <a:srcRect/>
                    <a:stretch>
                      <a:fillRect/>
                    </a:stretch>
                  </pic:blipFill>
                  <pic:spPr bwMode="auto">
                    <a:xfrm>
                      <a:off x="0" y="0"/>
                      <a:ext cx="12336258" cy="5364229"/>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A871DB">
        <w:rPr>
          <w:lang w:val="es-HN"/>
        </w:rPr>
        <w:t>CONCORDANCIA DE LOS SEGMENTOS DE LA TESIS CON LA PROPUESTA</w:t>
      </w:r>
      <w:bookmarkEnd w:id="397"/>
    </w:p>
    <w:p w14:paraId="566FDDB6" w14:textId="531EB7DA" w:rsidR="000E2A5D" w:rsidRDefault="000E2A5D" w:rsidP="00A94B2A">
      <w:pPr>
        <w:pStyle w:val="TextoPrincipal"/>
        <w:spacing w:line="360" w:lineRule="auto"/>
        <w:ind w:firstLine="0"/>
      </w:pPr>
    </w:p>
    <w:p w14:paraId="27464511" w14:textId="1E1847DB" w:rsidR="00643F17" w:rsidRDefault="00643F17" w:rsidP="00054013">
      <w:pPr>
        <w:pStyle w:val="TextoPrincipal"/>
        <w:tabs>
          <w:tab w:val="left" w:pos="3675"/>
        </w:tabs>
        <w:spacing w:line="360" w:lineRule="auto"/>
        <w:rPr>
          <w:rFonts w:asciiTheme="minorHAnsi" w:hAnsiTheme="minorHAnsi" w:cstheme="minorBidi"/>
          <w:sz w:val="22"/>
          <w:szCs w:val="22"/>
        </w:rPr>
      </w:pPr>
      <w:r w:rsidRPr="00643F17">
        <w:t xml:space="preserve"> </w:t>
      </w:r>
      <w:r w:rsidR="00F21325" w:rsidRPr="00F21325">
        <w:t xml:space="preserve"> </w:t>
      </w:r>
      <w:r>
        <w:fldChar w:fldCharType="begin"/>
      </w:r>
      <w:r>
        <w:instrText xml:space="preserve"> LINK Excel.Sheet.12 "Libro1" "Hoja3!F1C2:F6C11" \a \f 4 \h  \* MERGEFORMAT </w:instrText>
      </w:r>
      <w:r>
        <w:fldChar w:fldCharType="separate"/>
      </w:r>
      <w:r w:rsidR="00054013">
        <w:tab/>
      </w:r>
    </w:p>
    <w:p w14:paraId="03BD78A1" w14:textId="0CDCDB50" w:rsidR="000E2A5D" w:rsidRDefault="00643F17" w:rsidP="00A94B2A">
      <w:pPr>
        <w:pStyle w:val="TextoPrincipal"/>
        <w:spacing w:line="360" w:lineRule="auto"/>
      </w:pPr>
      <w:r>
        <w:fldChar w:fldCharType="end"/>
      </w:r>
      <w:r w:rsidRPr="00643F17">
        <w:t xml:space="preserve"> </w:t>
      </w:r>
    </w:p>
    <w:p w14:paraId="25B01209" w14:textId="6AC77F85" w:rsidR="00643F17" w:rsidRDefault="00643F17" w:rsidP="00A94B2A">
      <w:pPr>
        <w:pStyle w:val="TextoPrincipal"/>
        <w:spacing w:line="360" w:lineRule="auto"/>
      </w:pPr>
    </w:p>
    <w:p w14:paraId="08FB4D48" w14:textId="77777777" w:rsidR="00643F17" w:rsidRDefault="00643F17" w:rsidP="00A94B2A">
      <w:pPr>
        <w:pStyle w:val="TextoPrincipal"/>
        <w:spacing w:line="360" w:lineRule="auto"/>
      </w:pPr>
    </w:p>
    <w:p w14:paraId="79E7D98D" w14:textId="77777777" w:rsidR="00643F17" w:rsidRDefault="00643F17" w:rsidP="00A94B2A">
      <w:pPr>
        <w:pStyle w:val="TextoPrincipal"/>
        <w:spacing w:line="360" w:lineRule="auto"/>
      </w:pPr>
    </w:p>
    <w:p w14:paraId="250A8360" w14:textId="77777777" w:rsidR="007D3426" w:rsidRDefault="007D3426" w:rsidP="00A94B2A">
      <w:pPr>
        <w:pStyle w:val="TextoPrincipal"/>
        <w:spacing w:line="360" w:lineRule="auto"/>
      </w:pPr>
    </w:p>
    <w:p w14:paraId="13B367BE" w14:textId="77777777" w:rsidR="007D3426" w:rsidRDefault="007D3426" w:rsidP="00A94B2A">
      <w:pPr>
        <w:pStyle w:val="TextoPrincipal"/>
        <w:spacing w:line="360" w:lineRule="auto"/>
      </w:pPr>
    </w:p>
    <w:p w14:paraId="7C8E6206" w14:textId="77777777" w:rsidR="007D3426" w:rsidRDefault="007D3426" w:rsidP="00A94B2A">
      <w:pPr>
        <w:pStyle w:val="TextoPrincipal"/>
        <w:spacing w:line="360" w:lineRule="auto"/>
      </w:pPr>
    </w:p>
    <w:p w14:paraId="70DFA158" w14:textId="77777777" w:rsidR="007D3426" w:rsidRDefault="007D3426" w:rsidP="00A94B2A">
      <w:pPr>
        <w:pStyle w:val="TextoPrincipal"/>
        <w:spacing w:line="360" w:lineRule="auto"/>
      </w:pPr>
    </w:p>
    <w:p w14:paraId="34C20C47" w14:textId="77777777" w:rsidR="00F21325" w:rsidRDefault="00F21325" w:rsidP="00F21325">
      <w:pPr>
        <w:pStyle w:val="TextoPrincipal"/>
        <w:tabs>
          <w:tab w:val="left" w:pos="9617"/>
        </w:tabs>
        <w:spacing w:line="360" w:lineRule="auto"/>
      </w:pPr>
      <w:r>
        <w:tab/>
      </w:r>
    </w:p>
    <w:p w14:paraId="136FE225" w14:textId="77777777" w:rsidR="00F21325" w:rsidRDefault="00F21325" w:rsidP="00F21325">
      <w:pPr>
        <w:pStyle w:val="TextoPrincipal"/>
        <w:tabs>
          <w:tab w:val="left" w:pos="9617"/>
        </w:tabs>
        <w:spacing w:line="360" w:lineRule="auto"/>
      </w:pPr>
    </w:p>
    <w:p w14:paraId="23CA9D9C" w14:textId="77777777" w:rsidR="00F21325" w:rsidRDefault="00F21325" w:rsidP="00F21325">
      <w:pPr>
        <w:pStyle w:val="TextoPrincipal"/>
        <w:tabs>
          <w:tab w:val="left" w:pos="9617"/>
        </w:tabs>
        <w:spacing w:line="360" w:lineRule="auto"/>
      </w:pPr>
    </w:p>
    <w:p w14:paraId="2289AFDF" w14:textId="77777777" w:rsidR="00F21325" w:rsidRDefault="00F21325" w:rsidP="00F21325">
      <w:pPr>
        <w:pStyle w:val="TextoPrincipal"/>
        <w:tabs>
          <w:tab w:val="left" w:pos="9617"/>
        </w:tabs>
        <w:spacing w:line="360" w:lineRule="auto"/>
        <w:ind w:firstLine="0"/>
      </w:pPr>
    </w:p>
    <w:p w14:paraId="2D257199" w14:textId="77777777" w:rsidR="00F21325" w:rsidRDefault="00F21325" w:rsidP="00F21325">
      <w:pPr>
        <w:pStyle w:val="TextoPrincipal"/>
        <w:tabs>
          <w:tab w:val="left" w:pos="9617"/>
        </w:tabs>
        <w:spacing w:line="360" w:lineRule="auto"/>
        <w:ind w:firstLine="0"/>
      </w:pPr>
    </w:p>
    <w:p w14:paraId="58D3E275" w14:textId="0917B35E" w:rsidR="00F21325" w:rsidRDefault="007113F7" w:rsidP="00F21325">
      <w:pPr>
        <w:pStyle w:val="TextoPrincipal"/>
        <w:tabs>
          <w:tab w:val="left" w:pos="9617"/>
        </w:tabs>
        <w:spacing w:line="360" w:lineRule="auto"/>
        <w:ind w:firstLine="0"/>
        <w:sectPr w:rsidR="00F21325" w:rsidSect="00F736CE">
          <w:pgSz w:w="20160" w:h="12240" w:orient="landscape" w:code="5"/>
          <w:pgMar w:top="1440" w:right="1440" w:bottom="1440" w:left="1440" w:header="709" w:footer="709" w:gutter="0"/>
          <w:cols w:space="708"/>
          <w:docGrid w:linePitch="360"/>
        </w:sectPr>
      </w:pPr>
      <w:r>
        <w:rPr>
          <w:noProof/>
        </w:rPr>
        <mc:AlternateContent>
          <mc:Choice Requires="wps">
            <w:drawing>
              <wp:anchor distT="0" distB="0" distL="114300" distR="114300" simplePos="0" relativeHeight="251715584" behindDoc="1" locked="0" layoutInCell="1" allowOverlap="1" wp14:anchorId="6D48D0C6" wp14:editId="24FCC1F5">
                <wp:simplePos x="0" y="0"/>
                <wp:positionH relativeFrom="margin">
                  <wp:align>center</wp:align>
                </wp:positionH>
                <wp:positionV relativeFrom="paragraph">
                  <wp:posOffset>549275</wp:posOffset>
                </wp:positionV>
                <wp:extent cx="12328525" cy="635"/>
                <wp:effectExtent l="0" t="0" r="0" b="0"/>
                <wp:wrapNone/>
                <wp:docPr id="880943166" name="Cuadro de texto 1"/>
                <wp:cNvGraphicFramePr/>
                <a:graphic xmlns:a="http://schemas.openxmlformats.org/drawingml/2006/main">
                  <a:graphicData uri="http://schemas.microsoft.com/office/word/2010/wordprocessingShape">
                    <wps:wsp>
                      <wps:cNvSpPr txBox="1"/>
                      <wps:spPr>
                        <a:xfrm>
                          <a:off x="0" y="0"/>
                          <a:ext cx="12328525" cy="635"/>
                        </a:xfrm>
                        <a:prstGeom prst="rect">
                          <a:avLst/>
                        </a:prstGeom>
                        <a:solidFill>
                          <a:prstClr val="white"/>
                        </a:solidFill>
                        <a:ln>
                          <a:noFill/>
                        </a:ln>
                      </wps:spPr>
                      <wps:txbx>
                        <w:txbxContent>
                          <w:p w14:paraId="6F6AB032" w14:textId="378B4504" w:rsidR="007113F7" w:rsidRPr="007113F7" w:rsidRDefault="007113F7" w:rsidP="007113F7">
                            <w:pPr>
                              <w:pStyle w:val="Descripcin"/>
                              <w:rPr>
                                <w:rFonts w:ascii="Times New Roman" w:hAnsi="Times New Roman" w:cs="Times New Roman"/>
                                <w:i w:val="0"/>
                                <w:iCs w:val="0"/>
                                <w:noProof/>
                                <w:color w:val="auto"/>
                                <w:kern w:val="0"/>
                                <w:sz w:val="24"/>
                                <w:szCs w:val="24"/>
                                <w14:ligatures w14:val="none"/>
                              </w:rPr>
                            </w:pPr>
                            <w:bookmarkStart w:id="398" w:name="_Toc153486293"/>
                            <w:r w:rsidRPr="007113F7">
                              <w:rPr>
                                <w:rFonts w:ascii="Times New Roman" w:hAnsi="Times New Roman" w:cs="Times New Roman"/>
                                <w:i w:val="0"/>
                                <w:iCs w:val="0"/>
                                <w:color w:val="auto"/>
                              </w:rPr>
                              <w:t xml:space="preserve">Fuente: Elaboración propia  </w:t>
                            </w:r>
                            <w:r w:rsidRPr="007113F7">
                              <w:rPr>
                                <w:rFonts w:ascii="Times New Roman" w:hAnsi="Times New Roman" w:cs="Times New Roman"/>
                                <w:i w:val="0"/>
                                <w:iCs w:val="0"/>
                                <w:color w:val="auto"/>
                              </w:rPr>
                              <w:fldChar w:fldCharType="begin"/>
                            </w:r>
                            <w:r w:rsidRPr="007113F7">
                              <w:rPr>
                                <w:rFonts w:ascii="Times New Roman" w:hAnsi="Times New Roman" w:cs="Times New Roman"/>
                                <w:i w:val="0"/>
                                <w:iCs w:val="0"/>
                                <w:color w:val="auto"/>
                              </w:rPr>
                              <w:instrText xml:space="preserve"> SEQ Fuente:_Elaboración_propia_ \* ARABIC </w:instrText>
                            </w:r>
                            <w:r w:rsidRPr="007113F7">
                              <w:rPr>
                                <w:rFonts w:ascii="Times New Roman" w:hAnsi="Times New Roman" w:cs="Times New Roman"/>
                                <w:i w:val="0"/>
                                <w:iCs w:val="0"/>
                                <w:color w:val="auto"/>
                              </w:rPr>
                              <w:fldChar w:fldCharType="separate"/>
                            </w:r>
                            <w:r w:rsidR="007902BE">
                              <w:rPr>
                                <w:rFonts w:ascii="Times New Roman" w:hAnsi="Times New Roman" w:cs="Times New Roman"/>
                                <w:i w:val="0"/>
                                <w:iCs w:val="0"/>
                                <w:noProof/>
                                <w:color w:val="auto"/>
                              </w:rPr>
                              <w:t>46</w:t>
                            </w:r>
                            <w:bookmarkEnd w:id="398"/>
                            <w:r w:rsidRPr="007113F7">
                              <w:rPr>
                                <w:rFonts w:ascii="Times New Roman" w:hAnsi="Times New Roman" w:cs="Times New Roman"/>
                                <w:i w:val="0"/>
                                <w:iCs w:val="0"/>
                                <w:color w:val="auto"/>
                              </w:rPr>
                              <w:fldChar w:fldCharType="end"/>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6D48D0C6" id="_x0000_s1028" type="#_x0000_t202" style="position:absolute;left:0;text-align:left;margin-left:0;margin-top:43.25pt;width:970.75pt;height:.05pt;z-index:-251600896;visibility:visible;mso-wrap-style:squar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" stroked="f">
                <v:textbox style="mso-fit-shape-to-text:t" inset="0,0,0,0">
                  <w:txbxContent>
                    <w:p w14:paraId="6F6AB032" w14:textId="378B4504" w:rsidR="007113F7" w:rsidRPr="007113F7" w:rsidRDefault="007113F7" w:rsidP="007113F7">
                      <w:pPr>
                        <w:pStyle w:val="Descripcin"/>
                        <w:rPr>
                          <w:rFonts w:ascii="Times New Roman" w:hAnsi="Times New Roman" w:cs="Times New Roman"/>
                          <w:i w:val="0"/>
                          <w:iCs w:val="0"/>
                          <w:noProof/>
                          <w:color w:val="auto"/>
                          <w:kern w:val="0"/>
                          <w:sz w:val="24"/>
                          <w:szCs w:val="24"/>
                          <w14:ligatures w14:val="none"/>
                        </w:rPr>
                      </w:pPr>
                      <w:bookmarkStart w:id="399" w:name="_Toc153486293"/>
                      <w:r w:rsidRPr="007113F7">
                        <w:rPr>
                          <w:rFonts w:ascii="Times New Roman" w:hAnsi="Times New Roman" w:cs="Times New Roman"/>
                          <w:i w:val="0"/>
                          <w:iCs w:val="0"/>
                          <w:color w:val="auto"/>
                        </w:rPr>
                        <w:t xml:space="preserve">Fuente: Elaboración propia  </w:t>
                      </w:r>
                      <w:r w:rsidRPr="007113F7">
                        <w:rPr>
                          <w:rFonts w:ascii="Times New Roman" w:hAnsi="Times New Roman" w:cs="Times New Roman"/>
                          <w:i w:val="0"/>
                          <w:iCs w:val="0"/>
                          <w:color w:val="auto"/>
                        </w:rPr>
                        <w:fldChar w:fldCharType="begin"/>
                      </w:r>
                      <w:r w:rsidRPr="007113F7">
                        <w:rPr>
                          <w:rFonts w:ascii="Times New Roman" w:hAnsi="Times New Roman" w:cs="Times New Roman"/>
                          <w:i w:val="0"/>
                          <w:iCs w:val="0"/>
                          <w:color w:val="auto"/>
                        </w:rPr>
                        <w:instrText xml:space="preserve"> SEQ Fuente:_Elaboración_propia_ \* ARABIC </w:instrText>
                      </w:r>
                      <w:r w:rsidRPr="007113F7">
                        <w:rPr>
                          <w:rFonts w:ascii="Times New Roman" w:hAnsi="Times New Roman" w:cs="Times New Roman"/>
                          <w:i w:val="0"/>
                          <w:iCs w:val="0"/>
                          <w:color w:val="auto"/>
                        </w:rPr>
                        <w:fldChar w:fldCharType="separate"/>
                      </w:r>
                      <w:r w:rsidR="007902BE">
                        <w:rPr>
                          <w:rFonts w:ascii="Times New Roman" w:hAnsi="Times New Roman" w:cs="Times New Roman"/>
                          <w:i w:val="0"/>
                          <w:iCs w:val="0"/>
                          <w:noProof/>
                          <w:color w:val="auto"/>
                        </w:rPr>
                        <w:t>46</w:t>
                      </w:r>
                      <w:bookmarkEnd w:id="399"/>
                      <w:r w:rsidRPr="007113F7">
                        <w:rPr>
                          <w:rFonts w:ascii="Times New Roman" w:hAnsi="Times New Roman" w:cs="Times New Roman"/>
                          <w:i w:val="0"/>
                          <w:iCs w:val="0"/>
                          <w:color w:val="auto"/>
                        </w:rPr>
                        <w:fldChar w:fldCharType="end"/>
                      </w:r>
                    </w:p>
                  </w:txbxContent>
                </v:textbox>
                <w10:wrap anchorx="margin"/>
              </v:shape>
            </w:pict>
          </mc:Fallback>
        </mc:AlternateContent>
      </w:r>
      <w:r w:rsidR="00F21325">
        <w:rPr>
          <w:noProof/>
        </w:rPr>
        <mc:AlternateContent>
          <mc:Choice Requires="wps">
            <w:drawing>
              <wp:anchor distT="0" distB="0" distL="114300" distR="114300" simplePos="0" relativeHeight="251713536" behindDoc="1" locked="0" layoutInCell="1" allowOverlap="1" wp14:anchorId="176899E5" wp14:editId="70E43E9A">
                <wp:simplePos x="0" y="0"/>
                <wp:positionH relativeFrom="margin">
                  <wp:align>center</wp:align>
                </wp:positionH>
                <wp:positionV relativeFrom="paragraph">
                  <wp:posOffset>311019</wp:posOffset>
                </wp:positionV>
                <wp:extent cx="12328525" cy="635"/>
                <wp:effectExtent l="0" t="0" r="0" b="8255"/>
                <wp:wrapNone/>
                <wp:docPr id="26826920" name="Cuadro de texto 1"/>
                <wp:cNvGraphicFramePr/>
                <a:graphic xmlns:a="http://schemas.openxmlformats.org/drawingml/2006/main">
                  <a:graphicData uri="http://schemas.microsoft.com/office/word/2010/wordprocessingShape">
                    <wps:wsp>
                      <wps:cNvSpPr txBox="1"/>
                      <wps:spPr>
                        <a:xfrm>
                          <a:off x="0" y="0"/>
                          <a:ext cx="12328525" cy="635"/>
                        </a:xfrm>
                        <a:prstGeom prst="rect">
                          <a:avLst/>
                        </a:prstGeom>
                        <a:solidFill>
                          <a:prstClr val="white"/>
                        </a:solidFill>
                        <a:ln>
                          <a:noFill/>
                        </a:ln>
                      </wps:spPr>
                      <wps:txbx>
                        <w:txbxContent>
                          <w:p w14:paraId="66D3F4BC" w14:textId="3A5495E5" w:rsidR="00F21325" w:rsidRDefault="00F21325" w:rsidP="00F21325">
                            <w:pPr>
                              <w:pStyle w:val="Descripcin"/>
                              <w:rPr>
                                <w:rFonts w:ascii="Times New Roman" w:hAnsi="Times New Roman" w:cs="Times New Roman"/>
                                <w:i w:val="0"/>
                                <w:iCs w:val="0"/>
                                <w:color w:val="auto"/>
                              </w:rPr>
                            </w:pPr>
                            <w:bookmarkStart w:id="400" w:name="_Toc153227184"/>
                            <w:r w:rsidRPr="00F21325">
                              <w:rPr>
                                <w:rFonts w:ascii="Times New Roman" w:hAnsi="Times New Roman" w:cs="Times New Roman"/>
                                <w:i w:val="0"/>
                                <w:iCs w:val="0"/>
                                <w:color w:val="auto"/>
                              </w:rPr>
                              <w:t xml:space="preserve">Tabla </w:t>
                            </w:r>
                            <w:r w:rsidRPr="00F21325">
                              <w:rPr>
                                <w:rFonts w:ascii="Times New Roman" w:hAnsi="Times New Roman" w:cs="Times New Roman"/>
                                <w:i w:val="0"/>
                                <w:iCs w:val="0"/>
                                <w:color w:val="auto"/>
                              </w:rPr>
                              <w:fldChar w:fldCharType="begin"/>
                            </w:r>
                            <w:r w:rsidRPr="00F21325">
                              <w:rPr>
                                <w:rFonts w:ascii="Times New Roman" w:hAnsi="Times New Roman" w:cs="Times New Roman"/>
                                <w:i w:val="0"/>
                                <w:iCs w:val="0"/>
                                <w:color w:val="auto"/>
                              </w:rPr>
                              <w:instrText xml:space="preserve"> SEQ Tabla \* ARABIC </w:instrText>
                            </w:r>
                            <w:r w:rsidRPr="00F21325">
                              <w:rPr>
                                <w:rFonts w:ascii="Times New Roman" w:hAnsi="Times New Roman" w:cs="Times New Roman"/>
                                <w:i w:val="0"/>
                                <w:iCs w:val="0"/>
                                <w:color w:val="auto"/>
                              </w:rPr>
                              <w:fldChar w:fldCharType="separate"/>
                            </w:r>
                            <w:r w:rsidR="007902BE">
                              <w:rPr>
                                <w:rFonts w:ascii="Times New Roman" w:hAnsi="Times New Roman" w:cs="Times New Roman"/>
                                <w:i w:val="0"/>
                                <w:iCs w:val="0"/>
                                <w:noProof/>
                                <w:color w:val="auto"/>
                              </w:rPr>
                              <w:t>7</w:t>
                            </w:r>
                            <w:r w:rsidRPr="00F21325">
                              <w:rPr>
                                <w:rFonts w:ascii="Times New Roman" w:hAnsi="Times New Roman" w:cs="Times New Roman"/>
                                <w:i w:val="0"/>
                                <w:iCs w:val="0"/>
                                <w:color w:val="auto"/>
                              </w:rPr>
                              <w:fldChar w:fldCharType="end"/>
                            </w:r>
                            <w:r w:rsidRPr="00F21325">
                              <w:rPr>
                                <w:rFonts w:ascii="Times New Roman" w:hAnsi="Times New Roman" w:cs="Times New Roman"/>
                                <w:i w:val="0"/>
                                <w:iCs w:val="0"/>
                                <w:color w:val="auto"/>
                              </w:rPr>
                              <w:t xml:space="preserve"> Congruencia Metodologica</w:t>
                            </w:r>
                            <w:bookmarkEnd w:id="400"/>
                          </w:p>
                          <w:p w14:paraId="5F1C89D8" w14:textId="77777777" w:rsidR="007113F7" w:rsidRPr="007113F7" w:rsidRDefault="007113F7" w:rsidP="007113F7"/>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176899E5" id="_x0000_s1029" type="#_x0000_t202" style="position:absolute;left:0;text-align:left;margin-left:0;margin-top:24.5pt;width:970.75pt;height:.05pt;z-index:-251602944;visibility:visible;mso-wrap-style:squar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" stroked="f">
                <v:textbox style="mso-fit-shape-to-text:t" inset="0,0,0,0">
                  <w:txbxContent>
                    <w:p w14:paraId="66D3F4BC" w14:textId="3A5495E5" w:rsidR="00F21325" w:rsidRDefault="00F21325" w:rsidP="00F21325">
                      <w:pPr>
                        <w:pStyle w:val="Descripcin"/>
                        <w:rPr>
                          <w:rFonts w:ascii="Times New Roman" w:hAnsi="Times New Roman" w:cs="Times New Roman"/>
                          <w:i w:val="0"/>
                          <w:iCs w:val="0"/>
                          <w:color w:val="auto"/>
                        </w:rPr>
                      </w:pPr>
                      <w:bookmarkStart w:id="401" w:name="_Toc153227184"/>
                      <w:r w:rsidRPr="00F21325">
                        <w:rPr>
                          <w:rFonts w:ascii="Times New Roman" w:hAnsi="Times New Roman" w:cs="Times New Roman"/>
                          <w:i w:val="0"/>
                          <w:iCs w:val="0"/>
                          <w:color w:val="auto"/>
                        </w:rPr>
                        <w:t xml:space="preserve">Tabla </w:t>
                      </w:r>
                      <w:r w:rsidRPr="00F21325">
                        <w:rPr>
                          <w:rFonts w:ascii="Times New Roman" w:hAnsi="Times New Roman" w:cs="Times New Roman"/>
                          <w:i w:val="0"/>
                          <w:iCs w:val="0"/>
                          <w:color w:val="auto"/>
                        </w:rPr>
                        <w:fldChar w:fldCharType="begin"/>
                      </w:r>
                      <w:r w:rsidRPr="00F21325">
                        <w:rPr>
                          <w:rFonts w:ascii="Times New Roman" w:hAnsi="Times New Roman" w:cs="Times New Roman"/>
                          <w:i w:val="0"/>
                          <w:iCs w:val="0"/>
                          <w:color w:val="auto"/>
                        </w:rPr>
                        <w:instrText xml:space="preserve"> SEQ Tabla \* ARABIC </w:instrText>
                      </w:r>
                      <w:r w:rsidRPr="00F21325">
                        <w:rPr>
                          <w:rFonts w:ascii="Times New Roman" w:hAnsi="Times New Roman" w:cs="Times New Roman"/>
                          <w:i w:val="0"/>
                          <w:iCs w:val="0"/>
                          <w:color w:val="auto"/>
                        </w:rPr>
                        <w:fldChar w:fldCharType="separate"/>
                      </w:r>
                      <w:r w:rsidR="007902BE">
                        <w:rPr>
                          <w:rFonts w:ascii="Times New Roman" w:hAnsi="Times New Roman" w:cs="Times New Roman"/>
                          <w:i w:val="0"/>
                          <w:iCs w:val="0"/>
                          <w:noProof/>
                          <w:color w:val="auto"/>
                        </w:rPr>
                        <w:t>7</w:t>
                      </w:r>
                      <w:r w:rsidRPr="00F21325">
                        <w:rPr>
                          <w:rFonts w:ascii="Times New Roman" w:hAnsi="Times New Roman" w:cs="Times New Roman"/>
                          <w:i w:val="0"/>
                          <w:iCs w:val="0"/>
                          <w:color w:val="auto"/>
                        </w:rPr>
                        <w:fldChar w:fldCharType="end"/>
                      </w:r>
                      <w:r w:rsidRPr="00F21325">
                        <w:rPr>
                          <w:rFonts w:ascii="Times New Roman" w:hAnsi="Times New Roman" w:cs="Times New Roman"/>
                          <w:i w:val="0"/>
                          <w:iCs w:val="0"/>
                          <w:color w:val="auto"/>
                        </w:rPr>
                        <w:t xml:space="preserve"> Congruencia Metodologica</w:t>
                      </w:r>
                      <w:bookmarkEnd w:id="401"/>
                    </w:p>
                    <w:p w14:paraId="5F1C89D8" w14:textId="77777777" w:rsidR="007113F7" w:rsidRPr="007113F7" w:rsidRDefault="007113F7" w:rsidP="007113F7"/>
                  </w:txbxContent>
                </v:textbox>
                <w10:wrap anchorx="margin"/>
              </v:shape>
            </w:pict>
          </mc:Fallback>
        </mc:AlternateContent>
      </w:r>
    </w:p>
    <w:p w14:paraId="37844A3B" w14:textId="4E467C4F" w:rsidR="00F21325" w:rsidRPr="00F21325" w:rsidRDefault="00F21325" w:rsidP="00F21325">
      <w:pPr>
        <w:tabs>
          <w:tab w:val="left" w:pos="2433"/>
        </w:tabs>
        <w:rPr>
          <w:rFonts w:ascii="ADLaM Display" w:hAnsi="ADLaM Display" w:cs="ADLaM Display"/>
          <w:lang w:val="es-HN"/>
        </w:rPr>
      </w:pPr>
    </w:p>
    <w:p w14:paraId="48E81D44" w14:textId="77777777" w:rsidR="0075493B" w:rsidRDefault="0075493B" w:rsidP="00F21325">
      <w:pPr>
        <w:pStyle w:val="Ttulo1"/>
        <w:rPr>
          <w:rFonts w:ascii="ADLaM Display" w:hAnsi="ADLaM Display" w:cs="ADLaM Display"/>
        </w:rPr>
      </w:pPr>
    </w:p>
    <w:p w14:paraId="17EC960D" w14:textId="28966D47" w:rsidR="00F21325" w:rsidRDefault="00F21325" w:rsidP="00F21325">
      <w:pPr>
        <w:pStyle w:val="Ttulo1"/>
      </w:pPr>
      <w:r w:rsidRPr="00F21325">
        <w:rPr>
          <w:rFonts w:ascii="ADLaM Display" w:hAnsi="ADLaM Display" w:cs="ADLaM Display"/>
        </w:rPr>
        <w:tab/>
      </w:r>
      <w:bookmarkStart w:id="402" w:name="_Toc157715955"/>
      <w:r w:rsidRPr="00C84C1A">
        <w:t>REFERENCIAS BIBLIOGRÁFICAS</w:t>
      </w:r>
      <w:bookmarkEnd w:id="402"/>
    </w:p>
    <w:sdt>
      <w:sdtPr>
        <w:rPr>
          <w:rFonts w:asciiTheme="minorHAnsi" w:eastAsiaTheme="minorHAnsi" w:hAnsiTheme="minorHAnsi" w:cstheme="minorBidi"/>
          <w:b w:val="0"/>
          <w:sz w:val="22"/>
          <w:szCs w:val="22"/>
          <w:lang w:val="es-ES"/>
        </w:rPr>
        <w:id w:val="1233127464"/>
        <w:docPartObj>
          <w:docPartGallery w:val="Bibliographies"/>
          <w:docPartUnique/>
        </w:docPartObj>
      </w:sdtPr>
      <w:sdtEndPr>
        <w:rPr>
          <w:lang w:val="en-US"/>
        </w:rPr>
      </w:sdtEndPr>
      <w:sdtContent>
        <w:p w14:paraId="7447417B" w14:textId="0C41A93A" w:rsidR="002B0B15" w:rsidRPr="00B24DFD" w:rsidRDefault="002B0B15">
          <w:pPr>
            <w:pStyle w:val="Ttulo1"/>
            <w:rPr>
              <w:sz w:val="24"/>
              <w:szCs w:val="24"/>
            </w:rPr>
          </w:pPr>
        </w:p>
        <w:sdt>
          <w:sdtPr>
            <w:rPr>
              <w:rFonts w:ascii="Times New Roman" w:hAnsi="Times New Roman" w:cs="Times New Roman"/>
              <w:sz w:val="24"/>
              <w:szCs w:val="24"/>
            </w:rPr>
            <w:id w:val="-573587230"/>
            <w:bibliography/>
          </w:sdtPr>
          <w:sdtEndPr>
            <w:rPr>
              <w:rFonts w:asciiTheme="minorHAnsi" w:hAnsiTheme="minorHAnsi" w:cstheme="minorBidi"/>
              <w:sz w:val="22"/>
              <w:szCs w:val="22"/>
            </w:rPr>
          </w:sdtEndPr>
          <w:sdtContent>
            <w:p w14:paraId="0D1E3594" w14:textId="77777777" w:rsidR="009B3CE3" w:rsidRDefault="002B0B15" w:rsidP="009B3CE3">
              <w:pPr>
                <w:pStyle w:val="Bibliografa"/>
                <w:ind w:left="720" w:hanging="720"/>
                <w:rPr>
                  <w:noProof/>
                  <w:sz w:val="24"/>
                  <w:szCs w:val="24"/>
                </w:rPr>
              </w:pPr>
              <w:r w:rsidRPr="00B24DFD">
                <w:rPr>
                  <w:rFonts w:ascii="Times New Roman" w:hAnsi="Times New Roman" w:cs="Times New Roman"/>
                  <w:sz w:val="24"/>
                  <w:szCs w:val="24"/>
                </w:rPr>
                <w:fldChar w:fldCharType="begin"/>
              </w:r>
              <w:r w:rsidRPr="00D52226">
                <w:rPr>
                  <w:rFonts w:ascii="Times New Roman" w:hAnsi="Times New Roman" w:cs="Times New Roman"/>
                  <w:sz w:val="24"/>
                  <w:szCs w:val="24"/>
                  <w:lang w:val="es-HN"/>
                </w:rPr>
                <w:instrText>BIBLIOGRAPHY</w:instrText>
              </w:r>
              <w:r w:rsidRPr="00B24DFD">
                <w:rPr>
                  <w:rFonts w:ascii="Times New Roman" w:hAnsi="Times New Roman" w:cs="Times New Roman"/>
                  <w:sz w:val="24"/>
                  <w:szCs w:val="24"/>
                </w:rPr>
                <w:fldChar w:fldCharType="separate"/>
              </w:r>
              <w:r w:rsidR="009B3CE3">
                <w:rPr>
                  <w:noProof/>
                </w:rPr>
                <w:t xml:space="preserve">Armenteros, A. L. (10 de Juni de 2015). </w:t>
              </w:r>
              <w:r w:rsidR="009B3CE3">
                <w:rPr>
                  <w:i/>
                  <w:iCs/>
                  <w:noProof/>
                </w:rPr>
                <w:t>SCIELO</w:t>
              </w:r>
              <w:r w:rsidR="009B3CE3">
                <w:rPr>
                  <w:noProof/>
                </w:rPr>
                <w:t>. Obtenido de http://scielo.sld.cu/scielo.php?pid=S1727-897X2015000300002&amp;script=sci_arttext&amp;tlng=en</w:t>
              </w:r>
            </w:p>
            <w:p w14:paraId="5AFA14CA" w14:textId="77777777" w:rsidR="009B3CE3" w:rsidRDefault="009B3CE3" w:rsidP="009B3CE3">
              <w:pPr>
                <w:pStyle w:val="Bibliografa"/>
                <w:ind w:left="720" w:hanging="720"/>
                <w:rPr>
                  <w:noProof/>
                </w:rPr>
              </w:pPr>
              <w:r>
                <w:rPr>
                  <w:i/>
                  <w:iCs/>
                  <w:noProof/>
                </w:rPr>
                <w:t xml:space="preserve">Banco Mundial </w:t>
              </w:r>
              <w:r>
                <w:rPr>
                  <w:noProof/>
                </w:rPr>
                <w:t xml:space="preserve">. (4 de Octubre de 2023). Obtenido de Banco Mundial : https://www.bancomundial.org/es/country/honduras/overview </w:t>
              </w:r>
            </w:p>
            <w:p w14:paraId="46FC7D69" w14:textId="77777777" w:rsidR="009B3CE3" w:rsidRDefault="009B3CE3" w:rsidP="009B3CE3">
              <w:pPr>
                <w:pStyle w:val="Bibliografa"/>
                <w:ind w:left="720" w:hanging="720"/>
                <w:rPr>
                  <w:noProof/>
                </w:rPr>
              </w:pPr>
              <w:r>
                <w:rPr>
                  <w:noProof/>
                </w:rPr>
                <w:t xml:space="preserve">Bernardo Brancato, F. J. (2011). </w:t>
              </w:r>
              <w:r>
                <w:rPr>
                  <w:i/>
                  <w:iCs/>
                  <w:noProof/>
                </w:rPr>
                <w:t>“¿PUEDE INFLUIR EL CLIMA LABORAL EN LA PRODUCTIVIDAD?”.</w:t>
              </w:r>
              <w:r>
                <w:rPr>
                  <w:noProof/>
                </w:rPr>
                <w:t xml:space="preserve"> </w:t>
              </w:r>
            </w:p>
            <w:p w14:paraId="5F63F637" w14:textId="77777777" w:rsidR="009B3CE3" w:rsidRDefault="009B3CE3" w:rsidP="009B3CE3">
              <w:pPr>
                <w:pStyle w:val="Bibliografa"/>
                <w:ind w:left="720" w:hanging="720"/>
                <w:rPr>
                  <w:noProof/>
                </w:rPr>
              </w:pPr>
              <w:r>
                <w:rPr>
                  <w:noProof/>
                </w:rPr>
                <w:t xml:space="preserve">Cantu, R. G. (Abril de 2016). </w:t>
              </w:r>
              <w:r>
                <w:rPr>
                  <w:i/>
                  <w:iCs/>
                  <w:noProof/>
                </w:rPr>
                <w:t xml:space="preserve">Clima Laboral Un Eje de la Sociología Organizacional </w:t>
              </w:r>
              <w:r>
                <w:rPr>
                  <w:noProof/>
                </w:rPr>
                <w:t>. Obtenido de http://www.spentamexico.org/v11-n1/A7.11(1)92-95.pdf</w:t>
              </w:r>
            </w:p>
            <w:p w14:paraId="18E98A5A" w14:textId="77777777" w:rsidR="009B3CE3" w:rsidRDefault="009B3CE3" w:rsidP="009B3CE3">
              <w:pPr>
                <w:pStyle w:val="Bibliografa"/>
                <w:ind w:left="720" w:hanging="720"/>
                <w:rPr>
                  <w:noProof/>
                </w:rPr>
              </w:pPr>
              <w:r>
                <w:rPr>
                  <w:noProof/>
                </w:rPr>
                <w:t xml:space="preserve">Caraveo, M. D. (2004). </w:t>
              </w:r>
              <w:r>
                <w:rPr>
                  <w:i/>
                  <w:iCs/>
                  <w:noProof/>
                </w:rPr>
                <w:t>Conceptos y Dimensiones del Clima Organizacional</w:t>
              </w:r>
              <w:r>
                <w:rPr>
                  <w:noProof/>
                </w:rPr>
                <w:t>. Obtenido de Conceptos y Dimensiones del Clima Organizacional: https://revistas.ujat.mx/index.php/hitos/article/view/4402/3399</w:t>
              </w:r>
            </w:p>
            <w:p w14:paraId="526D6786" w14:textId="77777777" w:rsidR="009B3CE3" w:rsidRDefault="009B3CE3" w:rsidP="009B3CE3">
              <w:pPr>
                <w:pStyle w:val="Bibliografa"/>
                <w:ind w:left="720" w:hanging="720"/>
                <w:rPr>
                  <w:noProof/>
                </w:rPr>
              </w:pPr>
              <w:r>
                <w:rPr>
                  <w:noProof/>
                </w:rPr>
                <w:t xml:space="preserve">Chiavenato. (2000). </w:t>
              </w:r>
              <w:r>
                <w:rPr>
                  <w:i/>
                  <w:iCs/>
                  <w:noProof/>
                </w:rPr>
                <w:t>Scielo</w:t>
              </w:r>
              <w:r>
                <w:rPr>
                  <w:noProof/>
                </w:rPr>
                <w:t>. Obtenido de Scielo: http://www.scielo.org.co/scielo.php?script=sci_arttext&amp;pid=S0120-46452009000200004#:~:text=M%C3%A9ndez%20(2006)%20considera%20el%20clima,y%20en%20la%20estructura%20organizacional</w:t>
              </w:r>
            </w:p>
            <w:p w14:paraId="4A296ECC" w14:textId="77777777" w:rsidR="009B3CE3" w:rsidRDefault="009B3CE3" w:rsidP="009B3CE3">
              <w:pPr>
                <w:pStyle w:val="Bibliografa"/>
                <w:ind w:left="720" w:hanging="720"/>
                <w:rPr>
                  <w:noProof/>
                </w:rPr>
              </w:pPr>
              <w:r>
                <w:rPr>
                  <w:noProof/>
                </w:rPr>
                <w:t xml:space="preserve">Chiavenato, I. (2009). </w:t>
              </w:r>
              <w:r>
                <w:rPr>
                  <w:i/>
                  <w:iCs/>
                  <w:noProof/>
                </w:rPr>
                <w:t>Comportamiento Organizacional.</w:t>
              </w:r>
              <w:r>
                <w:rPr>
                  <w:noProof/>
                </w:rPr>
                <w:t xml:space="preserve"> México: McGraw-Hill.</w:t>
              </w:r>
            </w:p>
            <w:p w14:paraId="328C7043" w14:textId="77777777" w:rsidR="009B3CE3" w:rsidRDefault="009B3CE3" w:rsidP="009B3CE3">
              <w:pPr>
                <w:pStyle w:val="Bibliografa"/>
                <w:ind w:left="720" w:hanging="720"/>
                <w:rPr>
                  <w:noProof/>
                </w:rPr>
              </w:pPr>
              <w:r>
                <w:rPr>
                  <w:noProof/>
                </w:rPr>
                <w:t xml:space="preserve">Contreras Chavarría, B. (s.f.). </w:t>
              </w:r>
              <w:r>
                <w:rPr>
                  <w:i/>
                  <w:iCs/>
                  <w:noProof/>
                </w:rPr>
                <w:t>Pontifica Universidad Nacional de Chile</w:t>
              </w:r>
              <w:r>
                <w:rPr>
                  <w:noProof/>
                </w:rPr>
                <w:t>. Obtenido de https://repositorio.uc.cl/handle/11534/6158</w:t>
              </w:r>
            </w:p>
            <w:p w14:paraId="50BB803F" w14:textId="77777777" w:rsidR="009B3CE3" w:rsidRDefault="009B3CE3" w:rsidP="009B3CE3">
              <w:pPr>
                <w:pStyle w:val="Bibliografa"/>
                <w:ind w:left="720" w:hanging="720"/>
                <w:rPr>
                  <w:noProof/>
                </w:rPr>
              </w:pPr>
              <w:r>
                <w:rPr>
                  <w:noProof/>
                </w:rPr>
                <w:t xml:space="preserve">ENCINAS, L. G. (MARZO de 2013). </w:t>
              </w:r>
              <w:r>
                <w:rPr>
                  <w:i/>
                  <w:iCs/>
                  <w:noProof/>
                </w:rPr>
                <w:t>REDALYC</w:t>
              </w:r>
              <w:r>
                <w:rPr>
                  <w:noProof/>
                </w:rPr>
                <w:t>. Obtenido de https://www.redalyc.org/pdf/4959/495950252002.pdf</w:t>
              </w:r>
            </w:p>
            <w:p w14:paraId="4433DCC9" w14:textId="77777777" w:rsidR="009B3CE3" w:rsidRDefault="009B3CE3" w:rsidP="009B3CE3">
              <w:pPr>
                <w:pStyle w:val="Bibliografa"/>
                <w:ind w:left="720" w:hanging="720"/>
                <w:rPr>
                  <w:noProof/>
                </w:rPr>
              </w:pPr>
              <w:r>
                <w:rPr>
                  <w:noProof/>
                </w:rPr>
                <w:t>Gherman, S. T. (1 de Febrero de 2011). Obtenido de https://core.ac.uk/download/pdf/196542647.pdf</w:t>
              </w:r>
            </w:p>
            <w:p w14:paraId="14A9D414" w14:textId="77777777" w:rsidR="009B3CE3" w:rsidRDefault="009B3CE3" w:rsidP="009B3CE3">
              <w:pPr>
                <w:pStyle w:val="Bibliografa"/>
                <w:ind w:left="720" w:hanging="720"/>
                <w:rPr>
                  <w:noProof/>
                </w:rPr>
              </w:pPr>
              <w:r>
                <w:rPr>
                  <w:noProof/>
                </w:rPr>
                <w:t>MACDEL, G. (02 de NOVIEMBRE de 2023). Obtenido de https://grupomacdel.com/nosotros/</w:t>
              </w:r>
            </w:p>
            <w:p w14:paraId="5239BA90" w14:textId="77777777" w:rsidR="009B3CE3" w:rsidRDefault="009B3CE3" w:rsidP="009B3CE3">
              <w:pPr>
                <w:pStyle w:val="Bibliografa"/>
                <w:ind w:left="720" w:hanging="720"/>
                <w:rPr>
                  <w:noProof/>
                </w:rPr>
              </w:pPr>
              <w:r>
                <w:rPr>
                  <w:noProof/>
                </w:rPr>
                <w:t xml:space="preserve">Martinez, M. J. (2016). </w:t>
              </w:r>
              <w:r>
                <w:rPr>
                  <w:i/>
                  <w:iCs/>
                  <w:noProof/>
                </w:rPr>
                <w:t>Gestión Estratégica de Clima Laboral.</w:t>
              </w:r>
              <w:r>
                <w:rPr>
                  <w:noProof/>
                </w:rPr>
                <w:t xml:space="preserve"> Madrid, España: UNED - Universidad Nacional de Educación a Distancia. Obtenido de CRAI : https://elibro.net/es/ereader/unitechn/48843?page=22.</w:t>
              </w:r>
            </w:p>
            <w:p w14:paraId="0BB7021A" w14:textId="77777777" w:rsidR="009B3CE3" w:rsidRDefault="009B3CE3" w:rsidP="009B3CE3">
              <w:pPr>
                <w:pStyle w:val="Bibliografa"/>
                <w:ind w:left="720" w:hanging="720"/>
                <w:rPr>
                  <w:noProof/>
                </w:rPr>
              </w:pPr>
              <w:r>
                <w:rPr>
                  <w:noProof/>
                </w:rPr>
                <w:t xml:space="preserve">Nardiz, J. (31 de Marzo de 2021). </w:t>
              </w:r>
              <w:r>
                <w:rPr>
                  <w:i/>
                  <w:iCs/>
                  <w:noProof/>
                </w:rPr>
                <w:t>Great Place To Work</w:t>
              </w:r>
              <w:r>
                <w:rPr>
                  <w:noProof/>
                </w:rPr>
                <w:t>. Obtenido de Great Place To Work: https://greatplacetowork.es/que-es-great-place-to-work/</w:t>
              </w:r>
            </w:p>
            <w:p w14:paraId="06D8667B" w14:textId="77777777" w:rsidR="009B3CE3" w:rsidRDefault="009B3CE3" w:rsidP="009B3CE3">
              <w:pPr>
                <w:pStyle w:val="Bibliografa"/>
                <w:ind w:left="720" w:hanging="720"/>
                <w:rPr>
                  <w:noProof/>
                </w:rPr>
              </w:pPr>
              <w:r>
                <w:rPr>
                  <w:noProof/>
                </w:rPr>
                <w:t xml:space="preserve">Nilo, B. G. (2018). </w:t>
              </w:r>
              <w:r>
                <w:rPr>
                  <w:i/>
                  <w:iCs/>
                  <w:noProof/>
                </w:rPr>
                <w:t>FACULTAD DE CIENCIAS EMPRESARIALES .</w:t>
              </w:r>
              <w:r>
                <w:rPr>
                  <w:noProof/>
                </w:rPr>
                <w:t xml:space="preserve"> Lima – Perú .</w:t>
              </w:r>
            </w:p>
            <w:p w14:paraId="36E037A7" w14:textId="77777777" w:rsidR="009B3CE3" w:rsidRDefault="009B3CE3" w:rsidP="009B3CE3">
              <w:pPr>
                <w:pStyle w:val="Bibliografa"/>
                <w:ind w:left="720" w:hanging="720"/>
                <w:rPr>
                  <w:noProof/>
                </w:rPr>
              </w:pPr>
              <w:r>
                <w:rPr>
                  <w:i/>
                  <w:iCs/>
                  <w:noProof/>
                </w:rPr>
                <w:t>Unitec</w:t>
              </w:r>
              <w:r>
                <w:rPr>
                  <w:noProof/>
                </w:rPr>
                <w:t xml:space="preserve">. (s.f.). Obtenido de Unitec: https://www.unitec.edu/blog/cultura-organizacional-su-importancia-en-las-empresas </w:t>
              </w:r>
            </w:p>
            <w:p w14:paraId="52C3D9A2" w14:textId="77777777" w:rsidR="009B3CE3" w:rsidRDefault="009B3CE3" w:rsidP="009B3CE3">
              <w:pPr>
                <w:pStyle w:val="Bibliografa"/>
                <w:ind w:left="720" w:hanging="720"/>
                <w:rPr>
                  <w:noProof/>
                </w:rPr>
              </w:pPr>
              <w:r>
                <w:rPr>
                  <w:noProof/>
                </w:rPr>
                <w:t xml:space="preserve">VARGAS, A. M. (2017). </w:t>
              </w:r>
              <w:r>
                <w:rPr>
                  <w:i/>
                  <w:iCs/>
                  <w:noProof/>
                </w:rPr>
                <w:t>IMPORTANCIA DEL CLIMA ORGANIZACIONAL EN LA PRODUCTIVIDAD.</w:t>
              </w:r>
              <w:r>
                <w:rPr>
                  <w:noProof/>
                </w:rPr>
                <w:t xml:space="preserve"> BOGOTÁ, COLOMBIA.</w:t>
              </w:r>
            </w:p>
            <w:p w14:paraId="6CA81360" w14:textId="0B392C6E" w:rsidR="002B0B15" w:rsidRDefault="002B0B15" w:rsidP="009B3CE3">
              <w:r w:rsidRPr="00B24DFD">
                <w:rPr>
                  <w:rFonts w:ascii="Times New Roman" w:hAnsi="Times New Roman" w:cs="Times New Roman"/>
                  <w:b/>
                  <w:bCs/>
                  <w:sz w:val="24"/>
                  <w:szCs w:val="24"/>
                </w:rPr>
                <w:fldChar w:fldCharType="end"/>
              </w:r>
            </w:p>
          </w:sdtContent>
        </w:sdt>
      </w:sdtContent>
    </w:sdt>
    <w:p w14:paraId="19E99508" w14:textId="77777777" w:rsidR="002B0B15" w:rsidRPr="002B0B15" w:rsidRDefault="002B0B15" w:rsidP="002B0B15">
      <w:pPr>
        <w:pStyle w:val="TextoPrincipal"/>
      </w:pPr>
    </w:p>
    <w:sdt>
      <w:sdtPr>
        <w:rPr>
          <w:rFonts w:ascii="ADLaM Display" w:hAnsi="ADLaM Display" w:cs="ADLaM Display"/>
        </w:rPr>
        <w:id w:val="570543549"/>
        <w:showingPlcHdr/>
        <w:bibliography/>
      </w:sdtPr>
      <w:sdtEndPr/>
      <w:sdtContent>
        <w:p w14:paraId="19165894" w14:textId="39043F6A" w:rsidR="00F21325" w:rsidRPr="002B0B15" w:rsidRDefault="002B0B15" w:rsidP="002B0B15">
          <w:pPr>
            <w:pStyle w:val="Ttulo1"/>
            <w:jc w:val="left"/>
            <w:sectPr w:rsidR="00F21325" w:rsidRPr="002B0B15" w:rsidSect="00F736CE">
              <w:pgSz w:w="12240" w:h="15840" w:code="1"/>
              <w:pgMar w:top="1440" w:right="1440" w:bottom="1440" w:left="1440" w:header="709" w:footer="709" w:gutter="0"/>
              <w:cols w:space="708"/>
              <w:docGrid w:linePitch="360"/>
            </w:sectPr>
          </w:pPr>
          <w:r>
            <w:rPr>
              <w:rFonts w:ascii="ADLaM Display" w:hAnsi="ADLaM Display" w:cs="ADLaM Display"/>
            </w:rPr>
            <w:t xml:space="preserve">     </w:t>
          </w:r>
        </w:p>
      </w:sdtContent>
    </w:sdt>
    <w:p w14:paraId="3966912B" w14:textId="1A080EE4" w:rsidR="00640979" w:rsidRPr="00CC7322" w:rsidRDefault="00640979" w:rsidP="00CC7322">
      <w:pPr>
        <w:widowControl/>
        <w:spacing w:after="160" w:line="259" w:lineRule="auto"/>
        <w:jc w:val="center"/>
        <w:rPr>
          <w:rFonts w:ascii="Times New Roman" w:hAnsi="Times New Roman" w:cs="Times New Roman"/>
          <w:b/>
          <w:bCs/>
          <w:sz w:val="24"/>
          <w:szCs w:val="24"/>
          <w:lang w:val="es-HN"/>
        </w:rPr>
      </w:pPr>
      <w:bookmarkStart w:id="403" w:name="_Toc474331205"/>
      <w:bookmarkStart w:id="404" w:name="_Toc474331408"/>
      <w:r w:rsidRPr="00A91091">
        <w:rPr>
          <w:rFonts w:ascii="Times New Roman" w:hAnsi="Times New Roman" w:cs="Times New Roman"/>
          <w:b/>
          <w:bCs/>
          <w:lang w:val="es-HN"/>
        </w:rPr>
        <w:lastRenderedPageBreak/>
        <w:t>ANEXOS</w:t>
      </w:r>
      <w:bookmarkEnd w:id="403"/>
      <w:bookmarkEnd w:id="404"/>
    </w:p>
    <w:p w14:paraId="10FA9CD7" w14:textId="62740D01" w:rsidR="00332459" w:rsidRDefault="00B5603D" w:rsidP="00332459">
      <w:pPr>
        <w:pStyle w:val="Ttulo2"/>
        <w:rPr>
          <w:lang w:val="es-MX"/>
        </w:rPr>
      </w:pPr>
      <w:bookmarkStart w:id="405" w:name="_Toc474331206"/>
      <w:bookmarkStart w:id="406" w:name="_Toc474331409"/>
      <w:bookmarkStart w:id="407" w:name="_Toc157715956"/>
      <w:r w:rsidRPr="000E2A5D">
        <w:rPr>
          <w:lang w:val="es-MX"/>
        </w:rPr>
        <w:t xml:space="preserve">ANEXO 1 </w:t>
      </w:r>
      <w:bookmarkEnd w:id="405"/>
      <w:bookmarkEnd w:id="406"/>
      <w:r>
        <w:rPr>
          <w:lang w:val="es-MX"/>
        </w:rPr>
        <w:t>CUESTIONARIO CLIMA LABORAL</w:t>
      </w:r>
      <w:bookmarkEnd w:id="407"/>
    </w:p>
    <w:p w14:paraId="6EF6F129" w14:textId="77777777" w:rsidR="00332459" w:rsidRPr="00332459" w:rsidRDefault="00332459" w:rsidP="00332459">
      <w:pPr>
        <w:widowControl/>
        <w:spacing w:after="160" w:line="360" w:lineRule="auto"/>
        <w:jc w:val="center"/>
        <w:rPr>
          <w:rFonts w:ascii="Times New Roman" w:eastAsia="Calibri" w:hAnsi="Times New Roman" w:cs="Times New Roman"/>
          <w:sz w:val="32"/>
          <w:szCs w:val="32"/>
          <w:lang w:val="es-HN"/>
        </w:rPr>
      </w:pPr>
      <w:r w:rsidRPr="00332459">
        <w:rPr>
          <w:rFonts w:ascii="Times New Roman" w:eastAsia="Calibri" w:hAnsi="Times New Roman" w:cs="Times New Roman"/>
          <w:sz w:val="32"/>
          <w:szCs w:val="32"/>
          <w:lang w:val="es-HN"/>
        </w:rPr>
        <w:t>CUESTIONARIO DEL CLIMA LABORAL</w:t>
      </w:r>
    </w:p>
    <w:p w14:paraId="128E93C1" w14:textId="77777777" w:rsidR="00332459" w:rsidRPr="00332459" w:rsidRDefault="00332459" w:rsidP="00332459">
      <w:pPr>
        <w:widowControl/>
        <w:spacing w:after="160" w:line="360" w:lineRule="auto"/>
        <w:rPr>
          <w:rFonts w:ascii="Times New Roman" w:eastAsia="Calibri" w:hAnsi="Times New Roman" w:cs="Times New Roman"/>
          <w:sz w:val="24"/>
          <w:szCs w:val="24"/>
          <w:lang w:val="es-HN"/>
        </w:rPr>
      </w:pPr>
      <w:r w:rsidRPr="00332459">
        <w:rPr>
          <w:rFonts w:ascii="Times New Roman" w:eastAsia="Calibri" w:hAnsi="Times New Roman" w:cs="Times New Roman"/>
          <w:sz w:val="24"/>
          <w:szCs w:val="24"/>
          <w:lang w:val="es-HN"/>
        </w:rPr>
        <w:t>Somos estudiantes de la Maestría en Dirección de Recursos Humanos, que en este momento estamos cursando el Proyecto de graduación de UNITEC.</w:t>
      </w:r>
    </w:p>
    <w:p w14:paraId="02C70F49" w14:textId="77777777" w:rsidR="00332459" w:rsidRPr="00332459" w:rsidRDefault="00332459" w:rsidP="00332459">
      <w:pPr>
        <w:widowControl/>
        <w:spacing w:after="160" w:line="360" w:lineRule="auto"/>
        <w:rPr>
          <w:rFonts w:ascii="Times New Roman" w:eastAsia="Calibri" w:hAnsi="Times New Roman" w:cs="Times New Roman"/>
          <w:sz w:val="24"/>
          <w:szCs w:val="24"/>
          <w:lang w:val="es-HN"/>
        </w:rPr>
      </w:pPr>
      <w:r w:rsidRPr="00332459">
        <w:rPr>
          <w:rFonts w:ascii="Times New Roman" w:eastAsia="Calibri" w:hAnsi="Times New Roman" w:cs="Times New Roman"/>
          <w:sz w:val="24"/>
          <w:szCs w:val="24"/>
          <w:lang w:val="es-HN"/>
        </w:rPr>
        <w:t xml:space="preserve">La finalidad de esta encuesta es conocer el clima laboral de los colaboradores de Grupo Macdel </w:t>
      </w:r>
    </w:p>
    <w:p w14:paraId="29A21187" w14:textId="77777777" w:rsidR="00332459" w:rsidRPr="00332459" w:rsidRDefault="00332459" w:rsidP="00332459">
      <w:pPr>
        <w:widowControl/>
        <w:spacing w:after="160" w:line="360" w:lineRule="auto"/>
        <w:rPr>
          <w:rFonts w:ascii="Times New Roman" w:eastAsia="Calibri" w:hAnsi="Times New Roman" w:cs="Times New Roman"/>
          <w:b/>
          <w:bCs/>
          <w:sz w:val="24"/>
          <w:szCs w:val="24"/>
          <w:lang w:val="es-HN"/>
        </w:rPr>
      </w:pPr>
      <w:r w:rsidRPr="00332459">
        <w:rPr>
          <w:rFonts w:ascii="Times New Roman" w:eastAsia="Calibri" w:hAnsi="Times New Roman" w:cs="Times New Roman"/>
          <w:b/>
          <w:bCs/>
          <w:sz w:val="24"/>
          <w:szCs w:val="24"/>
          <w:lang w:val="es-HN"/>
        </w:rPr>
        <w:t xml:space="preserve">Instrucciones: </w:t>
      </w:r>
    </w:p>
    <w:p w14:paraId="49872FC0" w14:textId="77777777" w:rsidR="00332459" w:rsidRPr="00332459" w:rsidRDefault="00332459" w:rsidP="00332459">
      <w:pPr>
        <w:widowControl/>
        <w:numPr>
          <w:ilvl w:val="0"/>
          <w:numId w:val="13"/>
        </w:numPr>
        <w:spacing w:after="160" w:line="360" w:lineRule="auto"/>
        <w:contextualSpacing/>
        <w:rPr>
          <w:rFonts w:ascii="Times New Roman" w:eastAsia="Calibri" w:hAnsi="Times New Roman" w:cs="Times New Roman"/>
          <w:sz w:val="24"/>
          <w:szCs w:val="24"/>
          <w:lang w:val="es-HN"/>
        </w:rPr>
      </w:pPr>
      <w:r w:rsidRPr="00332459">
        <w:rPr>
          <w:rFonts w:ascii="Times New Roman" w:eastAsia="Calibri" w:hAnsi="Times New Roman" w:cs="Times New Roman"/>
          <w:sz w:val="24"/>
          <w:szCs w:val="24"/>
          <w:lang w:val="es-HN"/>
        </w:rPr>
        <w:t>Seleccionar la respuesta que considere que acerca a la realidad actual de su empresa.</w:t>
      </w:r>
    </w:p>
    <w:p w14:paraId="623FC312" w14:textId="77777777" w:rsidR="00332459" w:rsidRPr="00332459" w:rsidRDefault="00332459" w:rsidP="00332459">
      <w:pPr>
        <w:widowControl/>
        <w:numPr>
          <w:ilvl w:val="0"/>
          <w:numId w:val="13"/>
        </w:numPr>
        <w:spacing w:after="160" w:line="360" w:lineRule="auto"/>
        <w:contextualSpacing/>
        <w:rPr>
          <w:rFonts w:ascii="Times New Roman" w:eastAsia="Calibri" w:hAnsi="Times New Roman" w:cs="Times New Roman"/>
          <w:sz w:val="24"/>
          <w:szCs w:val="24"/>
          <w:lang w:val="es-HN"/>
        </w:rPr>
      </w:pPr>
      <w:r w:rsidRPr="00332459">
        <w:rPr>
          <w:rFonts w:ascii="Times New Roman" w:eastAsia="Calibri" w:hAnsi="Times New Roman" w:cs="Times New Roman"/>
          <w:sz w:val="24"/>
          <w:szCs w:val="24"/>
          <w:lang w:val="es-HN"/>
        </w:rPr>
        <w:t>Las respuestas que surja de esta evaluación son para fines académicos confidenciales</w:t>
      </w:r>
    </w:p>
    <w:p w14:paraId="432B8013" w14:textId="77777777" w:rsidR="00332459" w:rsidRPr="00332459" w:rsidRDefault="00332459" w:rsidP="00332459">
      <w:pPr>
        <w:widowControl/>
        <w:numPr>
          <w:ilvl w:val="0"/>
          <w:numId w:val="13"/>
        </w:numPr>
        <w:spacing w:after="160" w:line="360" w:lineRule="auto"/>
        <w:contextualSpacing/>
        <w:rPr>
          <w:rFonts w:ascii="Times New Roman" w:eastAsia="Calibri" w:hAnsi="Times New Roman" w:cs="Times New Roman"/>
          <w:sz w:val="24"/>
          <w:szCs w:val="24"/>
          <w:lang w:val="es-HN"/>
        </w:rPr>
      </w:pPr>
      <w:r w:rsidRPr="00332459">
        <w:rPr>
          <w:rFonts w:ascii="Times New Roman" w:eastAsia="Calibri" w:hAnsi="Times New Roman" w:cs="Times New Roman"/>
          <w:sz w:val="24"/>
          <w:szCs w:val="24"/>
          <w:lang w:val="es-HN"/>
        </w:rPr>
        <w:t xml:space="preserve">Esta encuesta está comprendida en una escala donde </w:t>
      </w:r>
    </w:p>
    <w:p w14:paraId="76DD4060" w14:textId="77777777" w:rsidR="00332459" w:rsidRPr="00332459" w:rsidRDefault="00332459" w:rsidP="00332459">
      <w:pPr>
        <w:widowControl/>
        <w:spacing w:line="360" w:lineRule="auto"/>
        <w:ind w:left="720"/>
        <w:contextualSpacing/>
        <w:jc w:val="both"/>
        <w:rPr>
          <w:rFonts w:ascii="Times New Roman" w:eastAsia="Calibri" w:hAnsi="Times New Roman" w:cs="Times New Roman"/>
          <w:sz w:val="24"/>
          <w:szCs w:val="24"/>
          <w:lang w:val="es-HN"/>
        </w:rPr>
      </w:pPr>
      <w:r w:rsidRPr="00332459">
        <w:rPr>
          <w:rFonts w:ascii="Times New Roman" w:eastAsia="Calibri" w:hAnsi="Times New Roman" w:cs="Times New Roman"/>
          <w:sz w:val="24"/>
          <w:szCs w:val="24"/>
          <w:lang w:val="es-HN"/>
        </w:rPr>
        <w:t xml:space="preserve">1. </w:t>
      </w:r>
      <w:r w:rsidRPr="00332459">
        <w:rPr>
          <w:rFonts w:ascii="Times New Roman" w:eastAsia="Times New Roman" w:hAnsi="Times New Roman" w:cs="Times New Roman"/>
          <w:color w:val="000000"/>
          <w:sz w:val="24"/>
          <w:szCs w:val="24"/>
          <w:lang w:val="es-HN" w:eastAsia="es-HN"/>
        </w:rPr>
        <w:t>Totalmente de acuerdo</w:t>
      </w:r>
    </w:p>
    <w:p w14:paraId="20FB9D29" w14:textId="77777777" w:rsidR="00332459" w:rsidRPr="00332459" w:rsidRDefault="00332459" w:rsidP="00332459">
      <w:pPr>
        <w:widowControl/>
        <w:spacing w:line="360" w:lineRule="auto"/>
        <w:ind w:left="720"/>
        <w:contextualSpacing/>
        <w:jc w:val="both"/>
        <w:rPr>
          <w:rFonts w:ascii="Times New Roman" w:eastAsia="Calibri" w:hAnsi="Times New Roman" w:cs="Times New Roman"/>
          <w:sz w:val="24"/>
          <w:szCs w:val="24"/>
          <w:lang w:val="es-HN"/>
        </w:rPr>
      </w:pPr>
      <w:r w:rsidRPr="00332459">
        <w:rPr>
          <w:rFonts w:ascii="Times New Roman" w:eastAsia="Calibri" w:hAnsi="Times New Roman" w:cs="Times New Roman"/>
          <w:sz w:val="24"/>
          <w:szCs w:val="24"/>
          <w:lang w:val="es-HN"/>
        </w:rPr>
        <w:t xml:space="preserve">2. </w:t>
      </w:r>
      <w:r w:rsidRPr="00332459">
        <w:rPr>
          <w:rFonts w:ascii="Times New Roman" w:eastAsia="Times New Roman" w:hAnsi="Times New Roman" w:cs="Times New Roman"/>
          <w:color w:val="000000"/>
          <w:sz w:val="24"/>
          <w:szCs w:val="24"/>
          <w:lang w:val="es-HN" w:eastAsia="es-HN"/>
        </w:rPr>
        <w:t>Relativamente de acuerdo</w:t>
      </w:r>
      <w:r w:rsidRPr="00332459">
        <w:rPr>
          <w:rFonts w:ascii="Times New Roman" w:eastAsia="Calibri" w:hAnsi="Times New Roman" w:cs="Times New Roman"/>
          <w:sz w:val="24"/>
          <w:szCs w:val="24"/>
          <w:lang w:val="es-HN"/>
        </w:rPr>
        <w:t xml:space="preserve">                </w:t>
      </w:r>
    </w:p>
    <w:p w14:paraId="6FC8F227" w14:textId="77777777" w:rsidR="00332459" w:rsidRPr="00332459" w:rsidRDefault="00332459" w:rsidP="00332459">
      <w:pPr>
        <w:widowControl/>
        <w:spacing w:line="360" w:lineRule="auto"/>
        <w:ind w:left="720"/>
        <w:contextualSpacing/>
        <w:jc w:val="both"/>
        <w:rPr>
          <w:rFonts w:ascii="Times New Roman" w:eastAsia="Calibri" w:hAnsi="Times New Roman" w:cs="Times New Roman"/>
          <w:sz w:val="24"/>
          <w:szCs w:val="24"/>
          <w:lang w:val="es-HN"/>
        </w:rPr>
      </w:pPr>
      <w:r w:rsidRPr="00332459">
        <w:rPr>
          <w:rFonts w:ascii="Times New Roman" w:eastAsia="Calibri" w:hAnsi="Times New Roman" w:cs="Times New Roman"/>
          <w:sz w:val="24"/>
          <w:szCs w:val="24"/>
          <w:lang w:val="es-HN"/>
        </w:rPr>
        <w:t xml:space="preserve">3. </w:t>
      </w:r>
      <w:r w:rsidRPr="00332459">
        <w:rPr>
          <w:rFonts w:ascii="Times New Roman" w:eastAsia="Times New Roman" w:hAnsi="Times New Roman" w:cs="Times New Roman"/>
          <w:color w:val="000000"/>
          <w:sz w:val="24"/>
          <w:szCs w:val="24"/>
          <w:lang w:val="es-HN" w:eastAsia="es-HN"/>
        </w:rPr>
        <w:t>Relativamente en desacuerdo</w:t>
      </w:r>
      <w:r w:rsidRPr="00332459">
        <w:rPr>
          <w:rFonts w:ascii="Times New Roman" w:eastAsia="Calibri" w:hAnsi="Times New Roman" w:cs="Times New Roman"/>
          <w:sz w:val="24"/>
          <w:szCs w:val="24"/>
          <w:lang w:val="es-HN"/>
        </w:rPr>
        <w:t xml:space="preserve">       </w:t>
      </w:r>
    </w:p>
    <w:p w14:paraId="0AFEAE38" w14:textId="77777777" w:rsidR="00332459" w:rsidRPr="00332459" w:rsidRDefault="00332459" w:rsidP="00332459">
      <w:pPr>
        <w:widowControl/>
        <w:spacing w:line="360" w:lineRule="auto"/>
        <w:ind w:left="720"/>
        <w:contextualSpacing/>
        <w:jc w:val="both"/>
        <w:rPr>
          <w:rFonts w:ascii="Times New Roman" w:eastAsia="Calibri" w:hAnsi="Times New Roman" w:cs="Times New Roman"/>
          <w:sz w:val="24"/>
          <w:szCs w:val="24"/>
          <w:lang w:val="es-HN"/>
        </w:rPr>
      </w:pPr>
      <w:r w:rsidRPr="00332459">
        <w:rPr>
          <w:rFonts w:ascii="Times New Roman" w:eastAsia="Calibri" w:hAnsi="Times New Roman" w:cs="Times New Roman"/>
          <w:sz w:val="24"/>
          <w:szCs w:val="24"/>
          <w:lang w:val="es-HN"/>
        </w:rPr>
        <w:t xml:space="preserve">4. </w:t>
      </w:r>
      <w:r w:rsidRPr="00332459">
        <w:rPr>
          <w:rFonts w:ascii="Times New Roman" w:eastAsia="Times New Roman" w:hAnsi="Times New Roman" w:cs="Times New Roman"/>
          <w:color w:val="000000"/>
          <w:sz w:val="24"/>
          <w:szCs w:val="24"/>
          <w:lang w:val="es-HN" w:eastAsia="es-HN"/>
        </w:rPr>
        <w:t>Totalmente en desacuerdo</w:t>
      </w:r>
    </w:p>
    <w:p w14:paraId="676E4B1F" w14:textId="77777777" w:rsidR="00332459" w:rsidRPr="00332459" w:rsidRDefault="00332459" w:rsidP="00332459">
      <w:pPr>
        <w:widowControl/>
        <w:spacing w:line="360" w:lineRule="auto"/>
        <w:ind w:left="720"/>
        <w:contextualSpacing/>
        <w:jc w:val="both"/>
        <w:rPr>
          <w:rFonts w:ascii="Times New Roman" w:eastAsia="Calibri" w:hAnsi="Times New Roman" w:cs="Times New Roman"/>
          <w:sz w:val="24"/>
          <w:szCs w:val="24"/>
          <w:lang w:val="es-HN"/>
        </w:rPr>
      </w:pPr>
    </w:p>
    <w:p w14:paraId="0D44C79F" w14:textId="77777777" w:rsidR="00332459" w:rsidRPr="00332459" w:rsidRDefault="00332459" w:rsidP="00332459">
      <w:pPr>
        <w:widowControl/>
        <w:spacing w:after="160" w:line="259" w:lineRule="auto"/>
        <w:rPr>
          <w:rFonts w:ascii="Times New Roman" w:eastAsia="Calibri" w:hAnsi="Times New Roman" w:cs="Times New Roman"/>
          <w:sz w:val="24"/>
          <w:szCs w:val="24"/>
          <w:lang w:val="es-HN"/>
        </w:rPr>
      </w:pPr>
      <w:r w:rsidRPr="00332459">
        <w:rPr>
          <w:rFonts w:ascii="Times New Roman" w:eastAsia="Calibri" w:hAnsi="Times New Roman" w:cs="Times New Roman"/>
          <w:sz w:val="24"/>
          <w:szCs w:val="24"/>
          <w:lang w:val="es-HN"/>
        </w:rPr>
        <w:fldChar w:fldCharType="begin"/>
      </w:r>
      <w:r w:rsidRPr="00332459">
        <w:rPr>
          <w:rFonts w:ascii="Times New Roman" w:eastAsia="Calibri" w:hAnsi="Times New Roman" w:cs="Times New Roman"/>
          <w:sz w:val="24"/>
          <w:szCs w:val="24"/>
          <w:lang w:val="es-HN"/>
        </w:rPr>
        <w:instrText xml:space="preserve"> LINK Excel.Sheet.12 "Libro1" "Hoja1!F5C2:F12C13" \a \f 4 \h  \* MERGEFORMAT </w:instrText>
      </w:r>
      <w:r w:rsidRPr="00332459">
        <w:rPr>
          <w:rFonts w:ascii="Times New Roman" w:eastAsia="Calibri" w:hAnsi="Times New Roman" w:cs="Times New Roman"/>
          <w:sz w:val="24"/>
          <w:szCs w:val="24"/>
          <w:lang w:val="es-HN"/>
        </w:rPr>
        <w:fldChar w:fldCharType="separate"/>
      </w:r>
    </w:p>
    <w:tbl>
      <w:tblPr>
        <w:tblW w:w="10034" w:type="dxa"/>
        <w:tblCellMar>
          <w:left w:w="70" w:type="dxa"/>
          <w:right w:w="70" w:type="dxa"/>
        </w:tblCellMar>
        <w:tblLook w:val="04A0" w:firstRow="1" w:lastRow="0" w:firstColumn="1" w:lastColumn="0" w:noHBand="0" w:noVBand="1"/>
      </w:tblPr>
      <w:tblGrid>
        <w:gridCol w:w="1606"/>
        <w:gridCol w:w="1259"/>
        <w:gridCol w:w="604"/>
        <w:gridCol w:w="354"/>
        <w:gridCol w:w="1251"/>
        <w:gridCol w:w="667"/>
        <w:gridCol w:w="250"/>
        <w:gridCol w:w="1251"/>
        <w:gridCol w:w="604"/>
        <w:gridCol w:w="312"/>
        <w:gridCol w:w="1272"/>
        <w:gridCol w:w="604"/>
      </w:tblGrid>
      <w:tr w:rsidR="00332459" w:rsidRPr="00332459" w14:paraId="43048995" w14:textId="77777777" w:rsidTr="00456DF2">
        <w:trPr>
          <w:trHeight w:val="341"/>
        </w:trPr>
        <w:tc>
          <w:tcPr>
            <w:tcW w:w="1606" w:type="dxa"/>
            <w:tcBorders>
              <w:top w:val="nil"/>
              <w:left w:val="nil"/>
              <w:bottom w:val="nil"/>
              <w:right w:val="nil"/>
            </w:tcBorders>
            <w:shd w:val="clear" w:color="auto" w:fill="auto"/>
            <w:noWrap/>
            <w:vAlign w:val="bottom"/>
            <w:hideMark/>
          </w:tcPr>
          <w:p w14:paraId="22AACCB2" w14:textId="22D37CBE" w:rsidR="00332459" w:rsidRPr="00332459" w:rsidRDefault="00332459" w:rsidP="00332459">
            <w:pPr>
              <w:widowControl/>
              <w:rPr>
                <w:rFonts w:ascii="Times New Roman" w:eastAsia="Times New Roman" w:hAnsi="Times New Roman" w:cs="Times New Roman"/>
                <w:sz w:val="24"/>
                <w:szCs w:val="24"/>
                <w:lang w:val="es-HN" w:eastAsia="es-HN"/>
              </w:rPr>
            </w:pPr>
            <w:r w:rsidRPr="00332459">
              <w:rPr>
                <w:rFonts w:ascii="Times New Roman" w:eastAsia="Times New Roman" w:hAnsi="Times New Roman" w:cs="Times New Roman"/>
                <w:sz w:val="24"/>
                <w:szCs w:val="24"/>
                <w:lang w:val="es-HN" w:eastAsia="es-HN"/>
              </w:rPr>
              <w:t>. Edad</w:t>
            </w:r>
          </w:p>
        </w:tc>
        <w:tc>
          <w:tcPr>
            <w:tcW w:w="1259" w:type="dxa"/>
            <w:tcBorders>
              <w:top w:val="nil"/>
              <w:left w:val="nil"/>
              <w:bottom w:val="nil"/>
              <w:right w:val="nil"/>
            </w:tcBorders>
            <w:shd w:val="clear" w:color="auto" w:fill="auto"/>
            <w:noWrap/>
            <w:vAlign w:val="bottom"/>
            <w:hideMark/>
          </w:tcPr>
          <w:p w14:paraId="0D7B8968" w14:textId="77777777" w:rsidR="00332459" w:rsidRPr="00332459" w:rsidRDefault="00332459" w:rsidP="00332459">
            <w:pPr>
              <w:widowControl/>
              <w:jc w:val="center"/>
              <w:rPr>
                <w:rFonts w:ascii="Times New Roman" w:eastAsia="Times New Roman" w:hAnsi="Times New Roman" w:cs="Times New Roman"/>
                <w:sz w:val="24"/>
                <w:szCs w:val="24"/>
                <w:lang w:val="es-HN" w:eastAsia="es-HN"/>
              </w:rPr>
            </w:pPr>
            <w:r w:rsidRPr="00332459">
              <w:rPr>
                <w:rFonts w:ascii="Times New Roman" w:eastAsia="Times New Roman" w:hAnsi="Times New Roman" w:cs="Times New Roman"/>
                <w:sz w:val="24"/>
                <w:szCs w:val="24"/>
                <w:lang w:val="es-HN" w:eastAsia="es-HN"/>
              </w:rPr>
              <w:t>18 a 35</w:t>
            </w:r>
          </w:p>
        </w:tc>
        <w:tc>
          <w:tcPr>
            <w:tcW w:w="604"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14:paraId="57530BDC" w14:textId="77777777" w:rsidR="00332459" w:rsidRPr="00332459" w:rsidRDefault="00332459" w:rsidP="00332459">
            <w:pPr>
              <w:widowControl/>
              <w:rPr>
                <w:rFonts w:ascii="Times New Roman" w:eastAsia="Times New Roman" w:hAnsi="Times New Roman" w:cs="Times New Roman"/>
                <w:sz w:val="24"/>
                <w:szCs w:val="24"/>
                <w:lang w:val="es-HN" w:eastAsia="es-HN"/>
              </w:rPr>
            </w:pPr>
            <w:r w:rsidRPr="00332459">
              <w:rPr>
                <w:rFonts w:ascii="Times New Roman" w:eastAsia="Times New Roman" w:hAnsi="Times New Roman" w:cs="Times New Roman"/>
                <w:sz w:val="24"/>
                <w:szCs w:val="24"/>
                <w:lang w:val="es-HN" w:eastAsia="es-HN"/>
              </w:rPr>
              <w:t> </w:t>
            </w:r>
          </w:p>
        </w:tc>
        <w:tc>
          <w:tcPr>
            <w:tcW w:w="354" w:type="dxa"/>
            <w:tcBorders>
              <w:top w:val="nil"/>
              <w:left w:val="nil"/>
              <w:bottom w:val="nil"/>
              <w:right w:val="nil"/>
            </w:tcBorders>
            <w:shd w:val="clear" w:color="auto" w:fill="auto"/>
            <w:noWrap/>
            <w:vAlign w:val="bottom"/>
            <w:hideMark/>
          </w:tcPr>
          <w:p w14:paraId="27FACFCA" w14:textId="77777777" w:rsidR="00332459" w:rsidRPr="00332459" w:rsidRDefault="00332459" w:rsidP="00332459">
            <w:pPr>
              <w:widowControl/>
              <w:rPr>
                <w:rFonts w:ascii="Times New Roman" w:eastAsia="Times New Roman" w:hAnsi="Times New Roman" w:cs="Times New Roman"/>
                <w:sz w:val="24"/>
                <w:szCs w:val="24"/>
                <w:lang w:val="es-HN" w:eastAsia="es-HN"/>
              </w:rPr>
            </w:pPr>
          </w:p>
        </w:tc>
        <w:tc>
          <w:tcPr>
            <w:tcW w:w="1251" w:type="dxa"/>
            <w:tcBorders>
              <w:top w:val="nil"/>
              <w:left w:val="nil"/>
              <w:bottom w:val="nil"/>
              <w:right w:val="nil"/>
            </w:tcBorders>
            <w:shd w:val="clear" w:color="auto" w:fill="auto"/>
            <w:noWrap/>
            <w:vAlign w:val="bottom"/>
            <w:hideMark/>
          </w:tcPr>
          <w:p w14:paraId="5C023C31" w14:textId="77777777" w:rsidR="00332459" w:rsidRPr="00332459" w:rsidRDefault="00332459" w:rsidP="00332459">
            <w:pPr>
              <w:widowControl/>
              <w:jc w:val="center"/>
              <w:rPr>
                <w:rFonts w:ascii="Times New Roman" w:eastAsia="Times New Roman" w:hAnsi="Times New Roman" w:cs="Times New Roman"/>
                <w:sz w:val="24"/>
                <w:szCs w:val="24"/>
                <w:lang w:val="es-HN" w:eastAsia="es-HN"/>
              </w:rPr>
            </w:pPr>
            <w:r w:rsidRPr="00332459">
              <w:rPr>
                <w:rFonts w:ascii="Times New Roman" w:eastAsia="Times New Roman" w:hAnsi="Times New Roman" w:cs="Times New Roman"/>
                <w:sz w:val="24"/>
                <w:szCs w:val="24"/>
                <w:lang w:val="es-HN" w:eastAsia="es-HN"/>
              </w:rPr>
              <w:t>18 a 50</w:t>
            </w:r>
          </w:p>
        </w:tc>
        <w:tc>
          <w:tcPr>
            <w:tcW w:w="667"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14:paraId="5CCC0C66" w14:textId="77777777" w:rsidR="00332459" w:rsidRPr="00332459" w:rsidRDefault="00332459" w:rsidP="00332459">
            <w:pPr>
              <w:widowControl/>
              <w:rPr>
                <w:rFonts w:ascii="Times New Roman" w:eastAsia="Times New Roman" w:hAnsi="Times New Roman" w:cs="Times New Roman"/>
                <w:sz w:val="24"/>
                <w:szCs w:val="24"/>
                <w:lang w:val="es-HN" w:eastAsia="es-HN"/>
              </w:rPr>
            </w:pPr>
            <w:r w:rsidRPr="00332459">
              <w:rPr>
                <w:rFonts w:ascii="Times New Roman" w:eastAsia="Times New Roman" w:hAnsi="Times New Roman" w:cs="Times New Roman"/>
                <w:sz w:val="24"/>
                <w:szCs w:val="24"/>
                <w:lang w:val="es-HN" w:eastAsia="es-HN"/>
              </w:rPr>
              <w:t> </w:t>
            </w:r>
          </w:p>
        </w:tc>
        <w:tc>
          <w:tcPr>
            <w:tcW w:w="250" w:type="dxa"/>
            <w:tcBorders>
              <w:top w:val="nil"/>
              <w:left w:val="nil"/>
              <w:bottom w:val="nil"/>
              <w:right w:val="nil"/>
            </w:tcBorders>
            <w:shd w:val="clear" w:color="auto" w:fill="auto"/>
            <w:noWrap/>
            <w:vAlign w:val="bottom"/>
            <w:hideMark/>
          </w:tcPr>
          <w:p w14:paraId="1B0494C6" w14:textId="77777777" w:rsidR="00332459" w:rsidRPr="00332459" w:rsidRDefault="00332459" w:rsidP="00332459">
            <w:pPr>
              <w:widowControl/>
              <w:rPr>
                <w:rFonts w:ascii="Times New Roman" w:eastAsia="Times New Roman" w:hAnsi="Times New Roman" w:cs="Times New Roman"/>
                <w:sz w:val="24"/>
                <w:szCs w:val="24"/>
                <w:lang w:val="es-HN" w:eastAsia="es-HN"/>
              </w:rPr>
            </w:pPr>
          </w:p>
        </w:tc>
        <w:tc>
          <w:tcPr>
            <w:tcW w:w="1251" w:type="dxa"/>
            <w:tcBorders>
              <w:top w:val="nil"/>
              <w:left w:val="nil"/>
              <w:bottom w:val="nil"/>
              <w:right w:val="nil"/>
            </w:tcBorders>
            <w:shd w:val="clear" w:color="auto" w:fill="auto"/>
            <w:noWrap/>
            <w:vAlign w:val="bottom"/>
            <w:hideMark/>
          </w:tcPr>
          <w:p w14:paraId="19CC431A" w14:textId="77777777" w:rsidR="00332459" w:rsidRPr="00332459" w:rsidRDefault="00332459" w:rsidP="00332459">
            <w:pPr>
              <w:widowControl/>
              <w:rPr>
                <w:rFonts w:ascii="Times New Roman" w:eastAsia="Times New Roman" w:hAnsi="Times New Roman" w:cs="Times New Roman"/>
                <w:sz w:val="24"/>
                <w:szCs w:val="24"/>
                <w:lang w:val="es-HN" w:eastAsia="es-HN"/>
              </w:rPr>
            </w:pPr>
            <w:r w:rsidRPr="00332459">
              <w:rPr>
                <w:rFonts w:ascii="Times New Roman" w:eastAsia="Times New Roman" w:hAnsi="Times New Roman" w:cs="Times New Roman"/>
                <w:sz w:val="24"/>
                <w:szCs w:val="24"/>
                <w:lang w:val="es-HN" w:eastAsia="es-HN"/>
              </w:rPr>
              <w:t>50 a 60</w:t>
            </w:r>
          </w:p>
        </w:tc>
        <w:tc>
          <w:tcPr>
            <w:tcW w:w="604"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14:paraId="4C3707BF" w14:textId="77777777" w:rsidR="00332459" w:rsidRPr="00332459" w:rsidRDefault="00332459" w:rsidP="00332459">
            <w:pPr>
              <w:widowControl/>
              <w:rPr>
                <w:rFonts w:ascii="Times New Roman" w:eastAsia="Times New Roman" w:hAnsi="Times New Roman" w:cs="Times New Roman"/>
                <w:sz w:val="24"/>
                <w:szCs w:val="24"/>
                <w:lang w:val="es-HN" w:eastAsia="es-HN"/>
              </w:rPr>
            </w:pPr>
            <w:r w:rsidRPr="00332459">
              <w:rPr>
                <w:rFonts w:ascii="Times New Roman" w:eastAsia="Times New Roman" w:hAnsi="Times New Roman" w:cs="Times New Roman"/>
                <w:sz w:val="24"/>
                <w:szCs w:val="24"/>
                <w:lang w:val="es-HN" w:eastAsia="es-HN"/>
              </w:rPr>
              <w:t> </w:t>
            </w:r>
          </w:p>
        </w:tc>
        <w:tc>
          <w:tcPr>
            <w:tcW w:w="312" w:type="dxa"/>
            <w:tcBorders>
              <w:top w:val="nil"/>
              <w:left w:val="nil"/>
              <w:bottom w:val="nil"/>
              <w:right w:val="nil"/>
            </w:tcBorders>
            <w:shd w:val="clear" w:color="auto" w:fill="auto"/>
            <w:noWrap/>
            <w:vAlign w:val="bottom"/>
            <w:hideMark/>
          </w:tcPr>
          <w:p w14:paraId="76311947" w14:textId="77777777" w:rsidR="00332459" w:rsidRPr="00332459" w:rsidRDefault="00332459" w:rsidP="00332459">
            <w:pPr>
              <w:widowControl/>
              <w:rPr>
                <w:rFonts w:ascii="Times New Roman" w:eastAsia="Times New Roman" w:hAnsi="Times New Roman" w:cs="Times New Roman"/>
                <w:sz w:val="24"/>
                <w:szCs w:val="24"/>
                <w:lang w:val="es-HN" w:eastAsia="es-HN"/>
              </w:rPr>
            </w:pPr>
          </w:p>
        </w:tc>
        <w:tc>
          <w:tcPr>
            <w:tcW w:w="1272" w:type="dxa"/>
            <w:tcBorders>
              <w:top w:val="nil"/>
              <w:left w:val="nil"/>
              <w:bottom w:val="nil"/>
              <w:right w:val="nil"/>
            </w:tcBorders>
            <w:shd w:val="clear" w:color="auto" w:fill="auto"/>
            <w:noWrap/>
            <w:vAlign w:val="bottom"/>
            <w:hideMark/>
          </w:tcPr>
          <w:p w14:paraId="54A3B267" w14:textId="77777777" w:rsidR="00332459" w:rsidRPr="00332459" w:rsidRDefault="00332459" w:rsidP="00332459">
            <w:pPr>
              <w:widowControl/>
              <w:jc w:val="center"/>
              <w:rPr>
                <w:rFonts w:ascii="Times New Roman" w:eastAsia="Times New Roman" w:hAnsi="Times New Roman" w:cs="Times New Roman"/>
                <w:sz w:val="24"/>
                <w:szCs w:val="24"/>
                <w:lang w:val="es-HN" w:eastAsia="es-HN"/>
              </w:rPr>
            </w:pPr>
            <w:r w:rsidRPr="00332459">
              <w:rPr>
                <w:rFonts w:ascii="Times New Roman" w:eastAsia="Times New Roman" w:hAnsi="Times New Roman" w:cs="Times New Roman"/>
                <w:sz w:val="24"/>
                <w:szCs w:val="24"/>
                <w:lang w:val="es-HN" w:eastAsia="es-HN"/>
              </w:rPr>
              <w:t>60 o mas</w:t>
            </w:r>
          </w:p>
        </w:tc>
        <w:tc>
          <w:tcPr>
            <w:tcW w:w="604"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14:paraId="26FFEBC4" w14:textId="77777777" w:rsidR="00332459" w:rsidRPr="00332459" w:rsidRDefault="00332459" w:rsidP="00332459">
            <w:pPr>
              <w:widowControl/>
              <w:rPr>
                <w:rFonts w:ascii="Times New Roman" w:eastAsia="Times New Roman" w:hAnsi="Times New Roman" w:cs="Times New Roman"/>
                <w:color w:val="7F7F7F"/>
                <w:sz w:val="24"/>
                <w:szCs w:val="24"/>
                <w:lang w:val="es-HN" w:eastAsia="es-HN"/>
              </w:rPr>
            </w:pPr>
            <w:r w:rsidRPr="00332459">
              <w:rPr>
                <w:rFonts w:ascii="Times New Roman" w:eastAsia="Times New Roman" w:hAnsi="Times New Roman" w:cs="Times New Roman"/>
                <w:color w:val="7F7F7F"/>
                <w:sz w:val="24"/>
                <w:szCs w:val="24"/>
                <w:lang w:val="es-HN" w:eastAsia="es-HN"/>
              </w:rPr>
              <w:t> </w:t>
            </w:r>
          </w:p>
        </w:tc>
      </w:tr>
      <w:tr w:rsidR="00332459" w:rsidRPr="00332459" w14:paraId="1B1BE7DD" w14:textId="77777777" w:rsidTr="00456DF2">
        <w:trPr>
          <w:trHeight w:val="341"/>
        </w:trPr>
        <w:tc>
          <w:tcPr>
            <w:tcW w:w="1606" w:type="dxa"/>
            <w:tcBorders>
              <w:top w:val="nil"/>
              <w:left w:val="nil"/>
              <w:bottom w:val="nil"/>
              <w:right w:val="nil"/>
            </w:tcBorders>
            <w:shd w:val="clear" w:color="auto" w:fill="auto"/>
            <w:noWrap/>
            <w:vAlign w:val="bottom"/>
            <w:hideMark/>
          </w:tcPr>
          <w:p w14:paraId="201EE8A1" w14:textId="77777777" w:rsidR="00332459" w:rsidRPr="00332459" w:rsidRDefault="00332459" w:rsidP="00332459">
            <w:pPr>
              <w:widowControl/>
              <w:rPr>
                <w:rFonts w:ascii="Times New Roman" w:eastAsia="Times New Roman" w:hAnsi="Times New Roman" w:cs="Times New Roman"/>
                <w:sz w:val="24"/>
                <w:szCs w:val="24"/>
                <w:lang w:val="es-HN" w:eastAsia="es-HN"/>
              </w:rPr>
            </w:pPr>
          </w:p>
        </w:tc>
        <w:tc>
          <w:tcPr>
            <w:tcW w:w="1259" w:type="dxa"/>
            <w:tcBorders>
              <w:top w:val="nil"/>
              <w:left w:val="nil"/>
              <w:bottom w:val="nil"/>
              <w:right w:val="nil"/>
            </w:tcBorders>
            <w:shd w:val="clear" w:color="auto" w:fill="auto"/>
            <w:noWrap/>
            <w:vAlign w:val="bottom"/>
            <w:hideMark/>
          </w:tcPr>
          <w:p w14:paraId="5CCF379C" w14:textId="77777777" w:rsidR="00332459" w:rsidRPr="00332459" w:rsidRDefault="00332459" w:rsidP="00332459">
            <w:pPr>
              <w:widowControl/>
              <w:rPr>
                <w:rFonts w:ascii="Times New Roman" w:eastAsia="Times New Roman" w:hAnsi="Times New Roman" w:cs="Times New Roman"/>
                <w:sz w:val="24"/>
                <w:szCs w:val="24"/>
                <w:lang w:val="es-HN" w:eastAsia="es-HN"/>
              </w:rPr>
            </w:pPr>
          </w:p>
        </w:tc>
        <w:tc>
          <w:tcPr>
            <w:tcW w:w="604" w:type="dxa"/>
            <w:tcBorders>
              <w:top w:val="nil"/>
              <w:left w:val="nil"/>
              <w:bottom w:val="nil"/>
              <w:right w:val="nil"/>
            </w:tcBorders>
            <w:shd w:val="clear" w:color="auto" w:fill="auto"/>
            <w:noWrap/>
            <w:vAlign w:val="bottom"/>
            <w:hideMark/>
          </w:tcPr>
          <w:p w14:paraId="149554AF" w14:textId="77777777" w:rsidR="00332459" w:rsidRPr="00332459" w:rsidRDefault="00332459" w:rsidP="00332459">
            <w:pPr>
              <w:widowControl/>
              <w:jc w:val="center"/>
              <w:rPr>
                <w:rFonts w:ascii="Times New Roman" w:eastAsia="Times New Roman" w:hAnsi="Times New Roman" w:cs="Times New Roman"/>
                <w:sz w:val="24"/>
                <w:szCs w:val="24"/>
                <w:lang w:val="es-HN" w:eastAsia="es-HN"/>
              </w:rPr>
            </w:pPr>
          </w:p>
        </w:tc>
        <w:tc>
          <w:tcPr>
            <w:tcW w:w="354" w:type="dxa"/>
            <w:tcBorders>
              <w:top w:val="nil"/>
              <w:left w:val="nil"/>
              <w:bottom w:val="nil"/>
              <w:right w:val="nil"/>
            </w:tcBorders>
            <w:shd w:val="clear" w:color="auto" w:fill="auto"/>
            <w:noWrap/>
            <w:vAlign w:val="bottom"/>
            <w:hideMark/>
          </w:tcPr>
          <w:p w14:paraId="3FDE7E76" w14:textId="77777777" w:rsidR="00332459" w:rsidRPr="00332459" w:rsidRDefault="00332459" w:rsidP="00332459">
            <w:pPr>
              <w:widowControl/>
              <w:rPr>
                <w:rFonts w:ascii="Times New Roman" w:eastAsia="Times New Roman" w:hAnsi="Times New Roman" w:cs="Times New Roman"/>
                <w:sz w:val="24"/>
                <w:szCs w:val="24"/>
                <w:lang w:val="es-HN" w:eastAsia="es-HN"/>
              </w:rPr>
            </w:pPr>
          </w:p>
        </w:tc>
        <w:tc>
          <w:tcPr>
            <w:tcW w:w="1251" w:type="dxa"/>
            <w:tcBorders>
              <w:top w:val="nil"/>
              <w:left w:val="nil"/>
              <w:bottom w:val="nil"/>
              <w:right w:val="nil"/>
            </w:tcBorders>
            <w:shd w:val="clear" w:color="auto" w:fill="auto"/>
            <w:noWrap/>
            <w:vAlign w:val="bottom"/>
            <w:hideMark/>
          </w:tcPr>
          <w:p w14:paraId="55A65A3F" w14:textId="77777777" w:rsidR="00332459" w:rsidRPr="00332459" w:rsidRDefault="00332459" w:rsidP="00332459">
            <w:pPr>
              <w:widowControl/>
              <w:rPr>
                <w:rFonts w:ascii="Times New Roman" w:eastAsia="Times New Roman" w:hAnsi="Times New Roman" w:cs="Times New Roman"/>
                <w:sz w:val="24"/>
                <w:szCs w:val="24"/>
                <w:lang w:val="es-HN" w:eastAsia="es-HN"/>
              </w:rPr>
            </w:pPr>
          </w:p>
        </w:tc>
        <w:tc>
          <w:tcPr>
            <w:tcW w:w="667" w:type="dxa"/>
            <w:tcBorders>
              <w:top w:val="nil"/>
              <w:left w:val="nil"/>
              <w:bottom w:val="nil"/>
              <w:right w:val="nil"/>
            </w:tcBorders>
            <w:shd w:val="clear" w:color="auto" w:fill="auto"/>
            <w:noWrap/>
            <w:vAlign w:val="bottom"/>
            <w:hideMark/>
          </w:tcPr>
          <w:p w14:paraId="69E0F382" w14:textId="77777777" w:rsidR="00332459" w:rsidRPr="00332459" w:rsidRDefault="00332459" w:rsidP="00332459">
            <w:pPr>
              <w:widowControl/>
              <w:jc w:val="center"/>
              <w:rPr>
                <w:rFonts w:ascii="Times New Roman" w:eastAsia="Times New Roman" w:hAnsi="Times New Roman" w:cs="Times New Roman"/>
                <w:sz w:val="24"/>
                <w:szCs w:val="24"/>
                <w:lang w:val="es-HN" w:eastAsia="es-HN"/>
              </w:rPr>
            </w:pPr>
          </w:p>
        </w:tc>
        <w:tc>
          <w:tcPr>
            <w:tcW w:w="250" w:type="dxa"/>
            <w:tcBorders>
              <w:top w:val="nil"/>
              <w:left w:val="nil"/>
              <w:bottom w:val="nil"/>
              <w:right w:val="nil"/>
            </w:tcBorders>
            <w:shd w:val="clear" w:color="auto" w:fill="auto"/>
            <w:noWrap/>
            <w:vAlign w:val="bottom"/>
            <w:hideMark/>
          </w:tcPr>
          <w:p w14:paraId="75EAAD25" w14:textId="77777777" w:rsidR="00332459" w:rsidRPr="00332459" w:rsidRDefault="00332459" w:rsidP="00332459">
            <w:pPr>
              <w:widowControl/>
              <w:rPr>
                <w:rFonts w:ascii="Times New Roman" w:eastAsia="Times New Roman" w:hAnsi="Times New Roman" w:cs="Times New Roman"/>
                <w:sz w:val="24"/>
                <w:szCs w:val="24"/>
                <w:lang w:val="es-HN" w:eastAsia="es-HN"/>
              </w:rPr>
            </w:pPr>
          </w:p>
        </w:tc>
        <w:tc>
          <w:tcPr>
            <w:tcW w:w="1251" w:type="dxa"/>
            <w:tcBorders>
              <w:top w:val="nil"/>
              <w:left w:val="nil"/>
              <w:bottom w:val="nil"/>
              <w:right w:val="nil"/>
            </w:tcBorders>
            <w:shd w:val="clear" w:color="auto" w:fill="auto"/>
            <w:noWrap/>
            <w:vAlign w:val="bottom"/>
            <w:hideMark/>
          </w:tcPr>
          <w:p w14:paraId="47016C5C" w14:textId="77777777" w:rsidR="00332459" w:rsidRPr="00332459" w:rsidRDefault="00332459" w:rsidP="00332459">
            <w:pPr>
              <w:widowControl/>
              <w:rPr>
                <w:rFonts w:ascii="Times New Roman" w:eastAsia="Times New Roman" w:hAnsi="Times New Roman" w:cs="Times New Roman"/>
                <w:sz w:val="24"/>
                <w:szCs w:val="24"/>
                <w:lang w:val="es-HN" w:eastAsia="es-HN"/>
              </w:rPr>
            </w:pPr>
          </w:p>
        </w:tc>
        <w:tc>
          <w:tcPr>
            <w:tcW w:w="604" w:type="dxa"/>
            <w:tcBorders>
              <w:top w:val="nil"/>
              <w:left w:val="nil"/>
              <w:bottom w:val="nil"/>
              <w:right w:val="nil"/>
            </w:tcBorders>
            <w:shd w:val="clear" w:color="auto" w:fill="auto"/>
            <w:noWrap/>
            <w:vAlign w:val="bottom"/>
            <w:hideMark/>
          </w:tcPr>
          <w:p w14:paraId="1CA6F272" w14:textId="77777777" w:rsidR="00332459" w:rsidRPr="00332459" w:rsidRDefault="00332459" w:rsidP="00332459">
            <w:pPr>
              <w:widowControl/>
              <w:rPr>
                <w:rFonts w:ascii="Times New Roman" w:eastAsia="Times New Roman" w:hAnsi="Times New Roman" w:cs="Times New Roman"/>
                <w:sz w:val="24"/>
                <w:szCs w:val="24"/>
                <w:lang w:val="es-HN" w:eastAsia="es-HN"/>
              </w:rPr>
            </w:pPr>
          </w:p>
        </w:tc>
        <w:tc>
          <w:tcPr>
            <w:tcW w:w="312" w:type="dxa"/>
            <w:tcBorders>
              <w:top w:val="nil"/>
              <w:left w:val="nil"/>
              <w:bottom w:val="nil"/>
              <w:right w:val="nil"/>
            </w:tcBorders>
            <w:shd w:val="clear" w:color="auto" w:fill="auto"/>
            <w:noWrap/>
            <w:vAlign w:val="bottom"/>
            <w:hideMark/>
          </w:tcPr>
          <w:p w14:paraId="4BAFBDE7" w14:textId="77777777" w:rsidR="00332459" w:rsidRPr="00332459" w:rsidRDefault="00332459" w:rsidP="00332459">
            <w:pPr>
              <w:widowControl/>
              <w:rPr>
                <w:rFonts w:ascii="Times New Roman" w:eastAsia="Times New Roman" w:hAnsi="Times New Roman" w:cs="Times New Roman"/>
                <w:sz w:val="24"/>
                <w:szCs w:val="24"/>
                <w:lang w:val="es-HN" w:eastAsia="es-HN"/>
              </w:rPr>
            </w:pPr>
          </w:p>
        </w:tc>
        <w:tc>
          <w:tcPr>
            <w:tcW w:w="1272" w:type="dxa"/>
            <w:tcBorders>
              <w:top w:val="nil"/>
              <w:left w:val="nil"/>
              <w:bottom w:val="nil"/>
              <w:right w:val="nil"/>
            </w:tcBorders>
            <w:shd w:val="clear" w:color="auto" w:fill="auto"/>
            <w:noWrap/>
            <w:vAlign w:val="bottom"/>
            <w:hideMark/>
          </w:tcPr>
          <w:p w14:paraId="3015337E" w14:textId="77777777" w:rsidR="00332459" w:rsidRPr="00332459" w:rsidRDefault="00332459" w:rsidP="00332459">
            <w:pPr>
              <w:widowControl/>
              <w:rPr>
                <w:rFonts w:ascii="Times New Roman" w:eastAsia="Times New Roman" w:hAnsi="Times New Roman" w:cs="Times New Roman"/>
                <w:sz w:val="24"/>
                <w:szCs w:val="24"/>
                <w:lang w:val="es-HN" w:eastAsia="es-HN"/>
              </w:rPr>
            </w:pPr>
          </w:p>
        </w:tc>
        <w:tc>
          <w:tcPr>
            <w:tcW w:w="604" w:type="dxa"/>
            <w:tcBorders>
              <w:top w:val="nil"/>
              <w:left w:val="nil"/>
              <w:bottom w:val="nil"/>
              <w:right w:val="nil"/>
            </w:tcBorders>
            <w:shd w:val="clear" w:color="auto" w:fill="auto"/>
            <w:noWrap/>
            <w:vAlign w:val="bottom"/>
            <w:hideMark/>
          </w:tcPr>
          <w:p w14:paraId="386523D1" w14:textId="77777777" w:rsidR="00332459" w:rsidRPr="00332459" w:rsidRDefault="00332459" w:rsidP="00332459">
            <w:pPr>
              <w:widowControl/>
              <w:jc w:val="center"/>
              <w:rPr>
                <w:rFonts w:ascii="Times New Roman" w:eastAsia="Times New Roman" w:hAnsi="Times New Roman" w:cs="Times New Roman"/>
                <w:sz w:val="24"/>
                <w:szCs w:val="24"/>
                <w:lang w:val="es-HN" w:eastAsia="es-HN"/>
              </w:rPr>
            </w:pPr>
          </w:p>
        </w:tc>
      </w:tr>
      <w:tr w:rsidR="00332459" w:rsidRPr="00332459" w14:paraId="435D3E30" w14:textId="77777777" w:rsidTr="00456DF2">
        <w:trPr>
          <w:trHeight w:val="341"/>
        </w:trPr>
        <w:tc>
          <w:tcPr>
            <w:tcW w:w="1606" w:type="dxa"/>
            <w:tcBorders>
              <w:top w:val="nil"/>
              <w:left w:val="nil"/>
              <w:bottom w:val="nil"/>
              <w:right w:val="nil"/>
            </w:tcBorders>
            <w:shd w:val="clear" w:color="auto" w:fill="auto"/>
            <w:noWrap/>
            <w:vAlign w:val="bottom"/>
            <w:hideMark/>
          </w:tcPr>
          <w:p w14:paraId="189AC215" w14:textId="26653C40" w:rsidR="00332459" w:rsidRPr="00332459" w:rsidRDefault="00332459" w:rsidP="00332459">
            <w:pPr>
              <w:widowControl/>
              <w:rPr>
                <w:rFonts w:ascii="Times New Roman" w:eastAsia="Times New Roman" w:hAnsi="Times New Roman" w:cs="Times New Roman"/>
                <w:sz w:val="24"/>
                <w:szCs w:val="24"/>
                <w:lang w:val="es-HN" w:eastAsia="es-HN"/>
              </w:rPr>
            </w:pPr>
            <w:r w:rsidRPr="00332459">
              <w:rPr>
                <w:rFonts w:ascii="Times New Roman" w:eastAsia="Times New Roman" w:hAnsi="Times New Roman" w:cs="Times New Roman"/>
                <w:sz w:val="24"/>
                <w:szCs w:val="24"/>
                <w:lang w:val="es-HN" w:eastAsia="es-HN"/>
              </w:rPr>
              <w:t>. Genero</w:t>
            </w:r>
          </w:p>
        </w:tc>
        <w:tc>
          <w:tcPr>
            <w:tcW w:w="1259" w:type="dxa"/>
            <w:tcBorders>
              <w:top w:val="nil"/>
              <w:left w:val="nil"/>
              <w:bottom w:val="nil"/>
              <w:right w:val="nil"/>
            </w:tcBorders>
            <w:shd w:val="clear" w:color="auto" w:fill="auto"/>
            <w:noWrap/>
            <w:vAlign w:val="bottom"/>
            <w:hideMark/>
          </w:tcPr>
          <w:p w14:paraId="04146D55" w14:textId="77777777" w:rsidR="00332459" w:rsidRPr="00332459" w:rsidRDefault="00332459" w:rsidP="00332459">
            <w:pPr>
              <w:widowControl/>
              <w:jc w:val="center"/>
              <w:rPr>
                <w:rFonts w:ascii="Times New Roman" w:eastAsia="Times New Roman" w:hAnsi="Times New Roman" w:cs="Times New Roman"/>
                <w:sz w:val="24"/>
                <w:szCs w:val="24"/>
                <w:lang w:val="es-HN" w:eastAsia="es-HN"/>
              </w:rPr>
            </w:pPr>
            <w:r w:rsidRPr="00332459">
              <w:rPr>
                <w:rFonts w:ascii="Times New Roman" w:eastAsia="Times New Roman" w:hAnsi="Times New Roman" w:cs="Times New Roman"/>
                <w:sz w:val="24"/>
                <w:szCs w:val="24"/>
                <w:lang w:val="es-HN" w:eastAsia="es-HN"/>
              </w:rPr>
              <w:t>F</w:t>
            </w:r>
          </w:p>
        </w:tc>
        <w:tc>
          <w:tcPr>
            <w:tcW w:w="604"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14:paraId="1EB31738" w14:textId="77777777" w:rsidR="00332459" w:rsidRPr="00332459" w:rsidRDefault="00332459" w:rsidP="00332459">
            <w:pPr>
              <w:widowControl/>
              <w:rPr>
                <w:rFonts w:ascii="Times New Roman" w:eastAsia="Times New Roman" w:hAnsi="Times New Roman" w:cs="Times New Roman"/>
                <w:sz w:val="24"/>
                <w:szCs w:val="24"/>
                <w:lang w:val="es-HN" w:eastAsia="es-HN"/>
              </w:rPr>
            </w:pPr>
            <w:r w:rsidRPr="00332459">
              <w:rPr>
                <w:rFonts w:ascii="Times New Roman" w:eastAsia="Times New Roman" w:hAnsi="Times New Roman" w:cs="Times New Roman"/>
                <w:sz w:val="24"/>
                <w:szCs w:val="24"/>
                <w:lang w:val="es-HN" w:eastAsia="es-HN"/>
              </w:rPr>
              <w:t> </w:t>
            </w:r>
          </w:p>
        </w:tc>
        <w:tc>
          <w:tcPr>
            <w:tcW w:w="354" w:type="dxa"/>
            <w:tcBorders>
              <w:top w:val="nil"/>
              <w:left w:val="nil"/>
              <w:bottom w:val="nil"/>
              <w:right w:val="nil"/>
            </w:tcBorders>
            <w:shd w:val="clear" w:color="auto" w:fill="auto"/>
            <w:noWrap/>
            <w:vAlign w:val="bottom"/>
            <w:hideMark/>
          </w:tcPr>
          <w:p w14:paraId="578E81CE" w14:textId="77777777" w:rsidR="00332459" w:rsidRPr="00332459" w:rsidRDefault="00332459" w:rsidP="00332459">
            <w:pPr>
              <w:widowControl/>
              <w:rPr>
                <w:rFonts w:ascii="Times New Roman" w:eastAsia="Times New Roman" w:hAnsi="Times New Roman" w:cs="Times New Roman"/>
                <w:sz w:val="24"/>
                <w:szCs w:val="24"/>
                <w:lang w:val="es-HN" w:eastAsia="es-HN"/>
              </w:rPr>
            </w:pPr>
          </w:p>
        </w:tc>
        <w:tc>
          <w:tcPr>
            <w:tcW w:w="1251" w:type="dxa"/>
            <w:tcBorders>
              <w:top w:val="nil"/>
              <w:left w:val="nil"/>
              <w:bottom w:val="nil"/>
              <w:right w:val="nil"/>
            </w:tcBorders>
            <w:shd w:val="clear" w:color="auto" w:fill="auto"/>
            <w:noWrap/>
            <w:vAlign w:val="bottom"/>
            <w:hideMark/>
          </w:tcPr>
          <w:p w14:paraId="11169A19" w14:textId="77777777" w:rsidR="00332459" w:rsidRPr="00332459" w:rsidRDefault="00332459" w:rsidP="00332459">
            <w:pPr>
              <w:widowControl/>
              <w:jc w:val="center"/>
              <w:rPr>
                <w:rFonts w:ascii="Times New Roman" w:eastAsia="Times New Roman" w:hAnsi="Times New Roman" w:cs="Times New Roman"/>
                <w:sz w:val="24"/>
                <w:szCs w:val="24"/>
                <w:lang w:val="es-HN" w:eastAsia="es-HN"/>
              </w:rPr>
            </w:pPr>
            <w:r w:rsidRPr="00332459">
              <w:rPr>
                <w:rFonts w:ascii="Times New Roman" w:eastAsia="Times New Roman" w:hAnsi="Times New Roman" w:cs="Times New Roman"/>
                <w:sz w:val="24"/>
                <w:szCs w:val="24"/>
                <w:lang w:val="es-HN" w:eastAsia="es-HN"/>
              </w:rPr>
              <w:t>M</w:t>
            </w:r>
          </w:p>
        </w:tc>
        <w:tc>
          <w:tcPr>
            <w:tcW w:w="667"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14:paraId="2B2277E4" w14:textId="77777777" w:rsidR="00332459" w:rsidRPr="00332459" w:rsidRDefault="00332459" w:rsidP="00332459">
            <w:pPr>
              <w:widowControl/>
              <w:rPr>
                <w:rFonts w:ascii="Times New Roman" w:eastAsia="Times New Roman" w:hAnsi="Times New Roman" w:cs="Times New Roman"/>
                <w:sz w:val="24"/>
                <w:szCs w:val="24"/>
                <w:lang w:val="es-HN" w:eastAsia="es-HN"/>
              </w:rPr>
            </w:pPr>
            <w:r w:rsidRPr="00332459">
              <w:rPr>
                <w:rFonts w:ascii="Times New Roman" w:eastAsia="Times New Roman" w:hAnsi="Times New Roman" w:cs="Times New Roman"/>
                <w:sz w:val="24"/>
                <w:szCs w:val="24"/>
                <w:lang w:val="es-HN" w:eastAsia="es-HN"/>
              </w:rPr>
              <w:t> </w:t>
            </w:r>
          </w:p>
        </w:tc>
        <w:tc>
          <w:tcPr>
            <w:tcW w:w="250" w:type="dxa"/>
            <w:tcBorders>
              <w:top w:val="nil"/>
              <w:left w:val="nil"/>
              <w:bottom w:val="nil"/>
              <w:right w:val="nil"/>
            </w:tcBorders>
            <w:shd w:val="clear" w:color="auto" w:fill="auto"/>
            <w:noWrap/>
            <w:vAlign w:val="bottom"/>
            <w:hideMark/>
          </w:tcPr>
          <w:p w14:paraId="645E3241" w14:textId="77777777" w:rsidR="00332459" w:rsidRPr="00332459" w:rsidRDefault="00332459" w:rsidP="00332459">
            <w:pPr>
              <w:widowControl/>
              <w:rPr>
                <w:rFonts w:ascii="Times New Roman" w:eastAsia="Times New Roman" w:hAnsi="Times New Roman" w:cs="Times New Roman"/>
                <w:sz w:val="24"/>
                <w:szCs w:val="24"/>
                <w:lang w:val="es-HN" w:eastAsia="es-HN"/>
              </w:rPr>
            </w:pPr>
          </w:p>
        </w:tc>
        <w:tc>
          <w:tcPr>
            <w:tcW w:w="1251" w:type="dxa"/>
            <w:tcBorders>
              <w:top w:val="nil"/>
              <w:left w:val="nil"/>
              <w:bottom w:val="nil"/>
              <w:right w:val="nil"/>
            </w:tcBorders>
            <w:shd w:val="clear" w:color="auto" w:fill="auto"/>
            <w:noWrap/>
            <w:vAlign w:val="bottom"/>
            <w:hideMark/>
          </w:tcPr>
          <w:p w14:paraId="0CBACBF2" w14:textId="77777777" w:rsidR="00332459" w:rsidRPr="00332459" w:rsidRDefault="00332459" w:rsidP="00332459">
            <w:pPr>
              <w:widowControl/>
              <w:rPr>
                <w:rFonts w:ascii="Times New Roman" w:eastAsia="Times New Roman" w:hAnsi="Times New Roman" w:cs="Times New Roman"/>
                <w:sz w:val="24"/>
                <w:szCs w:val="24"/>
                <w:lang w:val="es-HN" w:eastAsia="es-HN"/>
              </w:rPr>
            </w:pPr>
          </w:p>
        </w:tc>
        <w:tc>
          <w:tcPr>
            <w:tcW w:w="604" w:type="dxa"/>
            <w:tcBorders>
              <w:top w:val="nil"/>
              <w:left w:val="nil"/>
              <w:bottom w:val="nil"/>
              <w:right w:val="nil"/>
            </w:tcBorders>
            <w:shd w:val="clear" w:color="auto" w:fill="auto"/>
            <w:noWrap/>
            <w:vAlign w:val="bottom"/>
            <w:hideMark/>
          </w:tcPr>
          <w:p w14:paraId="752EBEB4" w14:textId="77777777" w:rsidR="00332459" w:rsidRPr="00332459" w:rsidRDefault="00332459" w:rsidP="00332459">
            <w:pPr>
              <w:widowControl/>
              <w:rPr>
                <w:rFonts w:ascii="Times New Roman" w:eastAsia="Times New Roman" w:hAnsi="Times New Roman" w:cs="Times New Roman"/>
                <w:sz w:val="24"/>
                <w:szCs w:val="24"/>
                <w:lang w:val="es-HN" w:eastAsia="es-HN"/>
              </w:rPr>
            </w:pPr>
          </w:p>
        </w:tc>
        <w:tc>
          <w:tcPr>
            <w:tcW w:w="312" w:type="dxa"/>
            <w:tcBorders>
              <w:top w:val="nil"/>
              <w:left w:val="nil"/>
              <w:bottom w:val="nil"/>
              <w:right w:val="nil"/>
            </w:tcBorders>
            <w:shd w:val="clear" w:color="auto" w:fill="auto"/>
            <w:noWrap/>
            <w:vAlign w:val="bottom"/>
            <w:hideMark/>
          </w:tcPr>
          <w:p w14:paraId="1D56FDA6" w14:textId="77777777" w:rsidR="00332459" w:rsidRPr="00332459" w:rsidRDefault="00332459" w:rsidP="00332459">
            <w:pPr>
              <w:widowControl/>
              <w:rPr>
                <w:rFonts w:ascii="Times New Roman" w:eastAsia="Times New Roman" w:hAnsi="Times New Roman" w:cs="Times New Roman"/>
                <w:sz w:val="24"/>
                <w:szCs w:val="24"/>
                <w:lang w:val="es-HN" w:eastAsia="es-HN"/>
              </w:rPr>
            </w:pPr>
          </w:p>
        </w:tc>
        <w:tc>
          <w:tcPr>
            <w:tcW w:w="1272" w:type="dxa"/>
            <w:tcBorders>
              <w:top w:val="nil"/>
              <w:left w:val="nil"/>
              <w:bottom w:val="nil"/>
              <w:right w:val="nil"/>
            </w:tcBorders>
            <w:shd w:val="clear" w:color="auto" w:fill="auto"/>
            <w:noWrap/>
            <w:vAlign w:val="bottom"/>
            <w:hideMark/>
          </w:tcPr>
          <w:p w14:paraId="2D4D7F54" w14:textId="77777777" w:rsidR="00332459" w:rsidRPr="00332459" w:rsidRDefault="00332459" w:rsidP="00332459">
            <w:pPr>
              <w:widowControl/>
              <w:rPr>
                <w:rFonts w:ascii="Times New Roman" w:eastAsia="Times New Roman" w:hAnsi="Times New Roman" w:cs="Times New Roman"/>
                <w:sz w:val="24"/>
                <w:szCs w:val="24"/>
                <w:lang w:val="es-HN" w:eastAsia="es-HN"/>
              </w:rPr>
            </w:pPr>
          </w:p>
        </w:tc>
        <w:tc>
          <w:tcPr>
            <w:tcW w:w="604" w:type="dxa"/>
            <w:tcBorders>
              <w:top w:val="nil"/>
              <w:left w:val="nil"/>
              <w:bottom w:val="nil"/>
              <w:right w:val="nil"/>
            </w:tcBorders>
            <w:shd w:val="clear" w:color="auto" w:fill="auto"/>
            <w:noWrap/>
            <w:vAlign w:val="bottom"/>
            <w:hideMark/>
          </w:tcPr>
          <w:p w14:paraId="111A91EF" w14:textId="77777777" w:rsidR="00332459" w:rsidRPr="00332459" w:rsidRDefault="00332459" w:rsidP="00332459">
            <w:pPr>
              <w:widowControl/>
              <w:jc w:val="center"/>
              <w:rPr>
                <w:rFonts w:ascii="Times New Roman" w:eastAsia="Times New Roman" w:hAnsi="Times New Roman" w:cs="Times New Roman"/>
                <w:sz w:val="24"/>
                <w:szCs w:val="24"/>
                <w:lang w:val="es-HN" w:eastAsia="es-HN"/>
              </w:rPr>
            </w:pPr>
          </w:p>
        </w:tc>
      </w:tr>
      <w:tr w:rsidR="00332459" w:rsidRPr="00332459" w14:paraId="2D001195" w14:textId="77777777" w:rsidTr="00456DF2">
        <w:trPr>
          <w:trHeight w:val="302"/>
        </w:trPr>
        <w:tc>
          <w:tcPr>
            <w:tcW w:w="1606" w:type="dxa"/>
            <w:tcBorders>
              <w:top w:val="nil"/>
              <w:left w:val="nil"/>
              <w:bottom w:val="nil"/>
              <w:right w:val="nil"/>
            </w:tcBorders>
            <w:shd w:val="clear" w:color="auto" w:fill="auto"/>
            <w:noWrap/>
            <w:vAlign w:val="bottom"/>
            <w:hideMark/>
          </w:tcPr>
          <w:p w14:paraId="6B279266" w14:textId="77777777" w:rsidR="00332459" w:rsidRPr="00332459" w:rsidRDefault="00332459" w:rsidP="00332459">
            <w:pPr>
              <w:widowControl/>
              <w:rPr>
                <w:rFonts w:ascii="Times New Roman" w:eastAsia="Times New Roman" w:hAnsi="Times New Roman" w:cs="Times New Roman"/>
                <w:sz w:val="24"/>
                <w:szCs w:val="24"/>
                <w:lang w:val="es-HN" w:eastAsia="es-HN"/>
              </w:rPr>
            </w:pPr>
          </w:p>
        </w:tc>
        <w:tc>
          <w:tcPr>
            <w:tcW w:w="1259" w:type="dxa"/>
            <w:tcBorders>
              <w:top w:val="nil"/>
              <w:left w:val="nil"/>
              <w:bottom w:val="nil"/>
              <w:right w:val="nil"/>
            </w:tcBorders>
            <w:shd w:val="clear" w:color="auto" w:fill="auto"/>
            <w:noWrap/>
            <w:vAlign w:val="bottom"/>
            <w:hideMark/>
          </w:tcPr>
          <w:p w14:paraId="68284086" w14:textId="77777777" w:rsidR="00332459" w:rsidRPr="00332459" w:rsidRDefault="00332459" w:rsidP="00332459">
            <w:pPr>
              <w:widowControl/>
              <w:rPr>
                <w:rFonts w:ascii="Times New Roman" w:eastAsia="Times New Roman" w:hAnsi="Times New Roman" w:cs="Times New Roman"/>
                <w:sz w:val="24"/>
                <w:szCs w:val="24"/>
                <w:lang w:val="es-HN" w:eastAsia="es-HN"/>
              </w:rPr>
            </w:pPr>
          </w:p>
        </w:tc>
        <w:tc>
          <w:tcPr>
            <w:tcW w:w="604" w:type="dxa"/>
            <w:tcBorders>
              <w:top w:val="nil"/>
              <w:left w:val="nil"/>
              <w:bottom w:val="nil"/>
              <w:right w:val="nil"/>
            </w:tcBorders>
            <w:shd w:val="clear" w:color="auto" w:fill="auto"/>
            <w:noWrap/>
            <w:vAlign w:val="bottom"/>
            <w:hideMark/>
          </w:tcPr>
          <w:p w14:paraId="6B403D0D" w14:textId="77777777" w:rsidR="00332459" w:rsidRPr="00332459" w:rsidRDefault="00332459" w:rsidP="00332459">
            <w:pPr>
              <w:widowControl/>
              <w:jc w:val="center"/>
              <w:rPr>
                <w:rFonts w:ascii="Times New Roman" w:eastAsia="Times New Roman" w:hAnsi="Times New Roman" w:cs="Times New Roman"/>
                <w:sz w:val="24"/>
                <w:szCs w:val="24"/>
                <w:lang w:val="es-HN" w:eastAsia="es-HN"/>
              </w:rPr>
            </w:pPr>
          </w:p>
        </w:tc>
        <w:tc>
          <w:tcPr>
            <w:tcW w:w="354" w:type="dxa"/>
            <w:tcBorders>
              <w:top w:val="nil"/>
              <w:left w:val="nil"/>
              <w:bottom w:val="nil"/>
              <w:right w:val="nil"/>
            </w:tcBorders>
            <w:shd w:val="clear" w:color="auto" w:fill="auto"/>
            <w:noWrap/>
            <w:vAlign w:val="bottom"/>
            <w:hideMark/>
          </w:tcPr>
          <w:p w14:paraId="1A731CE7" w14:textId="77777777" w:rsidR="00332459" w:rsidRPr="00332459" w:rsidRDefault="00332459" w:rsidP="00332459">
            <w:pPr>
              <w:widowControl/>
              <w:rPr>
                <w:rFonts w:ascii="Times New Roman" w:eastAsia="Times New Roman" w:hAnsi="Times New Roman" w:cs="Times New Roman"/>
                <w:sz w:val="24"/>
                <w:szCs w:val="24"/>
                <w:lang w:val="es-HN" w:eastAsia="es-HN"/>
              </w:rPr>
            </w:pPr>
          </w:p>
        </w:tc>
        <w:tc>
          <w:tcPr>
            <w:tcW w:w="1251" w:type="dxa"/>
            <w:tcBorders>
              <w:top w:val="nil"/>
              <w:left w:val="nil"/>
              <w:bottom w:val="nil"/>
              <w:right w:val="nil"/>
            </w:tcBorders>
            <w:shd w:val="clear" w:color="auto" w:fill="auto"/>
            <w:noWrap/>
            <w:vAlign w:val="bottom"/>
            <w:hideMark/>
          </w:tcPr>
          <w:p w14:paraId="4D288316" w14:textId="77777777" w:rsidR="00332459" w:rsidRPr="00332459" w:rsidRDefault="00332459" w:rsidP="00332459">
            <w:pPr>
              <w:widowControl/>
              <w:rPr>
                <w:rFonts w:ascii="Times New Roman" w:eastAsia="Times New Roman" w:hAnsi="Times New Roman" w:cs="Times New Roman"/>
                <w:sz w:val="24"/>
                <w:szCs w:val="24"/>
                <w:lang w:val="es-HN" w:eastAsia="es-HN"/>
              </w:rPr>
            </w:pPr>
          </w:p>
        </w:tc>
        <w:tc>
          <w:tcPr>
            <w:tcW w:w="667" w:type="dxa"/>
            <w:tcBorders>
              <w:top w:val="nil"/>
              <w:left w:val="nil"/>
              <w:bottom w:val="nil"/>
              <w:right w:val="nil"/>
            </w:tcBorders>
            <w:shd w:val="clear" w:color="auto" w:fill="auto"/>
            <w:noWrap/>
            <w:vAlign w:val="bottom"/>
            <w:hideMark/>
          </w:tcPr>
          <w:p w14:paraId="2639D389" w14:textId="77777777" w:rsidR="00332459" w:rsidRPr="00332459" w:rsidRDefault="00332459" w:rsidP="00332459">
            <w:pPr>
              <w:widowControl/>
              <w:jc w:val="center"/>
              <w:rPr>
                <w:rFonts w:ascii="Times New Roman" w:eastAsia="Times New Roman" w:hAnsi="Times New Roman" w:cs="Times New Roman"/>
                <w:sz w:val="24"/>
                <w:szCs w:val="24"/>
                <w:lang w:val="es-HN" w:eastAsia="es-HN"/>
              </w:rPr>
            </w:pPr>
          </w:p>
        </w:tc>
        <w:tc>
          <w:tcPr>
            <w:tcW w:w="250" w:type="dxa"/>
            <w:tcBorders>
              <w:top w:val="nil"/>
              <w:left w:val="nil"/>
              <w:bottom w:val="nil"/>
              <w:right w:val="nil"/>
            </w:tcBorders>
            <w:shd w:val="clear" w:color="auto" w:fill="auto"/>
            <w:noWrap/>
            <w:vAlign w:val="bottom"/>
            <w:hideMark/>
          </w:tcPr>
          <w:p w14:paraId="137501DE" w14:textId="77777777" w:rsidR="00332459" w:rsidRPr="00332459" w:rsidRDefault="00332459" w:rsidP="00332459">
            <w:pPr>
              <w:widowControl/>
              <w:rPr>
                <w:rFonts w:ascii="Times New Roman" w:eastAsia="Times New Roman" w:hAnsi="Times New Roman" w:cs="Times New Roman"/>
                <w:sz w:val="24"/>
                <w:szCs w:val="24"/>
                <w:lang w:val="es-HN" w:eastAsia="es-HN"/>
              </w:rPr>
            </w:pPr>
          </w:p>
        </w:tc>
        <w:tc>
          <w:tcPr>
            <w:tcW w:w="1251" w:type="dxa"/>
            <w:tcBorders>
              <w:top w:val="nil"/>
              <w:left w:val="nil"/>
              <w:bottom w:val="nil"/>
              <w:right w:val="nil"/>
            </w:tcBorders>
            <w:shd w:val="clear" w:color="auto" w:fill="auto"/>
            <w:noWrap/>
            <w:vAlign w:val="bottom"/>
            <w:hideMark/>
          </w:tcPr>
          <w:p w14:paraId="0AD565FD" w14:textId="77777777" w:rsidR="00332459" w:rsidRPr="00332459" w:rsidRDefault="00332459" w:rsidP="00332459">
            <w:pPr>
              <w:widowControl/>
              <w:rPr>
                <w:rFonts w:ascii="Times New Roman" w:eastAsia="Times New Roman" w:hAnsi="Times New Roman" w:cs="Times New Roman"/>
                <w:sz w:val="24"/>
                <w:szCs w:val="24"/>
                <w:lang w:val="es-HN" w:eastAsia="es-HN"/>
              </w:rPr>
            </w:pPr>
          </w:p>
        </w:tc>
        <w:tc>
          <w:tcPr>
            <w:tcW w:w="604" w:type="dxa"/>
            <w:tcBorders>
              <w:top w:val="nil"/>
              <w:left w:val="nil"/>
              <w:bottom w:val="nil"/>
              <w:right w:val="nil"/>
            </w:tcBorders>
            <w:shd w:val="clear" w:color="auto" w:fill="auto"/>
            <w:noWrap/>
            <w:vAlign w:val="bottom"/>
            <w:hideMark/>
          </w:tcPr>
          <w:p w14:paraId="37B64133" w14:textId="77777777" w:rsidR="00332459" w:rsidRPr="00332459" w:rsidRDefault="00332459" w:rsidP="00332459">
            <w:pPr>
              <w:widowControl/>
              <w:rPr>
                <w:rFonts w:ascii="Times New Roman" w:eastAsia="Times New Roman" w:hAnsi="Times New Roman" w:cs="Times New Roman"/>
                <w:sz w:val="24"/>
                <w:szCs w:val="24"/>
                <w:lang w:val="es-HN" w:eastAsia="es-HN"/>
              </w:rPr>
            </w:pPr>
          </w:p>
        </w:tc>
        <w:tc>
          <w:tcPr>
            <w:tcW w:w="312" w:type="dxa"/>
            <w:tcBorders>
              <w:top w:val="nil"/>
              <w:left w:val="nil"/>
              <w:bottom w:val="nil"/>
              <w:right w:val="nil"/>
            </w:tcBorders>
            <w:shd w:val="clear" w:color="auto" w:fill="auto"/>
            <w:noWrap/>
            <w:vAlign w:val="bottom"/>
            <w:hideMark/>
          </w:tcPr>
          <w:p w14:paraId="65F01465" w14:textId="77777777" w:rsidR="00332459" w:rsidRPr="00332459" w:rsidRDefault="00332459" w:rsidP="00332459">
            <w:pPr>
              <w:widowControl/>
              <w:rPr>
                <w:rFonts w:ascii="Times New Roman" w:eastAsia="Times New Roman" w:hAnsi="Times New Roman" w:cs="Times New Roman"/>
                <w:sz w:val="24"/>
                <w:szCs w:val="24"/>
                <w:lang w:val="es-HN" w:eastAsia="es-HN"/>
              </w:rPr>
            </w:pPr>
          </w:p>
        </w:tc>
        <w:tc>
          <w:tcPr>
            <w:tcW w:w="1272" w:type="dxa"/>
            <w:tcBorders>
              <w:top w:val="nil"/>
              <w:left w:val="nil"/>
              <w:bottom w:val="nil"/>
              <w:right w:val="nil"/>
            </w:tcBorders>
            <w:shd w:val="clear" w:color="auto" w:fill="auto"/>
            <w:noWrap/>
            <w:vAlign w:val="bottom"/>
            <w:hideMark/>
          </w:tcPr>
          <w:p w14:paraId="464B62D9" w14:textId="77777777" w:rsidR="00332459" w:rsidRPr="00332459" w:rsidRDefault="00332459" w:rsidP="00332459">
            <w:pPr>
              <w:widowControl/>
              <w:rPr>
                <w:rFonts w:ascii="Times New Roman" w:eastAsia="Times New Roman" w:hAnsi="Times New Roman" w:cs="Times New Roman"/>
                <w:sz w:val="24"/>
                <w:szCs w:val="24"/>
                <w:lang w:val="es-HN" w:eastAsia="es-HN"/>
              </w:rPr>
            </w:pPr>
          </w:p>
        </w:tc>
        <w:tc>
          <w:tcPr>
            <w:tcW w:w="604" w:type="dxa"/>
            <w:tcBorders>
              <w:top w:val="nil"/>
              <w:left w:val="nil"/>
              <w:bottom w:val="nil"/>
              <w:right w:val="nil"/>
            </w:tcBorders>
            <w:shd w:val="clear" w:color="auto" w:fill="auto"/>
            <w:noWrap/>
            <w:vAlign w:val="bottom"/>
            <w:hideMark/>
          </w:tcPr>
          <w:p w14:paraId="551BF7D9" w14:textId="77777777" w:rsidR="00332459" w:rsidRPr="00332459" w:rsidRDefault="00332459" w:rsidP="00332459">
            <w:pPr>
              <w:widowControl/>
              <w:jc w:val="center"/>
              <w:rPr>
                <w:rFonts w:ascii="Times New Roman" w:eastAsia="Times New Roman" w:hAnsi="Times New Roman" w:cs="Times New Roman"/>
                <w:sz w:val="24"/>
                <w:szCs w:val="24"/>
                <w:lang w:val="es-HN" w:eastAsia="es-HN"/>
              </w:rPr>
            </w:pPr>
          </w:p>
        </w:tc>
      </w:tr>
      <w:tr w:rsidR="00332459" w:rsidRPr="00332459" w14:paraId="2AD751EE" w14:textId="77777777" w:rsidTr="00456DF2">
        <w:trPr>
          <w:trHeight w:val="341"/>
        </w:trPr>
        <w:tc>
          <w:tcPr>
            <w:tcW w:w="1606" w:type="dxa"/>
            <w:tcBorders>
              <w:top w:val="nil"/>
              <w:left w:val="nil"/>
              <w:bottom w:val="nil"/>
              <w:right w:val="nil"/>
            </w:tcBorders>
            <w:shd w:val="clear" w:color="auto" w:fill="auto"/>
            <w:noWrap/>
            <w:vAlign w:val="bottom"/>
            <w:hideMark/>
          </w:tcPr>
          <w:p w14:paraId="76AF3B1F" w14:textId="14C51D36" w:rsidR="00332459" w:rsidRPr="00332459" w:rsidRDefault="00332459" w:rsidP="00332459">
            <w:pPr>
              <w:widowControl/>
              <w:rPr>
                <w:rFonts w:ascii="Times New Roman" w:eastAsia="Times New Roman" w:hAnsi="Times New Roman" w:cs="Times New Roman"/>
                <w:sz w:val="24"/>
                <w:szCs w:val="24"/>
                <w:lang w:val="es-HN" w:eastAsia="es-HN"/>
              </w:rPr>
            </w:pPr>
            <w:r w:rsidRPr="00332459">
              <w:rPr>
                <w:rFonts w:ascii="Times New Roman" w:eastAsia="Times New Roman" w:hAnsi="Times New Roman" w:cs="Times New Roman"/>
                <w:sz w:val="24"/>
                <w:szCs w:val="24"/>
                <w:lang w:val="es-HN" w:eastAsia="es-HN"/>
              </w:rPr>
              <w:t>. Nivel Educativo</w:t>
            </w:r>
          </w:p>
        </w:tc>
        <w:tc>
          <w:tcPr>
            <w:tcW w:w="1259" w:type="dxa"/>
            <w:tcBorders>
              <w:top w:val="nil"/>
              <w:left w:val="nil"/>
              <w:bottom w:val="nil"/>
              <w:right w:val="nil"/>
            </w:tcBorders>
            <w:shd w:val="clear" w:color="auto" w:fill="auto"/>
            <w:noWrap/>
            <w:vAlign w:val="bottom"/>
            <w:hideMark/>
          </w:tcPr>
          <w:p w14:paraId="3B7C04BB" w14:textId="77777777" w:rsidR="00332459" w:rsidRPr="00332459" w:rsidRDefault="00332459" w:rsidP="00332459">
            <w:pPr>
              <w:widowControl/>
              <w:jc w:val="center"/>
              <w:rPr>
                <w:rFonts w:ascii="Times New Roman" w:eastAsia="Times New Roman" w:hAnsi="Times New Roman" w:cs="Times New Roman"/>
                <w:sz w:val="24"/>
                <w:szCs w:val="24"/>
                <w:lang w:val="es-HN" w:eastAsia="es-HN"/>
              </w:rPr>
            </w:pPr>
            <w:r w:rsidRPr="00332459">
              <w:rPr>
                <w:rFonts w:ascii="Times New Roman" w:eastAsia="Times New Roman" w:hAnsi="Times New Roman" w:cs="Times New Roman"/>
                <w:sz w:val="24"/>
                <w:szCs w:val="24"/>
                <w:lang w:val="es-HN" w:eastAsia="es-HN"/>
              </w:rPr>
              <w:t>Secundaria</w:t>
            </w:r>
          </w:p>
        </w:tc>
        <w:tc>
          <w:tcPr>
            <w:tcW w:w="604"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14:paraId="1FCE4623" w14:textId="77777777" w:rsidR="00332459" w:rsidRPr="00332459" w:rsidRDefault="00332459" w:rsidP="00332459">
            <w:pPr>
              <w:widowControl/>
              <w:rPr>
                <w:rFonts w:ascii="Times New Roman" w:eastAsia="Times New Roman" w:hAnsi="Times New Roman" w:cs="Times New Roman"/>
                <w:sz w:val="24"/>
                <w:szCs w:val="24"/>
                <w:lang w:val="es-HN" w:eastAsia="es-HN"/>
              </w:rPr>
            </w:pPr>
            <w:r w:rsidRPr="00332459">
              <w:rPr>
                <w:rFonts w:ascii="Times New Roman" w:eastAsia="Times New Roman" w:hAnsi="Times New Roman" w:cs="Times New Roman"/>
                <w:sz w:val="24"/>
                <w:szCs w:val="24"/>
                <w:lang w:val="es-HN" w:eastAsia="es-HN"/>
              </w:rPr>
              <w:t> </w:t>
            </w:r>
          </w:p>
        </w:tc>
        <w:tc>
          <w:tcPr>
            <w:tcW w:w="354" w:type="dxa"/>
            <w:tcBorders>
              <w:top w:val="nil"/>
              <w:left w:val="nil"/>
              <w:bottom w:val="nil"/>
              <w:right w:val="nil"/>
            </w:tcBorders>
            <w:shd w:val="clear" w:color="auto" w:fill="auto"/>
            <w:noWrap/>
            <w:vAlign w:val="bottom"/>
            <w:hideMark/>
          </w:tcPr>
          <w:p w14:paraId="47657C24" w14:textId="77777777" w:rsidR="00332459" w:rsidRPr="00332459" w:rsidRDefault="00332459" w:rsidP="00332459">
            <w:pPr>
              <w:widowControl/>
              <w:rPr>
                <w:rFonts w:ascii="Times New Roman" w:eastAsia="Times New Roman" w:hAnsi="Times New Roman" w:cs="Times New Roman"/>
                <w:sz w:val="24"/>
                <w:szCs w:val="24"/>
                <w:lang w:val="es-HN" w:eastAsia="es-HN"/>
              </w:rPr>
            </w:pPr>
          </w:p>
        </w:tc>
        <w:tc>
          <w:tcPr>
            <w:tcW w:w="1251" w:type="dxa"/>
            <w:tcBorders>
              <w:top w:val="nil"/>
              <w:left w:val="nil"/>
              <w:bottom w:val="nil"/>
              <w:right w:val="nil"/>
            </w:tcBorders>
            <w:shd w:val="clear" w:color="auto" w:fill="auto"/>
            <w:noWrap/>
            <w:vAlign w:val="bottom"/>
            <w:hideMark/>
          </w:tcPr>
          <w:p w14:paraId="1B58393D" w14:textId="77777777" w:rsidR="00332459" w:rsidRPr="00332459" w:rsidRDefault="00332459" w:rsidP="00332459">
            <w:pPr>
              <w:widowControl/>
              <w:jc w:val="center"/>
              <w:rPr>
                <w:rFonts w:ascii="Times New Roman" w:eastAsia="Times New Roman" w:hAnsi="Times New Roman" w:cs="Times New Roman"/>
                <w:sz w:val="24"/>
                <w:szCs w:val="24"/>
                <w:lang w:val="es-HN" w:eastAsia="es-HN"/>
              </w:rPr>
            </w:pPr>
            <w:r w:rsidRPr="00332459">
              <w:rPr>
                <w:rFonts w:ascii="Times New Roman" w:eastAsia="Times New Roman" w:hAnsi="Times New Roman" w:cs="Times New Roman"/>
                <w:sz w:val="24"/>
                <w:szCs w:val="24"/>
                <w:lang w:val="es-HN" w:eastAsia="es-HN"/>
              </w:rPr>
              <w:t>Pregrado</w:t>
            </w:r>
          </w:p>
        </w:tc>
        <w:tc>
          <w:tcPr>
            <w:tcW w:w="667"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14:paraId="22988991" w14:textId="77777777" w:rsidR="00332459" w:rsidRPr="00332459" w:rsidRDefault="00332459" w:rsidP="00332459">
            <w:pPr>
              <w:widowControl/>
              <w:rPr>
                <w:rFonts w:ascii="Times New Roman" w:eastAsia="Times New Roman" w:hAnsi="Times New Roman" w:cs="Times New Roman"/>
                <w:sz w:val="24"/>
                <w:szCs w:val="24"/>
                <w:lang w:val="es-HN" w:eastAsia="es-HN"/>
              </w:rPr>
            </w:pPr>
            <w:r w:rsidRPr="00332459">
              <w:rPr>
                <w:rFonts w:ascii="Times New Roman" w:eastAsia="Times New Roman" w:hAnsi="Times New Roman" w:cs="Times New Roman"/>
                <w:sz w:val="24"/>
                <w:szCs w:val="24"/>
                <w:lang w:val="es-HN" w:eastAsia="es-HN"/>
              </w:rPr>
              <w:t> </w:t>
            </w:r>
          </w:p>
        </w:tc>
        <w:tc>
          <w:tcPr>
            <w:tcW w:w="250" w:type="dxa"/>
            <w:tcBorders>
              <w:top w:val="nil"/>
              <w:left w:val="nil"/>
              <w:bottom w:val="nil"/>
              <w:right w:val="nil"/>
            </w:tcBorders>
            <w:shd w:val="clear" w:color="auto" w:fill="auto"/>
            <w:noWrap/>
            <w:vAlign w:val="bottom"/>
            <w:hideMark/>
          </w:tcPr>
          <w:p w14:paraId="50E24030" w14:textId="77777777" w:rsidR="00332459" w:rsidRPr="00332459" w:rsidRDefault="00332459" w:rsidP="00332459">
            <w:pPr>
              <w:widowControl/>
              <w:rPr>
                <w:rFonts w:ascii="Times New Roman" w:eastAsia="Times New Roman" w:hAnsi="Times New Roman" w:cs="Times New Roman"/>
                <w:sz w:val="24"/>
                <w:szCs w:val="24"/>
                <w:lang w:val="es-HN" w:eastAsia="es-HN"/>
              </w:rPr>
            </w:pPr>
          </w:p>
        </w:tc>
        <w:tc>
          <w:tcPr>
            <w:tcW w:w="1251" w:type="dxa"/>
            <w:tcBorders>
              <w:top w:val="nil"/>
              <w:left w:val="nil"/>
              <w:bottom w:val="nil"/>
              <w:right w:val="nil"/>
            </w:tcBorders>
            <w:shd w:val="clear" w:color="auto" w:fill="auto"/>
            <w:noWrap/>
            <w:vAlign w:val="bottom"/>
            <w:hideMark/>
          </w:tcPr>
          <w:p w14:paraId="12C55A57" w14:textId="77777777" w:rsidR="00332459" w:rsidRPr="00332459" w:rsidRDefault="00332459" w:rsidP="00332459">
            <w:pPr>
              <w:widowControl/>
              <w:rPr>
                <w:rFonts w:ascii="Times New Roman" w:eastAsia="Times New Roman" w:hAnsi="Times New Roman" w:cs="Times New Roman"/>
                <w:sz w:val="24"/>
                <w:szCs w:val="24"/>
                <w:lang w:val="es-HN" w:eastAsia="es-HN"/>
              </w:rPr>
            </w:pPr>
            <w:r w:rsidRPr="00332459">
              <w:rPr>
                <w:rFonts w:ascii="Times New Roman" w:eastAsia="Times New Roman" w:hAnsi="Times New Roman" w:cs="Times New Roman"/>
                <w:sz w:val="24"/>
                <w:szCs w:val="24"/>
                <w:lang w:val="es-HN" w:eastAsia="es-HN"/>
              </w:rPr>
              <w:t>Postgrado</w:t>
            </w:r>
          </w:p>
        </w:tc>
        <w:tc>
          <w:tcPr>
            <w:tcW w:w="604"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14:paraId="38277A79" w14:textId="77777777" w:rsidR="00332459" w:rsidRPr="00332459" w:rsidRDefault="00332459" w:rsidP="00332459">
            <w:pPr>
              <w:widowControl/>
              <w:rPr>
                <w:rFonts w:ascii="Times New Roman" w:eastAsia="Times New Roman" w:hAnsi="Times New Roman" w:cs="Times New Roman"/>
                <w:sz w:val="24"/>
                <w:szCs w:val="24"/>
                <w:lang w:val="es-HN" w:eastAsia="es-HN"/>
              </w:rPr>
            </w:pPr>
            <w:r w:rsidRPr="00332459">
              <w:rPr>
                <w:rFonts w:ascii="Times New Roman" w:eastAsia="Times New Roman" w:hAnsi="Times New Roman" w:cs="Times New Roman"/>
                <w:sz w:val="24"/>
                <w:szCs w:val="24"/>
                <w:lang w:val="es-HN" w:eastAsia="es-HN"/>
              </w:rPr>
              <w:t> </w:t>
            </w:r>
          </w:p>
        </w:tc>
        <w:tc>
          <w:tcPr>
            <w:tcW w:w="312" w:type="dxa"/>
            <w:tcBorders>
              <w:top w:val="nil"/>
              <w:left w:val="nil"/>
              <w:bottom w:val="nil"/>
              <w:right w:val="nil"/>
            </w:tcBorders>
            <w:shd w:val="clear" w:color="auto" w:fill="auto"/>
            <w:noWrap/>
            <w:vAlign w:val="bottom"/>
            <w:hideMark/>
          </w:tcPr>
          <w:p w14:paraId="5D9236A4" w14:textId="77777777" w:rsidR="00332459" w:rsidRPr="00332459" w:rsidRDefault="00332459" w:rsidP="00332459">
            <w:pPr>
              <w:widowControl/>
              <w:rPr>
                <w:rFonts w:ascii="Times New Roman" w:eastAsia="Times New Roman" w:hAnsi="Times New Roman" w:cs="Times New Roman"/>
                <w:sz w:val="24"/>
                <w:szCs w:val="24"/>
                <w:lang w:val="es-HN" w:eastAsia="es-HN"/>
              </w:rPr>
            </w:pPr>
          </w:p>
        </w:tc>
        <w:tc>
          <w:tcPr>
            <w:tcW w:w="1272" w:type="dxa"/>
            <w:tcBorders>
              <w:top w:val="nil"/>
              <w:left w:val="nil"/>
              <w:bottom w:val="nil"/>
              <w:right w:val="nil"/>
            </w:tcBorders>
            <w:shd w:val="clear" w:color="auto" w:fill="auto"/>
            <w:noWrap/>
            <w:vAlign w:val="bottom"/>
            <w:hideMark/>
          </w:tcPr>
          <w:p w14:paraId="4D4724BE" w14:textId="77777777" w:rsidR="00332459" w:rsidRPr="00332459" w:rsidRDefault="00332459" w:rsidP="00332459">
            <w:pPr>
              <w:widowControl/>
              <w:rPr>
                <w:rFonts w:ascii="Times New Roman" w:eastAsia="Times New Roman" w:hAnsi="Times New Roman" w:cs="Times New Roman"/>
                <w:sz w:val="24"/>
                <w:szCs w:val="24"/>
                <w:lang w:val="es-HN" w:eastAsia="es-HN"/>
              </w:rPr>
            </w:pPr>
          </w:p>
        </w:tc>
        <w:tc>
          <w:tcPr>
            <w:tcW w:w="604" w:type="dxa"/>
            <w:tcBorders>
              <w:top w:val="nil"/>
              <w:left w:val="nil"/>
              <w:bottom w:val="nil"/>
              <w:right w:val="nil"/>
            </w:tcBorders>
            <w:shd w:val="clear" w:color="auto" w:fill="auto"/>
            <w:noWrap/>
            <w:vAlign w:val="bottom"/>
            <w:hideMark/>
          </w:tcPr>
          <w:p w14:paraId="3D596DD5" w14:textId="77777777" w:rsidR="00332459" w:rsidRPr="00332459" w:rsidRDefault="00332459" w:rsidP="00332459">
            <w:pPr>
              <w:widowControl/>
              <w:jc w:val="center"/>
              <w:rPr>
                <w:rFonts w:ascii="Times New Roman" w:eastAsia="Times New Roman" w:hAnsi="Times New Roman" w:cs="Times New Roman"/>
                <w:sz w:val="24"/>
                <w:szCs w:val="24"/>
                <w:lang w:val="es-HN" w:eastAsia="es-HN"/>
              </w:rPr>
            </w:pPr>
          </w:p>
        </w:tc>
      </w:tr>
      <w:tr w:rsidR="00332459" w:rsidRPr="00332459" w14:paraId="47E058F0" w14:textId="77777777" w:rsidTr="00456DF2">
        <w:trPr>
          <w:trHeight w:val="341"/>
        </w:trPr>
        <w:tc>
          <w:tcPr>
            <w:tcW w:w="1606" w:type="dxa"/>
            <w:tcBorders>
              <w:top w:val="nil"/>
              <w:left w:val="nil"/>
              <w:bottom w:val="nil"/>
              <w:right w:val="nil"/>
            </w:tcBorders>
            <w:shd w:val="clear" w:color="auto" w:fill="auto"/>
            <w:noWrap/>
            <w:vAlign w:val="bottom"/>
            <w:hideMark/>
          </w:tcPr>
          <w:p w14:paraId="216EF13A" w14:textId="77777777" w:rsidR="00332459" w:rsidRPr="00332459" w:rsidRDefault="00332459" w:rsidP="00332459">
            <w:pPr>
              <w:widowControl/>
              <w:rPr>
                <w:rFonts w:ascii="Times New Roman" w:eastAsia="Times New Roman" w:hAnsi="Times New Roman" w:cs="Times New Roman"/>
                <w:sz w:val="24"/>
                <w:szCs w:val="24"/>
                <w:lang w:val="es-HN" w:eastAsia="es-HN"/>
              </w:rPr>
            </w:pPr>
          </w:p>
        </w:tc>
        <w:tc>
          <w:tcPr>
            <w:tcW w:w="1259" w:type="dxa"/>
            <w:tcBorders>
              <w:top w:val="nil"/>
              <w:left w:val="nil"/>
              <w:bottom w:val="nil"/>
              <w:right w:val="nil"/>
            </w:tcBorders>
            <w:shd w:val="clear" w:color="auto" w:fill="auto"/>
            <w:noWrap/>
            <w:vAlign w:val="bottom"/>
            <w:hideMark/>
          </w:tcPr>
          <w:p w14:paraId="382908C6" w14:textId="77777777" w:rsidR="00332459" w:rsidRPr="00332459" w:rsidRDefault="00332459" w:rsidP="00332459">
            <w:pPr>
              <w:widowControl/>
              <w:rPr>
                <w:rFonts w:ascii="Times New Roman" w:eastAsia="Times New Roman" w:hAnsi="Times New Roman" w:cs="Times New Roman"/>
                <w:sz w:val="24"/>
                <w:szCs w:val="24"/>
                <w:lang w:val="es-HN" w:eastAsia="es-HN"/>
              </w:rPr>
            </w:pPr>
          </w:p>
        </w:tc>
        <w:tc>
          <w:tcPr>
            <w:tcW w:w="604" w:type="dxa"/>
            <w:tcBorders>
              <w:top w:val="nil"/>
              <w:left w:val="nil"/>
              <w:bottom w:val="nil"/>
              <w:right w:val="nil"/>
            </w:tcBorders>
            <w:shd w:val="clear" w:color="auto" w:fill="auto"/>
            <w:noWrap/>
            <w:vAlign w:val="bottom"/>
            <w:hideMark/>
          </w:tcPr>
          <w:p w14:paraId="19427171" w14:textId="77777777" w:rsidR="00332459" w:rsidRPr="00332459" w:rsidRDefault="00332459" w:rsidP="00332459">
            <w:pPr>
              <w:widowControl/>
              <w:jc w:val="center"/>
              <w:rPr>
                <w:rFonts w:ascii="Times New Roman" w:eastAsia="Times New Roman" w:hAnsi="Times New Roman" w:cs="Times New Roman"/>
                <w:sz w:val="24"/>
                <w:szCs w:val="24"/>
                <w:lang w:val="es-HN" w:eastAsia="es-HN"/>
              </w:rPr>
            </w:pPr>
          </w:p>
        </w:tc>
        <w:tc>
          <w:tcPr>
            <w:tcW w:w="354" w:type="dxa"/>
            <w:tcBorders>
              <w:top w:val="nil"/>
              <w:left w:val="nil"/>
              <w:bottom w:val="nil"/>
              <w:right w:val="nil"/>
            </w:tcBorders>
            <w:shd w:val="clear" w:color="auto" w:fill="auto"/>
            <w:noWrap/>
            <w:vAlign w:val="bottom"/>
            <w:hideMark/>
          </w:tcPr>
          <w:p w14:paraId="2506C9E7" w14:textId="77777777" w:rsidR="00332459" w:rsidRPr="00332459" w:rsidRDefault="00332459" w:rsidP="00332459">
            <w:pPr>
              <w:widowControl/>
              <w:rPr>
                <w:rFonts w:ascii="Times New Roman" w:eastAsia="Times New Roman" w:hAnsi="Times New Roman" w:cs="Times New Roman"/>
                <w:sz w:val="24"/>
                <w:szCs w:val="24"/>
                <w:lang w:val="es-HN" w:eastAsia="es-HN"/>
              </w:rPr>
            </w:pPr>
          </w:p>
        </w:tc>
        <w:tc>
          <w:tcPr>
            <w:tcW w:w="1251" w:type="dxa"/>
            <w:tcBorders>
              <w:top w:val="nil"/>
              <w:left w:val="nil"/>
              <w:bottom w:val="nil"/>
              <w:right w:val="nil"/>
            </w:tcBorders>
            <w:shd w:val="clear" w:color="auto" w:fill="auto"/>
            <w:noWrap/>
            <w:vAlign w:val="bottom"/>
            <w:hideMark/>
          </w:tcPr>
          <w:p w14:paraId="107C7232" w14:textId="77777777" w:rsidR="00332459" w:rsidRPr="00332459" w:rsidRDefault="00332459" w:rsidP="00332459">
            <w:pPr>
              <w:widowControl/>
              <w:rPr>
                <w:rFonts w:ascii="Times New Roman" w:eastAsia="Times New Roman" w:hAnsi="Times New Roman" w:cs="Times New Roman"/>
                <w:sz w:val="24"/>
                <w:szCs w:val="24"/>
                <w:lang w:val="es-HN" w:eastAsia="es-HN"/>
              </w:rPr>
            </w:pPr>
          </w:p>
        </w:tc>
        <w:tc>
          <w:tcPr>
            <w:tcW w:w="667" w:type="dxa"/>
            <w:tcBorders>
              <w:top w:val="nil"/>
              <w:left w:val="nil"/>
              <w:bottom w:val="nil"/>
              <w:right w:val="nil"/>
            </w:tcBorders>
            <w:shd w:val="clear" w:color="auto" w:fill="auto"/>
            <w:noWrap/>
            <w:vAlign w:val="bottom"/>
            <w:hideMark/>
          </w:tcPr>
          <w:p w14:paraId="1135A263" w14:textId="77777777" w:rsidR="00332459" w:rsidRPr="00332459" w:rsidRDefault="00332459" w:rsidP="00332459">
            <w:pPr>
              <w:widowControl/>
              <w:jc w:val="center"/>
              <w:rPr>
                <w:rFonts w:ascii="Times New Roman" w:eastAsia="Times New Roman" w:hAnsi="Times New Roman" w:cs="Times New Roman"/>
                <w:sz w:val="24"/>
                <w:szCs w:val="24"/>
                <w:lang w:val="es-HN" w:eastAsia="es-HN"/>
              </w:rPr>
            </w:pPr>
          </w:p>
        </w:tc>
        <w:tc>
          <w:tcPr>
            <w:tcW w:w="250" w:type="dxa"/>
            <w:tcBorders>
              <w:top w:val="nil"/>
              <w:left w:val="nil"/>
              <w:bottom w:val="nil"/>
              <w:right w:val="nil"/>
            </w:tcBorders>
            <w:shd w:val="clear" w:color="auto" w:fill="auto"/>
            <w:noWrap/>
            <w:vAlign w:val="bottom"/>
            <w:hideMark/>
          </w:tcPr>
          <w:p w14:paraId="51A3689C" w14:textId="77777777" w:rsidR="00332459" w:rsidRPr="00332459" w:rsidRDefault="00332459" w:rsidP="00332459">
            <w:pPr>
              <w:widowControl/>
              <w:rPr>
                <w:rFonts w:ascii="Times New Roman" w:eastAsia="Times New Roman" w:hAnsi="Times New Roman" w:cs="Times New Roman"/>
                <w:sz w:val="24"/>
                <w:szCs w:val="24"/>
                <w:lang w:val="es-HN" w:eastAsia="es-HN"/>
              </w:rPr>
            </w:pPr>
          </w:p>
        </w:tc>
        <w:tc>
          <w:tcPr>
            <w:tcW w:w="1251" w:type="dxa"/>
            <w:tcBorders>
              <w:top w:val="nil"/>
              <w:left w:val="nil"/>
              <w:bottom w:val="nil"/>
              <w:right w:val="nil"/>
            </w:tcBorders>
            <w:shd w:val="clear" w:color="auto" w:fill="auto"/>
            <w:noWrap/>
            <w:vAlign w:val="bottom"/>
            <w:hideMark/>
          </w:tcPr>
          <w:p w14:paraId="04F10ECE" w14:textId="77777777" w:rsidR="00332459" w:rsidRPr="00332459" w:rsidRDefault="00332459" w:rsidP="00332459">
            <w:pPr>
              <w:widowControl/>
              <w:rPr>
                <w:rFonts w:ascii="Times New Roman" w:eastAsia="Times New Roman" w:hAnsi="Times New Roman" w:cs="Times New Roman"/>
                <w:sz w:val="24"/>
                <w:szCs w:val="24"/>
                <w:lang w:val="es-HN" w:eastAsia="es-HN"/>
              </w:rPr>
            </w:pPr>
          </w:p>
        </w:tc>
        <w:tc>
          <w:tcPr>
            <w:tcW w:w="604" w:type="dxa"/>
            <w:tcBorders>
              <w:top w:val="nil"/>
              <w:left w:val="nil"/>
              <w:bottom w:val="nil"/>
              <w:right w:val="nil"/>
            </w:tcBorders>
            <w:shd w:val="clear" w:color="auto" w:fill="auto"/>
            <w:noWrap/>
            <w:vAlign w:val="bottom"/>
            <w:hideMark/>
          </w:tcPr>
          <w:p w14:paraId="2ED1980E" w14:textId="77777777" w:rsidR="00332459" w:rsidRPr="00332459" w:rsidRDefault="00332459" w:rsidP="00332459">
            <w:pPr>
              <w:widowControl/>
              <w:rPr>
                <w:rFonts w:ascii="Times New Roman" w:eastAsia="Times New Roman" w:hAnsi="Times New Roman" w:cs="Times New Roman"/>
                <w:sz w:val="24"/>
                <w:szCs w:val="24"/>
                <w:lang w:val="es-HN" w:eastAsia="es-HN"/>
              </w:rPr>
            </w:pPr>
          </w:p>
        </w:tc>
        <w:tc>
          <w:tcPr>
            <w:tcW w:w="312" w:type="dxa"/>
            <w:tcBorders>
              <w:top w:val="nil"/>
              <w:left w:val="nil"/>
              <w:bottom w:val="nil"/>
              <w:right w:val="nil"/>
            </w:tcBorders>
            <w:shd w:val="clear" w:color="auto" w:fill="auto"/>
            <w:noWrap/>
            <w:vAlign w:val="bottom"/>
            <w:hideMark/>
          </w:tcPr>
          <w:p w14:paraId="39C312CC" w14:textId="77777777" w:rsidR="00332459" w:rsidRPr="00332459" w:rsidRDefault="00332459" w:rsidP="00332459">
            <w:pPr>
              <w:widowControl/>
              <w:rPr>
                <w:rFonts w:ascii="Times New Roman" w:eastAsia="Times New Roman" w:hAnsi="Times New Roman" w:cs="Times New Roman"/>
                <w:sz w:val="24"/>
                <w:szCs w:val="24"/>
                <w:lang w:val="es-HN" w:eastAsia="es-HN"/>
              </w:rPr>
            </w:pPr>
          </w:p>
        </w:tc>
        <w:tc>
          <w:tcPr>
            <w:tcW w:w="1272" w:type="dxa"/>
            <w:tcBorders>
              <w:top w:val="nil"/>
              <w:left w:val="nil"/>
              <w:bottom w:val="nil"/>
              <w:right w:val="nil"/>
            </w:tcBorders>
            <w:shd w:val="clear" w:color="auto" w:fill="auto"/>
            <w:noWrap/>
            <w:vAlign w:val="bottom"/>
            <w:hideMark/>
          </w:tcPr>
          <w:p w14:paraId="0BB5016A" w14:textId="77777777" w:rsidR="00332459" w:rsidRPr="00332459" w:rsidRDefault="00332459" w:rsidP="00332459">
            <w:pPr>
              <w:widowControl/>
              <w:rPr>
                <w:rFonts w:ascii="Times New Roman" w:eastAsia="Times New Roman" w:hAnsi="Times New Roman" w:cs="Times New Roman"/>
                <w:sz w:val="24"/>
                <w:szCs w:val="24"/>
                <w:lang w:val="es-HN" w:eastAsia="es-HN"/>
              </w:rPr>
            </w:pPr>
          </w:p>
        </w:tc>
        <w:tc>
          <w:tcPr>
            <w:tcW w:w="604" w:type="dxa"/>
            <w:tcBorders>
              <w:top w:val="nil"/>
              <w:left w:val="nil"/>
              <w:bottom w:val="nil"/>
              <w:right w:val="nil"/>
            </w:tcBorders>
            <w:shd w:val="clear" w:color="auto" w:fill="auto"/>
            <w:noWrap/>
            <w:vAlign w:val="bottom"/>
            <w:hideMark/>
          </w:tcPr>
          <w:p w14:paraId="3A04092A" w14:textId="77777777" w:rsidR="00332459" w:rsidRPr="00332459" w:rsidRDefault="00332459" w:rsidP="00332459">
            <w:pPr>
              <w:widowControl/>
              <w:jc w:val="center"/>
              <w:rPr>
                <w:rFonts w:ascii="Times New Roman" w:eastAsia="Times New Roman" w:hAnsi="Times New Roman" w:cs="Times New Roman"/>
                <w:sz w:val="24"/>
                <w:szCs w:val="24"/>
                <w:lang w:val="es-HN" w:eastAsia="es-HN"/>
              </w:rPr>
            </w:pPr>
          </w:p>
        </w:tc>
      </w:tr>
      <w:tr w:rsidR="00332459" w:rsidRPr="00332459" w14:paraId="5B629E0A" w14:textId="77777777" w:rsidTr="00456DF2">
        <w:trPr>
          <w:trHeight w:val="341"/>
        </w:trPr>
        <w:tc>
          <w:tcPr>
            <w:tcW w:w="1606" w:type="dxa"/>
            <w:tcBorders>
              <w:top w:val="nil"/>
              <w:left w:val="nil"/>
              <w:bottom w:val="nil"/>
              <w:right w:val="nil"/>
            </w:tcBorders>
            <w:shd w:val="clear" w:color="auto" w:fill="auto"/>
            <w:noWrap/>
            <w:vAlign w:val="bottom"/>
            <w:hideMark/>
          </w:tcPr>
          <w:p w14:paraId="04C0D060" w14:textId="68FE540E" w:rsidR="00332459" w:rsidRPr="00332459" w:rsidRDefault="00332459" w:rsidP="00332459">
            <w:pPr>
              <w:widowControl/>
              <w:rPr>
                <w:rFonts w:ascii="Times New Roman" w:eastAsia="Times New Roman" w:hAnsi="Times New Roman" w:cs="Times New Roman"/>
                <w:sz w:val="24"/>
                <w:szCs w:val="24"/>
                <w:lang w:val="es-HN" w:eastAsia="es-HN"/>
              </w:rPr>
            </w:pPr>
            <w:r w:rsidRPr="00332459">
              <w:rPr>
                <w:rFonts w:ascii="Times New Roman" w:eastAsia="Times New Roman" w:hAnsi="Times New Roman" w:cs="Times New Roman"/>
                <w:sz w:val="24"/>
                <w:szCs w:val="24"/>
                <w:lang w:val="es-HN" w:eastAsia="es-HN"/>
              </w:rPr>
              <w:t>. Estado Civil</w:t>
            </w:r>
          </w:p>
        </w:tc>
        <w:tc>
          <w:tcPr>
            <w:tcW w:w="1259" w:type="dxa"/>
            <w:tcBorders>
              <w:top w:val="nil"/>
              <w:left w:val="nil"/>
              <w:bottom w:val="nil"/>
              <w:right w:val="nil"/>
            </w:tcBorders>
            <w:shd w:val="clear" w:color="auto" w:fill="auto"/>
            <w:noWrap/>
            <w:vAlign w:val="bottom"/>
            <w:hideMark/>
          </w:tcPr>
          <w:p w14:paraId="7406968A" w14:textId="77777777" w:rsidR="00332459" w:rsidRPr="00332459" w:rsidRDefault="00332459" w:rsidP="00332459">
            <w:pPr>
              <w:widowControl/>
              <w:jc w:val="center"/>
              <w:rPr>
                <w:rFonts w:ascii="Times New Roman" w:eastAsia="Times New Roman" w:hAnsi="Times New Roman" w:cs="Times New Roman"/>
                <w:sz w:val="24"/>
                <w:szCs w:val="24"/>
                <w:lang w:val="es-HN" w:eastAsia="es-HN"/>
              </w:rPr>
            </w:pPr>
            <w:r w:rsidRPr="00332459">
              <w:rPr>
                <w:rFonts w:ascii="Times New Roman" w:eastAsia="Times New Roman" w:hAnsi="Times New Roman" w:cs="Times New Roman"/>
                <w:sz w:val="24"/>
                <w:szCs w:val="24"/>
                <w:lang w:val="es-HN" w:eastAsia="es-HN"/>
              </w:rPr>
              <w:t>Soltero</w:t>
            </w:r>
          </w:p>
        </w:tc>
        <w:tc>
          <w:tcPr>
            <w:tcW w:w="604"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14:paraId="3BCA17A8" w14:textId="77777777" w:rsidR="00332459" w:rsidRPr="00332459" w:rsidRDefault="00332459" w:rsidP="00332459">
            <w:pPr>
              <w:widowControl/>
              <w:rPr>
                <w:rFonts w:ascii="Times New Roman" w:eastAsia="Times New Roman" w:hAnsi="Times New Roman" w:cs="Times New Roman"/>
                <w:sz w:val="24"/>
                <w:szCs w:val="24"/>
                <w:lang w:val="es-HN" w:eastAsia="es-HN"/>
              </w:rPr>
            </w:pPr>
            <w:r w:rsidRPr="00332459">
              <w:rPr>
                <w:rFonts w:ascii="Times New Roman" w:eastAsia="Times New Roman" w:hAnsi="Times New Roman" w:cs="Times New Roman"/>
                <w:sz w:val="24"/>
                <w:szCs w:val="24"/>
                <w:lang w:val="es-HN" w:eastAsia="es-HN"/>
              </w:rPr>
              <w:t> </w:t>
            </w:r>
          </w:p>
        </w:tc>
        <w:tc>
          <w:tcPr>
            <w:tcW w:w="354" w:type="dxa"/>
            <w:tcBorders>
              <w:top w:val="nil"/>
              <w:left w:val="nil"/>
              <w:bottom w:val="nil"/>
              <w:right w:val="nil"/>
            </w:tcBorders>
            <w:shd w:val="clear" w:color="auto" w:fill="auto"/>
            <w:noWrap/>
            <w:vAlign w:val="bottom"/>
            <w:hideMark/>
          </w:tcPr>
          <w:p w14:paraId="52FA54AF" w14:textId="77777777" w:rsidR="00332459" w:rsidRPr="00332459" w:rsidRDefault="00332459" w:rsidP="00332459">
            <w:pPr>
              <w:widowControl/>
              <w:rPr>
                <w:rFonts w:ascii="Times New Roman" w:eastAsia="Times New Roman" w:hAnsi="Times New Roman" w:cs="Times New Roman"/>
                <w:sz w:val="24"/>
                <w:szCs w:val="24"/>
                <w:lang w:val="es-HN" w:eastAsia="es-HN"/>
              </w:rPr>
            </w:pPr>
          </w:p>
        </w:tc>
        <w:tc>
          <w:tcPr>
            <w:tcW w:w="1251" w:type="dxa"/>
            <w:tcBorders>
              <w:top w:val="nil"/>
              <w:left w:val="nil"/>
              <w:bottom w:val="nil"/>
              <w:right w:val="nil"/>
            </w:tcBorders>
            <w:shd w:val="clear" w:color="auto" w:fill="auto"/>
            <w:noWrap/>
            <w:vAlign w:val="bottom"/>
            <w:hideMark/>
          </w:tcPr>
          <w:p w14:paraId="688F9071" w14:textId="77777777" w:rsidR="00332459" w:rsidRPr="00332459" w:rsidRDefault="00332459" w:rsidP="00332459">
            <w:pPr>
              <w:widowControl/>
              <w:jc w:val="center"/>
              <w:rPr>
                <w:rFonts w:ascii="Times New Roman" w:eastAsia="Times New Roman" w:hAnsi="Times New Roman" w:cs="Times New Roman"/>
                <w:sz w:val="24"/>
                <w:szCs w:val="24"/>
                <w:lang w:val="es-HN" w:eastAsia="es-HN"/>
              </w:rPr>
            </w:pPr>
            <w:r w:rsidRPr="00332459">
              <w:rPr>
                <w:rFonts w:ascii="Times New Roman" w:eastAsia="Times New Roman" w:hAnsi="Times New Roman" w:cs="Times New Roman"/>
                <w:sz w:val="24"/>
                <w:szCs w:val="24"/>
                <w:lang w:val="es-HN" w:eastAsia="es-HN"/>
              </w:rPr>
              <w:t>Casado</w:t>
            </w:r>
          </w:p>
        </w:tc>
        <w:tc>
          <w:tcPr>
            <w:tcW w:w="667"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14:paraId="66A53B34" w14:textId="77777777" w:rsidR="00332459" w:rsidRPr="00332459" w:rsidRDefault="00332459" w:rsidP="00332459">
            <w:pPr>
              <w:widowControl/>
              <w:rPr>
                <w:rFonts w:ascii="Times New Roman" w:eastAsia="Times New Roman" w:hAnsi="Times New Roman" w:cs="Times New Roman"/>
                <w:sz w:val="24"/>
                <w:szCs w:val="24"/>
                <w:lang w:val="es-HN" w:eastAsia="es-HN"/>
              </w:rPr>
            </w:pPr>
            <w:r w:rsidRPr="00332459">
              <w:rPr>
                <w:rFonts w:ascii="Times New Roman" w:eastAsia="Times New Roman" w:hAnsi="Times New Roman" w:cs="Times New Roman"/>
                <w:sz w:val="24"/>
                <w:szCs w:val="24"/>
                <w:lang w:val="es-HN" w:eastAsia="es-HN"/>
              </w:rPr>
              <w:t> </w:t>
            </w:r>
          </w:p>
        </w:tc>
        <w:tc>
          <w:tcPr>
            <w:tcW w:w="250" w:type="dxa"/>
            <w:tcBorders>
              <w:top w:val="nil"/>
              <w:left w:val="nil"/>
              <w:bottom w:val="nil"/>
              <w:right w:val="nil"/>
            </w:tcBorders>
            <w:shd w:val="clear" w:color="auto" w:fill="auto"/>
            <w:noWrap/>
            <w:vAlign w:val="bottom"/>
            <w:hideMark/>
          </w:tcPr>
          <w:p w14:paraId="6BDD3944" w14:textId="77777777" w:rsidR="00332459" w:rsidRPr="00332459" w:rsidRDefault="00332459" w:rsidP="00332459">
            <w:pPr>
              <w:widowControl/>
              <w:rPr>
                <w:rFonts w:ascii="Times New Roman" w:eastAsia="Times New Roman" w:hAnsi="Times New Roman" w:cs="Times New Roman"/>
                <w:sz w:val="24"/>
                <w:szCs w:val="24"/>
                <w:lang w:val="es-HN" w:eastAsia="es-HN"/>
              </w:rPr>
            </w:pPr>
          </w:p>
        </w:tc>
        <w:tc>
          <w:tcPr>
            <w:tcW w:w="1251" w:type="dxa"/>
            <w:tcBorders>
              <w:top w:val="nil"/>
              <w:left w:val="nil"/>
              <w:bottom w:val="nil"/>
              <w:right w:val="nil"/>
            </w:tcBorders>
            <w:shd w:val="clear" w:color="auto" w:fill="auto"/>
            <w:noWrap/>
            <w:vAlign w:val="bottom"/>
            <w:hideMark/>
          </w:tcPr>
          <w:p w14:paraId="20EADDD1" w14:textId="77777777" w:rsidR="00332459" w:rsidRPr="00332459" w:rsidRDefault="00332459" w:rsidP="00332459">
            <w:pPr>
              <w:widowControl/>
              <w:rPr>
                <w:rFonts w:ascii="Times New Roman" w:eastAsia="Times New Roman" w:hAnsi="Times New Roman" w:cs="Times New Roman"/>
                <w:sz w:val="24"/>
                <w:szCs w:val="24"/>
                <w:lang w:val="es-HN" w:eastAsia="es-HN"/>
              </w:rPr>
            </w:pPr>
            <w:r w:rsidRPr="00332459">
              <w:rPr>
                <w:rFonts w:ascii="Times New Roman" w:eastAsia="Times New Roman" w:hAnsi="Times New Roman" w:cs="Times New Roman"/>
                <w:sz w:val="24"/>
                <w:szCs w:val="24"/>
                <w:lang w:val="es-HN" w:eastAsia="es-HN"/>
              </w:rPr>
              <w:t>Unión Libre</w:t>
            </w:r>
          </w:p>
        </w:tc>
        <w:tc>
          <w:tcPr>
            <w:tcW w:w="604"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14:paraId="6D4C54FE" w14:textId="77777777" w:rsidR="00332459" w:rsidRPr="00332459" w:rsidRDefault="00332459" w:rsidP="00332459">
            <w:pPr>
              <w:widowControl/>
              <w:rPr>
                <w:rFonts w:ascii="Times New Roman" w:eastAsia="Times New Roman" w:hAnsi="Times New Roman" w:cs="Times New Roman"/>
                <w:sz w:val="24"/>
                <w:szCs w:val="24"/>
                <w:lang w:val="es-HN" w:eastAsia="es-HN"/>
              </w:rPr>
            </w:pPr>
            <w:r w:rsidRPr="00332459">
              <w:rPr>
                <w:rFonts w:ascii="Times New Roman" w:eastAsia="Times New Roman" w:hAnsi="Times New Roman" w:cs="Times New Roman"/>
                <w:sz w:val="24"/>
                <w:szCs w:val="24"/>
                <w:lang w:val="es-HN" w:eastAsia="es-HN"/>
              </w:rPr>
              <w:t> </w:t>
            </w:r>
          </w:p>
        </w:tc>
        <w:tc>
          <w:tcPr>
            <w:tcW w:w="312" w:type="dxa"/>
            <w:tcBorders>
              <w:top w:val="nil"/>
              <w:left w:val="nil"/>
              <w:bottom w:val="nil"/>
              <w:right w:val="nil"/>
            </w:tcBorders>
            <w:shd w:val="clear" w:color="auto" w:fill="auto"/>
            <w:noWrap/>
            <w:vAlign w:val="bottom"/>
            <w:hideMark/>
          </w:tcPr>
          <w:p w14:paraId="24658BB6" w14:textId="77777777" w:rsidR="00332459" w:rsidRPr="00332459" w:rsidRDefault="00332459" w:rsidP="00332459">
            <w:pPr>
              <w:widowControl/>
              <w:rPr>
                <w:rFonts w:ascii="Times New Roman" w:eastAsia="Times New Roman" w:hAnsi="Times New Roman" w:cs="Times New Roman"/>
                <w:sz w:val="24"/>
                <w:szCs w:val="24"/>
                <w:lang w:val="es-HN" w:eastAsia="es-HN"/>
              </w:rPr>
            </w:pPr>
          </w:p>
        </w:tc>
        <w:tc>
          <w:tcPr>
            <w:tcW w:w="1272" w:type="dxa"/>
            <w:tcBorders>
              <w:top w:val="nil"/>
              <w:left w:val="nil"/>
              <w:bottom w:val="nil"/>
              <w:right w:val="nil"/>
            </w:tcBorders>
            <w:shd w:val="clear" w:color="auto" w:fill="auto"/>
            <w:noWrap/>
            <w:vAlign w:val="bottom"/>
            <w:hideMark/>
          </w:tcPr>
          <w:p w14:paraId="66AD8D45" w14:textId="77777777" w:rsidR="00332459" w:rsidRPr="00332459" w:rsidRDefault="00332459" w:rsidP="00332459">
            <w:pPr>
              <w:widowControl/>
              <w:jc w:val="center"/>
              <w:rPr>
                <w:rFonts w:ascii="Times New Roman" w:eastAsia="Times New Roman" w:hAnsi="Times New Roman" w:cs="Times New Roman"/>
                <w:sz w:val="24"/>
                <w:szCs w:val="24"/>
                <w:lang w:val="es-HN" w:eastAsia="es-HN"/>
              </w:rPr>
            </w:pPr>
            <w:r w:rsidRPr="00332459">
              <w:rPr>
                <w:rFonts w:ascii="Times New Roman" w:eastAsia="Times New Roman" w:hAnsi="Times New Roman" w:cs="Times New Roman"/>
                <w:sz w:val="24"/>
                <w:szCs w:val="24"/>
                <w:lang w:val="es-HN" w:eastAsia="es-HN"/>
              </w:rPr>
              <w:t>Divorciado</w:t>
            </w:r>
          </w:p>
        </w:tc>
        <w:tc>
          <w:tcPr>
            <w:tcW w:w="604"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14:paraId="2B118D33" w14:textId="77777777" w:rsidR="00332459" w:rsidRPr="00332459" w:rsidRDefault="00332459" w:rsidP="00332459">
            <w:pPr>
              <w:widowControl/>
              <w:rPr>
                <w:rFonts w:ascii="Times New Roman" w:eastAsia="Times New Roman" w:hAnsi="Times New Roman" w:cs="Times New Roman"/>
                <w:color w:val="7F7F7F"/>
                <w:sz w:val="24"/>
                <w:szCs w:val="24"/>
                <w:lang w:val="es-HN" w:eastAsia="es-HN"/>
              </w:rPr>
            </w:pPr>
            <w:r w:rsidRPr="00332459">
              <w:rPr>
                <w:rFonts w:ascii="Times New Roman" w:eastAsia="Times New Roman" w:hAnsi="Times New Roman" w:cs="Times New Roman"/>
                <w:color w:val="7F7F7F"/>
                <w:sz w:val="24"/>
                <w:szCs w:val="24"/>
                <w:lang w:val="es-HN" w:eastAsia="es-HN"/>
              </w:rPr>
              <w:t> </w:t>
            </w:r>
          </w:p>
        </w:tc>
      </w:tr>
      <w:tr w:rsidR="00332459" w:rsidRPr="00332459" w14:paraId="7C2C2814" w14:textId="77777777" w:rsidTr="00456DF2">
        <w:trPr>
          <w:trHeight w:val="310"/>
        </w:trPr>
        <w:tc>
          <w:tcPr>
            <w:tcW w:w="1606" w:type="dxa"/>
            <w:tcBorders>
              <w:top w:val="nil"/>
              <w:left w:val="nil"/>
              <w:bottom w:val="nil"/>
              <w:right w:val="nil"/>
            </w:tcBorders>
            <w:shd w:val="clear" w:color="auto" w:fill="auto"/>
            <w:noWrap/>
            <w:vAlign w:val="bottom"/>
            <w:hideMark/>
          </w:tcPr>
          <w:p w14:paraId="7155CE88" w14:textId="77777777" w:rsidR="00332459" w:rsidRPr="00332459" w:rsidRDefault="00332459" w:rsidP="00332459">
            <w:pPr>
              <w:widowControl/>
              <w:rPr>
                <w:rFonts w:ascii="Times New Roman" w:eastAsia="Times New Roman" w:hAnsi="Times New Roman" w:cs="Times New Roman"/>
                <w:color w:val="7F7F7F"/>
                <w:sz w:val="24"/>
                <w:szCs w:val="24"/>
                <w:lang w:val="es-HN" w:eastAsia="es-HN"/>
              </w:rPr>
            </w:pPr>
          </w:p>
        </w:tc>
        <w:tc>
          <w:tcPr>
            <w:tcW w:w="1259" w:type="dxa"/>
            <w:tcBorders>
              <w:top w:val="nil"/>
              <w:left w:val="nil"/>
              <w:bottom w:val="nil"/>
              <w:right w:val="nil"/>
            </w:tcBorders>
            <w:shd w:val="clear" w:color="auto" w:fill="auto"/>
            <w:noWrap/>
            <w:vAlign w:val="bottom"/>
            <w:hideMark/>
          </w:tcPr>
          <w:p w14:paraId="03E11CA3" w14:textId="77777777" w:rsidR="00332459" w:rsidRPr="00332459" w:rsidRDefault="00332459" w:rsidP="00332459">
            <w:pPr>
              <w:widowControl/>
              <w:rPr>
                <w:rFonts w:ascii="Times New Roman" w:eastAsia="Times New Roman" w:hAnsi="Times New Roman" w:cs="Times New Roman"/>
                <w:sz w:val="24"/>
                <w:szCs w:val="24"/>
                <w:lang w:val="es-HN" w:eastAsia="es-HN"/>
              </w:rPr>
            </w:pPr>
          </w:p>
        </w:tc>
        <w:tc>
          <w:tcPr>
            <w:tcW w:w="604" w:type="dxa"/>
            <w:tcBorders>
              <w:top w:val="nil"/>
              <w:left w:val="nil"/>
              <w:bottom w:val="nil"/>
              <w:right w:val="nil"/>
            </w:tcBorders>
            <w:shd w:val="clear" w:color="auto" w:fill="auto"/>
            <w:noWrap/>
            <w:vAlign w:val="bottom"/>
            <w:hideMark/>
          </w:tcPr>
          <w:p w14:paraId="6E145BF9" w14:textId="77777777" w:rsidR="00332459" w:rsidRPr="00332459" w:rsidRDefault="00332459" w:rsidP="00332459">
            <w:pPr>
              <w:widowControl/>
              <w:jc w:val="center"/>
              <w:rPr>
                <w:rFonts w:ascii="Times New Roman" w:eastAsia="Times New Roman" w:hAnsi="Times New Roman" w:cs="Times New Roman"/>
                <w:sz w:val="24"/>
                <w:szCs w:val="24"/>
                <w:lang w:val="es-HN" w:eastAsia="es-HN"/>
              </w:rPr>
            </w:pPr>
          </w:p>
        </w:tc>
        <w:tc>
          <w:tcPr>
            <w:tcW w:w="354" w:type="dxa"/>
            <w:tcBorders>
              <w:top w:val="nil"/>
              <w:left w:val="nil"/>
              <w:bottom w:val="nil"/>
              <w:right w:val="nil"/>
            </w:tcBorders>
            <w:shd w:val="clear" w:color="auto" w:fill="auto"/>
            <w:noWrap/>
            <w:vAlign w:val="bottom"/>
            <w:hideMark/>
          </w:tcPr>
          <w:p w14:paraId="1E195998" w14:textId="77777777" w:rsidR="00332459" w:rsidRPr="00332459" w:rsidRDefault="00332459" w:rsidP="00332459">
            <w:pPr>
              <w:widowControl/>
              <w:rPr>
                <w:rFonts w:ascii="Times New Roman" w:eastAsia="Times New Roman" w:hAnsi="Times New Roman" w:cs="Times New Roman"/>
                <w:sz w:val="24"/>
                <w:szCs w:val="24"/>
                <w:lang w:val="es-HN" w:eastAsia="es-HN"/>
              </w:rPr>
            </w:pPr>
          </w:p>
        </w:tc>
        <w:tc>
          <w:tcPr>
            <w:tcW w:w="1251" w:type="dxa"/>
            <w:tcBorders>
              <w:top w:val="nil"/>
              <w:left w:val="nil"/>
              <w:bottom w:val="nil"/>
              <w:right w:val="nil"/>
            </w:tcBorders>
            <w:shd w:val="clear" w:color="auto" w:fill="auto"/>
            <w:noWrap/>
            <w:vAlign w:val="bottom"/>
            <w:hideMark/>
          </w:tcPr>
          <w:p w14:paraId="4D8ED2B1" w14:textId="77777777" w:rsidR="00332459" w:rsidRPr="00332459" w:rsidRDefault="00332459" w:rsidP="00332459">
            <w:pPr>
              <w:widowControl/>
              <w:rPr>
                <w:rFonts w:ascii="Times New Roman" w:eastAsia="Times New Roman" w:hAnsi="Times New Roman" w:cs="Times New Roman"/>
                <w:sz w:val="24"/>
                <w:szCs w:val="24"/>
                <w:lang w:val="es-HN" w:eastAsia="es-HN"/>
              </w:rPr>
            </w:pPr>
          </w:p>
        </w:tc>
        <w:tc>
          <w:tcPr>
            <w:tcW w:w="667" w:type="dxa"/>
            <w:tcBorders>
              <w:top w:val="nil"/>
              <w:left w:val="nil"/>
              <w:bottom w:val="nil"/>
              <w:right w:val="nil"/>
            </w:tcBorders>
            <w:shd w:val="clear" w:color="auto" w:fill="auto"/>
            <w:noWrap/>
            <w:vAlign w:val="bottom"/>
            <w:hideMark/>
          </w:tcPr>
          <w:p w14:paraId="7B35AC29" w14:textId="77777777" w:rsidR="00332459" w:rsidRPr="00332459" w:rsidRDefault="00332459" w:rsidP="00332459">
            <w:pPr>
              <w:widowControl/>
              <w:jc w:val="center"/>
              <w:rPr>
                <w:rFonts w:ascii="Times New Roman" w:eastAsia="Times New Roman" w:hAnsi="Times New Roman" w:cs="Times New Roman"/>
                <w:sz w:val="24"/>
                <w:szCs w:val="24"/>
                <w:lang w:val="es-HN" w:eastAsia="es-HN"/>
              </w:rPr>
            </w:pPr>
          </w:p>
        </w:tc>
        <w:tc>
          <w:tcPr>
            <w:tcW w:w="250" w:type="dxa"/>
            <w:tcBorders>
              <w:top w:val="nil"/>
              <w:left w:val="nil"/>
              <w:bottom w:val="nil"/>
              <w:right w:val="nil"/>
            </w:tcBorders>
            <w:shd w:val="clear" w:color="auto" w:fill="auto"/>
            <w:noWrap/>
            <w:vAlign w:val="bottom"/>
            <w:hideMark/>
          </w:tcPr>
          <w:p w14:paraId="551A9542" w14:textId="77777777" w:rsidR="00332459" w:rsidRPr="00332459" w:rsidRDefault="00332459" w:rsidP="00332459">
            <w:pPr>
              <w:widowControl/>
              <w:rPr>
                <w:rFonts w:ascii="Times New Roman" w:eastAsia="Times New Roman" w:hAnsi="Times New Roman" w:cs="Times New Roman"/>
                <w:sz w:val="24"/>
                <w:szCs w:val="24"/>
                <w:lang w:val="es-HN" w:eastAsia="es-HN"/>
              </w:rPr>
            </w:pPr>
          </w:p>
        </w:tc>
        <w:tc>
          <w:tcPr>
            <w:tcW w:w="1251" w:type="dxa"/>
            <w:tcBorders>
              <w:top w:val="nil"/>
              <w:left w:val="nil"/>
              <w:bottom w:val="nil"/>
              <w:right w:val="nil"/>
            </w:tcBorders>
            <w:shd w:val="clear" w:color="auto" w:fill="auto"/>
            <w:noWrap/>
            <w:vAlign w:val="bottom"/>
            <w:hideMark/>
          </w:tcPr>
          <w:p w14:paraId="77DCE242" w14:textId="77777777" w:rsidR="00332459" w:rsidRPr="00332459" w:rsidRDefault="00332459" w:rsidP="00332459">
            <w:pPr>
              <w:widowControl/>
              <w:rPr>
                <w:rFonts w:ascii="Times New Roman" w:eastAsia="Times New Roman" w:hAnsi="Times New Roman" w:cs="Times New Roman"/>
                <w:sz w:val="24"/>
                <w:szCs w:val="24"/>
                <w:lang w:val="es-HN" w:eastAsia="es-HN"/>
              </w:rPr>
            </w:pPr>
          </w:p>
        </w:tc>
        <w:tc>
          <w:tcPr>
            <w:tcW w:w="604" w:type="dxa"/>
            <w:tcBorders>
              <w:top w:val="nil"/>
              <w:left w:val="nil"/>
              <w:bottom w:val="nil"/>
              <w:right w:val="nil"/>
            </w:tcBorders>
            <w:shd w:val="clear" w:color="auto" w:fill="auto"/>
            <w:noWrap/>
            <w:vAlign w:val="bottom"/>
            <w:hideMark/>
          </w:tcPr>
          <w:p w14:paraId="6FE103A5" w14:textId="77777777" w:rsidR="00332459" w:rsidRPr="00332459" w:rsidRDefault="00332459" w:rsidP="00332459">
            <w:pPr>
              <w:widowControl/>
              <w:rPr>
                <w:rFonts w:ascii="Times New Roman" w:eastAsia="Times New Roman" w:hAnsi="Times New Roman" w:cs="Times New Roman"/>
                <w:sz w:val="24"/>
                <w:szCs w:val="24"/>
                <w:lang w:val="es-HN" w:eastAsia="es-HN"/>
              </w:rPr>
            </w:pPr>
          </w:p>
        </w:tc>
        <w:tc>
          <w:tcPr>
            <w:tcW w:w="312" w:type="dxa"/>
            <w:tcBorders>
              <w:top w:val="nil"/>
              <w:left w:val="nil"/>
              <w:bottom w:val="nil"/>
              <w:right w:val="nil"/>
            </w:tcBorders>
            <w:shd w:val="clear" w:color="auto" w:fill="auto"/>
            <w:noWrap/>
            <w:vAlign w:val="bottom"/>
            <w:hideMark/>
          </w:tcPr>
          <w:p w14:paraId="2655D2F2" w14:textId="77777777" w:rsidR="00332459" w:rsidRPr="00332459" w:rsidRDefault="00332459" w:rsidP="00332459">
            <w:pPr>
              <w:widowControl/>
              <w:rPr>
                <w:rFonts w:ascii="Times New Roman" w:eastAsia="Times New Roman" w:hAnsi="Times New Roman" w:cs="Times New Roman"/>
                <w:sz w:val="24"/>
                <w:szCs w:val="24"/>
                <w:lang w:val="es-HN" w:eastAsia="es-HN"/>
              </w:rPr>
            </w:pPr>
          </w:p>
        </w:tc>
        <w:tc>
          <w:tcPr>
            <w:tcW w:w="1272" w:type="dxa"/>
            <w:tcBorders>
              <w:top w:val="nil"/>
              <w:left w:val="nil"/>
              <w:bottom w:val="nil"/>
              <w:right w:val="nil"/>
            </w:tcBorders>
            <w:shd w:val="clear" w:color="auto" w:fill="auto"/>
            <w:noWrap/>
            <w:vAlign w:val="bottom"/>
            <w:hideMark/>
          </w:tcPr>
          <w:p w14:paraId="458A4716" w14:textId="77777777" w:rsidR="00332459" w:rsidRPr="00332459" w:rsidRDefault="00332459" w:rsidP="00332459">
            <w:pPr>
              <w:widowControl/>
              <w:rPr>
                <w:rFonts w:ascii="Times New Roman" w:eastAsia="Times New Roman" w:hAnsi="Times New Roman" w:cs="Times New Roman"/>
                <w:sz w:val="24"/>
                <w:szCs w:val="24"/>
                <w:lang w:val="es-HN" w:eastAsia="es-HN"/>
              </w:rPr>
            </w:pPr>
          </w:p>
        </w:tc>
        <w:tc>
          <w:tcPr>
            <w:tcW w:w="604" w:type="dxa"/>
            <w:tcBorders>
              <w:top w:val="nil"/>
              <w:left w:val="nil"/>
              <w:bottom w:val="nil"/>
              <w:right w:val="nil"/>
            </w:tcBorders>
            <w:shd w:val="clear" w:color="auto" w:fill="auto"/>
            <w:noWrap/>
            <w:vAlign w:val="bottom"/>
            <w:hideMark/>
          </w:tcPr>
          <w:p w14:paraId="64D5E12B" w14:textId="77777777" w:rsidR="00332459" w:rsidRPr="00332459" w:rsidRDefault="00332459" w:rsidP="00332459">
            <w:pPr>
              <w:widowControl/>
              <w:jc w:val="center"/>
              <w:rPr>
                <w:rFonts w:ascii="Times New Roman" w:eastAsia="Times New Roman" w:hAnsi="Times New Roman" w:cs="Times New Roman"/>
                <w:sz w:val="24"/>
                <w:szCs w:val="24"/>
                <w:lang w:val="es-HN" w:eastAsia="es-HN"/>
              </w:rPr>
            </w:pPr>
          </w:p>
        </w:tc>
      </w:tr>
    </w:tbl>
    <w:p w14:paraId="371CBCC4" w14:textId="77E90E77" w:rsidR="00332459" w:rsidRPr="00332459" w:rsidRDefault="00332459" w:rsidP="00332459">
      <w:pPr>
        <w:widowControl/>
        <w:spacing w:after="160" w:line="259" w:lineRule="auto"/>
        <w:rPr>
          <w:rFonts w:ascii="Times New Roman" w:eastAsia="Calibri" w:hAnsi="Times New Roman" w:cs="Times New Roman"/>
          <w:sz w:val="24"/>
          <w:szCs w:val="24"/>
          <w:lang w:val="es-HN"/>
        </w:rPr>
      </w:pPr>
      <w:r w:rsidRPr="00332459">
        <w:rPr>
          <w:rFonts w:ascii="Times New Roman" w:eastAsia="Calibri" w:hAnsi="Times New Roman" w:cs="Times New Roman"/>
          <w:sz w:val="24"/>
          <w:szCs w:val="24"/>
          <w:lang w:val="es-HN"/>
        </w:rPr>
        <w:fldChar w:fldCharType="end"/>
      </w:r>
    </w:p>
    <w:p w14:paraId="64827CF3" w14:textId="77777777" w:rsidR="00332459" w:rsidRPr="00332459" w:rsidRDefault="00332459" w:rsidP="00332459">
      <w:pPr>
        <w:widowControl/>
        <w:spacing w:after="160" w:line="259" w:lineRule="auto"/>
        <w:rPr>
          <w:rFonts w:ascii="Times New Roman" w:eastAsia="Calibri" w:hAnsi="Times New Roman" w:cs="Times New Roman"/>
          <w:sz w:val="24"/>
          <w:szCs w:val="24"/>
          <w:lang w:val="es-HN"/>
        </w:rPr>
      </w:pPr>
    </w:p>
    <w:p w14:paraId="7D0056A2" w14:textId="77777777" w:rsidR="00332459" w:rsidRDefault="00332459" w:rsidP="00332459">
      <w:pPr>
        <w:widowControl/>
        <w:spacing w:after="160" w:line="259" w:lineRule="auto"/>
        <w:rPr>
          <w:rFonts w:ascii="Times New Roman" w:eastAsia="Calibri" w:hAnsi="Times New Roman" w:cs="Times New Roman"/>
          <w:sz w:val="24"/>
          <w:szCs w:val="24"/>
          <w:lang w:val="es-HN"/>
        </w:rPr>
      </w:pPr>
    </w:p>
    <w:p w14:paraId="442D115F" w14:textId="77777777" w:rsidR="00337860" w:rsidRDefault="00337860" w:rsidP="00332459">
      <w:pPr>
        <w:widowControl/>
        <w:spacing w:after="160" w:line="259" w:lineRule="auto"/>
        <w:rPr>
          <w:rFonts w:ascii="Times New Roman" w:eastAsia="Calibri" w:hAnsi="Times New Roman" w:cs="Times New Roman"/>
          <w:sz w:val="24"/>
          <w:szCs w:val="24"/>
          <w:lang w:val="es-HN"/>
        </w:rPr>
      </w:pPr>
    </w:p>
    <w:p w14:paraId="75FC3BAA" w14:textId="77777777" w:rsidR="00337860" w:rsidRPr="00332459" w:rsidRDefault="00337860" w:rsidP="00332459">
      <w:pPr>
        <w:widowControl/>
        <w:spacing w:after="160" w:line="259" w:lineRule="auto"/>
        <w:rPr>
          <w:rFonts w:ascii="Times New Roman" w:eastAsia="Calibri" w:hAnsi="Times New Roman" w:cs="Times New Roman"/>
          <w:sz w:val="24"/>
          <w:szCs w:val="24"/>
          <w:lang w:val="es-HN"/>
        </w:rPr>
      </w:pPr>
    </w:p>
    <w:tbl>
      <w:tblPr>
        <w:tblW w:w="10256" w:type="dxa"/>
        <w:tblCellMar>
          <w:left w:w="70" w:type="dxa"/>
          <w:right w:w="70" w:type="dxa"/>
        </w:tblCellMar>
        <w:tblLook w:val="04A0" w:firstRow="1" w:lastRow="0" w:firstColumn="1" w:lastColumn="0" w:noHBand="0" w:noVBand="1"/>
      </w:tblPr>
      <w:tblGrid>
        <w:gridCol w:w="380"/>
        <w:gridCol w:w="3370"/>
        <w:gridCol w:w="1459"/>
        <w:gridCol w:w="1618"/>
        <w:gridCol w:w="1792"/>
        <w:gridCol w:w="1638"/>
      </w:tblGrid>
      <w:tr w:rsidR="00332459" w:rsidRPr="00332459" w14:paraId="04375FFC" w14:textId="77777777" w:rsidTr="00456DF2">
        <w:trPr>
          <w:trHeight w:val="39"/>
        </w:trPr>
        <w:tc>
          <w:tcPr>
            <w:tcW w:w="3748" w:type="dxa"/>
            <w:gridSpan w:val="2"/>
            <w:tcBorders>
              <w:top w:val="single" w:sz="8" w:space="0" w:color="auto"/>
              <w:left w:val="single" w:sz="8" w:space="0" w:color="auto"/>
              <w:bottom w:val="single" w:sz="8" w:space="0" w:color="auto"/>
              <w:right w:val="single" w:sz="8" w:space="0" w:color="000000"/>
            </w:tcBorders>
            <w:shd w:val="clear" w:color="auto" w:fill="auto"/>
            <w:noWrap/>
            <w:vAlign w:val="center"/>
            <w:hideMark/>
          </w:tcPr>
          <w:p w14:paraId="11087552" w14:textId="77777777" w:rsidR="00332459" w:rsidRPr="00332459" w:rsidRDefault="00332459" w:rsidP="00332459">
            <w:pPr>
              <w:widowControl/>
              <w:rPr>
                <w:rFonts w:ascii="Times New Roman" w:eastAsia="Times New Roman" w:hAnsi="Times New Roman" w:cs="Times New Roman"/>
                <w:color w:val="000000"/>
                <w:sz w:val="24"/>
                <w:szCs w:val="24"/>
                <w:lang w:val="es-HN" w:eastAsia="es-HN"/>
              </w:rPr>
            </w:pPr>
            <w:r w:rsidRPr="00332459">
              <w:rPr>
                <w:rFonts w:ascii="Times New Roman" w:eastAsia="Times New Roman" w:hAnsi="Times New Roman" w:cs="Times New Roman"/>
                <w:color w:val="000000"/>
                <w:sz w:val="24"/>
                <w:szCs w:val="24"/>
                <w:lang w:val="es-HN" w:eastAsia="es-HN"/>
              </w:rPr>
              <w:lastRenderedPageBreak/>
              <w:t> </w:t>
            </w:r>
          </w:p>
        </w:tc>
        <w:tc>
          <w:tcPr>
            <w:tcW w:w="1459" w:type="dxa"/>
            <w:tcBorders>
              <w:top w:val="single" w:sz="8" w:space="0" w:color="auto"/>
              <w:left w:val="nil"/>
              <w:bottom w:val="single" w:sz="8" w:space="0" w:color="auto"/>
              <w:right w:val="single" w:sz="8" w:space="0" w:color="auto"/>
            </w:tcBorders>
            <w:shd w:val="clear" w:color="auto" w:fill="auto"/>
            <w:noWrap/>
            <w:vAlign w:val="center"/>
            <w:hideMark/>
          </w:tcPr>
          <w:p w14:paraId="0C8996FF" w14:textId="77777777" w:rsidR="00332459" w:rsidRPr="00332459" w:rsidRDefault="00332459" w:rsidP="00332459">
            <w:pPr>
              <w:widowControl/>
              <w:jc w:val="center"/>
              <w:rPr>
                <w:rFonts w:ascii="Centaur" w:eastAsia="Times New Roman" w:hAnsi="Centaur" w:cs="Calibri"/>
                <w:color w:val="000000"/>
                <w:lang w:val="es-HN" w:eastAsia="es-HN"/>
              </w:rPr>
            </w:pPr>
            <w:r w:rsidRPr="00332459">
              <w:rPr>
                <w:rFonts w:ascii="Centaur" w:eastAsia="Times New Roman" w:hAnsi="Centaur" w:cs="Calibri"/>
                <w:color w:val="000000"/>
                <w:lang w:val="es-HN" w:eastAsia="es-HN"/>
              </w:rPr>
              <w:t>Totalmente de acuerdo</w:t>
            </w:r>
          </w:p>
        </w:tc>
        <w:tc>
          <w:tcPr>
            <w:tcW w:w="1618" w:type="dxa"/>
            <w:tcBorders>
              <w:top w:val="single" w:sz="8" w:space="0" w:color="auto"/>
              <w:left w:val="nil"/>
              <w:bottom w:val="single" w:sz="8" w:space="0" w:color="auto"/>
              <w:right w:val="single" w:sz="8" w:space="0" w:color="auto"/>
            </w:tcBorders>
            <w:shd w:val="clear" w:color="auto" w:fill="auto"/>
            <w:noWrap/>
            <w:vAlign w:val="center"/>
            <w:hideMark/>
          </w:tcPr>
          <w:p w14:paraId="15725DB3" w14:textId="77777777" w:rsidR="00332459" w:rsidRPr="00332459" w:rsidRDefault="00332459" w:rsidP="00332459">
            <w:pPr>
              <w:widowControl/>
              <w:jc w:val="center"/>
              <w:rPr>
                <w:rFonts w:ascii="Centaur" w:eastAsia="Times New Roman" w:hAnsi="Centaur" w:cs="Calibri"/>
                <w:color w:val="000000"/>
                <w:lang w:val="es-HN" w:eastAsia="es-HN"/>
              </w:rPr>
            </w:pPr>
            <w:r w:rsidRPr="00332459">
              <w:rPr>
                <w:rFonts w:ascii="Centaur" w:eastAsia="Times New Roman" w:hAnsi="Centaur" w:cs="Calibri"/>
                <w:color w:val="000000"/>
                <w:lang w:val="es-HN" w:eastAsia="es-HN"/>
              </w:rPr>
              <w:t>Relativamente de acuerdo</w:t>
            </w:r>
          </w:p>
        </w:tc>
        <w:tc>
          <w:tcPr>
            <w:tcW w:w="1792" w:type="dxa"/>
            <w:tcBorders>
              <w:top w:val="single" w:sz="8" w:space="0" w:color="auto"/>
              <w:left w:val="nil"/>
              <w:bottom w:val="single" w:sz="8" w:space="0" w:color="auto"/>
              <w:right w:val="single" w:sz="8" w:space="0" w:color="auto"/>
            </w:tcBorders>
            <w:shd w:val="clear" w:color="auto" w:fill="auto"/>
            <w:noWrap/>
            <w:vAlign w:val="center"/>
            <w:hideMark/>
          </w:tcPr>
          <w:p w14:paraId="5F81642F" w14:textId="77777777" w:rsidR="00332459" w:rsidRPr="00332459" w:rsidRDefault="00332459" w:rsidP="00332459">
            <w:pPr>
              <w:widowControl/>
              <w:jc w:val="center"/>
              <w:rPr>
                <w:rFonts w:ascii="Centaur" w:eastAsia="Times New Roman" w:hAnsi="Centaur" w:cs="Calibri"/>
                <w:color w:val="000000"/>
                <w:lang w:val="es-HN" w:eastAsia="es-HN"/>
              </w:rPr>
            </w:pPr>
            <w:r w:rsidRPr="00332459">
              <w:rPr>
                <w:rFonts w:ascii="Centaur" w:eastAsia="Times New Roman" w:hAnsi="Centaur" w:cs="Calibri"/>
                <w:color w:val="000000"/>
                <w:lang w:val="es-HN" w:eastAsia="es-HN"/>
              </w:rPr>
              <w:t>Relativamente en desacuerdo</w:t>
            </w:r>
          </w:p>
        </w:tc>
        <w:tc>
          <w:tcPr>
            <w:tcW w:w="1637" w:type="dxa"/>
            <w:tcBorders>
              <w:top w:val="single" w:sz="8" w:space="0" w:color="auto"/>
              <w:left w:val="nil"/>
              <w:bottom w:val="single" w:sz="8" w:space="0" w:color="auto"/>
              <w:right w:val="single" w:sz="8" w:space="0" w:color="auto"/>
            </w:tcBorders>
            <w:shd w:val="clear" w:color="auto" w:fill="auto"/>
            <w:noWrap/>
            <w:vAlign w:val="center"/>
            <w:hideMark/>
          </w:tcPr>
          <w:p w14:paraId="01ED35D8" w14:textId="77777777" w:rsidR="00332459" w:rsidRPr="00332459" w:rsidRDefault="00332459" w:rsidP="00332459">
            <w:pPr>
              <w:widowControl/>
              <w:jc w:val="center"/>
              <w:rPr>
                <w:rFonts w:ascii="Centaur" w:eastAsia="Times New Roman" w:hAnsi="Centaur" w:cs="Calibri"/>
                <w:color w:val="000000"/>
                <w:lang w:val="es-HN" w:eastAsia="es-HN"/>
              </w:rPr>
            </w:pPr>
            <w:r w:rsidRPr="00332459">
              <w:rPr>
                <w:rFonts w:ascii="Centaur" w:eastAsia="Times New Roman" w:hAnsi="Centaur" w:cs="Calibri"/>
                <w:color w:val="000000"/>
                <w:lang w:val="es-HN" w:eastAsia="es-HN"/>
              </w:rPr>
              <w:t>Totalmente en desacuerdo</w:t>
            </w:r>
          </w:p>
        </w:tc>
      </w:tr>
      <w:tr w:rsidR="00332459" w:rsidRPr="00332459" w14:paraId="0DEB66DB" w14:textId="77777777" w:rsidTr="00456DF2">
        <w:trPr>
          <w:trHeight w:val="39"/>
        </w:trPr>
        <w:tc>
          <w:tcPr>
            <w:tcW w:w="10256" w:type="dxa"/>
            <w:gridSpan w:val="6"/>
            <w:tcBorders>
              <w:top w:val="single" w:sz="8" w:space="0" w:color="auto"/>
              <w:left w:val="single" w:sz="8" w:space="0" w:color="auto"/>
              <w:bottom w:val="single" w:sz="8" w:space="0" w:color="auto"/>
              <w:right w:val="single" w:sz="8" w:space="0" w:color="000000"/>
            </w:tcBorders>
            <w:shd w:val="clear" w:color="000000" w:fill="E7E6E6"/>
            <w:noWrap/>
            <w:vAlign w:val="center"/>
            <w:hideMark/>
          </w:tcPr>
          <w:p w14:paraId="5B6A0916" w14:textId="77777777" w:rsidR="00332459" w:rsidRPr="00332459" w:rsidRDefault="00332459" w:rsidP="00332459">
            <w:pPr>
              <w:widowControl/>
              <w:jc w:val="center"/>
              <w:rPr>
                <w:rFonts w:ascii="Times New Roman" w:eastAsia="Times New Roman" w:hAnsi="Times New Roman" w:cs="Times New Roman"/>
                <w:color w:val="000000"/>
                <w:sz w:val="24"/>
                <w:szCs w:val="24"/>
                <w:lang w:val="es-HN" w:eastAsia="es-HN"/>
              </w:rPr>
            </w:pPr>
            <w:r w:rsidRPr="00332459">
              <w:rPr>
                <w:rFonts w:ascii="Times New Roman" w:eastAsia="Times New Roman" w:hAnsi="Times New Roman" w:cs="Times New Roman"/>
                <w:color w:val="000000"/>
                <w:sz w:val="24"/>
                <w:szCs w:val="24"/>
                <w:lang w:val="es-HN" w:eastAsia="es-HN"/>
              </w:rPr>
              <w:t>ESTRUCTURA</w:t>
            </w:r>
          </w:p>
        </w:tc>
      </w:tr>
      <w:tr w:rsidR="00332459" w:rsidRPr="00D52226" w14:paraId="39EF2148" w14:textId="77777777" w:rsidTr="00456DF2">
        <w:trPr>
          <w:trHeight w:val="76"/>
        </w:trPr>
        <w:tc>
          <w:tcPr>
            <w:tcW w:w="366" w:type="dxa"/>
            <w:tcBorders>
              <w:top w:val="nil"/>
              <w:left w:val="single" w:sz="8" w:space="0" w:color="auto"/>
              <w:bottom w:val="single" w:sz="8" w:space="0" w:color="auto"/>
              <w:right w:val="single" w:sz="8" w:space="0" w:color="auto"/>
            </w:tcBorders>
            <w:shd w:val="clear" w:color="auto" w:fill="auto"/>
            <w:noWrap/>
            <w:vAlign w:val="center"/>
            <w:hideMark/>
          </w:tcPr>
          <w:p w14:paraId="1AD589E5" w14:textId="085F16BD" w:rsidR="00332459" w:rsidRPr="00332459" w:rsidRDefault="007424D9" w:rsidP="00332459">
            <w:pPr>
              <w:widowControl/>
              <w:jc w:val="right"/>
              <w:rPr>
                <w:rFonts w:ascii="Times New Roman" w:eastAsia="Times New Roman" w:hAnsi="Times New Roman" w:cs="Times New Roman"/>
                <w:color w:val="000000"/>
                <w:sz w:val="24"/>
                <w:szCs w:val="24"/>
                <w:lang w:val="es-HN" w:eastAsia="es-HN"/>
              </w:rPr>
            </w:pPr>
            <w:r>
              <w:rPr>
                <w:rFonts w:ascii="Times New Roman" w:eastAsia="Times New Roman" w:hAnsi="Times New Roman" w:cs="Times New Roman"/>
                <w:color w:val="000000"/>
                <w:sz w:val="24"/>
                <w:szCs w:val="24"/>
                <w:lang w:val="es-HN" w:eastAsia="es-HN"/>
              </w:rPr>
              <w:t>1</w:t>
            </w:r>
          </w:p>
        </w:tc>
        <w:tc>
          <w:tcPr>
            <w:tcW w:w="3381" w:type="dxa"/>
            <w:tcBorders>
              <w:top w:val="nil"/>
              <w:left w:val="nil"/>
              <w:bottom w:val="single" w:sz="8" w:space="0" w:color="auto"/>
              <w:right w:val="single" w:sz="8" w:space="0" w:color="auto"/>
            </w:tcBorders>
            <w:shd w:val="clear" w:color="auto" w:fill="auto"/>
            <w:vAlign w:val="center"/>
            <w:hideMark/>
          </w:tcPr>
          <w:p w14:paraId="0D17E1B9" w14:textId="77777777" w:rsidR="00332459" w:rsidRPr="00332459" w:rsidRDefault="00332459" w:rsidP="00332459">
            <w:pPr>
              <w:widowControl/>
              <w:rPr>
                <w:rFonts w:ascii="Times New Roman" w:eastAsia="Times New Roman" w:hAnsi="Times New Roman" w:cs="Times New Roman"/>
                <w:color w:val="000000"/>
                <w:sz w:val="24"/>
                <w:szCs w:val="24"/>
                <w:lang w:val="es-HN" w:eastAsia="es-HN"/>
              </w:rPr>
            </w:pPr>
            <w:r w:rsidRPr="00332459">
              <w:rPr>
                <w:rFonts w:ascii="Times New Roman" w:eastAsia="Times New Roman" w:hAnsi="Times New Roman" w:cs="Times New Roman"/>
                <w:color w:val="000000"/>
                <w:sz w:val="24"/>
                <w:szCs w:val="24"/>
                <w:lang w:val="es-HN" w:eastAsia="es-HN"/>
              </w:rPr>
              <w:t>En Grupo Macdel los trabajos están bien definidos y organizados.</w:t>
            </w:r>
          </w:p>
        </w:tc>
        <w:tc>
          <w:tcPr>
            <w:tcW w:w="1459" w:type="dxa"/>
            <w:tcBorders>
              <w:top w:val="nil"/>
              <w:left w:val="nil"/>
              <w:bottom w:val="single" w:sz="8" w:space="0" w:color="auto"/>
              <w:right w:val="single" w:sz="8" w:space="0" w:color="auto"/>
            </w:tcBorders>
            <w:shd w:val="clear" w:color="auto" w:fill="auto"/>
            <w:noWrap/>
            <w:vAlign w:val="center"/>
            <w:hideMark/>
          </w:tcPr>
          <w:p w14:paraId="683B2D47" w14:textId="77777777" w:rsidR="00332459" w:rsidRPr="00332459" w:rsidRDefault="00332459" w:rsidP="00332459">
            <w:pPr>
              <w:widowControl/>
              <w:rPr>
                <w:rFonts w:ascii="Times New Roman" w:eastAsia="Times New Roman" w:hAnsi="Times New Roman" w:cs="Times New Roman"/>
                <w:color w:val="000000"/>
                <w:sz w:val="24"/>
                <w:szCs w:val="24"/>
                <w:lang w:val="es-HN" w:eastAsia="es-HN"/>
              </w:rPr>
            </w:pPr>
            <w:r w:rsidRPr="00332459">
              <w:rPr>
                <w:rFonts w:ascii="Times New Roman" w:eastAsia="Times New Roman" w:hAnsi="Times New Roman" w:cs="Times New Roman"/>
                <w:color w:val="000000"/>
                <w:sz w:val="24"/>
                <w:szCs w:val="24"/>
                <w:lang w:val="es-HN" w:eastAsia="es-HN"/>
              </w:rPr>
              <w:t> </w:t>
            </w:r>
          </w:p>
        </w:tc>
        <w:tc>
          <w:tcPr>
            <w:tcW w:w="1618" w:type="dxa"/>
            <w:tcBorders>
              <w:top w:val="nil"/>
              <w:left w:val="nil"/>
              <w:bottom w:val="single" w:sz="8" w:space="0" w:color="auto"/>
              <w:right w:val="single" w:sz="8" w:space="0" w:color="auto"/>
            </w:tcBorders>
            <w:shd w:val="clear" w:color="auto" w:fill="auto"/>
            <w:noWrap/>
            <w:vAlign w:val="center"/>
            <w:hideMark/>
          </w:tcPr>
          <w:p w14:paraId="4144EA0A" w14:textId="77777777" w:rsidR="00332459" w:rsidRPr="00332459" w:rsidRDefault="00332459" w:rsidP="00332459">
            <w:pPr>
              <w:widowControl/>
              <w:rPr>
                <w:rFonts w:ascii="Times New Roman" w:eastAsia="Times New Roman" w:hAnsi="Times New Roman" w:cs="Times New Roman"/>
                <w:color w:val="000000"/>
                <w:sz w:val="24"/>
                <w:szCs w:val="24"/>
                <w:lang w:val="es-HN" w:eastAsia="es-HN"/>
              </w:rPr>
            </w:pPr>
            <w:r w:rsidRPr="00332459">
              <w:rPr>
                <w:rFonts w:ascii="Times New Roman" w:eastAsia="Times New Roman" w:hAnsi="Times New Roman" w:cs="Times New Roman"/>
                <w:color w:val="000000"/>
                <w:sz w:val="24"/>
                <w:szCs w:val="24"/>
                <w:lang w:val="es-HN" w:eastAsia="es-HN"/>
              </w:rPr>
              <w:t> </w:t>
            </w:r>
          </w:p>
        </w:tc>
        <w:tc>
          <w:tcPr>
            <w:tcW w:w="1792" w:type="dxa"/>
            <w:tcBorders>
              <w:top w:val="nil"/>
              <w:left w:val="nil"/>
              <w:bottom w:val="single" w:sz="8" w:space="0" w:color="auto"/>
              <w:right w:val="single" w:sz="8" w:space="0" w:color="auto"/>
            </w:tcBorders>
            <w:shd w:val="clear" w:color="auto" w:fill="auto"/>
            <w:noWrap/>
            <w:vAlign w:val="center"/>
            <w:hideMark/>
          </w:tcPr>
          <w:p w14:paraId="0BD35508" w14:textId="77777777" w:rsidR="00332459" w:rsidRPr="00332459" w:rsidRDefault="00332459" w:rsidP="00332459">
            <w:pPr>
              <w:widowControl/>
              <w:rPr>
                <w:rFonts w:ascii="Times New Roman" w:eastAsia="Times New Roman" w:hAnsi="Times New Roman" w:cs="Times New Roman"/>
                <w:color w:val="000000"/>
                <w:sz w:val="24"/>
                <w:szCs w:val="24"/>
                <w:lang w:val="es-HN" w:eastAsia="es-HN"/>
              </w:rPr>
            </w:pPr>
            <w:r w:rsidRPr="00332459">
              <w:rPr>
                <w:rFonts w:ascii="Times New Roman" w:eastAsia="Times New Roman" w:hAnsi="Times New Roman" w:cs="Times New Roman"/>
                <w:color w:val="000000"/>
                <w:sz w:val="24"/>
                <w:szCs w:val="24"/>
                <w:lang w:val="es-HN" w:eastAsia="es-HN"/>
              </w:rPr>
              <w:t> </w:t>
            </w:r>
          </w:p>
        </w:tc>
        <w:tc>
          <w:tcPr>
            <w:tcW w:w="1637" w:type="dxa"/>
            <w:tcBorders>
              <w:top w:val="nil"/>
              <w:left w:val="nil"/>
              <w:bottom w:val="single" w:sz="8" w:space="0" w:color="auto"/>
              <w:right w:val="single" w:sz="8" w:space="0" w:color="auto"/>
            </w:tcBorders>
            <w:shd w:val="clear" w:color="auto" w:fill="auto"/>
            <w:noWrap/>
            <w:vAlign w:val="center"/>
            <w:hideMark/>
          </w:tcPr>
          <w:p w14:paraId="4571CDC0" w14:textId="77777777" w:rsidR="00332459" w:rsidRPr="00332459" w:rsidRDefault="00332459" w:rsidP="00332459">
            <w:pPr>
              <w:widowControl/>
              <w:rPr>
                <w:rFonts w:ascii="Times New Roman" w:eastAsia="Times New Roman" w:hAnsi="Times New Roman" w:cs="Times New Roman"/>
                <w:color w:val="000000"/>
                <w:sz w:val="24"/>
                <w:szCs w:val="24"/>
                <w:lang w:val="es-HN" w:eastAsia="es-HN"/>
              </w:rPr>
            </w:pPr>
            <w:r w:rsidRPr="00332459">
              <w:rPr>
                <w:rFonts w:ascii="Times New Roman" w:eastAsia="Times New Roman" w:hAnsi="Times New Roman" w:cs="Times New Roman"/>
                <w:color w:val="000000"/>
                <w:sz w:val="24"/>
                <w:szCs w:val="24"/>
                <w:lang w:val="es-HN" w:eastAsia="es-HN"/>
              </w:rPr>
              <w:t> </w:t>
            </w:r>
          </w:p>
        </w:tc>
      </w:tr>
      <w:tr w:rsidR="00332459" w:rsidRPr="00D52226" w14:paraId="60BE25F2" w14:textId="77777777" w:rsidTr="00456DF2">
        <w:trPr>
          <w:trHeight w:val="76"/>
        </w:trPr>
        <w:tc>
          <w:tcPr>
            <w:tcW w:w="366" w:type="dxa"/>
            <w:tcBorders>
              <w:top w:val="nil"/>
              <w:left w:val="single" w:sz="8" w:space="0" w:color="auto"/>
              <w:bottom w:val="single" w:sz="8" w:space="0" w:color="auto"/>
              <w:right w:val="single" w:sz="8" w:space="0" w:color="auto"/>
            </w:tcBorders>
            <w:shd w:val="clear" w:color="auto" w:fill="auto"/>
            <w:noWrap/>
            <w:vAlign w:val="center"/>
            <w:hideMark/>
          </w:tcPr>
          <w:p w14:paraId="25DC9B87" w14:textId="310825AC" w:rsidR="00332459" w:rsidRPr="00332459" w:rsidRDefault="007424D9" w:rsidP="00332459">
            <w:pPr>
              <w:widowControl/>
              <w:jc w:val="right"/>
              <w:rPr>
                <w:rFonts w:ascii="Times New Roman" w:eastAsia="Times New Roman" w:hAnsi="Times New Roman" w:cs="Times New Roman"/>
                <w:color w:val="000000"/>
                <w:sz w:val="24"/>
                <w:szCs w:val="24"/>
                <w:lang w:val="es-HN" w:eastAsia="es-HN"/>
              </w:rPr>
            </w:pPr>
            <w:r>
              <w:rPr>
                <w:rFonts w:ascii="Times New Roman" w:eastAsia="Times New Roman" w:hAnsi="Times New Roman" w:cs="Times New Roman"/>
                <w:color w:val="000000"/>
                <w:sz w:val="24"/>
                <w:szCs w:val="24"/>
                <w:lang w:val="es-HN" w:eastAsia="es-HN"/>
              </w:rPr>
              <w:t>2</w:t>
            </w:r>
          </w:p>
        </w:tc>
        <w:tc>
          <w:tcPr>
            <w:tcW w:w="3381" w:type="dxa"/>
            <w:tcBorders>
              <w:top w:val="nil"/>
              <w:left w:val="nil"/>
              <w:bottom w:val="single" w:sz="8" w:space="0" w:color="auto"/>
              <w:right w:val="single" w:sz="8" w:space="0" w:color="auto"/>
            </w:tcBorders>
            <w:shd w:val="clear" w:color="auto" w:fill="auto"/>
            <w:vAlign w:val="center"/>
            <w:hideMark/>
          </w:tcPr>
          <w:p w14:paraId="1B4751C0" w14:textId="77777777" w:rsidR="00332459" w:rsidRPr="00332459" w:rsidRDefault="00332459" w:rsidP="00332459">
            <w:pPr>
              <w:widowControl/>
              <w:rPr>
                <w:rFonts w:ascii="Times New Roman" w:eastAsia="Times New Roman" w:hAnsi="Times New Roman" w:cs="Times New Roman"/>
                <w:color w:val="000000"/>
                <w:sz w:val="24"/>
                <w:szCs w:val="24"/>
                <w:lang w:val="es-HN" w:eastAsia="es-HN"/>
              </w:rPr>
            </w:pPr>
            <w:r w:rsidRPr="00332459">
              <w:rPr>
                <w:rFonts w:ascii="Times New Roman" w:eastAsia="Times New Roman" w:hAnsi="Times New Roman" w:cs="Times New Roman"/>
                <w:color w:val="000000"/>
                <w:sz w:val="24"/>
                <w:szCs w:val="24"/>
                <w:lang w:val="es-HN" w:eastAsia="es-HN"/>
              </w:rPr>
              <w:t xml:space="preserve"> En Grupo Macdel no siempre está claro quién debe tomar las decisiones.</w:t>
            </w:r>
          </w:p>
        </w:tc>
        <w:tc>
          <w:tcPr>
            <w:tcW w:w="1459" w:type="dxa"/>
            <w:tcBorders>
              <w:top w:val="nil"/>
              <w:left w:val="nil"/>
              <w:bottom w:val="single" w:sz="8" w:space="0" w:color="auto"/>
              <w:right w:val="single" w:sz="8" w:space="0" w:color="auto"/>
            </w:tcBorders>
            <w:shd w:val="clear" w:color="auto" w:fill="auto"/>
            <w:noWrap/>
            <w:vAlign w:val="center"/>
            <w:hideMark/>
          </w:tcPr>
          <w:p w14:paraId="1A180613" w14:textId="77777777" w:rsidR="00332459" w:rsidRPr="00332459" w:rsidRDefault="00332459" w:rsidP="00332459">
            <w:pPr>
              <w:widowControl/>
              <w:rPr>
                <w:rFonts w:ascii="Times New Roman" w:eastAsia="Times New Roman" w:hAnsi="Times New Roman" w:cs="Times New Roman"/>
                <w:color w:val="000000"/>
                <w:sz w:val="24"/>
                <w:szCs w:val="24"/>
                <w:lang w:val="es-HN" w:eastAsia="es-HN"/>
              </w:rPr>
            </w:pPr>
            <w:r w:rsidRPr="00332459">
              <w:rPr>
                <w:rFonts w:ascii="Times New Roman" w:eastAsia="Times New Roman" w:hAnsi="Times New Roman" w:cs="Times New Roman"/>
                <w:color w:val="000000"/>
                <w:sz w:val="24"/>
                <w:szCs w:val="24"/>
                <w:lang w:val="es-HN" w:eastAsia="es-HN"/>
              </w:rPr>
              <w:t> </w:t>
            </w:r>
          </w:p>
        </w:tc>
        <w:tc>
          <w:tcPr>
            <w:tcW w:w="1618" w:type="dxa"/>
            <w:tcBorders>
              <w:top w:val="nil"/>
              <w:left w:val="nil"/>
              <w:bottom w:val="single" w:sz="8" w:space="0" w:color="auto"/>
              <w:right w:val="single" w:sz="8" w:space="0" w:color="auto"/>
            </w:tcBorders>
            <w:shd w:val="clear" w:color="auto" w:fill="auto"/>
            <w:noWrap/>
            <w:vAlign w:val="center"/>
            <w:hideMark/>
          </w:tcPr>
          <w:p w14:paraId="26ADB9C8" w14:textId="77777777" w:rsidR="00332459" w:rsidRPr="00332459" w:rsidRDefault="00332459" w:rsidP="00332459">
            <w:pPr>
              <w:widowControl/>
              <w:rPr>
                <w:rFonts w:ascii="Times New Roman" w:eastAsia="Times New Roman" w:hAnsi="Times New Roman" w:cs="Times New Roman"/>
                <w:color w:val="000000"/>
                <w:sz w:val="24"/>
                <w:szCs w:val="24"/>
                <w:lang w:val="es-HN" w:eastAsia="es-HN"/>
              </w:rPr>
            </w:pPr>
            <w:r w:rsidRPr="00332459">
              <w:rPr>
                <w:rFonts w:ascii="Times New Roman" w:eastAsia="Times New Roman" w:hAnsi="Times New Roman" w:cs="Times New Roman"/>
                <w:color w:val="000000"/>
                <w:sz w:val="24"/>
                <w:szCs w:val="24"/>
                <w:lang w:val="es-HN" w:eastAsia="es-HN"/>
              </w:rPr>
              <w:t> </w:t>
            </w:r>
          </w:p>
        </w:tc>
        <w:tc>
          <w:tcPr>
            <w:tcW w:w="1792" w:type="dxa"/>
            <w:tcBorders>
              <w:top w:val="nil"/>
              <w:left w:val="nil"/>
              <w:bottom w:val="single" w:sz="8" w:space="0" w:color="auto"/>
              <w:right w:val="single" w:sz="8" w:space="0" w:color="auto"/>
            </w:tcBorders>
            <w:shd w:val="clear" w:color="auto" w:fill="auto"/>
            <w:noWrap/>
            <w:vAlign w:val="center"/>
            <w:hideMark/>
          </w:tcPr>
          <w:p w14:paraId="71BCEDF1" w14:textId="77777777" w:rsidR="00332459" w:rsidRPr="00332459" w:rsidRDefault="00332459" w:rsidP="00332459">
            <w:pPr>
              <w:widowControl/>
              <w:rPr>
                <w:rFonts w:ascii="Times New Roman" w:eastAsia="Times New Roman" w:hAnsi="Times New Roman" w:cs="Times New Roman"/>
                <w:color w:val="000000"/>
                <w:sz w:val="24"/>
                <w:szCs w:val="24"/>
                <w:lang w:val="es-HN" w:eastAsia="es-HN"/>
              </w:rPr>
            </w:pPr>
            <w:r w:rsidRPr="00332459">
              <w:rPr>
                <w:rFonts w:ascii="Times New Roman" w:eastAsia="Times New Roman" w:hAnsi="Times New Roman" w:cs="Times New Roman"/>
                <w:color w:val="000000"/>
                <w:sz w:val="24"/>
                <w:szCs w:val="24"/>
                <w:lang w:val="es-HN" w:eastAsia="es-HN"/>
              </w:rPr>
              <w:t> </w:t>
            </w:r>
          </w:p>
        </w:tc>
        <w:tc>
          <w:tcPr>
            <w:tcW w:w="1637" w:type="dxa"/>
            <w:tcBorders>
              <w:top w:val="nil"/>
              <w:left w:val="nil"/>
              <w:bottom w:val="single" w:sz="8" w:space="0" w:color="auto"/>
              <w:right w:val="single" w:sz="8" w:space="0" w:color="auto"/>
            </w:tcBorders>
            <w:shd w:val="clear" w:color="auto" w:fill="auto"/>
            <w:noWrap/>
            <w:vAlign w:val="center"/>
            <w:hideMark/>
          </w:tcPr>
          <w:p w14:paraId="780130E8" w14:textId="77777777" w:rsidR="00332459" w:rsidRPr="00332459" w:rsidRDefault="00332459" w:rsidP="00332459">
            <w:pPr>
              <w:widowControl/>
              <w:rPr>
                <w:rFonts w:ascii="Times New Roman" w:eastAsia="Times New Roman" w:hAnsi="Times New Roman" w:cs="Times New Roman"/>
                <w:color w:val="000000"/>
                <w:sz w:val="24"/>
                <w:szCs w:val="24"/>
                <w:lang w:val="es-HN" w:eastAsia="es-HN"/>
              </w:rPr>
            </w:pPr>
            <w:r w:rsidRPr="00332459">
              <w:rPr>
                <w:rFonts w:ascii="Times New Roman" w:eastAsia="Times New Roman" w:hAnsi="Times New Roman" w:cs="Times New Roman"/>
                <w:color w:val="000000"/>
                <w:sz w:val="24"/>
                <w:szCs w:val="24"/>
                <w:lang w:val="es-HN" w:eastAsia="es-HN"/>
              </w:rPr>
              <w:t> </w:t>
            </w:r>
          </w:p>
        </w:tc>
      </w:tr>
      <w:tr w:rsidR="00332459" w:rsidRPr="00D52226" w14:paraId="2EF074A7" w14:textId="77777777" w:rsidTr="00456DF2">
        <w:trPr>
          <w:trHeight w:val="76"/>
        </w:trPr>
        <w:tc>
          <w:tcPr>
            <w:tcW w:w="366" w:type="dxa"/>
            <w:tcBorders>
              <w:top w:val="nil"/>
              <w:left w:val="single" w:sz="8" w:space="0" w:color="auto"/>
              <w:bottom w:val="single" w:sz="8" w:space="0" w:color="auto"/>
              <w:right w:val="single" w:sz="8" w:space="0" w:color="auto"/>
            </w:tcBorders>
            <w:shd w:val="clear" w:color="auto" w:fill="auto"/>
            <w:noWrap/>
            <w:vAlign w:val="center"/>
            <w:hideMark/>
          </w:tcPr>
          <w:p w14:paraId="79C2A3E1" w14:textId="6791148A" w:rsidR="00332459" w:rsidRPr="00332459" w:rsidRDefault="007424D9" w:rsidP="00332459">
            <w:pPr>
              <w:widowControl/>
              <w:jc w:val="right"/>
              <w:rPr>
                <w:rFonts w:ascii="Times New Roman" w:eastAsia="Times New Roman" w:hAnsi="Times New Roman" w:cs="Times New Roman"/>
                <w:color w:val="000000"/>
                <w:sz w:val="24"/>
                <w:szCs w:val="24"/>
                <w:lang w:val="es-HN" w:eastAsia="es-HN"/>
              </w:rPr>
            </w:pPr>
            <w:r>
              <w:rPr>
                <w:rFonts w:ascii="Times New Roman" w:eastAsia="Times New Roman" w:hAnsi="Times New Roman" w:cs="Times New Roman"/>
                <w:color w:val="000000"/>
                <w:sz w:val="24"/>
                <w:szCs w:val="24"/>
                <w:lang w:val="es-HN" w:eastAsia="es-HN"/>
              </w:rPr>
              <w:t>3</w:t>
            </w:r>
          </w:p>
        </w:tc>
        <w:tc>
          <w:tcPr>
            <w:tcW w:w="3381" w:type="dxa"/>
            <w:tcBorders>
              <w:top w:val="nil"/>
              <w:left w:val="nil"/>
              <w:bottom w:val="single" w:sz="8" w:space="0" w:color="auto"/>
              <w:right w:val="single" w:sz="8" w:space="0" w:color="auto"/>
            </w:tcBorders>
            <w:shd w:val="clear" w:color="auto" w:fill="auto"/>
            <w:vAlign w:val="center"/>
            <w:hideMark/>
          </w:tcPr>
          <w:p w14:paraId="3B15EF51" w14:textId="77777777" w:rsidR="00332459" w:rsidRPr="00332459" w:rsidRDefault="00332459" w:rsidP="00332459">
            <w:pPr>
              <w:widowControl/>
              <w:rPr>
                <w:rFonts w:ascii="Times New Roman" w:eastAsia="Times New Roman" w:hAnsi="Times New Roman" w:cs="Times New Roman"/>
                <w:color w:val="000000"/>
                <w:sz w:val="24"/>
                <w:szCs w:val="24"/>
                <w:lang w:val="es-HN" w:eastAsia="es-HN"/>
              </w:rPr>
            </w:pPr>
            <w:r w:rsidRPr="00332459">
              <w:rPr>
                <w:rFonts w:ascii="Times New Roman" w:eastAsia="Times New Roman" w:hAnsi="Times New Roman" w:cs="Times New Roman"/>
                <w:color w:val="000000"/>
                <w:sz w:val="24"/>
                <w:szCs w:val="24"/>
                <w:lang w:val="es-HN" w:eastAsia="es-HN"/>
              </w:rPr>
              <w:t>A veces trabajamos en forma desorganizada y sin planificación.</w:t>
            </w:r>
          </w:p>
        </w:tc>
        <w:tc>
          <w:tcPr>
            <w:tcW w:w="1459" w:type="dxa"/>
            <w:tcBorders>
              <w:top w:val="nil"/>
              <w:left w:val="nil"/>
              <w:bottom w:val="single" w:sz="8" w:space="0" w:color="auto"/>
              <w:right w:val="single" w:sz="8" w:space="0" w:color="auto"/>
            </w:tcBorders>
            <w:shd w:val="clear" w:color="auto" w:fill="auto"/>
            <w:noWrap/>
            <w:vAlign w:val="center"/>
            <w:hideMark/>
          </w:tcPr>
          <w:p w14:paraId="538AC493" w14:textId="77777777" w:rsidR="00332459" w:rsidRPr="00332459" w:rsidRDefault="00332459" w:rsidP="00332459">
            <w:pPr>
              <w:widowControl/>
              <w:rPr>
                <w:rFonts w:ascii="Times New Roman" w:eastAsia="Times New Roman" w:hAnsi="Times New Roman" w:cs="Times New Roman"/>
                <w:color w:val="000000"/>
                <w:sz w:val="24"/>
                <w:szCs w:val="24"/>
                <w:lang w:val="es-HN" w:eastAsia="es-HN"/>
              </w:rPr>
            </w:pPr>
            <w:r w:rsidRPr="00332459">
              <w:rPr>
                <w:rFonts w:ascii="Times New Roman" w:eastAsia="Times New Roman" w:hAnsi="Times New Roman" w:cs="Times New Roman"/>
                <w:color w:val="000000"/>
                <w:sz w:val="24"/>
                <w:szCs w:val="24"/>
                <w:lang w:val="es-HN" w:eastAsia="es-HN"/>
              </w:rPr>
              <w:t> </w:t>
            </w:r>
          </w:p>
        </w:tc>
        <w:tc>
          <w:tcPr>
            <w:tcW w:w="1618" w:type="dxa"/>
            <w:tcBorders>
              <w:top w:val="nil"/>
              <w:left w:val="nil"/>
              <w:bottom w:val="single" w:sz="8" w:space="0" w:color="auto"/>
              <w:right w:val="single" w:sz="8" w:space="0" w:color="auto"/>
            </w:tcBorders>
            <w:shd w:val="clear" w:color="auto" w:fill="auto"/>
            <w:noWrap/>
            <w:vAlign w:val="center"/>
            <w:hideMark/>
          </w:tcPr>
          <w:p w14:paraId="0DA4268E" w14:textId="77777777" w:rsidR="00332459" w:rsidRPr="00332459" w:rsidRDefault="00332459" w:rsidP="00332459">
            <w:pPr>
              <w:widowControl/>
              <w:rPr>
                <w:rFonts w:ascii="Times New Roman" w:eastAsia="Times New Roman" w:hAnsi="Times New Roman" w:cs="Times New Roman"/>
                <w:color w:val="000000"/>
                <w:sz w:val="24"/>
                <w:szCs w:val="24"/>
                <w:lang w:val="es-HN" w:eastAsia="es-HN"/>
              </w:rPr>
            </w:pPr>
            <w:r w:rsidRPr="00332459">
              <w:rPr>
                <w:rFonts w:ascii="Times New Roman" w:eastAsia="Times New Roman" w:hAnsi="Times New Roman" w:cs="Times New Roman"/>
                <w:color w:val="000000"/>
                <w:sz w:val="24"/>
                <w:szCs w:val="24"/>
                <w:lang w:val="es-HN" w:eastAsia="es-HN"/>
              </w:rPr>
              <w:t> </w:t>
            </w:r>
          </w:p>
        </w:tc>
        <w:tc>
          <w:tcPr>
            <w:tcW w:w="1792" w:type="dxa"/>
            <w:tcBorders>
              <w:top w:val="nil"/>
              <w:left w:val="nil"/>
              <w:bottom w:val="single" w:sz="8" w:space="0" w:color="auto"/>
              <w:right w:val="single" w:sz="8" w:space="0" w:color="auto"/>
            </w:tcBorders>
            <w:shd w:val="clear" w:color="auto" w:fill="auto"/>
            <w:noWrap/>
            <w:vAlign w:val="center"/>
            <w:hideMark/>
          </w:tcPr>
          <w:p w14:paraId="6D67BF52" w14:textId="77777777" w:rsidR="00332459" w:rsidRPr="00332459" w:rsidRDefault="00332459" w:rsidP="00332459">
            <w:pPr>
              <w:widowControl/>
              <w:rPr>
                <w:rFonts w:ascii="Times New Roman" w:eastAsia="Times New Roman" w:hAnsi="Times New Roman" w:cs="Times New Roman"/>
                <w:color w:val="000000"/>
                <w:sz w:val="24"/>
                <w:szCs w:val="24"/>
                <w:lang w:val="es-HN" w:eastAsia="es-HN"/>
              </w:rPr>
            </w:pPr>
            <w:r w:rsidRPr="00332459">
              <w:rPr>
                <w:rFonts w:ascii="Times New Roman" w:eastAsia="Times New Roman" w:hAnsi="Times New Roman" w:cs="Times New Roman"/>
                <w:color w:val="000000"/>
                <w:sz w:val="24"/>
                <w:szCs w:val="24"/>
                <w:lang w:val="es-HN" w:eastAsia="es-HN"/>
              </w:rPr>
              <w:t> </w:t>
            </w:r>
          </w:p>
        </w:tc>
        <w:tc>
          <w:tcPr>
            <w:tcW w:w="1637" w:type="dxa"/>
            <w:tcBorders>
              <w:top w:val="nil"/>
              <w:left w:val="nil"/>
              <w:bottom w:val="single" w:sz="8" w:space="0" w:color="auto"/>
              <w:right w:val="single" w:sz="8" w:space="0" w:color="auto"/>
            </w:tcBorders>
            <w:shd w:val="clear" w:color="auto" w:fill="auto"/>
            <w:noWrap/>
            <w:vAlign w:val="center"/>
            <w:hideMark/>
          </w:tcPr>
          <w:p w14:paraId="40238D4C" w14:textId="77777777" w:rsidR="00332459" w:rsidRPr="00332459" w:rsidRDefault="00332459" w:rsidP="00332459">
            <w:pPr>
              <w:widowControl/>
              <w:rPr>
                <w:rFonts w:ascii="Times New Roman" w:eastAsia="Times New Roman" w:hAnsi="Times New Roman" w:cs="Times New Roman"/>
                <w:color w:val="000000"/>
                <w:sz w:val="24"/>
                <w:szCs w:val="24"/>
                <w:lang w:val="es-HN" w:eastAsia="es-HN"/>
              </w:rPr>
            </w:pPr>
            <w:r w:rsidRPr="00332459">
              <w:rPr>
                <w:rFonts w:ascii="Times New Roman" w:eastAsia="Times New Roman" w:hAnsi="Times New Roman" w:cs="Times New Roman"/>
                <w:color w:val="000000"/>
                <w:sz w:val="24"/>
                <w:szCs w:val="24"/>
                <w:lang w:val="es-HN" w:eastAsia="es-HN"/>
              </w:rPr>
              <w:t> </w:t>
            </w:r>
          </w:p>
        </w:tc>
      </w:tr>
      <w:tr w:rsidR="00332459" w:rsidRPr="00D52226" w14:paraId="380E96B1" w14:textId="77777777" w:rsidTr="00456DF2">
        <w:trPr>
          <w:trHeight w:val="114"/>
        </w:trPr>
        <w:tc>
          <w:tcPr>
            <w:tcW w:w="366" w:type="dxa"/>
            <w:tcBorders>
              <w:top w:val="nil"/>
              <w:left w:val="single" w:sz="8" w:space="0" w:color="auto"/>
              <w:bottom w:val="single" w:sz="8" w:space="0" w:color="auto"/>
              <w:right w:val="single" w:sz="8" w:space="0" w:color="auto"/>
            </w:tcBorders>
            <w:shd w:val="clear" w:color="auto" w:fill="auto"/>
            <w:noWrap/>
            <w:vAlign w:val="center"/>
            <w:hideMark/>
          </w:tcPr>
          <w:p w14:paraId="59B7EE8D" w14:textId="4D3E7147" w:rsidR="00332459" w:rsidRPr="00332459" w:rsidRDefault="007424D9" w:rsidP="00332459">
            <w:pPr>
              <w:widowControl/>
              <w:jc w:val="right"/>
              <w:rPr>
                <w:rFonts w:ascii="Times New Roman" w:eastAsia="Times New Roman" w:hAnsi="Times New Roman" w:cs="Times New Roman"/>
                <w:color w:val="000000"/>
                <w:sz w:val="24"/>
                <w:szCs w:val="24"/>
                <w:lang w:val="es-HN" w:eastAsia="es-HN"/>
              </w:rPr>
            </w:pPr>
            <w:r>
              <w:rPr>
                <w:rFonts w:ascii="Times New Roman" w:eastAsia="Times New Roman" w:hAnsi="Times New Roman" w:cs="Times New Roman"/>
                <w:color w:val="000000"/>
                <w:sz w:val="24"/>
                <w:szCs w:val="24"/>
                <w:lang w:val="es-HN" w:eastAsia="es-HN"/>
              </w:rPr>
              <w:t>4</w:t>
            </w:r>
          </w:p>
        </w:tc>
        <w:tc>
          <w:tcPr>
            <w:tcW w:w="3381" w:type="dxa"/>
            <w:tcBorders>
              <w:top w:val="nil"/>
              <w:left w:val="nil"/>
              <w:bottom w:val="single" w:sz="8" w:space="0" w:color="auto"/>
              <w:right w:val="single" w:sz="8" w:space="0" w:color="auto"/>
            </w:tcBorders>
            <w:shd w:val="clear" w:color="auto" w:fill="auto"/>
            <w:vAlign w:val="center"/>
            <w:hideMark/>
          </w:tcPr>
          <w:p w14:paraId="004786CC" w14:textId="77777777" w:rsidR="00332459" w:rsidRPr="00332459" w:rsidRDefault="00332459" w:rsidP="00332459">
            <w:pPr>
              <w:widowControl/>
              <w:rPr>
                <w:rFonts w:ascii="Times New Roman" w:eastAsia="Times New Roman" w:hAnsi="Times New Roman" w:cs="Times New Roman"/>
                <w:color w:val="000000"/>
                <w:sz w:val="24"/>
                <w:szCs w:val="24"/>
                <w:lang w:val="es-HN" w:eastAsia="es-HN"/>
              </w:rPr>
            </w:pPr>
            <w:r w:rsidRPr="00332459">
              <w:rPr>
                <w:rFonts w:ascii="Times New Roman" w:eastAsia="Times New Roman" w:hAnsi="Times New Roman" w:cs="Times New Roman"/>
                <w:color w:val="000000"/>
                <w:sz w:val="24"/>
                <w:szCs w:val="24"/>
                <w:lang w:val="es-HN" w:eastAsia="es-HN"/>
              </w:rPr>
              <w:t>En algunas de las labores en que me he desempeñado, no he sabido exactamente quién era mi jefe</w:t>
            </w:r>
          </w:p>
        </w:tc>
        <w:tc>
          <w:tcPr>
            <w:tcW w:w="1459" w:type="dxa"/>
            <w:tcBorders>
              <w:top w:val="nil"/>
              <w:left w:val="nil"/>
              <w:bottom w:val="single" w:sz="8" w:space="0" w:color="auto"/>
              <w:right w:val="single" w:sz="8" w:space="0" w:color="auto"/>
            </w:tcBorders>
            <w:shd w:val="clear" w:color="auto" w:fill="auto"/>
            <w:noWrap/>
            <w:vAlign w:val="center"/>
            <w:hideMark/>
          </w:tcPr>
          <w:p w14:paraId="530ADEFB" w14:textId="77777777" w:rsidR="00332459" w:rsidRPr="00332459" w:rsidRDefault="00332459" w:rsidP="00332459">
            <w:pPr>
              <w:widowControl/>
              <w:rPr>
                <w:rFonts w:ascii="Times New Roman" w:eastAsia="Times New Roman" w:hAnsi="Times New Roman" w:cs="Times New Roman"/>
                <w:color w:val="000000"/>
                <w:sz w:val="24"/>
                <w:szCs w:val="24"/>
                <w:lang w:val="es-HN" w:eastAsia="es-HN"/>
              </w:rPr>
            </w:pPr>
            <w:r w:rsidRPr="00332459">
              <w:rPr>
                <w:rFonts w:ascii="Times New Roman" w:eastAsia="Times New Roman" w:hAnsi="Times New Roman" w:cs="Times New Roman"/>
                <w:color w:val="000000"/>
                <w:sz w:val="24"/>
                <w:szCs w:val="24"/>
                <w:lang w:val="es-HN" w:eastAsia="es-HN"/>
              </w:rPr>
              <w:t> </w:t>
            </w:r>
          </w:p>
        </w:tc>
        <w:tc>
          <w:tcPr>
            <w:tcW w:w="1618" w:type="dxa"/>
            <w:tcBorders>
              <w:top w:val="nil"/>
              <w:left w:val="nil"/>
              <w:bottom w:val="single" w:sz="8" w:space="0" w:color="auto"/>
              <w:right w:val="single" w:sz="8" w:space="0" w:color="auto"/>
            </w:tcBorders>
            <w:shd w:val="clear" w:color="auto" w:fill="auto"/>
            <w:noWrap/>
            <w:vAlign w:val="center"/>
            <w:hideMark/>
          </w:tcPr>
          <w:p w14:paraId="631916BA" w14:textId="77777777" w:rsidR="00332459" w:rsidRPr="00332459" w:rsidRDefault="00332459" w:rsidP="00332459">
            <w:pPr>
              <w:widowControl/>
              <w:rPr>
                <w:rFonts w:ascii="Times New Roman" w:eastAsia="Times New Roman" w:hAnsi="Times New Roman" w:cs="Times New Roman"/>
                <w:color w:val="000000"/>
                <w:sz w:val="24"/>
                <w:szCs w:val="24"/>
                <w:lang w:val="es-HN" w:eastAsia="es-HN"/>
              </w:rPr>
            </w:pPr>
            <w:r w:rsidRPr="00332459">
              <w:rPr>
                <w:rFonts w:ascii="Times New Roman" w:eastAsia="Times New Roman" w:hAnsi="Times New Roman" w:cs="Times New Roman"/>
                <w:color w:val="000000"/>
                <w:sz w:val="24"/>
                <w:szCs w:val="24"/>
                <w:lang w:val="es-HN" w:eastAsia="es-HN"/>
              </w:rPr>
              <w:t> </w:t>
            </w:r>
          </w:p>
        </w:tc>
        <w:tc>
          <w:tcPr>
            <w:tcW w:w="1792" w:type="dxa"/>
            <w:tcBorders>
              <w:top w:val="nil"/>
              <w:left w:val="nil"/>
              <w:bottom w:val="single" w:sz="8" w:space="0" w:color="auto"/>
              <w:right w:val="single" w:sz="8" w:space="0" w:color="auto"/>
            </w:tcBorders>
            <w:shd w:val="clear" w:color="auto" w:fill="auto"/>
            <w:noWrap/>
            <w:vAlign w:val="center"/>
            <w:hideMark/>
          </w:tcPr>
          <w:p w14:paraId="5489DA1A" w14:textId="77777777" w:rsidR="00332459" w:rsidRPr="00332459" w:rsidRDefault="00332459" w:rsidP="00332459">
            <w:pPr>
              <w:widowControl/>
              <w:rPr>
                <w:rFonts w:ascii="Times New Roman" w:eastAsia="Times New Roman" w:hAnsi="Times New Roman" w:cs="Times New Roman"/>
                <w:color w:val="000000"/>
                <w:sz w:val="24"/>
                <w:szCs w:val="24"/>
                <w:lang w:val="es-HN" w:eastAsia="es-HN"/>
              </w:rPr>
            </w:pPr>
            <w:r w:rsidRPr="00332459">
              <w:rPr>
                <w:rFonts w:ascii="Times New Roman" w:eastAsia="Times New Roman" w:hAnsi="Times New Roman" w:cs="Times New Roman"/>
                <w:color w:val="000000"/>
                <w:sz w:val="24"/>
                <w:szCs w:val="24"/>
                <w:lang w:val="es-HN" w:eastAsia="es-HN"/>
              </w:rPr>
              <w:t> </w:t>
            </w:r>
          </w:p>
        </w:tc>
        <w:tc>
          <w:tcPr>
            <w:tcW w:w="1637" w:type="dxa"/>
            <w:tcBorders>
              <w:top w:val="nil"/>
              <w:left w:val="nil"/>
              <w:bottom w:val="single" w:sz="8" w:space="0" w:color="auto"/>
              <w:right w:val="single" w:sz="8" w:space="0" w:color="auto"/>
            </w:tcBorders>
            <w:shd w:val="clear" w:color="auto" w:fill="auto"/>
            <w:noWrap/>
            <w:vAlign w:val="center"/>
            <w:hideMark/>
          </w:tcPr>
          <w:p w14:paraId="4780ECF0" w14:textId="77777777" w:rsidR="00332459" w:rsidRPr="00332459" w:rsidRDefault="00332459" w:rsidP="00332459">
            <w:pPr>
              <w:widowControl/>
              <w:rPr>
                <w:rFonts w:ascii="Times New Roman" w:eastAsia="Times New Roman" w:hAnsi="Times New Roman" w:cs="Times New Roman"/>
                <w:color w:val="000000"/>
                <w:sz w:val="24"/>
                <w:szCs w:val="24"/>
                <w:lang w:val="es-HN" w:eastAsia="es-HN"/>
              </w:rPr>
            </w:pPr>
            <w:r w:rsidRPr="00332459">
              <w:rPr>
                <w:rFonts w:ascii="Times New Roman" w:eastAsia="Times New Roman" w:hAnsi="Times New Roman" w:cs="Times New Roman"/>
                <w:color w:val="000000"/>
                <w:sz w:val="24"/>
                <w:szCs w:val="24"/>
                <w:lang w:val="es-HN" w:eastAsia="es-HN"/>
              </w:rPr>
              <w:t> </w:t>
            </w:r>
          </w:p>
        </w:tc>
      </w:tr>
      <w:tr w:rsidR="00332459" w:rsidRPr="00332459" w14:paraId="0413CE45" w14:textId="77777777" w:rsidTr="00456DF2">
        <w:trPr>
          <w:trHeight w:val="39"/>
        </w:trPr>
        <w:tc>
          <w:tcPr>
            <w:tcW w:w="10256" w:type="dxa"/>
            <w:gridSpan w:val="6"/>
            <w:tcBorders>
              <w:top w:val="single" w:sz="8" w:space="0" w:color="auto"/>
              <w:left w:val="single" w:sz="8" w:space="0" w:color="auto"/>
              <w:bottom w:val="single" w:sz="8" w:space="0" w:color="auto"/>
              <w:right w:val="single" w:sz="8" w:space="0" w:color="000000"/>
            </w:tcBorders>
            <w:shd w:val="clear" w:color="000000" w:fill="F2F2F2"/>
            <w:noWrap/>
            <w:vAlign w:val="center"/>
            <w:hideMark/>
          </w:tcPr>
          <w:p w14:paraId="22B7E689" w14:textId="77777777" w:rsidR="00332459" w:rsidRPr="00332459" w:rsidRDefault="00332459" w:rsidP="00332459">
            <w:pPr>
              <w:widowControl/>
              <w:jc w:val="center"/>
              <w:rPr>
                <w:rFonts w:ascii="Times New Roman" w:eastAsia="Times New Roman" w:hAnsi="Times New Roman" w:cs="Times New Roman"/>
                <w:color w:val="000000"/>
                <w:sz w:val="24"/>
                <w:szCs w:val="24"/>
                <w:lang w:val="es-HN" w:eastAsia="es-HN"/>
              </w:rPr>
            </w:pPr>
            <w:r w:rsidRPr="00332459">
              <w:rPr>
                <w:rFonts w:ascii="Times New Roman" w:eastAsia="Times New Roman" w:hAnsi="Times New Roman" w:cs="Times New Roman"/>
                <w:color w:val="000000"/>
                <w:sz w:val="24"/>
                <w:szCs w:val="24"/>
                <w:lang w:val="es-HN" w:eastAsia="es-HN"/>
              </w:rPr>
              <w:t xml:space="preserve">RESPONSABILIDAD </w:t>
            </w:r>
          </w:p>
        </w:tc>
      </w:tr>
      <w:tr w:rsidR="00332459" w:rsidRPr="00D52226" w14:paraId="2644626C" w14:textId="77777777" w:rsidTr="00456DF2">
        <w:trPr>
          <w:trHeight w:val="152"/>
        </w:trPr>
        <w:tc>
          <w:tcPr>
            <w:tcW w:w="366" w:type="dxa"/>
            <w:tcBorders>
              <w:top w:val="nil"/>
              <w:left w:val="single" w:sz="8" w:space="0" w:color="auto"/>
              <w:bottom w:val="single" w:sz="8" w:space="0" w:color="auto"/>
              <w:right w:val="single" w:sz="8" w:space="0" w:color="auto"/>
            </w:tcBorders>
            <w:shd w:val="clear" w:color="auto" w:fill="auto"/>
            <w:noWrap/>
            <w:vAlign w:val="center"/>
            <w:hideMark/>
          </w:tcPr>
          <w:p w14:paraId="06DCDEE6" w14:textId="7F13AA7C" w:rsidR="00332459" w:rsidRPr="00332459" w:rsidRDefault="007424D9" w:rsidP="00332459">
            <w:pPr>
              <w:widowControl/>
              <w:jc w:val="right"/>
              <w:rPr>
                <w:rFonts w:ascii="Times New Roman" w:eastAsia="Times New Roman" w:hAnsi="Times New Roman" w:cs="Times New Roman"/>
                <w:color w:val="000000"/>
                <w:sz w:val="24"/>
                <w:szCs w:val="24"/>
                <w:lang w:val="es-HN" w:eastAsia="es-HN"/>
              </w:rPr>
            </w:pPr>
            <w:r>
              <w:rPr>
                <w:rFonts w:ascii="Times New Roman" w:eastAsia="Times New Roman" w:hAnsi="Times New Roman" w:cs="Times New Roman"/>
                <w:color w:val="000000"/>
                <w:sz w:val="24"/>
                <w:szCs w:val="24"/>
                <w:lang w:val="es-HN" w:eastAsia="es-HN"/>
              </w:rPr>
              <w:t>5</w:t>
            </w:r>
          </w:p>
        </w:tc>
        <w:tc>
          <w:tcPr>
            <w:tcW w:w="3381" w:type="dxa"/>
            <w:tcBorders>
              <w:top w:val="nil"/>
              <w:left w:val="nil"/>
              <w:bottom w:val="single" w:sz="8" w:space="0" w:color="auto"/>
              <w:right w:val="single" w:sz="8" w:space="0" w:color="auto"/>
            </w:tcBorders>
            <w:shd w:val="clear" w:color="auto" w:fill="auto"/>
            <w:vAlign w:val="center"/>
            <w:hideMark/>
          </w:tcPr>
          <w:p w14:paraId="625FC903" w14:textId="70CEB947" w:rsidR="00332459" w:rsidRPr="00332459" w:rsidRDefault="00332459" w:rsidP="00332459">
            <w:pPr>
              <w:widowControl/>
              <w:rPr>
                <w:rFonts w:ascii="Times New Roman" w:eastAsia="Times New Roman" w:hAnsi="Times New Roman" w:cs="Times New Roman"/>
                <w:color w:val="000000"/>
                <w:sz w:val="24"/>
                <w:szCs w:val="24"/>
                <w:lang w:val="es-HN" w:eastAsia="es-HN"/>
              </w:rPr>
            </w:pPr>
            <w:r w:rsidRPr="00332459">
              <w:rPr>
                <w:rFonts w:ascii="Times New Roman" w:eastAsia="Times New Roman" w:hAnsi="Times New Roman" w:cs="Times New Roman"/>
                <w:color w:val="000000"/>
                <w:sz w:val="24"/>
                <w:szCs w:val="24"/>
                <w:lang w:val="es-HN" w:eastAsia="es-HN"/>
              </w:rPr>
              <w:t xml:space="preserve">Quienes dirigen Grupo Macdel prefieren </w:t>
            </w:r>
            <w:r w:rsidR="00544C9B" w:rsidRPr="00332459">
              <w:rPr>
                <w:rFonts w:ascii="Times New Roman" w:eastAsia="Times New Roman" w:hAnsi="Times New Roman" w:cs="Times New Roman"/>
                <w:color w:val="000000"/>
                <w:sz w:val="24"/>
                <w:szCs w:val="24"/>
                <w:lang w:val="es-HN" w:eastAsia="es-HN"/>
              </w:rPr>
              <w:t>que,</w:t>
            </w:r>
            <w:r w:rsidRPr="00332459">
              <w:rPr>
                <w:rFonts w:ascii="Times New Roman" w:eastAsia="Times New Roman" w:hAnsi="Times New Roman" w:cs="Times New Roman"/>
                <w:color w:val="000000"/>
                <w:sz w:val="24"/>
                <w:szCs w:val="24"/>
                <w:lang w:val="es-HN" w:eastAsia="es-HN"/>
              </w:rPr>
              <w:t xml:space="preserve"> si uno está haciendo bien las cosas, siga adelante con confianza en vez de consultarlo todo con ellos</w:t>
            </w:r>
          </w:p>
        </w:tc>
        <w:tc>
          <w:tcPr>
            <w:tcW w:w="1459" w:type="dxa"/>
            <w:tcBorders>
              <w:top w:val="nil"/>
              <w:left w:val="nil"/>
              <w:bottom w:val="single" w:sz="8" w:space="0" w:color="auto"/>
              <w:right w:val="single" w:sz="8" w:space="0" w:color="auto"/>
            </w:tcBorders>
            <w:shd w:val="clear" w:color="auto" w:fill="auto"/>
            <w:noWrap/>
            <w:vAlign w:val="center"/>
            <w:hideMark/>
          </w:tcPr>
          <w:p w14:paraId="0FAF5F6B" w14:textId="77777777" w:rsidR="00332459" w:rsidRPr="00332459" w:rsidRDefault="00332459" w:rsidP="00332459">
            <w:pPr>
              <w:widowControl/>
              <w:rPr>
                <w:rFonts w:ascii="Times New Roman" w:eastAsia="Times New Roman" w:hAnsi="Times New Roman" w:cs="Times New Roman"/>
                <w:color w:val="000000"/>
                <w:sz w:val="24"/>
                <w:szCs w:val="24"/>
                <w:lang w:val="es-HN" w:eastAsia="es-HN"/>
              </w:rPr>
            </w:pPr>
            <w:r w:rsidRPr="00332459">
              <w:rPr>
                <w:rFonts w:ascii="Times New Roman" w:eastAsia="Times New Roman" w:hAnsi="Times New Roman" w:cs="Times New Roman"/>
                <w:color w:val="000000"/>
                <w:sz w:val="24"/>
                <w:szCs w:val="24"/>
                <w:lang w:val="es-HN" w:eastAsia="es-HN"/>
              </w:rPr>
              <w:t> </w:t>
            </w:r>
          </w:p>
        </w:tc>
        <w:tc>
          <w:tcPr>
            <w:tcW w:w="1618" w:type="dxa"/>
            <w:tcBorders>
              <w:top w:val="nil"/>
              <w:left w:val="nil"/>
              <w:bottom w:val="single" w:sz="8" w:space="0" w:color="auto"/>
              <w:right w:val="single" w:sz="8" w:space="0" w:color="auto"/>
            </w:tcBorders>
            <w:shd w:val="clear" w:color="auto" w:fill="auto"/>
            <w:noWrap/>
            <w:vAlign w:val="center"/>
            <w:hideMark/>
          </w:tcPr>
          <w:p w14:paraId="55EC51DA" w14:textId="77777777" w:rsidR="00332459" w:rsidRPr="00332459" w:rsidRDefault="00332459" w:rsidP="00332459">
            <w:pPr>
              <w:widowControl/>
              <w:rPr>
                <w:rFonts w:ascii="Times New Roman" w:eastAsia="Times New Roman" w:hAnsi="Times New Roman" w:cs="Times New Roman"/>
                <w:color w:val="000000"/>
                <w:sz w:val="24"/>
                <w:szCs w:val="24"/>
                <w:lang w:val="es-HN" w:eastAsia="es-HN"/>
              </w:rPr>
            </w:pPr>
            <w:r w:rsidRPr="00332459">
              <w:rPr>
                <w:rFonts w:ascii="Times New Roman" w:eastAsia="Times New Roman" w:hAnsi="Times New Roman" w:cs="Times New Roman"/>
                <w:color w:val="000000"/>
                <w:sz w:val="24"/>
                <w:szCs w:val="24"/>
                <w:lang w:val="es-HN" w:eastAsia="es-HN"/>
              </w:rPr>
              <w:t> </w:t>
            </w:r>
          </w:p>
        </w:tc>
        <w:tc>
          <w:tcPr>
            <w:tcW w:w="1792" w:type="dxa"/>
            <w:tcBorders>
              <w:top w:val="nil"/>
              <w:left w:val="nil"/>
              <w:bottom w:val="single" w:sz="8" w:space="0" w:color="auto"/>
              <w:right w:val="single" w:sz="8" w:space="0" w:color="auto"/>
            </w:tcBorders>
            <w:shd w:val="clear" w:color="auto" w:fill="auto"/>
            <w:noWrap/>
            <w:vAlign w:val="center"/>
            <w:hideMark/>
          </w:tcPr>
          <w:p w14:paraId="660D0B0F" w14:textId="77777777" w:rsidR="00332459" w:rsidRPr="00332459" w:rsidRDefault="00332459" w:rsidP="00332459">
            <w:pPr>
              <w:widowControl/>
              <w:rPr>
                <w:rFonts w:ascii="Times New Roman" w:eastAsia="Times New Roman" w:hAnsi="Times New Roman" w:cs="Times New Roman"/>
                <w:color w:val="000000"/>
                <w:sz w:val="24"/>
                <w:szCs w:val="24"/>
                <w:lang w:val="es-HN" w:eastAsia="es-HN"/>
              </w:rPr>
            </w:pPr>
            <w:r w:rsidRPr="00332459">
              <w:rPr>
                <w:rFonts w:ascii="Times New Roman" w:eastAsia="Times New Roman" w:hAnsi="Times New Roman" w:cs="Times New Roman"/>
                <w:color w:val="000000"/>
                <w:sz w:val="24"/>
                <w:szCs w:val="24"/>
                <w:lang w:val="es-HN" w:eastAsia="es-HN"/>
              </w:rPr>
              <w:t> </w:t>
            </w:r>
          </w:p>
        </w:tc>
        <w:tc>
          <w:tcPr>
            <w:tcW w:w="1637" w:type="dxa"/>
            <w:tcBorders>
              <w:top w:val="nil"/>
              <w:left w:val="nil"/>
              <w:bottom w:val="single" w:sz="8" w:space="0" w:color="auto"/>
              <w:right w:val="single" w:sz="8" w:space="0" w:color="auto"/>
            </w:tcBorders>
            <w:shd w:val="clear" w:color="auto" w:fill="auto"/>
            <w:noWrap/>
            <w:vAlign w:val="center"/>
            <w:hideMark/>
          </w:tcPr>
          <w:p w14:paraId="1D6E29C0" w14:textId="77777777" w:rsidR="00332459" w:rsidRPr="00332459" w:rsidRDefault="00332459" w:rsidP="00332459">
            <w:pPr>
              <w:widowControl/>
              <w:rPr>
                <w:rFonts w:ascii="Times New Roman" w:eastAsia="Times New Roman" w:hAnsi="Times New Roman" w:cs="Times New Roman"/>
                <w:color w:val="000000"/>
                <w:sz w:val="24"/>
                <w:szCs w:val="24"/>
                <w:lang w:val="es-HN" w:eastAsia="es-HN"/>
              </w:rPr>
            </w:pPr>
            <w:r w:rsidRPr="00332459">
              <w:rPr>
                <w:rFonts w:ascii="Times New Roman" w:eastAsia="Times New Roman" w:hAnsi="Times New Roman" w:cs="Times New Roman"/>
                <w:color w:val="000000"/>
                <w:sz w:val="24"/>
                <w:szCs w:val="24"/>
                <w:lang w:val="es-HN" w:eastAsia="es-HN"/>
              </w:rPr>
              <w:t> </w:t>
            </w:r>
          </w:p>
        </w:tc>
      </w:tr>
      <w:tr w:rsidR="00332459" w:rsidRPr="00D52226" w14:paraId="690DA1DB" w14:textId="77777777" w:rsidTr="00456DF2">
        <w:trPr>
          <w:trHeight w:val="114"/>
        </w:trPr>
        <w:tc>
          <w:tcPr>
            <w:tcW w:w="366" w:type="dxa"/>
            <w:tcBorders>
              <w:top w:val="nil"/>
              <w:left w:val="single" w:sz="8" w:space="0" w:color="auto"/>
              <w:bottom w:val="single" w:sz="8" w:space="0" w:color="auto"/>
              <w:right w:val="single" w:sz="8" w:space="0" w:color="auto"/>
            </w:tcBorders>
            <w:shd w:val="clear" w:color="auto" w:fill="auto"/>
            <w:noWrap/>
            <w:vAlign w:val="center"/>
            <w:hideMark/>
          </w:tcPr>
          <w:p w14:paraId="2880A180" w14:textId="2590B05D" w:rsidR="00332459" w:rsidRPr="00332459" w:rsidRDefault="007424D9" w:rsidP="00332459">
            <w:pPr>
              <w:widowControl/>
              <w:jc w:val="right"/>
              <w:rPr>
                <w:rFonts w:ascii="Times New Roman" w:eastAsia="Times New Roman" w:hAnsi="Times New Roman" w:cs="Times New Roman"/>
                <w:color w:val="000000"/>
                <w:sz w:val="24"/>
                <w:szCs w:val="24"/>
                <w:lang w:val="es-HN" w:eastAsia="es-HN"/>
              </w:rPr>
            </w:pPr>
            <w:r>
              <w:rPr>
                <w:rFonts w:ascii="Times New Roman" w:eastAsia="Times New Roman" w:hAnsi="Times New Roman" w:cs="Times New Roman"/>
                <w:color w:val="000000"/>
                <w:sz w:val="24"/>
                <w:szCs w:val="24"/>
                <w:lang w:val="es-HN" w:eastAsia="es-HN"/>
              </w:rPr>
              <w:t>6</w:t>
            </w:r>
          </w:p>
        </w:tc>
        <w:tc>
          <w:tcPr>
            <w:tcW w:w="3381" w:type="dxa"/>
            <w:tcBorders>
              <w:top w:val="nil"/>
              <w:left w:val="nil"/>
              <w:bottom w:val="single" w:sz="8" w:space="0" w:color="auto"/>
              <w:right w:val="single" w:sz="8" w:space="0" w:color="auto"/>
            </w:tcBorders>
            <w:shd w:val="clear" w:color="auto" w:fill="auto"/>
            <w:vAlign w:val="center"/>
            <w:hideMark/>
          </w:tcPr>
          <w:p w14:paraId="69C0844A" w14:textId="77777777" w:rsidR="00332459" w:rsidRPr="00332459" w:rsidRDefault="00332459" w:rsidP="00332459">
            <w:pPr>
              <w:widowControl/>
              <w:rPr>
                <w:rFonts w:ascii="Times New Roman" w:eastAsia="Times New Roman" w:hAnsi="Times New Roman" w:cs="Times New Roman"/>
                <w:color w:val="000000"/>
                <w:sz w:val="24"/>
                <w:szCs w:val="24"/>
                <w:lang w:val="es-HN" w:eastAsia="es-HN"/>
              </w:rPr>
            </w:pPr>
            <w:r w:rsidRPr="00332459">
              <w:rPr>
                <w:rFonts w:ascii="Times New Roman" w:eastAsia="Times New Roman" w:hAnsi="Times New Roman" w:cs="Times New Roman"/>
                <w:color w:val="000000"/>
                <w:sz w:val="24"/>
                <w:szCs w:val="24"/>
                <w:lang w:val="es-HN" w:eastAsia="es-HN"/>
              </w:rPr>
              <w:t>Cuando se nos presentan problemas en el trabajo debemos resolverlos por sí solos y no recurrir necesariamente a los jefes.</w:t>
            </w:r>
          </w:p>
        </w:tc>
        <w:tc>
          <w:tcPr>
            <w:tcW w:w="1459" w:type="dxa"/>
            <w:tcBorders>
              <w:top w:val="nil"/>
              <w:left w:val="nil"/>
              <w:bottom w:val="single" w:sz="8" w:space="0" w:color="auto"/>
              <w:right w:val="single" w:sz="8" w:space="0" w:color="auto"/>
            </w:tcBorders>
            <w:shd w:val="clear" w:color="auto" w:fill="auto"/>
            <w:noWrap/>
            <w:vAlign w:val="center"/>
            <w:hideMark/>
          </w:tcPr>
          <w:p w14:paraId="199FEE17" w14:textId="77777777" w:rsidR="00332459" w:rsidRPr="00332459" w:rsidRDefault="00332459" w:rsidP="00332459">
            <w:pPr>
              <w:widowControl/>
              <w:rPr>
                <w:rFonts w:ascii="Times New Roman" w:eastAsia="Times New Roman" w:hAnsi="Times New Roman" w:cs="Times New Roman"/>
                <w:color w:val="000000"/>
                <w:sz w:val="24"/>
                <w:szCs w:val="24"/>
                <w:lang w:val="es-HN" w:eastAsia="es-HN"/>
              </w:rPr>
            </w:pPr>
            <w:r w:rsidRPr="00332459">
              <w:rPr>
                <w:rFonts w:ascii="Times New Roman" w:eastAsia="Times New Roman" w:hAnsi="Times New Roman" w:cs="Times New Roman"/>
                <w:color w:val="000000"/>
                <w:sz w:val="24"/>
                <w:szCs w:val="24"/>
                <w:lang w:val="es-HN" w:eastAsia="es-HN"/>
              </w:rPr>
              <w:t> </w:t>
            </w:r>
          </w:p>
        </w:tc>
        <w:tc>
          <w:tcPr>
            <w:tcW w:w="1618" w:type="dxa"/>
            <w:tcBorders>
              <w:top w:val="nil"/>
              <w:left w:val="nil"/>
              <w:bottom w:val="single" w:sz="8" w:space="0" w:color="auto"/>
              <w:right w:val="single" w:sz="8" w:space="0" w:color="auto"/>
            </w:tcBorders>
            <w:shd w:val="clear" w:color="auto" w:fill="auto"/>
            <w:noWrap/>
            <w:vAlign w:val="center"/>
            <w:hideMark/>
          </w:tcPr>
          <w:p w14:paraId="277DAEB7" w14:textId="77777777" w:rsidR="00332459" w:rsidRPr="00332459" w:rsidRDefault="00332459" w:rsidP="00332459">
            <w:pPr>
              <w:widowControl/>
              <w:rPr>
                <w:rFonts w:ascii="Times New Roman" w:eastAsia="Times New Roman" w:hAnsi="Times New Roman" w:cs="Times New Roman"/>
                <w:color w:val="000000"/>
                <w:sz w:val="24"/>
                <w:szCs w:val="24"/>
                <w:lang w:val="es-HN" w:eastAsia="es-HN"/>
              </w:rPr>
            </w:pPr>
            <w:r w:rsidRPr="00332459">
              <w:rPr>
                <w:rFonts w:ascii="Times New Roman" w:eastAsia="Times New Roman" w:hAnsi="Times New Roman" w:cs="Times New Roman"/>
                <w:color w:val="000000"/>
                <w:sz w:val="24"/>
                <w:szCs w:val="24"/>
                <w:lang w:val="es-HN" w:eastAsia="es-HN"/>
              </w:rPr>
              <w:t> </w:t>
            </w:r>
          </w:p>
        </w:tc>
        <w:tc>
          <w:tcPr>
            <w:tcW w:w="1792" w:type="dxa"/>
            <w:tcBorders>
              <w:top w:val="nil"/>
              <w:left w:val="nil"/>
              <w:bottom w:val="single" w:sz="8" w:space="0" w:color="auto"/>
              <w:right w:val="single" w:sz="8" w:space="0" w:color="auto"/>
            </w:tcBorders>
            <w:shd w:val="clear" w:color="auto" w:fill="auto"/>
            <w:noWrap/>
            <w:vAlign w:val="center"/>
            <w:hideMark/>
          </w:tcPr>
          <w:p w14:paraId="1BA46B77" w14:textId="77777777" w:rsidR="00332459" w:rsidRPr="00332459" w:rsidRDefault="00332459" w:rsidP="00332459">
            <w:pPr>
              <w:widowControl/>
              <w:rPr>
                <w:rFonts w:ascii="Times New Roman" w:eastAsia="Times New Roman" w:hAnsi="Times New Roman" w:cs="Times New Roman"/>
                <w:color w:val="000000"/>
                <w:sz w:val="24"/>
                <w:szCs w:val="24"/>
                <w:lang w:val="es-HN" w:eastAsia="es-HN"/>
              </w:rPr>
            </w:pPr>
            <w:r w:rsidRPr="00332459">
              <w:rPr>
                <w:rFonts w:ascii="Times New Roman" w:eastAsia="Times New Roman" w:hAnsi="Times New Roman" w:cs="Times New Roman"/>
                <w:color w:val="000000"/>
                <w:sz w:val="24"/>
                <w:szCs w:val="24"/>
                <w:lang w:val="es-HN" w:eastAsia="es-HN"/>
              </w:rPr>
              <w:t> </w:t>
            </w:r>
          </w:p>
        </w:tc>
        <w:tc>
          <w:tcPr>
            <w:tcW w:w="1637" w:type="dxa"/>
            <w:tcBorders>
              <w:top w:val="nil"/>
              <w:left w:val="nil"/>
              <w:bottom w:val="single" w:sz="8" w:space="0" w:color="auto"/>
              <w:right w:val="single" w:sz="8" w:space="0" w:color="auto"/>
            </w:tcBorders>
            <w:shd w:val="clear" w:color="auto" w:fill="auto"/>
            <w:noWrap/>
            <w:vAlign w:val="center"/>
            <w:hideMark/>
          </w:tcPr>
          <w:p w14:paraId="0DBB6490" w14:textId="77777777" w:rsidR="00332459" w:rsidRPr="00332459" w:rsidRDefault="00332459" w:rsidP="00332459">
            <w:pPr>
              <w:widowControl/>
              <w:rPr>
                <w:rFonts w:ascii="Times New Roman" w:eastAsia="Times New Roman" w:hAnsi="Times New Roman" w:cs="Times New Roman"/>
                <w:color w:val="000000"/>
                <w:sz w:val="24"/>
                <w:szCs w:val="24"/>
                <w:lang w:val="es-HN" w:eastAsia="es-HN"/>
              </w:rPr>
            </w:pPr>
            <w:r w:rsidRPr="00332459">
              <w:rPr>
                <w:rFonts w:ascii="Times New Roman" w:eastAsia="Times New Roman" w:hAnsi="Times New Roman" w:cs="Times New Roman"/>
                <w:color w:val="000000"/>
                <w:sz w:val="24"/>
                <w:szCs w:val="24"/>
                <w:lang w:val="es-HN" w:eastAsia="es-HN"/>
              </w:rPr>
              <w:t> </w:t>
            </w:r>
          </w:p>
        </w:tc>
      </w:tr>
      <w:tr w:rsidR="00332459" w:rsidRPr="00D52226" w14:paraId="1BA9BBD8" w14:textId="77777777" w:rsidTr="00456DF2">
        <w:trPr>
          <w:trHeight w:val="114"/>
        </w:trPr>
        <w:tc>
          <w:tcPr>
            <w:tcW w:w="366" w:type="dxa"/>
            <w:tcBorders>
              <w:top w:val="nil"/>
              <w:left w:val="single" w:sz="8" w:space="0" w:color="auto"/>
              <w:bottom w:val="single" w:sz="8" w:space="0" w:color="auto"/>
              <w:right w:val="single" w:sz="8" w:space="0" w:color="auto"/>
            </w:tcBorders>
            <w:shd w:val="clear" w:color="auto" w:fill="auto"/>
            <w:noWrap/>
            <w:vAlign w:val="center"/>
            <w:hideMark/>
          </w:tcPr>
          <w:p w14:paraId="4B073B94" w14:textId="1544AA58" w:rsidR="00332459" w:rsidRPr="00332459" w:rsidRDefault="007424D9" w:rsidP="00332459">
            <w:pPr>
              <w:widowControl/>
              <w:jc w:val="right"/>
              <w:rPr>
                <w:rFonts w:ascii="Times New Roman" w:eastAsia="Times New Roman" w:hAnsi="Times New Roman" w:cs="Times New Roman"/>
                <w:color w:val="000000"/>
                <w:sz w:val="24"/>
                <w:szCs w:val="24"/>
                <w:lang w:val="es-HN" w:eastAsia="es-HN"/>
              </w:rPr>
            </w:pPr>
            <w:r>
              <w:rPr>
                <w:rFonts w:ascii="Times New Roman" w:eastAsia="Times New Roman" w:hAnsi="Times New Roman" w:cs="Times New Roman"/>
                <w:color w:val="000000"/>
                <w:sz w:val="24"/>
                <w:szCs w:val="24"/>
                <w:lang w:val="es-HN" w:eastAsia="es-HN"/>
              </w:rPr>
              <w:t>7</w:t>
            </w:r>
          </w:p>
        </w:tc>
        <w:tc>
          <w:tcPr>
            <w:tcW w:w="3381" w:type="dxa"/>
            <w:tcBorders>
              <w:top w:val="nil"/>
              <w:left w:val="nil"/>
              <w:bottom w:val="single" w:sz="8" w:space="0" w:color="auto"/>
              <w:right w:val="single" w:sz="8" w:space="0" w:color="auto"/>
            </w:tcBorders>
            <w:shd w:val="clear" w:color="auto" w:fill="auto"/>
            <w:vAlign w:val="center"/>
            <w:hideMark/>
          </w:tcPr>
          <w:p w14:paraId="6F85819E" w14:textId="77777777" w:rsidR="00332459" w:rsidRPr="00332459" w:rsidRDefault="00332459" w:rsidP="00332459">
            <w:pPr>
              <w:widowControl/>
              <w:rPr>
                <w:rFonts w:ascii="Times New Roman" w:eastAsia="Times New Roman" w:hAnsi="Times New Roman" w:cs="Times New Roman"/>
                <w:color w:val="000000"/>
                <w:sz w:val="24"/>
                <w:szCs w:val="24"/>
                <w:lang w:val="es-HN" w:eastAsia="es-HN"/>
              </w:rPr>
            </w:pPr>
            <w:r w:rsidRPr="00332459">
              <w:rPr>
                <w:rFonts w:ascii="Times New Roman" w:eastAsia="Times New Roman" w:hAnsi="Times New Roman" w:cs="Times New Roman"/>
                <w:color w:val="000000"/>
                <w:sz w:val="24"/>
                <w:szCs w:val="24"/>
                <w:lang w:val="es-HN" w:eastAsia="es-HN"/>
              </w:rPr>
              <w:t>Uno de los problemas que tenemos es que la gente no asume sus responsabilidades en el trabajo</w:t>
            </w:r>
          </w:p>
        </w:tc>
        <w:tc>
          <w:tcPr>
            <w:tcW w:w="1459" w:type="dxa"/>
            <w:tcBorders>
              <w:top w:val="nil"/>
              <w:left w:val="nil"/>
              <w:bottom w:val="single" w:sz="8" w:space="0" w:color="auto"/>
              <w:right w:val="single" w:sz="8" w:space="0" w:color="auto"/>
            </w:tcBorders>
            <w:shd w:val="clear" w:color="auto" w:fill="auto"/>
            <w:noWrap/>
            <w:vAlign w:val="center"/>
            <w:hideMark/>
          </w:tcPr>
          <w:p w14:paraId="6FCA76F8" w14:textId="77777777" w:rsidR="00332459" w:rsidRPr="00332459" w:rsidRDefault="00332459" w:rsidP="00332459">
            <w:pPr>
              <w:widowControl/>
              <w:rPr>
                <w:rFonts w:ascii="Times New Roman" w:eastAsia="Times New Roman" w:hAnsi="Times New Roman" w:cs="Times New Roman"/>
                <w:color w:val="000000"/>
                <w:sz w:val="24"/>
                <w:szCs w:val="24"/>
                <w:lang w:val="es-HN" w:eastAsia="es-HN"/>
              </w:rPr>
            </w:pPr>
            <w:r w:rsidRPr="00332459">
              <w:rPr>
                <w:rFonts w:ascii="Times New Roman" w:eastAsia="Times New Roman" w:hAnsi="Times New Roman" w:cs="Times New Roman"/>
                <w:color w:val="000000"/>
                <w:sz w:val="24"/>
                <w:szCs w:val="24"/>
                <w:lang w:val="es-HN" w:eastAsia="es-HN"/>
              </w:rPr>
              <w:t> </w:t>
            </w:r>
          </w:p>
        </w:tc>
        <w:tc>
          <w:tcPr>
            <w:tcW w:w="1618" w:type="dxa"/>
            <w:tcBorders>
              <w:top w:val="nil"/>
              <w:left w:val="nil"/>
              <w:bottom w:val="single" w:sz="8" w:space="0" w:color="auto"/>
              <w:right w:val="single" w:sz="8" w:space="0" w:color="auto"/>
            </w:tcBorders>
            <w:shd w:val="clear" w:color="auto" w:fill="auto"/>
            <w:noWrap/>
            <w:vAlign w:val="center"/>
            <w:hideMark/>
          </w:tcPr>
          <w:p w14:paraId="4542E993" w14:textId="77777777" w:rsidR="00332459" w:rsidRPr="00332459" w:rsidRDefault="00332459" w:rsidP="00332459">
            <w:pPr>
              <w:widowControl/>
              <w:rPr>
                <w:rFonts w:ascii="Times New Roman" w:eastAsia="Times New Roman" w:hAnsi="Times New Roman" w:cs="Times New Roman"/>
                <w:color w:val="000000"/>
                <w:sz w:val="24"/>
                <w:szCs w:val="24"/>
                <w:lang w:val="es-HN" w:eastAsia="es-HN"/>
              </w:rPr>
            </w:pPr>
            <w:r w:rsidRPr="00332459">
              <w:rPr>
                <w:rFonts w:ascii="Times New Roman" w:eastAsia="Times New Roman" w:hAnsi="Times New Roman" w:cs="Times New Roman"/>
                <w:color w:val="000000"/>
                <w:sz w:val="24"/>
                <w:szCs w:val="24"/>
                <w:lang w:val="es-HN" w:eastAsia="es-HN"/>
              </w:rPr>
              <w:t> </w:t>
            </w:r>
          </w:p>
        </w:tc>
        <w:tc>
          <w:tcPr>
            <w:tcW w:w="1792" w:type="dxa"/>
            <w:tcBorders>
              <w:top w:val="nil"/>
              <w:left w:val="nil"/>
              <w:bottom w:val="single" w:sz="8" w:space="0" w:color="auto"/>
              <w:right w:val="single" w:sz="8" w:space="0" w:color="auto"/>
            </w:tcBorders>
            <w:shd w:val="clear" w:color="auto" w:fill="auto"/>
            <w:noWrap/>
            <w:vAlign w:val="center"/>
            <w:hideMark/>
          </w:tcPr>
          <w:p w14:paraId="33079262" w14:textId="77777777" w:rsidR="00332459" w:rsidRPr="00332459" w:rsidRDefault="00332459" w:rsidP="00332459">
            <w:pPr>
              <w:widowControl/>
              <w:rPr>
                <w:rFonts w:ascii="Times New Roman" w:eastAsia="Times New Roman" w:hAnsi="Times New Roman" w:cs="Times New Roman"/>
                <w:color w:val="000000"/>
                <w:sz w:val="24"/>
                <w:szCs w:val="24"/>
                <w:lang w:val="es-HN" w:eastAsia="es-HN"/>
              </w:rPr>
            </w:pPr>
            <w:r w:rsidRPr="00332459">
              <w:rPr>
                <w:rFonts w:ascii="Times New Roman" w:eastAsia="Times New Roman" w:hAnsi="Times New Roman" w:cs="Times New Roman"/>
                <w:color w:val="000000"/>
                <w:sz w:val="24"/>
                <w:szCs w:val="24"/>
                <w:lang w:val="es-HN" w:eastAsia="es-HN"/>
              </w:rPr>
              <w:t> </w:t>
            </w:r>
          </w:p>
        </w:tc>
        <w:tc>
          <w:tcPr>
            <w:tcW w:w="1637" w:type="dxa"/>
            <w:tcBorders>
              <w:top w:val="nil"/>
              <w:left w:val="nil"/>
              <w:bottom w:val="single" w:sz="8" w:space="0" w:color="auto"/>
              <w:right w:val="single" w:sz="8" w:space="0" w:color="auto"/>
            </w:tcBorders>
            <w:shd w:val="clear" w:color="auto" w:fill="auto"/>
            <w:noWrap/>
            <w:vAlign w:val="center"/>
            <w:hideMark/>
          </w:tcPr>
          <w:p w14:paraId="4487753F" w14:textId="77777777" w:rsidR="00332459" w:rsidRPr="00332459" w:rsidRDefault="00332459" w:rsidP="00332459">
            <w:pPr>
              <w:widowControl/>
              <w:rPr>
                <w:rFonts w:ascii="Times New Roman" w:eastAsia="Times New Roman" w:hAnsi="Times New Roman" w:cs="Times New Roman"/>
                <w:color w:val="000000"/>
                <w:sz w:val="24"/>
                <w:szCs w:val="24"/>
                <w:lang w:val="es-HN" w:eastAsia="es-HN"/>
              </w:rPr>
            </w:pPr>
            <w:r w:rsidRPr="00332459">
              <w:rPr>
                <w:rFonts w:ascii="Times New Roman" w:eastAsia="Times New Roman" w:hAnsi="Times New Roman" w:cs="Times New Roman"/>
                <w:color w:val="000000"/>
                <w:sz w:val="24"/>
                <w:szCs w:val="24"/>
                <w:lang w:val="es-HN" w:eastAsia="es-HN"/>
              </w:rPr>
              <w:t> </w:t>
            </w:r>
          </w:p>
        </w:tc>
      </w:tr>
      <w:tr w:rsidR="00332459" w:rsidRPr="00332459" w14:paraId="39042318" w14:textId="77777777" w:rsidTr="00456DF2">
        <w:trPr>
          <w:trHeight w:val="39"/>
        </w:trPr>
        <w:tc>
          <w:tcPr>
            <w:tcW w:w="10256" w:type="dxa"/>
            <w:gridSpan w:val="6"/>
            <w:tcBorders>
              <w:top w:val="single" w:sz="8" w:space="0" w:color="auto"/>
              <w:left w:val="single" w:sz="8" w:space="0" w:color="auto"/>
              <w:bottom w:val="single" w:sz="8" w:space="0" w:color="auto"/>
              <w:right w:val="single" w:sz="8" w:space="0" w:color="000000"/>
            </w:tcBorders>
            <w:shd w:val="clear" w:color="000000" w:fill="F2F2F2"/>
            <w:noWrap/>
            <w:vAlign w:val="center"/>
            <w:hideMark/>
          </w:tcPr>
          <w:p w14:paraId="59980BA8" w14:textId="77777777" w:rsidR="00332459" w:rsidRPr="00332459" w:rsidRDefault="00332459" w:rsidP="00332459">
            <w:pPr>
              <w:widowControl/>
              <w:jc w:val="center"/>
              <w:rPr>
                <w:rFonts w:ascii="Times New Roman" w:eastAsia="Times New Roman" w:hAnsi="Times New Roman" w:cs="Times New Roman"/>
                <w:color w:val="000000"/>
                <w:sz w:val="24"/>
                <w:szCs w:val="24"/>
                <w:lang w:val="es-HN" w:eastAsia="es-HN"/>
              </w:rPr>
            </w:pPr>
            <w:r w:rsidRPr="00332459">
              <w:rPr>
                <w:rFonts w:ascii="Times New Roman" w:eastAsia="Times New Roman" w:hAnsi="Times New Roman" w:cs="Times New Roman"/>
                <w:color w:val="000000"/>
                <w:sz w:val="24"/>
                <w:szCs w:val="24"/>
                <w:lang w:val="es-HN" w:eastAsia="es-HN"/>
              </w:rPr>
              <w:t>RECOMPENSA</w:t>
            </w:r>
          </w:p>
        </w:tc>
      </w:tr>
      <w:tr w:rsidR="00332459" w:rsidRPr="00D52226" w14:paraId="4C19A106" w14:textId="77777777" w:rsidTr="00456DF2">
        <w:trPr>
          <w:trHeight w:val="114"/>
        </w:trPr>
        <w:tc>
          <w:tcPr>
            <w:tcW w:w="366" w:type="dxa"/>
            <w:tcBorders>
              <w:top w:val="nil"/>
              <w:left w:val="single" w:sz="8" w:space="0" w:color="auto"/>
              <w:bottom w:val="single" w:sz="8" w:space="0" w:color="auto"/>
              <w:right w:val="single" w:sz="8" w:space="0" w:color="auto"/>
            </w:tcBorders>
            <w:shd w:val="clear" w:color="auto" w:fill="auto"/>
            <w:noWrap/>
            <w:vAlign w:val="center"/>
            <w:hideMark/>
          </w:tcPr>
          <w:p w14:paraId="6EC31B3E" w14:textId="1BB88291" w:rsidR="00332459" w:rsidRPr="00332459" w:rsidRDefault="007424D9" w:rsidP="00332459">
            <w:pPr>
              <w:widowControl/>
              <w:jc w:val="right"/>
              <w:rPr>
                <w:rFonts w:ascii="Times New Roman" w:eastAsia="Times New Roman" w:hAnsi="Times New Roman" w:cs="Times New Roman"/>
                <w:color w:val="000000"/>
                <w:sz w:val="24"/>
                <w:szCs w:val="24"/>
                <w:lang w:val="es-HN" w:eastAsia="es-HN"/>
              </w:rPr>
            </w:pPr>
            <w:r>
              <w:rPr>
                <w:rFonts w:ascii="Times New Roman" w:eastAsia="Times New Roman" w:hAnsi="Times New Roman" w:cs="Times New Roman"/>
                <w:color w:val="000000"/>
                <w:sz w:val="24"/>
                <w:szCs w:val="24"/>
                <w:lang w:val="es-HN" w:eastAsia="es-HN"/>
              </w:rPr>
              <w:t>8</w:t>
            </w:r>
          </w:p>
        </w:tc>
        <w:tc>
          <w:tcPr>
            <w:tcW w:w="3381" w:type="dxa"/>
            <w:tcBorders>
              <w:top w:val="nil"/>
              <w:left w:val="nil"/>
              <w:bottom w:val="single" w:sz="8" w:space="0" w:color="auto"/>
              <w:right w:val="single" w:sz="8" w:space="0" w:color="auto"/>
            </w:tcBorders>
            <w:shd w:val="clear" w:color="auto" w:fill="auto"/>
            <w:vAlign w:val="center"/>
            <w:hideMark/>
          </w:tcPr>
          <w:p w14:paraId="4DF91D52" w14:textId="77777777" w:rsidR="00332459" w:rsidRPr="00332459" w:rsidRDefault="00332459" w:rsidP="00332459">
            <w:pPr>
              <w:widowControl/>
              <w:rPr>
                <w:rFonts w:ascii="Times New Roman" w:eastAsia="Times New Roman" w:hAnsi="Times New Roman" w:cs="Times New Roman"/>
                <w:color w:val="000000"/>
                <w:sz w:val="24"/>
                <w:szCs w:val="24"/>
                <w:lang w:val="es-HN" w:eastAsia="es-HN"/>
              </w:rPr>
            </w:pPr>
            <w:r w:rsidRPr="00332459">
              <w:rPr>
                <w:rFonts w:ascii="Times New Roman" w:eastAsia="Times New Roman" w:hAnsi="Times New Roman" w:cs="Times New Roman"/>
                <w:color w:val="000000"/>
                <w:sz w:val="24"/>
                <w:szCs w:val="24"/>
                <w:lang w:val="es-HN" w:eastAsia="es-HN"/>
              </w:rPr>
              <w:t>En Grupo Macdel los que se desempeñan mejor en su trabajo pueden llegar a ocupar los mejores puestos.</w:t>
            </w:r>
          </w:p>
        </w:tc>
        <w:tc>
          <w:tcPr>
            <w:tcW w:w="1459" w:type="dxa"/>
            <w:tcBorders>
              <w:top w:val="nil"/>
              <w:left w:val="nil"/>
              <w:bottom w:val="single" w:sz="8" w:space="0" w:color="auto"/>
              <w:right w:val="single" w:sz="8" w:space="0" w:color="auto"/>
            </w:tcBorders>
            <w:shd w:val="clear" w:color="auto" w:fill="auto"/>
            <w:noWrap/>
            <w:vAlign w:val="center"/>
            <w:hideMark/>
          </w:tcPr>
          <w:p w14:paraId="68E6C01B" w14:textId="77777777" w:rsidR="00332459" w:rsidRPr="00332459" w:rsidRDefault="00332459" w:rsidP="00332459">
            <w:pPr>
              <w:widowControl/>
              <w:rPr>
                <w:rFonts w:ascii="Times New Roman" w:eastAsia="Times New Roman" w:hAnsi="Times New Roman" w:cs="Times New Roman"/>
                <w:color w:val="000000"/>
                <w:sz w:val="24"/>
                <w:szCs w:val="24"/>
                <w:lang w:val="es-HN" w:eastAsia="es-HN"/>
              </w:rPr>
            </w:pPr>
            <w:r w:rsidRPr="00332459">
              <w:rPr>
                <w:rFonts w:ascii="Times New Roman" w:eastAsia="Times New Roman" w:hAnsi="Times New Roman" w:cs="Times New Roman"/>
                <w:color w:val="000000"/>
                <w:sz w:val="24"/>
                <w:szCs w:val="24"/>
                <w:lang w:val="es-HN" w:eastAsia="es-HN"/>
              </w:rPr>
              <w:t> </w:t>
            </w:r>
          </w:p>
        </w:tc>
        <w:tc>
          <w:tcPr>
            <w:tcW w:w="1618" w:type="dxa"/>
            <w:tcBorders>
              <w:top w:val="nil"/>
              <w:left w:val="nil"/>
              <w:bottom w:val="single" w:sz="8" w:space="0" w:color="auto"/>
              <w:right w:val="single" w:sz="8" w:space="0" w:color="auto"/>
            </w:tcBorders>
            <w:shd w:val="clear" w:color="auto" w:fill="auto"/>
            <w:noWrap/>
            <w:vAlign w:val="center"/>
            <w:hideMark/>
          </w:tcPr>
          <w:p w14:paraId="7764CC88" w14:textId="77777777" w:rsidR="00332459" w:rsidRPr="00332459" w:rsidRDefault="00332459" w:rsidP="00332459">
            <w:pPr>
              <w:widowControl/>
              <w:rPr>
                <w:rFonts w:ascii="Times New Roman" w:eastAsia="Times New Roman" w:hAnsi="Times New Roman" w:cs="Times New Roman"/>
                <w:color w:val="000000"/>
                <w:sz w:val="24"/>
                <w:szCs w:val="24"/>
                <w:lang w:val="es-HN" w:eastAsia="es-HN"/>
              </w:rPr>
            </w:pPr>
            <w:r w:rsidRPr="00332459">
              <w:rPr>
                <w:rFonts w:ascii="Times New Roman" w:eastAsia="Times New Roman" w:hAnsi="Times New Roman" w:cs="Times New Roman"/>
                <w:color w:val="000000"/>
                <w:sz w:val="24"/>
                <w:szCs w:val="24"/>
                <w:lang w:val="es-HN" w:eastAsia="es-HN"/>
              </w:rPr>
              <w:t> </w:t>
            </w:r>
          </w:p>
        </w:tc>
        <w:tc>
          <w:tcPr>
            <w:tcW w:w="1792" w:type="dxa"/>
            <w:tcBorders>
              <w:top w:val="nil"/>
              <w:left w:val="nil"/>
              <w:bottom w:val="single" w:sz="8" w:space="0" w:color="auto"/>
              <w:right w:val="single" w:sz="8" w:space="0" w:color="auto"/>
            </w:tcBorders>
            <w:shd w:val="clear" w:color="auto" w:fill="auto"/>
            <w:noWrap/>
            <w:vAlign w:val="center"/>
            <w:hideMark/>
          </w:tcPr>
          <w:p w14:paraId="71077FDB" w14:textId="77777777" w:rsidR="00332459" w:rsidRPr="00332459" w:rsidRDefault="00332459" w:rsidP="00332459">
            <w:pPr>
              <w:widowControl/>
              <w:rPr>
                <w:rFonts w:ascii="Times New Roman" w:eastAsia="Times New Roman" w:hAnsi="Times New Roman" w:cs="Times New Roman"/>
                <w:color w:val="000000"/>
                <w:sz w:val="24"/>
                <w:szCs w:val="24"/>
                <w:lang w:val="es-HN" w:eastAsia="es-HN"/>
              </w:rPr>
            </w:pPr>
            <w:r w:rsidRPr="00332459">
              <w:rPr>
                <w:rFonts w:ascii="Times New Roman" w:eastAsia="Times New Roman" w:hAnsi="Times New Roman" w:cs="Times New Roman"/>
                <w:color w:val="000000"/>
                <w:sz w:val="24"/>
                <w:szCs w:val="24"/>
                <w:lang w:val="es-HN" w:eastAsia="es-HN"/>
              </w:rPr>
              <w:t> </w:t>
            </w:r>
          </w:p>
        </w:tc>
        <w:tc>
          <w:tcPr>
            <w:tcW w:w="1637" w:type="dxa"/>
            <w:tcBorders>
              <w:top w:val="nil"/>
              <w:left w:val="nil"/>
              <w:bottom w:val="single" w:sz="8" w:space="0" w:color="auto"/>
              <w:right w:val="single" w:sz="8" w:space="0" w:color="auto"/>
            </w:tcBorders>
            <w:shd w:val="clear" w:color="auto" w:fill="auto"/>
            <w:noWrap/>
            <w:vAlign w:val="center"/>
            <w:hideMark/>
          </w:tcPr>
          <w:p w14:paraId="47C0D78A" w14:textId="77777777" w:rsidR="00332459" w:rsidRPr="00332459" w:rsidRDefault="00332459" w:rsidP="00332459">
            <w:pPr>
              <w:widowControl/>
              <w:rPr>
                <w:rFonts w:ascii="Times New Roman" w:eastAsia="Times New Roman" w:hAnsi="Times New Roman" w:cs="Times New Roman"/>
                <w:color w:val="000000"/>
                <w:sz w:val="24"/>
                <w:szCs w:val="24"/>
                <w:lang w:val="es-HN" w:eastAsia="es-HN"/>
              </w:rPr>
            </w:pPr>
            <w:r w:rsidRPr="00332459">
              <w:rPr>
                <w:rFonts w:ascii="Times New Roman" w:eastAsia="Times New Roman" w:hAnsi="Times New Roman" w:cs="Times New Roman"/>
                <w:color w:val="000000"/>
                <w:sz w:val="24"/>
                <w:szCs w:val="24"/>
                <w:lang w:val="es-HN" w:eastAsia="es-HN"/>
              </w:rPr>
              <w:t> </w:t>
            </w:r>
          </w:p>
        </w:tc>
      </w:tr>
      <w:tr w:rsidR="00332459" w:rsidRPr="00D52226" w14:paraId="3F3DD2D5" w14:textId="77777777" w:rsidTr="00456DF2">
        <w:trPr>
          <w:trHeight w:val="114"/>
        </w:trPr>
        <w:tc>
          <w:tcPr>
            <w:tcW w:w="366" w:type="dxa"/>
            <w:tcBorders>
              <w:top w:val="nil"/>
              <w:left w:val="single" w:sz="8" w:space="0" w:color="auto"/>
              <w:bottom w:val="single" w:sz="8" w:space="0" w:color="auto"/>
              <w:right w:val="single" w:sz="8" w:space="0" w:color="auto"/>
            </w:tcBorders>
            <w:shd w:val="clear" w:color="auto" w:fill="auto"/>
            <w:noWrap/>
            <w:vAlign w:val="center"/>
            <w:hideMark/>
          </w:tcPr>
          <w:p w14:paraId="0E433F7F" w14:textId="63592B4E" w:rsidR="00332459" w:rsidRPr="00332459" w:rsidRDefault="007424D9" w:rsidP="00332459">
            <w:pPr>
              <w:widowControl/>
              <w:jc w:val="right"/>
              <w:rPr>
                <w:rFonts w:ascii="Times New Roman" w:eastAsia="Times New Roman" w:hAnsi="Times New Roman" w:cs="Times New Roman"/>
                <w:color w:val="000000"/>
                <w:sz w:val="24"/>
                <w:szCs w:val="24"/>
                <w:lang w:val="es-HN" w:eastAsia="es-HN"/>
              </w:rPr>
            </w:pPr>
            <w:r>
              <w:rPr>
                <w:rFonts w:ascii="Times New Roman" w:eastAsia="Times New Roman" w:hAnsi="Times New Roman" w:cs="Times New Roman"/>
                <w:color w:val="000000"/>
                <w:sz w:val="24"/>
                <w:szCs w:val="24"/>
                <w:lang w:val="es-HN" w:eastAsia="es-HN"/>
              </w:rPr>
              <w:t>9</w:t>
            </w:r>
          </w:p>
        </w:tc>
        <w:tc>
          <w:tcPr>
            <w:tcW w:w="3381" w:type="dxa"/>
            <w:tcBorders>
              <w:top w:val="nil"/>
              <w:left w:val="nil"/>
              <w:bottom w:val="single" w:sz="8" w:space="0" w:color="auto"/>
              <w:right w:val="single" w:sz="8" w:space="0" w:color="auto"/>
            </w:tcBorders>
            <w:shd w:val="clear" w:color="auto" w:fill="auto"/>
            <w:vAlign w:val="center"/>
            <w:hideMark/>
          </w:tcPr>
          <w:p w14:paraId="44E79638" w14:textId="77777777" w:rsidR="00332459" w:rsidRPr="00332459" w:rsidRDefault="00332459" w:rsidP="00332459">
            <w:pPr>
              <w:widowControl/>
              <w:rPr>
                <w:rFonts w:ascii="Times New Roman" w:eastAsia="Times New Roman" w:hAnsi="Times New Roman" w:cs="Times New Roman"/>
                <w:color w:val="000000"/>
                <w:sz w:val="24"/>
                <w:szCs w:val="24"/>
                <w:lang w:val="es-HN" w:eastAsia="es-HN"/>
              </w:rPr>
            </w:pPr>
            <w:r w:rsidRPr="00332459">
              <w:rPr>
                <w:rFonts w:ascii="Times New Roman" w:eastAsia="Times New Roman" w:hAnsi="Times New Roman" w:cs="Times New Roman"/>
                <w:color w:val="000000"/>
                <w:sz w:val="24"/>
                <w:szCs w:val="24"/>
                <w:lang w:val="es-HN" w:eastAsia="es-HN"/>
              </w:rPr>
              <w:t>En Grupo Macdel mientras mejor sea el trabajo que se haga, mejor es el reconocimiento que se recibe</w:t>
            </w:r>
          </w:p>
        </w:tc>
        <w:tc>
          <w:tcPr>
            <w:tcW w:w="1459" w:type="dxa"/>
            <w:tcBorders>
              <w:top w:val="nil"/>
              <w:left w:val="nil"/>
              <w:bottom w:val="single" w:sz="8" w:space="0" w:color="auto"/>
              <w:right w:val="single" w:sz="8" w:space="0" w:color="auto"/>
            </w:tcBorders>
            <w:shd w:val="clear" w:color="auto" w:fill="auto"/>
            <w:noWrap/>
            <w:vAlign w:val="center"/>
            <w:hideMark/>
          </w:tcPr>
          <w:p w14:paraId="037ACD32" w14:textId="77777777" w:rsidR="00332459" w:rsidRPr="00332459" w:rsidRDefault="00332459" w:rsidP="00332459">
            <w:pPr>
              <w:widowControl/>
              <w:rPr>
                <w:rFonts w:ascii="Times New Roman" w:eastAsia="Times New Roman" w:hAnsi="Times New Roman" w:cs="Times New Roman"/>
                <w:color w:val="000000"/>
                <w:sz w:val="24"/>
                <w:szCs w:val="24"/>
                <w:lang w:val="es-HN" w:eastAsia="es-HN"/>
              </w:rPr>
            </w:pPr>
            <w:r w:rsidRPr="00332459">
              <w:rPr>
                <w:rFonts w:ascii="Times New Roman" w:eastAsia="Times New Roman" w:hAnsi="Times New Roman" w:cs="Times New Roman"/>
                <w:color w:val="000000"/>
                <w:sz w:val="24"/>
                <w:szCs w:val="24"/>
                <w:lang w:val="es-HN" w:eastAsia="es-HN"/>
              </w:rPr>
              <w:t> </w:t>
            </w:r>
          </w:p>
        </w:tc>
        <w:tc>
          <w:tcPr>
            <w:tcW w:w="1618" w:type="dxa"/>
            <w:tcBorders>
              <w:top w:val="nil"/>
              <w:left w:val="nil"/>
              <w:bottom w:val="single" w:sz="8" w:space="0" w:color="auto"/>
              <w:right w:val="single" w:sz="8" w:space="0" w:color="auto"/>
            </w:tcBorders>
            <w:shd w:val="clear" w:color="auto" w:fill="auto"/>
            <w:noWrap/>
            <w:vAlign w:val="center"/>
            <w:hideMark/>
          </w:tcPr>
          <w:p w14:paraId="191EAB64" w14:textId="77777777" w:rsidR="00332459" w:rsidRPr="00332459" w:rsidRDefault="00332459" w:rsidP="00332459">
            <w:pPr>
              <w:widowControl/>
              <w:rPr>
                <w:rFonts w:ascii="Times New Roman" w:eastAsia="Times New Roman" w:hAnsi="Times New Roman" w:cs="Times New Roman"/>
                <w:color w:val="000000"/>
                <w:sz w:val="24"/>
                <w:szCs w:val="24"/>
                <w:lang w:val="es-HN" w:eastAsia="es-HN"/>
              </w:rPr>
            </w:pPr>
            <w:r w:rsidRPr="00332459">
              <w:rPr>
                <w:rFonts w:ascii="Times New Roman" w:eastAsia="Times New Roman" w:hAnsi="Times New Roman" w:cs="Times New Roman"/>
                <w:color w:val="000000"/>
                <w:sz w:val="24"/>
                <w:szCs w:val="24"/>
                <w:lang w:val="es-HN" w:eastAsia="es-HN"/>
              </w:rPr>
              <w:t> </w:t>
            </w:r>
          </w:p>
        </w:tc>
        <w:tc>
          <w:tcPr>
            <w:tcW w:w="1792" w:type="dxa"/>
            <w:tcBorders>
              <w:top w:val="nil"/>
              <w:left w:val="nil"/>
              <w:bottom w:val="single" w:sz="8" w:space="0" w:color="auto"/>
              <w:right w:val="single" w:sz="8" w:space="0" w:color="auto"/>
            </w:tcBorders>
            <w:shd w:val="clear" w:color="auto" w:fill="auto"/>
            <w:noWrap/>
            <w:vAlign w:val="center"/>
            <w:hideMark/>
          </w:tcPr>
          <w:p w14:paraId="48A1E5F5" w14:textId="77777777" w:rsidR="00332459" w:rsidRPr="00332459" w:rsidRDefault="00332459" w:rsidP="00332459">
            <w:pPr>
              <w:widowControl/>
              <w:rPr>
                <w:rFonts w:ascii="Times New Roman" w:eastAsia="Times New Roman" w:hAnsi="Times New Roman" w:cs="Times New Roman"/>
                <w:color w:val="000000"/>
                <w:sz w:val="24"/>
                <w:szCs w:val="24"/>
                <w:lang w:val="es-HN" w:eastAsia="es-HN"/>
              </w:rPr>
            </w:pPr>
            <w:r w:rsidRPr="00332459">
              <w:rPr>
                <w:rFonts w:ascii="Times New Roman" w:eastAsia="Times New Roman" w:hAnsi="Times New Roman" w:cs="Times New Roman"/>
                <w:color w:val="000000"/>
                <w:sz w:val="24"/>
                <w:szCs w:val="24"/>
                <w:lang w:val="es-HN" w:eastAsia="es-HN"/>
              </w:rPr>
              <w:t> </w:t>
            </w:r>
          </w:p>
        </w:tc>
        <w:tc>
          <w:tcPr>
            <w:tcW w:w="1637" w:type="dxa"/>
            <w:tcBorders>
              <w:top w:val="nil"/>
              <w:left w:val="nil"/>
              <w:bottom w:val="single" w:sz="8" w:space="0" w:color="auto"/>
              <w:right w:val="single" w:sz="8" w:space="0" w:color="auto"/>
            </w:tcBorders>
            <w:shd w:val="clear" w:color="auto" w:fill="auto"/>
            <w:noWrap/>
            <w:vAlign w:val="center"/>
            <w:hideMark/>
          </w:tcPr>
          <w:p w14:paraId="05FFBE8D" w14:textId="77777777" w:rsidR="00332459" w:rsidRPr="00332459" w:rsidRDefault="00332459" w:rsidP="00332459">
            <w:pPr>
              <w:widowControl/>
              <w:rPr>
                <w:rFonts w:ascii="Times New Roman" w:eastAsia="Times New Roman" w:hAnsi="Times New Roman" w:cs="Times New Roman"/>
                <w:color w:val="000000"/>
                <w:sz w:val="24"/>
                <w:szCs w:val="24"/>
                <w:lang w:val="es-HN" w:eastAsia="es-HN"/>
              </w:rPr>
            </w:pPr>
            <w:r w:rsidRPr="00332459">
              <w:rPr>
                <w:rFonts w:ascii="Times New Roman" w:eastAsia="Times New Roman" w:hAnsi="Times New Roman" w:cs="Times New Roman"/>
                <w:color w:val="000000"/>
                <w:sz w:val="24"/>
                <w:szCs w:val="24"/>
                <w:lang w:val="es-HN" w:eastAsia="es-HN"/>
              </w:rPr>
              <w:t> </w:t>
            </w:r>
          </w:p>
        </w:tc>
      </w:tr>
      <w:tr w:rsidR="00332459" w:rsidRPr="00D52226" w14:paraId="5B926E2A" w14:textId="77777777" w:rsidTr="00456DF2">
        <w:trPr>
          <w:trHeight w:val="76"/>
        </w:trPr>
        <w:tc>
          <w:tcPr>
            <w:tcW w:w="366" w:type="dxa"/>
            <w:tcBorders>
              <w:top w:val="nil"/>
              <w:left w:val="single" w:sz="8" w:space="0" w:color="auto"/>
              <w:bottom w:val="single" w:sz="8" w:space="0" w:color="auto"/>
              <w:right w:val="single" w:sz="8" w:space="0" w:color="auto"/>
            </w:tcBorders>
            <w:shd w:val="clear" w:color="auto" w:fill="auto"/>
            <w:noWrap/>
            <w:vAlign w:val="center"/>
            <w:hideMark/>
          </w:tcPr>
          <w:p w14:paraId="41CE0447" w14:textId="28A4FD21" w:rsidR="00332459" w:rsidRPr="00332459" w:rsidRDefault="007424D9" w:rsidP="00332459">
            <w:pPr>
              <w:widowControl/>
              <w:jc w:val="right"/>
              <w:rPr>
                <w:rFonts w:ascii="Times New Roman" w:eastAsia="Times New Roman" w:hAnsi="Times New Roman" w:cs="Times New Roman"/>
                <w:color w:val="000000"/>
                <w:sz w:val="24"/>
                <w:szCs w:val="24"/>
                <w:lang w:val="es-HN" w:eastAsia="es-HN"/>
              </w:rPr>
            </w:pPr>
            <w:r>
              <w:rPr>
                <w:rFonts w:ascii="Times New Roman" w:eastAsia="Times New Roman" w:hAnsi="Times New Roman" w:cs="Times New Roman"/>
                <w:color w:val="000000"/>
                <w:sz w:val="24"/>
                <w:szCs w:val="24"/>
                <w:lang w:val="es-HN" w:eastAsia="es-HN"/>
              </w:rPr>
              <w:t>10</w:t>
            </w:r>
          </w:p>
        </w:tc>
        <w:tc>
          <w:tcPr>
            <w:tcW w:w="3381" w:type="dxa"/>
            <w:tcBorders>
              <w:top w:val="nil"/>
              <w:left w:val="nil"/>
              <w:bottom w:val="single" w:sz="8" w:space="0" w:color="auto"/>
              <w:right w:val="single" w:sz="8" w:space="0" w:color="auto"/>
            </w:tcBorders>
            <w:shd w:val="clear" w:color="auto" w:fill="auto"/>
            <w:vAlign w:val="center"/>
            <w:hideMark/>
          </w:tcPr>
          <w:p w14:paraId="1786FBE6" w14:textId="77777777" w:rsidR="00332459" w:rsidRPr="00332459" w:rsidRDefault="00332459" w:rsidP="00332459">
            <w:pPr>
              <w:widowControl/>
              <w:rPr>
                <w:rFonts w:ascii="Times New Roman" w:eastAsia="Times New Roman" w:hAnsi="Times New Roman" w:cs="Times New Roman"/>
                <w:color w:val="000000"/>
                <w:sz w:val="24"/>
                <w:szCs w:val="24"/>
                <w:lang w:val="es-HN" w:eastAsia="es-HN"/>
              </w:rPr>
            </w:pPr>
            <w:r w:rsidRPr="00332459">
              <w:rPr>
                <w:rFonts w:ascii="Times New Roman" w:eastAsia="Times New Roman" w:hAnsi="Times New Roman" w:cs="Times New Roman"/>
                <w:color w:val="000000"/>
                <w:sz w:val="24"/>
                <w:szCs w:val="24"/>
                <w:lang w:val="es-HN" w:eastAsia="es-HN"/>
              </w:rPr>
              <w:t>En Grupo Macdel no hay recompensa ni reconocimiento por el trabajo bien hecho.</w:t>
            </w:r>
          </w:p>
        </w:tc>
        <w:tc>
          <w:tcPr>
            <w:tcW w:w="1459" w:type="dxa"/>
            <w:tcBorders>
              <w:top w:val="nil"/>
              <w:left w:val="nil"/>
              <w:bottom w:val="single" w:sz="8" w:space="0" w:color="auto"/>
              <w:right w:val="single" w:sz="8" w:space="0" w:color="auto"/>
            </w:tcBorders>
            <w:shd w:val="clear" w:color="auto" w:fill="auto"/>
            <w:noWrap/>
            <w:vAlign w:val="center"/>
            <w:hideMark/>
          </w:tcPr>
          <w:p w14:paraId="307A73CF" w14:textId="77777777" w:rsidR="00332459" w:rsidRPr="00332459" w:rsidRDefault="00332459" w:rsidP="00332459">
            <w:pPr>
              <w:widowControl/>
              <w:rPr>
                <w:rFonts w:ascii="Times New Roman" w:eastAsia="Times New Roman" w:hAnsi="Times New Roman" w:cs="Times New Roman"/>
                <w:color w:val="000000"/>
                <w:sz w:val="24"/>
                <w:szCs w:val="24"/>
                <w:lang w:val="es-HN" w:eastAsia="es-HN"/>
              </w:rPr>
            </w:pPr>
            <w:r w:rsidRPr="00332459">
              <w:rPr>
                <w:rFonts w:ascii="Times New Roman" w:eastAsia="Times New Roman" w:hAnsi="Times New Roman" w:cs="Times New Roman"/>
                <w:color w:val="000000"/>
                <w:sz w:val="24"/>
                <w:szCs w:val="24"/>
                <w:lang w:val="es-HN" w:eastAsia="es-HN"/>
              </w:rPr>
              <w:t> </w:t>
            </w:r>
          </w:p>
        </w:tc>
        <w:tc>
          <w:tcPr>
            <w:tcW w:w="1618" w:type="dxa"/>
            <w:tcBorders>
              <w:top w:val="nil"/>
              <w:left w:val="nil"/>
              <w:bottom w:val="single" w:sz="8" w:space="0" w:color="auto"/>
              <w:right w:val="single" w:sz="8" w:space="0" w:color="auto"/>
            </w:tcBorders>
            <w:shd w:val="clear" w:color="auto" w:fill="auto"/>
            <w:noWrap/>
            <w:vAlign w:val="center"/>
            <w:hideMark/>
          </w:tcPr>
          <w:p w14:paraId="64B98A17" w14:textId="77777777" w:rsidR="00332459" w:rsidRPr="00332459" w:rsidRDefault="00332459" w:rsidP="00332459">
            <w:pPr>
              <w:widowControl/>
              <w:rPr>
                <w:rFonts w:ascii="Times New Roman" w:eastAsia="Times New Roman" w:hAnsi="Times New Roman" w:cs="Times New Roman"/>
                <w:color w:val="000000"/>
                <w:sz w:val="24"/>
                <w:szCs w:val="24"/>
                <w:lang w:val="es-HN" w:eastAsia="es-HN"/>
              </w:rPr>
            </w:pPr>
            <w:r w:rsidRPr="00332459">
              <w:rPr>
                <w:rFonts w:ascii="Times New Roman" w:eastAsia="Times New Roman" w:hAnsi="Times New Roman" w:cs="Times New Roman"/>
                <w:color w:val="000000"/>
                <w:sz w:val="24"/>
                <w:szCs w:val="24"/>
                <w:lang w:val="es-HN" w:eastAsia="es-HN"/>
              </w:rPr>
              <w:t> </w:t>
            </w:r>
          </w:p>
        </w:tc>
        <w:tc>
          <w:tcPr>
            <w:tcW w:w="1792" w:type="dxa"/>
            <w:tcBorders>
              <w:top w:val="nil"/>
              <w:left w:val="nil"/>
              <w:bottom w:val="single" w:sz="8" w:space="0" w:color="auto"/>
              <w:right w:val="single" w:sz="8" w:space="0" w:color="auto"/>
            </w:tcBorders>
            <w:shd w:val="clear" w:color="auto" w:fill="auto"/>
            <w:noWrap/>
            <w:vAlign w:val="center"/>
            <w:hideMark/>
          </w:tcPr>
          <w:p w14:paraId="3CF36F8B" w14:textId="77777777" w:rsidR="00332459" w:rsidRPr="00332459" w:rsidRDefault="00332459" w:rsidP="00332459">
            <w:pPr>
              <w:widowControl/>
              <w:rPr>
                <w:rFonts w:ascii="Times New Roman" w:eastAsia="Times New Roman" w:hAnsi="Times New Roman" w:cs="Times New Roman"/>
                <w:color w:val="000000"/>
                <w:sz w:val="24"/>
                <w:szCs w:val="24"/>
                <w:lang w:val="es-HN" w:eastAsia="es-HN"/>
              </w:rPr>
            </w:pPr>
            <w:r w:rsidRPr="00332459">
              <w:rPr>
                <w:rFonts w:ascii="Times New Roman" w:eastAsia="Times New Roman" w:hAnsi="Times New Roman" w:cs="Times New Roman"/>
                <w:color w:val="000000"/>
                <w:sz w:val="24"/>
                <w:szCs w:val="24"/>
                <w:lang w:val="es-HN" w:eastAsia="es-HN"/>
              </w:rPr>
              <w:t> </w:t>
            </w:r>
          </w:p>
        </w:tc>
        <w:tc>
          <w:tcPr>
            <w:tcW w:w="1637" w:type="dxa"/>
            <w:tcBorders>
              <w:top w:val="nil"/>
              <w:left w:val="nil"/>
              <w:bottom w:val="single" w:sz="8" w:space="0" w:color="auto"/>
              <w:right w:val="single" w:sz="8" w:space="0" w:color="auto"/>
            </w:tcBorders>
            <w:shd w:val="clear" w:color="auto" w:fill="auto"/>
            <w:noWrap/>
            <w:vAlign w:val="center"/>
            <w:hideMark/>
          </w:tcPr>
          <w:p w14:paraId="620B0382" w14:textId="77777777" w:rsidR="00332459" w:rsidRPr="00332459" w:rsidRDefault="00332459" w:rsidP="00332459">
            <w:pPr>
              <w:widowControl/>
              <w:rPr>
                <w:rFonts w:ascii="Times New Roman" w:eastAsia="Times New Roman" w:hAnsi="Times New Roman" w:cs="Times New Roman"/>
                <w:color w:val="000000"/>
                <w:sz w:val="24"/>
                <w:szCs w:val="24"/>
                <w:lang w:val="es-HN" w:eastAsia="es-HN"/>
              </w:rPr>
            </w:pPr>
            <w:r w:rsidRPr="00332459">
              <w:rPr>
                <w:rFonts w:ascii="Times New Roman" w:eastAsia="Times New Roman" w:hAnsi="Times New Roman" w:cs="Times New Roman"/>
                <w:color w:val="000000"/>
                <w:sz w:val="24"/>
                <w:szCs w:val="24"/>
                <w:lang w:val="es-HN" w:eastAsia="es-HN"/>
              </w:rPr>
              <w:t> </w:t>
            </w:r>
          </w:p>
        </w:tc>
      </w:tr>
      <w:tr w:rsidR="00332459" w:rsidRPr="00D52226" w14:paraId="038333A7" w14:textId="77777777" w:rsidTr="00456DF2">
        <w:trPr>
          <w:trHeight w:val="76"/>
        </w:trPr>
        <w:tc>
          <w:tcPr>
            <w:tcW w:w="366" w:type="dxa"/>
            <w:tcBorders>
              <w:top w:val="nil"/>
              <w:left w:val="single" w:sz="8" w:space="0" w:color="auto"/>
              <w:bottom w:val="single" w:sz="8" w:space="0" w:color="auto"/>
              <w:right w:val="single" w:sz="8" w:space="0" w:color="auto"/>
            </w:tcBorders>
            <w:shd w:val="clear" w:color="auto" w:fill="auto"/>
            <w:noWrap/>
            <w:vAlign w:val="center"/>
            <w:hideMark/>
          </w:tcPr>
          <w:p w14:paraId="1B99163B" w14:textId="0FCE3E0E" w:rsidR="00332459" w:rsidRPr="00332459" w:rsidRDefault="00332459" w:rsidP="00332459">
            <w:pPr>
              <w:widowControl/>
              <w:jc w:val="right"/>
              <w:rPr>
                <w:rFonts w:ascii="Times New Roman" w:eastAsia="Times New Roman" w:hAnsi="Times New Roman" w:cs="Times New Roman"/>
                <w:color w:val="000000"/>
                <w:sz w:val="24"/>
                <w:szCs w:val="24"/>
                <w:lang w:val="es-HN" w:eastAsia="es-HN"/>
              </w:rPr>
            </w:pPr>
            <w:r w:rsidRPr="00332459">
              <w:rPr>
                <w:rFonts w:ascii="Times New Roman" w:eastAsia="Times New Roman" w:hAnsi="Times New Roman" w:cs="Times New Roman"/>
                <w:color w:val="000000"/>
                <w:sz w:val="24"/>
                <w:szCs w:val="24"/>
                <w:lang w:val="es-HN" w:eastAsia="es-HN"/>
              </w:rPr>
              <w:t>1</w:t>
            </w:r>
            <w:r w:rsidR="007424D9">
              <w:rPr>
                <w:rFonts w:ascii="Times New Roman" w:eastAsia="Times New Roman" w:hAnsi="Times New Roman" w:cs="Times New Roman"/>
                <w:color w:val="000000"/>
                <w:sz w:val="24"/>
                <w:szCs w:val="24"/>
                <w:lang w:val="es-HN" w:eastAsia="es-HN"/>
              </w:rPr>
              <w:t>1</w:t>
            </w:r>
          </w:p>
        </w:tc>
        <w:tc>
          <w:tcPr>
            <w:tcW w:w="3381" w:type="dxa"/>
            <w:tcBorders>
              <w:top w:val="nil"/>
              <w:left w:val="nil"/>
              <w:bottom w:val="single" w:sz="8" w:space="0" w:color="auto"/>
              <w:right w:val="single" w:sz="8" w:space="0" w:color="auto"/>
            </w:tcBorders>
            <w:shd w:val="clear" w:color="auto" w:fill="auto"/>
            <w:vAlign w:val="center"/>
            <w:hideMark/>
          </w:tcPr>
          <w:p w14:paraId="5AF68829" w14:textId="77777777" w:rsidR="00332459" w:rsidRPr="00332459" w:rsidRDefault="00332459" w:rsidP="00332459">
            <w:pPr>
              <w:widowControl/>
              <w:rPr>
                <w:rFonts w:ascii="Times New Roman" w:eastAsia="Times New Roman" w:hAnsi="Times New Roman" w:cs="Times New Roman"/>
                <w:color w:val="000000"/>
                <w:sz w:val="24"/>
                <w:szCs w:val="24"/>
                <w:lang w:val="es-HN" w:eastAsia="es-HN"/>
              </w:rPr>
            </w:pPr>
            <w:r w:rsidRPr="00332459">
              <w:rPr>
                <w:rFonts w:ascii="Times New Roman" w:eastAsia="Times New Roman" w:hAnsi="Times New Roman" w:cs="Times New Roman"/>
                <w:color w:val="000000"/>
                <w:sz w:val="24"/>
                <w:szCs w:val="24"/>
                <w:lang w:val="es-HN" w:eastAsia="es-HN"/>
              </w:rPr>
              <w:t xml:space="preserve"> En Grupo Macdel los errores son sancionados.</w:t>
            </w:r>
          </w:p>
        </w:tc>
        <w:tc>
          <w:tcPr>
            <w:tcW w:w="1459" w:type="dxa"/>
            <w:tcBorders>
              <w:top w:val="nil"/>
              <w:left w:val="nil"/>
              <w:bottom w:val="single" w:sz="8" w:space="0" w:color="auto"/>
              <w:right w:val="single" w:sz="8" w:space="0" w:color="auto"/>
            </w:tcBorders>
            <w:shd w:val="clear" w:color="auto" w:fill="auto"/>
            <w:noWrap/>
            <w:vAlign w:val="center"/>
            <w:hideMark/>
          </w:tcPr>
          <w:p w14:paraId="3ED2659C" w14:textId="77777777" w:rsidR="00332459" w:rsidRPr="00332459" w:rsidRDefault="00332459" w:rsidP="00332459">
            <w:pPr>
              <w:widowControl/>
              <w:rPr>
                <w:rFonts w:ascii="Times New Roman" w:eastAsia="Times New Roman" w:hAnsi="Times New Roman" w:cs="Times New Roman"/>
                <w:color w:val="000000"/>
                <w:sz w:val="24"/>
                <w:szCs w:val="24"/>
                <w:lang w:val="es-HN" w:eastAsia="es-HN"/>
              </w:rPr>
            </w:pPr>
            <w:r w:rsidRPr="00332459">
              <w:rPr>
                <w:rFonts w:ascii="Times New Roman" w:eastAsia="Times New Roman" w:hAnsi="Times New Roman" w:cs="Times New Roman"/>
                <w:color w:val="000000"/>
                <w:sz w:val="24"/>
                <w:szCs w:val="24"/>
                <w:lang w:val="es-HN" w:eastAsia="es-HN"/>
              </w:rPr>
              <w:t> </w:t>
            </w:r>
          </w:p>
        </w:tc>
        <w:tc>
          <w:tcPr>
            <w:tcW w:w="1618" w:type="dxa"/>
            <w:tcBorders>
              <w:top w:val="nil"/>
              <w:left w:val="nil"/>
              <w:bottom w:val="single" w:sz="8" w:space="0" w:color="auto"/>
              <w:right w:val="single" w:sz="8" w:space="0" w:color="auto"/>
            </w:tcBorders>
            <w:shd w:val="clear" w:color="auto" w:fill="auto"/>
            <w:noWrap/>
            <w:vAlign w:val="center"/>
            <w:hideMark/>
          </w:tcPr>
          <w:p w14:paraId="2890EDE9" w14:textId="77777777" w:rsidR="00332459" w:rsidRPr="00332459" w:rsidRDefault="00332459" w:rsidP="00332459">
            <w:pPr>
              <w:widowControl/>
              <w:rPr>
                <w:rFonts w:ascii="Times New Roman" w:eastAsia="Times New Roman" w:hAnsi="Times New Roman" w:cs="Times New Roman"/>
                <w:color w:val="000000"/>
                <w:sz w:val="24"/>
                <w:szCs w:val="24"/>
                <w:lang w:val="es-HN" w:eastAsia="es-HN"/>
              </w:rPr>
            </w:pPr>
            <w:r w:rsidRPr="00332459">
              <w:rPr>
                <w:rFonts w:ascii="Times New Roman" w:eastAsia="Times New Roman" w:hAnsi="Times New Roman" w:cs="Times New Roman"/>
                <w:color w:val="000000"/>
                <w:sz w:val="24"/>
                <w:szCs w:val="24"/>
                <w:lang w:val="es-HN" w:eastAsia="es-HN"/>
              </w:rPr>
              <w:t> </w:t>
            </w:r>
          </w:p>
        </w:tc>
        <w:tc>
          <w:tcPr>
            <w:tcW w:w="1792" w:type="dxa"/>
            <w:tcBorders>
              <w:top w:val="nil"/>
              <w:left w:val="nil"/>
              <w:bottom w:val="single" w:sz="8" w:space="0" w:color="auto"/>
              <w:right w:val="single" w:sz="8" w:space="0" w:color="auto"/>
            </w:tcBorders>
            <w:shd w:val="clear" w:color="auto" w:fill="auto"/>
            <w:noWrap/>
            <w:vAlign w:val="center"/>
            <w:hideMark/>
          </w:tcPr>
          <w:p w14:paraId="5B03CE1F" w14:textId="77777777" w:rsidR="00332459" w:rsidRPr="00332459" w:rsidRDefault="00332459" w:rsidP="00332459">
            <w:pPr>
              <w:widowControl/>
              <w:rPr>
                <w:rFonts w:ascii="Times New Roman" w:eastAsia="Times New Roman" w:hAnsi="Times New Roman" w:cs="Times New Roman"/>
                <w:color w:val="000000"/>
                <w:sz w:val="24"/>
                <w:szCs w:val="24"/>
                <w:lang w:val="es-HN" w:eastAsia="es-HN"/>
              </w:rPr>
            </w:pPr>
            <w:r w:rsidRPr="00332459">
              <w:rPr>
                <w:rFonts w:ascii="Times New Roman" w:eastAsia="Times New Roman" w:hAnsi="Times New Roman" w:cs="Times New Roman"/>
                <w:color w:val="000000"/>
                <w:sz w:val="24"/>
                <w:szCs w:val="24"/>
                <w:lang w:val="es-HN" w:eastAsia="es-HN"/>
              </w:rPr>
              <w:t> </w:t>
            </w:r>
          </w:p>
        </w:tc>
        <w:tc>
          <w:tcPr>
            <w:tcW w:w="1637" w:type="dxa"/>
            <w:tcBorders>
              <w:top w:val="nil"/>
              <w:left w:val="nil"/>
              <w:bottom w:val="single" w:sz="8" w:space="0" w:color="auto"/>
              <w:right w:val="single" w:sz="8" w:space="0" w:color="auto"/>
            </w:tcBorders>
            <w:shd w:val="clear" w:color="auto" w:fill="auto"/>
            <w:noWrap/>
            <w:vAlign w:val="center"/>
            <w:hideMark/>
          </w:tcPr>
          <w:p w14:paraId="3C076A3B" w14:textId="77777777" w:rsidR="00332459" w:rsidRPr="00332459" w:rsidRDefault="00332459" w:rsidP="00332459">
            <w:pPr>
              <w:widowControl/>
              <w:rPr>
                <w:rFonts w:ascii="Times New Roman" w:eastAsia="Times New Roman" w:hAnsi="Times New Roman" w:cs="Times New Roman"/>
                <w:color w:val="000000"/>
                <w:sz w:val="24"/>
                <w:szCs w:val="24"/>
                <w:lang w:val="es-HN" w:eastAsia="es-HN"/>
              </w:rPr>
            </w:pPr>
            <w:r w:rsidRPr="00332459">
              <w:rPr>
                <w:rFonts w:ascii="Times New Roman" w:eastAsia="Times New Roman" w:hAnsi="Times New Roman" w:cs="Times New Roman"/>
                <w:color w:val="000000"/>
                <w:sz w:val="24"/>
                <w:szCs w:val="24"/>
                <w:lang w:val="es-HN" w:eastAsia="es-HN"/>
              </w:rPr>
              <w:t> </w:t>
            </w:r>
          </w:p>
        </w:tc>
      </w:tr>
      <w:tr w:rsidR="00332459" w:rsidRPr="00332459" w14:paraId="3B4C8E4A" w14:textId="77777777" w:rsidTr="00456DF2">
        <w:trPr>
          <w:trHeight w:val="39"/>
        </w:trPr>
        <w:tc>
          <w:tcPr>
            <w:tcW w:w="10256" w:type="dxa"/>
            <w:gridSpan w:val="6"/>
            <w:tcBorders>
              <w:top w:val="single" w:sz="8" w:space="0" w:color="auto"/>
              <w:left w:val="single" w:sz="8" w:space="0" w:color="auto"/>
              <w:bottom w:val="single" w:sz="8" w:space="0" w:color="auto"/>
              <w:right w:val="single" w:sz="8" w:space="0" w:color="000000"/>
            </w:tcBorders>
            <w:shd w:val="clear" w:color="000000" w:fill="F2F2F2"/>
            <w:noWrap/>
            <w:vAlign w:val="center"/>
            <w:hideMark/>
          </w:tcPr>
          <w:p w14:paraId="5B613574" w14:textId="77777777" w:rsidR="00332459" w:rsidRPr="00332459" w:rsidRDefault="00332459" w:rsidP="00332459">
            <w:pPr>
              <w:widowControl/>
              <w:jc w:val="center"/>
              <w:rPr>
                <w:rFonts w:ascii="Times New Roman" w:eastAsia="Times New Roman" w:hAnsi="Times New Roman" w:cs="Times New Roman"/>
                <w:color w:val="000000"/>
                <w:sz w:val="24"/>
                <w:szCs w:val="24"/>
                <w:lang w:val="es-HN" w:eastAsia="es-HN"/>
              </w:rPr>
            </w:pPr>
            <w:r w:rsidRPr="00332459">
              <w:rPr>
                <w:rFonts w:ascii="Times New Roman" w:eastAsia="Times New Roman" w:hAnsi="Times New Roman" w:cs="Times New Roman"/>
                <w:color w:val="000000"/>
                <w:sz w:val="24"/>
                <w:szCs w:val="24"/>
                <w:lang w:val="es-HN" w:eastAsia="es-HN"/>
              </w:rPr>
              <w:lastRenderedPageBreak/>
              <w:t>CALIDEZ</w:t>
            </w:r>
          </w:p>
        </w:tc>
      </w:tr>
      <w:tr w:rsidR="00332459" w:rsidRPr="00D52226" w14:paraId="63457878" w14:textId="77777777" w:rsidTr="00456DF2">
        <w:trPr>
          <w:trHeight w:val="76"/>
        </w:trPr>
        <w:tc>
          <w:tcPr>
            <w:tcW w:w="366" w:type="dxa"/>
            <w:tcBorders>
              <w:top w:val="nil"/>
              <w:left w:val="single" w:sz="8" w:space="0" w:color="auto"/>
              <w:bottom w:val="single" w:sz="8" w:space="0" w:color="auto"/>
              <w:right w:val="single" w:sz="8" w:space="0" w:color="auto"/>
            </w:tcBorders>
            <w:shd w:val="clear" w:color="auto" w:fill="auto"/>
            <w:noWrap/>
            <w:vAlign w:val="center"/>
            <w:hideMark/>
          </w:tcPr>
          <w:p w14:paraId="02FB7CFC" w14:textId="0F887F48" w:rsidR="00332459" w:rsidRPr="00332459" w:rsidRDefault="00332459" w:rsidP="00332459">
            <w:pPr>
              <w:widowControl/>
              <w:jc w:val="right"/>
              <w:rPr>
                <w:rFonts w:ascii="Times New Roman" w:eastAsia="Times New Roman" w:hAnsi="Times New Roman" w:cs="Times New Roman"/>
                <w:color w:val="000000"/>
                <w:sz w:val="24"/>
                <w:szCs w:val="24"/>
                <w:lang w:val="es-HN" w:eastAsia="es-HN"/>
              </w:rPr>
            </w:pPr>
            <w:r w:rsidRPr="00332459">
              <w:rPr>
                <w:rFonts w:ascii="Times New Roman" w:eastAsia="Times New Roman" w:hAnsi="Times New Roman" w:cs="Times New Roman"/>
                <w:color w:val="000000"/>
                <w:sz w:val="24"/>
                <w:szCs w:val="24"/>
                <w:lang w:val="es-HN" w:eastAsia="es-HN"/>
              </w:rPr>
              <w:t>1</w:t>
            </w:r>
            <w:r w:rsidR="007424D9">
              <w:rPr>
                <w:rFonts w:ascii="Times New Roman" w:eastAsia="Times New Roman" w:hAnsi="Times New Roman" w:cs="Times New Roman"/>
                <w:color w:val="000000"/>
                <w:sz w:val="24"/>
                <w:szCs w:val="24"/>
                <w:lang w:val="es-HN" w:eastAsia="es-HN"/>
              </w:rPr>
              <w:t>2</w:t>
            </w:r>
          </w:p>
        </w:tc>
        <w:tc>
          <w:tcPr>
            <w:tcW w:w="3381" w:type="dxa"/>
            <w:tcBorders>
              <w:top w:val="nil"/>
              <w:left w:val="nil"/>
              <w:bottom w:val="single" w:sz="8" w:space="0" w:color="auto"/>
              <w:right w:val="single" w:sz="8" w:space="0" w:color="auto"/>
            </w:tcBorders>
            <w:shd w:val="clear" w:color="auto" w:fill="auto"/>
            <w:vAlign w:val="center"/>
            <w:hideMark/>
          </w:tcPr>
          <w:p w14:paraId="04F689B2" w14:textId="77777777" w:rsidR="00332459" w:rsidRPr="00332459" w:rsidRDefault="00332459" w:rsidP="00332459">
            <w:pPr>
              <w:widowControl/>
              <w:rPr>
                <w:rFonts w:ascii="Times New Roman" w:eastAsia="Times New Roman" w:hAnsi="Times New Roman" w:cs="Times New Roman"/>
                <w:color w:val="000000"/>
                <w:sz w:val="24"/>
                <w:szCs w:val="24"/>
                <w:lang w:val="es-HN" w:eastAsia="es-HN"/>
              </w:rPr>
            </w:pPr>
            <w:r w:rsidRPr="00332459">
              <w:rPr>
                <w:rFonts w:ascii="Times New Roman" w:eastAsia="Times New Roman" w:hAnsi="Times New Roman" w:cs="Times New Roman"/>
                <w:color w:val="000000"/>
                <w:sz w:val="24"/>
                <w:szCs w:val="24"/>
                <w:lang w:val="es-HN" w:eastAsia="es-HN"/>
              </w:rPr>
              <w:t>Entre el personal de esta empresa predomina un ambiente de amistad.</w:t>
            </w:r>
          </w:p>
        </w:tc>
        <w:tc>
          <w:tcPr>
            <w:tcW w:w="1459" w:type="dxa"/>
            <w:tcBorders>
              <w:top w:val="nil"/>
              <w:left w:val="nil"/>
              <w:bottom w:val="single" w:sz="8" w:space="0" w:color="auto"/>
              <w:right w:val="single" w:sz="8" w:space="0" w:color="auto"/>
            </w:tcBorders>
            <w:shd w:val="clear" w:color="auto" w:fill="auto"/>
            <w:noWrap/>
            <w:vAlign w:val="center"/>
            <w:hideMark/>
          </w:tcPr>
          <w:p w14:paraId="010D2359" w14:textId="77777777" w:rsidR="00332459" w:rsidRPr="00332459" w:rsidRDefault="00332459" w:rsidP="00332459">
            <w:pPr>
              <w:widowControl/>
              <w:rPr>
                <w:rFonts w:ascii="Times New Roman" w:eastAsia="Times New Roman" w:hAnsi="Times New Roman" w:cs="Times New Roman"/>
                <w:color w:val="000000"/>
                <w:sz w:val="24"/>
                <w:szCs w:val="24"/>
                <w:lang w:val="es-HN" w:eastAsia="es-HN"/>
              </w:rPr>
            </w:pPr>
            <w:r w:rsidRPr="00332459">
              <w:rPr>
                <w:rFonts w:ascii="Times New Roman" w:eastAsia="Times New Roman" w:hAnsi="Times New Roman" w:cs="Times New Roman"/>
                <w:color w:val="000000"/>
                <w:sz w:val="24"/>
                <w:szCs w:val="24"/>
                <w:lang w:val="es-HN" w:eastAsia="es-HN"/>
              </w:rPr>
              <w:t> </w:t>
            </w:r>
          </w:p>
        </w:tc>
        <w:tc>
          <w:tcPr>
            <w:tcW w:w="1618" w:type="dxa"/>
            <w:tcBorders>
              <w:top w:val="nil"/>
              <w:left w:val="nil"/>
              <w:bottom w:val="single" w:sz="8" w:space="0" w:color="auto"/>
              <w:right w:val="single" w:sz="8" w:space="0" w:color="auto"/>
            </w:tcBorders>
            <w:shd w:val="clear" w:color="auto" w:fill="auto"/>
            <w:noWrap/>
            <w:vAlign w:val="center"/>
            <w:hideMark/>
          </w:tcPr>
          <w:p w14:paraId="7011C1D8" w14:textId="77777777" w:rsidR="00332459" w:rsidRPr="00332459" w:rsidRDefault="00332459" w:rsidP="00332459">
            <w:pPr>
              <w:widowControl/>
              <w:rPr>
                <w:rFonts w:ascii="Times New Roman" w:eastAsia="Times New Roman" w:hAnsi="Times New Roman" w:cs="Times New Roman"/>
                <w:color w:val="000000"/>
                <w:sz w:val="24"/>
                <w:szCs w:val="24"/>
                <w:lang w:val="es-HN" w:eastAsia="es-HN"/>
              </w:rPr>
            </w:pPr>
            <w:r w:rsidRPr="00332459">
              <w:rPr>
                <w:rFonts w:ascii="Times New Roman" w:eastAsia="Times New Roman" w:hAnsi="Times New Roman" w:cs="Times New Roman"/>
                <w:color w:val="000000"/>
                <w:sz w:val="24"/>
                <w:szCs w:val="24"/>
                <w:lang w:val="es-HN" w:eastAsia="es-HN"/>
              </w:rPr>
              <w:t> </w:t>
            </w:r>
          </w:p>
        </w:tc>
        <w:tc>
          <w:tcPr>
            <w:tcW w:w="1792" w:type="dxa"/>
            <w:tcBorders>
              <w:top w:val="nil"/>
              <w:left w:val="nil"/>
              <w:bottom w:val="single" w:sz="8" w:space="0" w:color="auto"/>
              <w:right w:val="single" w:sz="8" w:space="0" w:color="auto"/>
            </w:tcBorders>
            <w:shd w:val="clear" w:color="auto" w:fill="auto"/>
            <w:noWrap/>
            <w:vAlign w:val="center"/>
            <w:hideMark/>
          </w:tcPr>
          <w:p w14:paraId="74467913" w14:textId="77777777" w:rsidR="00332459" w:rsidRPr="00332459" w:rsidRDefault="00332459" w:rsidP="00332459">
            <w:pPr>
              <w:widowControl/>
              <w:rPr>
                <w:rFonts w:ascii="Times New Roman" w:eastAsia="Times New Roman" w:hAnsi="Times New Roman" w:cs="Times New Roman"/>
                <w:color w:val="000000"/>
                <w:sz w:val="24"/>
                <w:szCs w:val="24"/>
                <w:lang w:val="es-HN" w:eastAsia="es-HN"/>
              </w:rPr>
            </w:pPr>
            <w:r w:rsidRPr="00332459">
              <w:rPr>
                <w:rFonts w:ascii="Times New Roman" w:eastAsia="Times New Roman" w:hAnsi="Times New Roman" w:cs="Times New Roman"/>
                <w:color w:val="000000"/>
                <w:sz w:val="24"/>
                <w:szCs w:val="24"/>
                <w:lang w:val="es-HN" w:eastAsia="es-HN"/>
              </w:rPr>
              <w:t> </w:t>
            </w:r>
          </w:p>
        </w:tc>
        <w:tc>
          <w:tcPr>
            <w:tcW w:w="1637" w:type="dxa"/>
            <w:tcBorders>
              <w:top w:val="nil"/>
              <w:left w:val="nil"/>
              <w:bottom w:val="single" w:sz="8" w:space="0" w:color="auto"/>
              <w:right w:val="single" w:sz="8" w:space="0" w:color="auto"/>
            </w:tcBorders>
            <w:shd w:val="clear" w:color="auto" w:fill="auto"/>
            <w:noWrap/>
            <w:vAlign w:val="center"/>
            <w:hideMark/>
          </w:tcPr>
          <w:p w14:paraId="4E9FCB42" w14:textId="77777777" w:rsidR="00332459" w:rsidRPr="00332459" w:rsidRDefault="00332459" w:rsidP="00332459">
            <w:pPr>
              <w:widowControl/>
              <w:rPr>
                <w:rFonts w:ascii="Times New Roman" w:eastAsia="Times New Roman" w:hAnsi="Times New Roman" w:cs="Times New Roman"/>
                <w:color w:val="000000"/>
                <w:sz w:val="24"/>
                <w:szCs w:val="24"/>
                <w:lang w:val="es-HN" w:eastAsia="es-HN"/>
              </w:rPr>
            </w:pPr>
            <w:r w:rsidRPr="00332459">
              <w:rPr>
                <w:rFonts w:ascii="Times New Roman" w:eastAsia="Times New Roman" w:hAnsi="Times New Roman" w:cs="Times New Roman"/>
                <w:color w:val="000000"/>
                <w:sz w:val="24"/>
                <w:szCs w:val="24"/>
                <w:lang w:val="es-HN" w:eastAsia="es-HN"/>
              </w:rPr>
              <w:t> </w:t>
            </w:r>
          </w:p>
        </w:tc>
      </w:tr>
      <w:tr w:rsidR="00332459" w:rsidRPr="00D52226" w14:paraId="33486729" w14:textId="77777777" w:rsidTr="00456DF2">
        <w:trPr>
          <w:trHeight w:val="76"/>
        </w:trPr>
        <w:tc>
          <w:tcPr>
            <w:tcW w:w="366" w:type="dxa"/>
            <w:tcBorders>
              <w:top w:val="nil"/>
              <w:left w:val="single" w:sz="8" w:space="0" w:color="auto"/>
              <w:bottom w:val="single" w:sz="8" w:space="0" w:color="auto"/>
              <w:right w:val="single" w:sz="8" w:space="0" w:color="auto"/>
            </w:tcBorders>
            <w:shd w:val="clear" w:color="auto" w:fill="auto"/>
            <w:noWrap/>
            <w:vAlign w:val="center"/>
            <w:hideMark/>
          </w:tcPr>
          <w:p w14:paraId="7B2B7718" w14:textId="2683AB89" w:rsidR="00332459" w:rsidRPr="00332459" w:rsidRDefault="00332459" w:rsidP="00332459">
            <w:pPr>
              <w:widowControl/>
              <w:jc w:val="right"/>
              <w:rPr>
                <w:rFonts w:ascii="Times New Roman" w:eastAsia="Times New Roman" w:hAnsi="Times New Roman" w:cs="Times New Roman"/>
                <w:color w:val="000000"/>
                <w:sz w:val="24"/>
                <w:szCs w:val="24"/>
                <w:lang w:val="es-HN" w:eastAsia="es-HN"/>
              </w:rPr>
            </w:pPr>
            <w:r w:rsidRPr="00332459">
              <w:rPr>
                <w:rFonts w:ascii="Times New Roman" w:eastAsia="Times New Roman" w:hAnsi="Times New Roman" w:cs="Times New Roman"/>
                <w:color w:val="000000"/>
                <w:sz w:val="24"/>
                <w:szCs w:val="24"/>
                <w:lang w:val="es-HN" w:eastAsia="es-HN"/>
              </w:rPr>
              <w:t>1</w:t>
            </w:r>
            <w:r w:rsidR="007424D9">
              <w:rPr>
                <w:rFonts w:ascii="Times New Roman" w:eastAsia="Times New Roman" w:hAnsi="Times New Roman" w:cs="Times New Roman"/>
                <w:color w:val="000000"/>
                <w:sz w:val="24"/>
                <w:szCs w:val="24"/>
                <w:lang w:val="es-HN" w:eastAsia="es-HN"/>
              </w:rPr>
              <w:t>3</w:t>
            </w:r>
          </w:p>
        </w:tc>
        <w:tc>
          <w:tcPr>
            <w:tcW w:w="3381" w:type="dxa"/>
            <w:tcBorders>
              <w:top w:val="nil"/>
              <w:left w:val="nil"/>
              <w:bottom w:val="single" w:sz="8" w:space="0" w:color="auto"/>
              <w:right w:val="single" w:sz="8" w:space="0" w:color="auto"/>
            </w:tcBorders>
            <w:shd w:val="clear" w:color="auto" w:fill="auto"/>
            <w:vAlign w:val="center"/>
            <w:hideMark/>
          </w:tcPr>
          <w:p w14:paraId="4D84DC50" w14:textId="77777777" w:rsidR="00332459" w:rsidRPr="00332459" w:rsidRDefault="00332459" w:rsidP="00332459">
            <w:pPr>
              <w:widowControl/>
              <w:rPr>
                <w:rFonts w:ascii="Times New Roman" w:eastAsia="Times New Roman" w:hAnsi="Times New Roman" w:cs="Times New Roman"/>
                <w:color w:val="000000"/>
                <w:sz w:val="24"/>
                <w:szCs w:val="24"/>
                <w:lang w:val="es-HN" w:eastAsia="es-HN"/>
              </w:rPr>
            </w:pPr>
            <w:r w:rsidRPr="00332459">
              <w:rPr>
                <w:rFonts w:ascii="Times New Roman" w:eastAsia="Times New Roman" w:hAnsi="Times New Roman" w:cs="Times New Roman"/>
                <w:color w:val="000000"/>
                <w:sz w:val="24"/>
                <w:szCs w:val="24"/>
                <w:lang w:val="es-HN" w:eastAsia="es-HN"/>
              </w:rPr>
              <w:t>Grupo Macdel se caracteriza por un ambiente cómodo y relajado.</w:t>
            </w:r>
          </w:p>
        </w:tc>
        <w:tc>
          <w:tcPr>
            <w:tcW w:w="1459" w:type="dxa"/>
            <w:tcBorders>
              <w:top w:val="nil"/>
              <w:left w:val="nil"/>
              <w:bottom w:val="single" w:sz="8" w:space="0" w:color="auto"/>
              <w:right w:val="single" w:sz="8" w:space="0" w:color="auto"/>
            </w:tcBorders>
            <w:shd w:val="clear" w:color="auto" w:fill="auto"/>
            <w:noWrap/>
            <w:vAlign w:val="center"/>
            <w:hideMark/>
          </w:tcPr>
          <w:p w14:paraId="7D04C7FE" w14:textId="77777777" w:rsidR="00332459" w:rsidRPr="00332459" w:rsidRDefault="00332459" w:rsidP="00332459">
            <w:pPr>
              <w:widowControl/>
              <w:rPr>
                <w:rFonts w:ascii="Times New Roman" w:eastAsia="Times New Roman" w:hAnsi="Times New Roman" w:cs="Times New Roman"/>
                <w:color w:val="000000"/>
                <w:sz w:val="24"/>
                <w:szCs w:val="24"/>
                <w:lang w:val="es-HN" w:eastAsia="es-HN"/>
              </w:rPr>
            </w:pPr>
            <w:r w:rsidRPr="00332459">
              <w:rPr>
                <w:rFonts w:ascii="Times New Roman" w:eastAsia="Times New Roman" w:hAnsi="Times New Roman" w:cs="Times New Roman"/>
                <w:color w:val="000000"/>
                <w:sz w:val="24"/>
                <w:szCs w:val="24"/>
                <w:lang w:val="es-HN" w:eastAsia="es-HN"/>
              </w:rPr>
              <w:t> </w:t>
            </w:r>
          </w:p>
        </w:tc>
        <w:tc>
          <w:tcPr>
            <w:tcW w:w="1618" w:type="dxa"/>
            <w:tcBorders>
              <w:top w:val="nil"/>
              <w:left w:val="nil"/>
              <w:bottom w:val="single" w:sz="8" w:space="0" w:color="auto"/>
              <w:right w:val="single" w:sz="8" w:space="0" w:color="auto"/>
            </w:tcBorders>
            <w:shd w:val="clear" w:color="auto" w:fill="auto"/>
            <w:noWrap/>
            <w:vAlign w:val="center"/>
            <w:hideMark/>
          </w:tcPr>
          <w:p w14:paraId="3B7960CC" w14:textId="77777777" w:rsidR="00332459" w:rsidRPr="00332459" w:rsidRDefault="00332459" w:rsidP="00332459">
            <w:pPr>
              <w:widowControl/>
              <w:rPr>
                <w:rFonts w:ascii="Times New Roman" w:eastAsia="Times New Roman" w:hAnsi="Times New Roman" w:cs="Times New Roman"/>
                <w:color w:val="000000"/>
                <w:sz w:val="24"/>
                <w:szCs w:val="24"/>
                <w:lang w:val="es-HN" w:eastAsia="es-HN"/>
              </w:rPr>
            </w:pPr>
            <w:r w:rsidRPr="00332459">
              <w:rPr>
                <w:rFonts w:ascii="Times New Roman" w:eastAsia="Times New Roman" w:hAnsi="Times New Roman" w:cs="Times New Roman"/>
                <w:color w:val="000000"/>
                <w:sz w:val="24"/>
                <w:szCs w:val="24"/>
                <w:lang w:val="es-HN" w:eastAsia="es-HN"/>
              </w:rPr>
              <w:t> </w:t>
            </w:r>
          </w:p>
        </w:tc>
        <w:tc>
          <w:tcPr>
            <w:tcW w:w="1792" w:type="dxa"/>
            <w:tcBorders>
              <w:top w:val="nil"/>
              <w:left w:val="nil"/>
              <w:bottom w:val="single" w:sz="8" w:space="0" w:color="auto"/>
              <w:right w:val="single" w:sz="8" w:space="0" w:color="auto"/>
            </w:tcBorders>
            <w:shd w:val="clear" w:color="auto" w:fill="auto"/>
            <w:noWrap/>
            <w:vAlign w:val="center"/>
            <w:hideMark/>
          </w:tcPr>
          <w:p w14:paraId="3A833FF6" w14:textId="77777777" w:rsidR="00332459" w:rsidRPr="00332459" w:rsidRDefault="00332459" w:rsidP="00332459">
            <w:pPr>
              <w:widowControl/>
              <w:rPr>
                <w:rFonts w:ascii="Times New Roman" w:eastAsia="Times New Roman" w:hAnsi="Times New Roman" w:cs="Times New Roman"/>
                <w:color w:val="000000"/>
                <w:sz w:val="24"/>
                <w:szCs w:val="24"/>
                <w:lang w:val="es-HN" w:eastAsia="es-HN"/>
              </w:rPr>
            </w:pPr>
            <w:r w:rsidRPr="00332459">
              <w:rPr>
                <w:rFonts w:ascii="Times New Roman" w:eastAsia="Times New Roman" w:hAnsi="Times New Roman" w:cs="Times New Roman"/>
                <w:color w:val="000000"/>
                <w:sz w:val="24"/>
                <w:szCs w:val="24"/>
                <w:lang w:val="es-HN" w:eastAsia="es-HN"/>
              </w:rPr>
              <w:t> </w:t>
            </w:r>
          </w:p>
        </w:tc>
        <w:tc>
          <w:tcPr>
            <w:tcW w:w="1637" w:type="dxa"/>
            <w:tcBorders>
              <w:top w:val="nil"/>
              <w:left w:val="nil"/>
              <w:bottom w:val="single" w:sz="8" w:space="0" w:color="auto"/>
              <w:right w:val="single" w:sz="8" w:space="0" w:color="auto"/>
            </w:tcBorders>
            <w:shd w:val="clear" w:color="auto" w:fill="auto"/>
            <w:noWrap/>
            <w:vAlign w:val="center"/>
            <w:hideMark/>
          </w:tcPr>
          <w:p w14:paraId="58398FA4" w14:textId="77777777" w:rsidR="00332459" w:rsidRPr="00332459" w:rsidRDefault="00332459" w:rsidP="00332459">
            <w:pPr>
              <w:widowControl/>
              <w:rPr>
                <w:rFonts w:ascii="Times New Roman" w:eastAsia="Times New Roman" w:hAnsi="Times New Roman" w:cs="Times New Roman"/>
                <w:color w:val="000000"/>
                <w:sz w:val="24"/>
                <w:szCs w:val="24"/>
                <w:lang w:val="es-HN" w:eastAsia="es-HN"/>
              </w:rPr>
            </w:pPr>
            <w:r w:rsidRPr="00332459">
              <w:rPr>
                <w:rFonts w:ascii="Times New Roman" w:eastAsia="Times New Roman" w:hAnsi="Times New Roman" w:cs="Times New Roman"/>
                <w:color w:val="000000"/>
                <w:sz w:val="24"/>
                <w:szCs w:val="24"/>
                <w:lang w:val="es-HN" w:eastAsia="es-HN"/>
              </w:rPr>
              <w:t> </w:t>
            </w:r>
          </w:p>
        </w:tc>
      </w:tr>
      <w:tr w:rsidR="00332459" w:rsidRPr="00D52226" w14:paraId="2744BDA2" w14:textId="77777777" w:rsidTr="00456DF2">
        <w:trPr>
          <w:trHeight w:val="76"/>
        </w:trPr>
        <w:tc>
          <w:tcPr>
            <w:tcW w:w="366" w:type="dxa"/>
            <w:tcBorders>
              <w:top w:val="nil"/>
              <w:left w:val="single" w:sz="8" w:space="0" w:color="auto"/>
              <w:bottom w:val="single" w:sz="8" w:space="0" w:color="auto"/>
              <w:right w:val="single" w:sz="8" w:space="0" w:color="auto"/>
            </w:tcBorders>
            <w:shd w:val="clear" w:color="auto" w:fill="auto"/>
            <w:noWrap/>
            <w:vAlign w:val="center"/>
            <w:hideMark/>
          </w:tcPr>
          <w:p w14:paraId="7BAA6EE6" w14:textId="7105F7F5" w:rsidR="00332459" w:rsidRPr="00332459" w:rsidRDefault="00332459" w:rsidP="00332459">
            <w:pPr>
              <w:widowControl/>
              <w:jc w:val="right"/>
              <w:rPr>
                <w:rFonts w:ascii="Times New Roman" w:eastAsia="Times New Roman" w:hAnsi="Times New Roman" w:cs="Times New Roman"/>
                <w:color w:val="000000"/>
                <w:sz w:val="24"/>
                <w:szCs w:val="24"/>
                <w:lang w:val="es-HN" w:eastAsia="es-HN"/>
              </w:rPr>
            </w:pPr>
            <w:r w:rsidRPr="00332459">
              <w:rPr>
                <w:rFonts w:ascii="Times New Roman" w:eastAsia="Times New Roman" w:hAnsi="Times New Roman" w:cs="Times New Roman"/>
                <w:color w:val="000000"/>
                <w:sz w:val="24"/>
                <w:szCs w:val="24"/>
                <w:lang w:val="es-HN" w:eastAsia="es-HN"/>
              </w:rPr>
              <w:t>1</w:t>
            </w:r>
            <w:r w:rsidR="007424D9">
              <w:rPr>
                <w:rFonts w:ascii="Times New Roman" w:eastAsia="Times New Roman" w:hAnsi="Times New Roman" w:cs="Times New Roman"/>
                <w:color w:val="000000"/>
                <w:sz w:val="24"/>
                <w:szCs w:val="24"/>
                <w:lang w:val="es-HN" w:eastAsia="es-HN"/>
              </w:rPr>
              <w:t>4</w:t>
            </w:r>
          </w:p>
        </w:tc>
        <w:tc>
          <w:tcPr>
            <w:tcW w:w="3381" w:type="dxa"/>
            <w:tcBorders>
              <w:top w:val="nil"/>
              <w:left w:val="nil"/>
              <w:bottom w:val="single" w:sz="8" w:space="0" w:color="auto"/>
              <w:right w:val="single" w:sz="8" w:space="0" w:color="auto"/>
            </w:tcBorders>
            <w:shd w:val="clear" w:color="auto" w:fill="auto"/>
            <w:vAlign w:val="center"/>
            <w:hideMark/>
          </w:tcPr>
          <w:p w14:paraId="546D7A0B" w14:textId="77777777" w:rsidR="00332459" w:rsidRPr="00332459" w:rsidRDefault="00332459" w:rsidP="00332459">
            <w:pPr>
              <w:widowControl/>
              <w:rPr>
                <w:rFonts w:ascii="Times New Roman" w:eastAsia="Times New Roman" w:hAnsi="Times New Roman" w:cs="Times New Roman"/>
                <w:color w:val="000000"/>
                <w:sz w:val="24"/>
                <w:szCs w:val="24"/>
                <w:lang w:val="es-HN" w:eastAsia="es-HN"/>
              </w:rPr>
            </w:pPr>
            <w:r w:rsidRPr="00332459">
              <w:rPr>
                <w:rFonts w:ascii="Times New Roman" w:eastAsia="Times New Roman" w:hAnsi="Times New Roman" w:cs="Times New Roman"/>
                <w:color w:val="000000"/>
                <w:sz w:val="24"/>
                <w:szCs w:val="24"/>
                <w:lang w:val="es-HN" w:eastAsia="es-HN"/>
              </w:rPr>
              <w:t>En Grupo Macdel la mayoría de las personas es indiferente hacia los demás.</w:t>
            </w:r>
          </w:p>
        </w:tc>
        <w:tc>
          <w:tcPr>
            <w:tcW w:w="1459" w:type="dxa"/>
            <w:tcBorders>
              <w:top w:val="nil"/>
              <w:left w:val="nil"/>
              <w:bottom w:val="single" w:sz="8" w:space="0" w:color="auto"/>
              <w:right w:val="single" w:sz="8" w:space="0" w:color="auto"/>
            </w:tcBorders>
            <w:shd w:val="clear" w:color="auto" w:fill="auto"/>
            <w:noWrap/>
            <w:vAlign w:val="center"/>
            <w:hideMark/>
          </w:tcPr>
          <w:p w14:paraId="06EFE805" w14:textId="77777777" w:rsidR="00332459" w:rsidRPr="00332459" w:rsidRDefault="00332459" w:rsidP="00332459">
            <w:pPr>
              <w:widowControl/>
              <w:rPr>
                <w:rFonts w:ascii="Times New Roman" w:eastAsia="Times New Roman" w:hAnsi="Times New Roman" w:cs="Times New Roman"/>
                <w:color w:val="000000"/>
                <w:sz w:val="24"/>
                <w:szCs w:val="24"/>
                <w:lang w:val="es-HN" w:eastAsia="es-HN"/>
              </w:rPr>
            </w:pPr>
            <w:r w:rsidRPr="00332459">
              <w:rPr>
                <w:rFonts w:ascii="Times New Roman" w:eastAsia="Times New Roman" w:hAnsi="Times New Roman" w:cs="Times New Roman"/>
                <w:color w:val="000000"/>
                <w:sz w:val="24"/>
                <w:szCs w:val="24"/>
                <w:lang w:val="es-HN" w:eastAsia="es-HN"/>
              </w:rPr>
              <w:t> </w:t>
            </w:r>
          </w:p>
        </w:tc>
        <w:tc>
          <w:tcPr>
            <w:tcW w:w="1618" w:type="dxa"/>
            <w:tcBorders>
              <w:top w:val="nil"/>
              <w:left w:val="nil"/>
              <w:bottom w:val="single" w:sz="8" w:space="0" w:color="auto"/>
              <w:right w:val="single" w:sz="8" w:space="0" w:color="auto"/>
            </w:tcBorders>
            <w:shd w:val="clear" w:color="auto" w:fill="auto"/>
            <w:noWrap/>
            <w:vAlign w:val="center"/>
            <w:hideMark/>
          </w:tcPr>
          <w:p w14:paraId="3CA4AA22" w14:textId="77777777" w:rsidR="00332459" w:rsidRPr="00332459" w:rsidRDefault="00332459" w:rsidP="00332459">
            <w:pPr>
              <w:widowControl/>
              <w:rPr>
                <w:rFonts w:ascii="Times New Roman" w:eastAsia="Times New Roman" w:hAnsi="Times New Roman" w:cs="Times New Roman"/>
                <w:color w:val="000000"/>
                <w:sz w:val="24"/>
                <w:szCs w:val="24"/>
                <w:lang w:val="es-HN" w:eastAsia="es-HN"/>
              </w:rPr>
            </w:pPr>
            <w:r w:rsidRPr="00332459">
              <w:rPr>
                <w:rFonts w:ascii="Times New Roman" w:eastAsia="Times New Roman" w:hAnsi="Times New Roman" w:cs="Times New Roman"/>
                <w:color w:val="000000"/>
                <w:sz w:val="24"/>
                <w:szCs w:val="24"/>
                <w:lang w:val="es-HN" w:eastAsia="es-HN"/>
              </w:rPr>
              <w:t> </w:t>
            </w:r>
          </w:p>
        </w:tc>
        <w:tc>
          <w:tcPr>
            <w:tcW w:w="1792" w:type="dxa"/>
            <w:tcBorders>
              <w:top w:val="nil"/>
              <w:left w:val="nil"/>
              <w:bottom w:val="single" w:sz="8" w:space="0" w:color="auto"/>
              <w:right w:val="single" w:sz="8" w:space="0" w:color="auto"/>
            </w:tcBorders>
            <w:shd w:val="clear" w:color="auto" w:fill="auto"/>
            <w:noWrap/>
            <w:vAlign w:val="center"/>
            <w:hideMark/>
          </w:tcPr>
          <w:p w14:paraId="141FBB89" w14:textId="77777777" w:rsidR="00332459" w:rsidRPr="00332459" w:rsidRDefault="00332459" w:rsidP="00332459">
            <w:pPr>
              <w:widowControl/>
              <w:rPr>
                <w:rFonts w:ascii="Times New Roman" w:eastAsia="Times New Roman" w:hAnsi="Times New Roman" w:cs="Times New Roman"/>
                <w:color w:val="000000"/>
                <w:sz w:val="24"/>
                <w:szCs w:val="24"/>
                <w:lang w:val="es-HN" w:eastAsia="es-HN"/>
              </w:rPr>
            </w:pPr>
            <w:r w:rsidRPr="00332459">
              <w:rPr>
                <w:rFonts w:ascii="Times New Roman" w:eastAsia="Times New Roman" w:hAnsi="Times New Roman" w:cs="Times New Roman"/>
                <w:color w:val="000000"/>
                <w:sz w:val="24"/>
                <w:szCs w:val="24"/>
                <w:lang w:val="es-HN" w:eastAsia="es-HN"/>
              </w:rPr>
              <w:t> </w:t>
            </w:r>
          </w:p>
        </w:tc>
        <w:tc>
          <w:tcPr>
            <w:tcW w:w="1637" w:type="dxa"/>
            <w:tcBorders>
              <w:top w:val="nil"/>
              <w:left w:val="nil"/>
              <w:bottom w:val="single" w:sz="8" w:space="0" w:color="auto"/>
              <w:right w:val="single" w:sz="8" w:space="0" w:color="auto"/>
            </w:tcBorders>
            <w:shd w:val="clear" w:color="auto" w:fill="auto"/>
            <w:noWrap/>
            <w:vAlign w:val="center"/>
            <w:hideMark/>
          </w:tcPr>
          <w:p w14:paraId="206A40CD" w14:textId="77777777" w:rsidR="00332459" w:rsidRPr="00332459" w:rsidRDefault="00332459" w:rsidP="00332459">
            <w:pPr>
              <w:widowControl/>
              <w:rPr>
                <w:rFonts w:ascii="Times New Roman" w:eastAsia="Times New Roman" w:hAnsi="Times New Roman" w:cs="Times New Roman"/>
                <w:color w:val="000000"/>
                <w:sz w:val="24"/>
                <w:szCs w:val="24"/>
                <w:lang w:val="es-HN" w:eastAsia="es-HN"/>
              </w:rPr>
            </w:pPr>
            <w:r w:rsidRPr="00332459">
              <w:rPr>
                <w:rFonts w:ascii="Times New Roman" w:eastAsia="Times New Roman" w:hAnsi="Times New Roman" w:cs="Times New Roman"/>
                <w:color w:val="000000"/>
                <w:sz w:val="24"/>
                <w:szCs w:val="24"/>
                <w:lang w:val="es-HN" w:eastAsia="es-HN"/>
              </w:rPr>
              <w:t> </w:t>
            </w:r>
          </w:p>
        </w:tc>
      </w:tr>
      <w:tr w:rsidR="00332459" w:rsidRPr="00D52226" w14:paraId="5A95AF44" w14:textId="77777777" w:rsidTr="00456DF2">
        <w:trPr>
          <w:trHeight w:val="114"/>
        </w:trPr>
        <w:tc>
          <w:tcPr>
            <w:tcW w:w="366" w:type="dxa"/>
            <w:tcBorders>
              <w:top w:val="nil"/>
              <w:left w:val="single" w:sz="8" w:space="0" w:color="auto"/>
              <w:bottom w:val="single" w:sz="8" w:space="0" w:color="auto"/>
              <w:right w:val="single" w:sz="8" w:space="0" w:color="auto"/>
            </w:tcBorders>
            <w:shd w:val="clear" w:color="auto" w:fill="auto"/>
            <w:noWrap/>
            <w:vAlign w:val="center"/>
            <w:hideMark/>
          </w:tcPr>
          <w:p w14:paraId="132BBC6E" w14:textId="4AB7343E" w:rsidR="00332459" w:rsidRPr="00332459" w:rsidRDefault="00332459" w:rsidP="00332459">
            <w:pPr>
              <w:widowControl/>
              <w:jc w:val="right"/>
              <w:rPr>
                <w:rFonts w:ascii="Times New Roman" w:eastAsia="Times New Roman" w:hAnsi="Times New Roman" w:cs="Times New Roman"/>
                <w:color w:val="000000"/>
                <w:sz w:val="24"/>
                <w:szCs w:val="24"/>
                <w:lang w:val="es-HN" w:eastAsia="es-HN"/>
              </w:rPr>
            </w:pPr>
            <w:r w:rsidRPr="00332459">
              <w:rPr>
                <w:rFonts w:ascii="Times New Roman" w:eastAsia="Times New Roman" w:hAnsi="Times New Roman" w:cs="Times New Roman"/>
                <w:color w:val="000000"/>
                <w:sz w:val="24"/>
                <w:szCs w:val="24"/>
                <w:lang w:val="es-HN" w:eastAsia="es-HN"/>
              </w:rPr>
              <w:t>1</w:t>
            </w:r>
            <w:r w:rsidR="007424D9">
              <w:rPr>
                <w:rFonts w:ascii="Times New Roman" w:eastAsia="Times New Roman" w:hAnsi="Times New Roman" w:cs="Times New Roman"/>
                <w:color w:val="000000"/>
                <w:sz w:val="24"/>
                <w:szCs w:val="24"/>
                <w:lang w:val="es-HN" w:eastAsia="es-HN"/>
              </w:rPr>
              <w:t>5</w:t>
            </w:r>
          </w:p>
        </w:tc>
        <w:tc>
          <w:tcPr>
            <w:tcW w:w="3381" w:type="dxa"/>
            <w:tcBorders>
              <w:top w:val="nil"/>
              <w:left w:val="nil"/>
              <w:bottom w:val="single" w:sz="8" w:space="0" w:color="auto"/>
              <w:right w:val="single" w:sz="8" w:space="0" w:color="auto"/>
            </w:tcBorders>
            <w:shd w:val="clear" w:color="auto" w:fill="auto"/>
            <w:vAlign w:val="center"/>
            <w:hideMark/>
          </w:tcPr>
          <w:p w14:paraId="0FE893DE" w14:textId="77777777" w:rsidR="00332459" w:rsidRPr="00332459" w:rsidRDefault="00332459" w:rsidP="00332459">
            <w:pPr>
              <w:widowControl/>
              <w:rPr>
                <w:rFonts w:ascii="Times New Roman" w:eastAsia="Times New Roman" w:hAnsi="Times New Roman" w:cs="Times New Roman"/>
                <w:color w:val="000000"/>
                <w:sz w:val="24"/>
                <w:szCs w:val="24"/>
                <w:lang w:val="es-HN" w:eastAsia="es-HN"/>
              </w:rPr>
            </w:pPr>
            <w:r w:rsidRPr="00332459">
              <w:rPr>
                <w:rFonts w:ascii="Times New Roman" w:eastAsia="Times New Roman" w:hAnsi="Times New Roman" w:cs="Times New Roman"/>
                <w:color w:val="000000"/>
                <w:sz w:val="24"/>
                <w:szCs w:val="24"/>
                <w:lang w:val="es-HN" w:eastAsia="es-HN"/>
              </w:rPr>
              <w:t>En Grupo Macdel existen buenas relaciones humanas entre la administración y el personal.</w:t>
            </w:r>
          </w:p>
        </w:tc>
        <w:tc>
          <w:tcPr>
            <w:tcW w:w="1459" w:type="dxa"/>
            <w:tcBorders>
              <w:top w:val="nil"/>
              <w:left w:val="nil"/>
              <w:bottom w:val="single" w:sz="8" w:space="0" w:color="auto"/>
              <w:right w:val="single" w:sz="8" w:space="0" w:color="auto"/>
            </w:tcBorders>
            <w:shd w:val="clear" w:color="auto" w:fill="auto"/>
            <w:noWrap/>
            <w:vAlign w:val="center"/>
            <w:hideMark/>
          </w:tcPr>
          <w:p w14:paraId="687D5F32" w14:textId="77777777" w:rsidR="00332459" w:rsidRPr="00332459" w:rsidRDefault="00332459" w:rsidP="00332459">
            <w:pPr>
              <w:widowControl/>
              <w:rPr>
                <w:rFonts w:ascii="Times New Roman" w:eastAsia="Times New Roman" w:hAnsi="Times New Roman" w:cs="Times New Roman"/>
                <w:color w:val="000000"/>
                <w:sz w:val="24"/>
                <w:szCs w:val="24"/>
                <w:lang w:val="es-HN" w:eastAsia="es-HN"/>
              </w:rPr>
            </w:pPr>
            <w:r w:rsidRPr="00332459">
              <w:rPr>
                <w:rFonts w:ascii="Times New Roman" w:eastAsia="Times New Roman" w:hAnsi="Times New Roman" w:cs="Times New Roman"/>
                <w:color w:val="000000"/>
                <w:sz w:val="24"/>
                <w:szCs w:val="24"/>
                <w:lang w:val="es-HN" w:eastAsia="es-HN"/>
              </w:rPr>
              <w:t> </w:t>
            </w:r>
          </w:p>
        </w:tc>
        <w:tc>
          <w:tcPr>
            <w:tcW w:w="1618" w:type="dxa"/>
            <w:tcBorders>
              <w:top w:val="nil"/>
              <w:left w:val="nil"/>
              <w:bottom w:val="single" w:sz="8" w:space="0" w:color="auto"/>
              <w:right w:val="single" w:sz="8" w:space="0" w:color="auto"/>
            </w:tcBorders>
            <w:shd w:val="clear" w:color="auto" w:fill="auto"/>
            <w:noWrap/>
            <w:vAlign w:val="center"/>
            <w:hideMark/>
          </w:tcPr>
          <w:p w14:paraId="2CBA002B" w14:textId="77777777" w:rsidR="00332459" w:rsidRPr="00332459" w:rsidRDefault="00332459" w:rsidP="00332459">
            <w:pPr>
              <w:widowControl/>
              <w:rPr>
                <w:rFonts w:ascii="Times New Roman" w:eastAsia="Times New Roman" w:hAnsi="Times New Roman" w:cs="Times New Roman"/>
                <w:color w:val="000000"/>
                <w:sz w:val="24"/>
                <w:szCs w:val="24"/>
                <w:lang w:val="es-HN" w:eastAsia="es-HN"/>
              </w:rPr>
            </w:pPr>
            <w:r w:rsidRPr="00332459">
              <w:rPr>
                <w:rFonts w:ascii="Times New Roman" w:eastAsia="Times New Roman" w:hAnsi="Times New Roman" w:cs="Times New Roman"/>
                <w:color w:val="000000"/>
                <w:sz w:val="24"/>
                <w:szCs w:val="24"/>
                <w:lang w:val="es-HN" w:eastAsia="es-HN"/>
              </w:rPr>
              <w:t> </w:t>
            </w:r>
          </w:p>
        </w:tc>
        <w:tc>
          <w:tcPr>
            <w:tcW w:w="1792" w:type="dxa"/>
            <w:tcBorders>
              <w:top w:val="nil"/>
              <w:left w:val="nil"/>
              <w:bottom w:val="single" w:sz="8" w:space="0" w:color="auto"/>
              <w:right w:val="single" w:sz="8" w:space="0" w:color="auto"/>
            </w:tcBorders>
            <w:shd w:val="clear" w:color="auto" w:fill="auto"/>
            <w:noWrap/>
            <w:vAlign w:val="center"/>
            <w:hideMark/>
          </w:tcPr>
          <w:p w14:paraId="76A546E3" w14:textId="77777777" w:rsidR="00332459" w:rsidRPr="00332459" w:rsidRDefault="00332459" w:rsidP="00332459">
            <w:pPr>
              <w:widowControl/>
              <w:rPr>
                <w:rFonts w:ascii="Times New Roman" w:eastAsia="Times New Roman" w:hAnsi="Times New Roman" w:cs="Times New Roman"/>
                <w:color w:val="000000"/>
                <w:sz w:val="24"/>
                <w:szCs w:val="24"/>
                <w:lang w:val="es-HN" w:eastAsia="es-HN"/>
              </w:rPr>
            </w:pPr>
            <w:r w:rsidRPr="00332459">
              <w:rPr>
                <w:rFonts w:ascii="Times New Roman" w:eastAsia="Times New Roman" w:hAnsi="Times New Roman" w:cs="Times New Roman"/>
                <w:color w:val="000000"/>
                <w:sz w:val="24"/>
                <w:szCs w:val="24"/>
                <w:lang w:val="es-HN" w:eastAsia="es-HN"/>
              </w:rPr>
              <w:t> </w:t>
            </w:r>
          </w:p>
        </w:tc>
        <w:tc>
          <w:tcPr>
            <w:tcW w:w="1637" w:type="dxa"/>
            <w:tcBorders>
              <w:top w:val="nil"/>
              <w:left w:val="nil"/>
              <w:bottom w:val="single" w:sz="8" w:space="0" w:color="auto"/>
              <w:right w:val="single" w:sz="8" w:space="0" w:color="auto"/>
            </w:tcBorders>
            <w:shd w:val="clear" w:color="auto" w:fill="auto"/>
            <w:noWrap/>
            <w:vAlign w:val="center"/>
            <w:hideMark/>
          </w:tcPr>
          <w:p w14:paraId="3D9D676E" w14:textId="77777777" w:rsidR="00332459" w:rsidRPr="00332459" w:rsidRDefault="00332459" w:rsidP="00332459">
            <w:pPr>
              <w:widowControl/>
              <w:rPr>
                <w:rFonts w:ascii="Times New Roman" w:eastAsia="Times New Roman" w:hAnsi="Times New Roman" w:cs="Times New Roman"/>
                <w:color w:val="000000"/>
                <w:sz w:val="24"/>
                <w:szCs w:val="24"/>
                <w:lang w:val="es-HN" w:eastAsia="es-HN"/>
              </w:rPr>
            </w:pPr>
            <w:r w:rsidRPr="00332459">
              <w:rPr>
                <w:rFonts w:ascii="Times New Roman" w:eastAsia="Times New Roman" w:hAnsi="Times New Roman" w:cs="Times New Roman"/>
                <w:color w:val="000000"/>
                <w:sz w:val="24"/>
                <w:szCs w:val="24"/>
                <w:lang w:val="es-HN" w:eastAsia="es-HN"/>
              </w:rPr>
              <w:t> </w:t>
            </w:r>
          </w:p>
        </w:tc>
      </w:tr>
      <w:tr w:rsidR="00332459" w:rsidRPr="00332459" w14:paraId="12567C6B" w14:textId="77777777" w:rsidTr="00456DF2">
        <w:trPr>
          <w:trHeight w:val="39"/>
        </w:trPr>
        <w:tc>
          <w:tcPr>
            <w:tcW w:w="10256" w:type="dxa"/>
            <w:gridSpan w:val="6"/>
            <w:tcBorders>
              <w:top w:val="single" w:sz="8" w:space="0" w:color="auto"/>
              <w:left w:val="single" w:sz="8" w:space="0" w:color="auto"/>
              <w:bottom w:val="single" w:sz="8" w:space="0" w:color="auto"/>
              <w:right w:val="single" w:sz="8" w:space="0" w:color="000000"/>
            </w:tcBorders>
            <w:shd w:val="clear" w:color="000000" w:fill="F2F2F2"/>
            <w:noWrap/>
            <w:vAlign w:val="center"/>
            <w:hideMark/>
          </w:tcPr>
          <w:p w14:paraId="3B71A868" w14:textId="77777777" w:rsidR="00332459" w:rsidRPr="00332459" w:rsidRDefault="00332459" w:rsidP="00332459">
            <w:pPr>
              <w:widowControl/>
              <w:jc w:val="center"/>
              <w:rPr>
                <w:rFonts w:ascii="Times New Roman" w:eastAsia="Times New Roman" w:hAnsi="Times New Roman" w:cs="Times New Roman"/>
                <w:b/>
                <w:bCs/>
                <w:color w:val="000000"/>
                <w:sz w:val="24"/>
                <w:szCs w:val="24"/>
                <w:lang w:val="es-HN" w:eastAsia="es-HN"/>
              </w:rPr>
            </w:pPr>
            <w:r w:rsidRPr="00332459">
              <w:rPr>
                <w:rFonts w:ascii="Times New Roman" w:eastAsia="Times New Roman" w:hAnsi="Times New Roman" w:cs="Times New Roman"/>
                <w:b/>
                <w:bCs/>
                <w:color w:val="000000"/>
                <w:sz w:val="24"/>
                <w:szCs w:val="24"/>
                <w:lang w:val="es-HN" w:eastAsia="es-HN"/>
              </w:rPr>
              <w:t>APOYO</w:t>
            </w:r>
          </w:p>
        </w:tc>
      </w:tr>
      <w:tr w:rsidR="00332459" w:rsidRPr="00D52226" w14:paraId="145D4988" w14:textId="77777777" w:rsidTr="00456DF2">
        <w:trPr>
          <w:trHeight w:val="114"/>
        </w:trPr>
        <w:tc>
          <w:tcPr>
            <w:tcW w:w="366" w:type="dxa"/>
            <w:tcBorders>
              <w:top w:val="nil"/>
              <w:left w:val="single" w:sz="8" w:space="0" w:color="auto"/>
              <w:bottom w:val="single" w:sz="8" w:space="0" w:color="auto"/>
              <w:right w:val="single" w:sz="8" w:space="0" w:color="auto"/>
            </w:tcBorders>
            <w:shd w:val="clear" w:color="auto" w:fill="auto"/>
            <w:noWrap/>
            <w:vAlign w:val="center"/>
            <w:hideMark/>
          </w:tcPr>
          <w:p w14:paraId="1AEFD829" w14:textId="6D7DB09F" w:rsidR="00332459" w:rsidRPr="00332459" w:rsidRDefault="007424D9" w:rsidP="00332459">
            <w:pPr>
              <w:widowControl/>
              <w:jc w:val="right"/>
              <w:rPr>
                <w:rFonts w:ascii="Times New Roman" w:eastAsia="Times New Roman" w:hAnsi="Times New Roman" w:cs="Times New Roman"/>
                <w:color w:val="000000"/>
                <w:sz w:val="24"/>
                <w:szCs w:val="24"/>
                <w:lang w:val="es-HN" w:eastAsia="es-HN"/>
              </w:rPr>
            </w:pPr>
            <w:r>
              <w:rPr>
                <w:rFonts w:ascii="Times New Roman" w:eastAsia="Times New Roman" w:hAnsi="Times New Roman" w:cs="Times New Roman"/>
                <w:color w:val="000000"/>
                <w:sz w:val="24"/>
                <w:szCs w:val="24"/>
                <w:lang w:val="es-HN" w:eastAsia="es-HN"/>
              </w:rPr>
              <w:t>16</w:t>
            </w:r>
          </w:p>
        </w:tc>
        <w:tc>
          <w:tcPr>
            <w:tcW w:w="3381" w:type="dxa"/>
            <w:tcBorders>
              <w:top w:val="nil"/>
              <w:left w:val="nil"/>
              <w:bottom w:val="single" w:sz="8" w:space="0" w:color="auto"/>
              <w:right w:val="single" w:sz="8" w:space="0" w:color="auto"/>
            </w:tcBorders>
            <w:shd w:val="clear" w:color="auto" w:fill="auto"/>
            <w:vAlign w:val="center"/>
            <w:hideMark/>
          </w:tcPr>
          <w:p w14:paraId="7E4454B6" w14:textId="77777777" w:rsidR="00332459" w:rsidRPr="00332459" w:rsidRDefault="00332459" w:rsidP="00332459">
            <w:pPr>
              <w:widowControl/>
              <w:rPr>
                <w:rFonts w:ascii="Times New Roman" w:eastAsia="Times New Roman" w:hAnsi="Times New Roman" w:cs="Times New Roman"/>
                <w:color w:val="000000"/>
                <w:sz w:val="24"/>
                <w:szCs w:val="24"/>
                <w:lang w:val="es-HN" w:eastAsia="es-HN"/>
              </w:rPr>
            </w:pPr>
            <w:r w:rsidRPr="00332459">
              <w:rPr>
                <w:rFonts w:ascii="Times New Roman" w:eastAsia="Times New Roman" w:hAnsi="Times New Roman" w:cs="Times New Roman"/>
                <w:color w:val="000000"/>
                <w:sz w:val="24"/>
                <w:szCs w:val="24"/>
                <w:lang w:val="es-HN" w:eastAsia="es-HN"/>
              </w:rPr>
              <w:t>En Grupo Macdel la administración se esfuerza por conocer las aspiraciones de cada uno.</w:t>
            </w:r>
          </w:p>
        </w:tc>
        <w:tc>
          <w:tcPr>
            <w:tcW w:w="1459" w:type="dxa"/>
            <w:tcBorders>
              <w:top w:val="nil"/>
              <w:left w:val="nil"/>
              <w:bottom w:val="single" w:sz="8" w:space="0" w:color="auto"/>
              <w:right w:val="single" w:sz="8" w:space="0" w:color="auto"/>
            </w:tcBorders>
            <w:shd w:val="clear" w:color="auto" w:fill="auto"/>
            <w:noWrap/>
            <w:vAlign w:val="center"/>
            <w:hideMark/>
          </w:tcPr>
          <w:p w14:paraId="1E72D6AF" w14:textId="77777777" w:rsidR="00332459" w:rsidRPr="00332459" w:rsidRDefault="00332459" w:rsidP="00332459">
            <w:pPr>
              <w:widowControl/>
              <w:rPr>
                <w:rFonts w:ascii="Times New Roman" w:eastAsia="Times New Roman" w:hAnsi="Times New Roman" w:cs="Times New Roman"/>
                <w:color w:val="000000"/>
                <w:sz w:val="24"/>
                <w:szCs w:val="24"/>
                <w:lang w:val="es-HN" w:eastAsia="es-HN"/>
              </w:rPr>
            </w:pPr>
            <w:r w:rsidRPr="00332459">
              <w:rPr>
                <w:rFonts w:ascii="Times New Roman" w:eastAsia="Times New Roman" w:hAnsi="Times New Roman" w:cs="Times New Roman"/>
                <w:color w:val="000000"/>
                <w:sz w:val="24"/>
                <w:szCs w:val="24"/>
                <w:lang w:val="es-HN" w:eastAsia="es-HN"/>
              </w:rPr>
              <w:t> </w:t>
            </w:r>
          </w:p>
        </w:tc>
        <w:tc>
          <w:tcPr>
            <w:tcW w:w="1618" w:type="dxa"/>
            <w:tcBorders>
              <w:top w:val="nil"/>
              <w:left w:val="nil"/>
              <w:bottom w:val="single" w:sz="8" w:space="0" w:color="auto"/>
              <w:right w:val="single" w:sz="8" w:space="0" w:color="auto"/>
            </w:tcBorders>
            <w:shd w:val="clear" w:color="auto" w:fill="auto"/>
            <w:noWrap/>
            <w:vAlign w:val="center"/>
            <w:hideMark/>
          </w:tcPr>
          <w:p w14:paraId="36A2C81F" w14:textId="77777777" w:rsidR="00332459" w:rsidRPr="00332459" w:rsidRDefault="00332459" w:rsidP="00332459">
            <w:pPr>
              <w:widowControl/>
              <w:rPr>
                <w:rFonts w:ascii="Times New Roman" w:eastAsia="Times New Roman" w:hAnsi="Times New Roman" w:cs="Times New Roman"/>
                <w:color w:val="000000"/>
                <w:sz w:val="24"/>
                <w:szCs w:val="24"/>
                <w:lang w:val="es-HN" w:eastAsia="es-HN"/>
              </w:rPr>
            </w:pPr>
            <w:r w:rsidRPr="00332459">
              <w:rPr>
                <w:rFonts w:ascii="Times New Roman" w:eastAsia="Times New Roman" w:hAnsi="Times New Roman" w:cs="Times New Roman"/>
                <w:color w:val="000000"/>
                <w:sz w:val="24"/>
                <w:szCs w:val="24"/>
                <w:lang w:val="es-HN" w:eastAsia="es-HN"/>
              </w:rPr>
              <w:t> </w:t>
            </w:r>
          </w:p>
        </w:tc>
        <w:tc>
          <w:tcPr>
            <w:tcW w:w="1792" w:type="dxa"/>
            <w:tcBorders>
              <w:top w:val="nil"/>
              <w:left w:val="nil"/>
              <w:bottom w:val="single" w:sz="8" w:space="0" w:color="auto"/>
              <w:right w:val="single" w:sz="8" w:space="0" w:color="auto"/>
            </w:tcBorders>
            <w:shd w:val="clear" w:color="auto" w:fill="auto"/>
            <w:noWrap/>
            <w:vAlign w:val="center"/>
            <w:hideMark/>
          </w:tcPr>
          <w:p w14:paraId="1DE43138" w14:textId="77777777" w:rsidR="00332459" w:rsidRPr="00332459" w:rsidRDefault="00332459" w:rsidP="00332459">
            <w:pPr>
              <w:widowControl/>
              <w:rPr>
                <w:rFonts w:ascii="Times New Roman" w:eastAsia="Times New Roman" w:hAnsi="Times New Roman" w:cs="Times New Roman"/>
                <w:color w:val="000000"/>
                <w:sz w:val="24"/>
                <w:szCs w:val="24"/>
                <w:lang w:val="es-HN" w:eastAsia="es-HN"/>
              </w:rPr>
            </w:pPr>
            <w:r w:rsidRPr="00332459">
              <w:rPr>
                <w:rFonts w:ascii="Times New Roman" w:eastAsia="Times New Roman" w:hAnsi="Times New Roman" w:cs="Times New Roman"/>
                <w:color w:val="000000"/>
                <w:sz w:val="24"/>
                <w:szCs w:val="24"/>
                <w:lang w:val="es-HN" w:eastAsia="es-HN"/>
              </w:rPr>
              <w:t> </w:t>
            </w:r>
          </w:p>
        </w:tc>
        <w:tc>
          <w:tcPr>
            <w:tcW w:w="1637" w:type="dxa"/>
            <w:tcBorders>
              <w:top w:val="nil"/>
              <w:left w:val="nil"/>
              <w:bottom w:val="single" w:sz="8" w:space="0" w:color="auto"/>
              <w:right w:val="single" w:sz="8" w:space="0" w:color="auto"/>
            </w:tcBorders>
            <w:shd w:val="clear" w:color="auto" w:fill="auto"/>
            <w:noWrap/>
            <w:vAlign w:val="center"/>
            <w:hideMark/>
          </w:tcPr>
          <w:p w14:paraId="5640F0A8" w14:textId="77777777" w:rsidR="00332459" w:rsidRPr="00332459" w:rsidRDefault="00332459" w:rsidP="00332459">
            <w:pPr>
              <w:widowControl/>
              <w:rPr>
                <w:rFonts w:ascii="Times New Roman" w:eastAsia="Times New Roman" w:hAnsi="Times New Roman" w:cs="Times New Roman"/>
                <w:color w:val="000000"/>
                <w:sz w:val="24"/>
                <w:szCs w:val="24"/>
                <w:lang w:val="es-HN" w:eastAsia="es-HN"/>
              </w:rPr>
            </w:pPr>
            <w:r w:rsidRPr="00332459">
              <w:rPr>
                <w:rFonts w:ascii="Times New Roman" w:eastAsia="Times New Roman" w:hAnsi="Times New Roman" w:cs="Times New Roman"/>
                <w:color w:val="000000"/>
                <w:sz w:val="24"/>
                <w:szCs w:val="24"/>
                <w:lang w:val="es-HN" w:eastAsia="es-HN"/>
              </w:rPr>
              <w:t> </w:t>
            </w:r>
          </w:p>
        </w:tc>
      </w:tr>
      <w:tr w:rsidR="00332459" w:rsidRPr="00D52226" w14:paraId="7243B08D" w14:textId="77777777" w:rsidTr="00456DF2">
        <w:trPr>
          <w:trHeight w:val="76"/>
        </w:trPr>
        <w:tc>
          <w:tcPr>
            <w:tcW w:w="366" w:type="dxa"/>
            <w:tcBorders>
              <w:top w:val="nil"/>
              <w:left w:val="single" w:sz="8" w:space="0" w:color="auto"/>
              <w:bottom w:val="single" w:sz="8" w:space="0" w:color="auto"/>
              <w:right w:val="single" w:sz="8" w:space="0" w:color="auto"/>
            </w:tcBorders>
            <w:shd w:val="clear" w:color="auto" w:fill="auto"/>
            <w:noWrap/>
            <w:vAlign w:val="center"/>
            <w:hideMark/>
          </w:tcPr>
          <w:p w14:paraId="59DA9A7B" w14:textId="4A69D601" w:rsidR="00332459" w:rsidRPr="00332459" w:rsidRDefault="007424D9" w:rsidP="00332459">
            <w:pPr>
              <w:widowControl/>
              <w:jc w:val="right"/>
              <w:rPr>
                <w:rFonts w:ascii="Times New Roman" w:eastAsia="Times New Roman" w:hAnsi="Times New Roman" w:cs="Times New Roman"/>
                <w:color w:val="000000"/>
                <w:sz w:val="24"/>
                <w:szCs w:val="24"/>
                <w:lang w:val="es-HN" w:eastAsia="es-HN"/>
              </w:rPr>
            </w:pPr>
            <w:r>
              <w:rPr>
                <w:rFonts w:ascii="Times New Roman" w:eastAsia="Times New Roman" w:hAnsi="Times New Roman" w:cs="Times New Roman"/>
                <w:color w:val="000000"/>
                <w:sz w:val="24"/>
                <w:szCs w:val="24"/>
                <w:lang w:val="es-HN" w:eastAsia="es-HN"/>
              </w:rPr>
              <w:t>17</w:t>
            </w:r>
          </w:p>
        </w:tc>
        <w:tc>
          <w:tcPr>
            <w:tcW w:w="3381" w:type="dxa"/>
            <w:tcBorders>
              <w:top w:val="nil"/>
              <w:left w:val="nil"/>
              <w:bottom w:val="single" w:sz="8" w:space="0" w:color="auto"/>
              <w:right w:val="single" w:sz="8" w:space="0" w:color="auto"/>
            </w:tcBorders>
            <w:shd w:val="clear" w:color="auto" w:fill="auto"/>
            <w:vAlign w:val="center"/>
            <w:hideMark/>
          </w:tcPr>
          <w:p w14:paraId="326543BD" w14:textId="77777777" w:rsidR="00332459" w:rsidRPr="00332459" w:rsidRDefault="00332459" w:rsidP="00332459">
            <w:pPr>
              <w:widowControl/>
              <w:rPr>
                <w:rFonts w:ascii="Times New Roman" w:eastAsia="Times New Roman" w:hAnsi="Times New Roman" w:cs="Times New Roman"/>
                <w:color w:val="000000"/>
                <w:sz w:val="24"/>
                <w:szCs w:val="24"/>
                <w:lang w:val="es-HN" w:eastAsia="es-HN"/>
              </w:rPr>
            </w:pPr>
            <w:r w:rsidRPr="00332459">
              <w:rPr>
                <w:rFonts w:ascii="Times New Roman" w:eastAsia="Times New Roman" w:hAnsi="Times New Roman" w:cs="Times New Roman"/>
                <w:color w:val="000000"/>
                <w:sz w:val="24"/>
                <w:szCs w:val="24"/>
                <w:lang w:val="es-HN" w:eastAsia="es-HN"/>
              </w:rPr>
              <w:t>En Grupo Macdel no existe mucha confianza entre superior y subordinado</w:t>
            </w:r>
          </w:p>
        </w:tc>
        <w:tc>
          <w:tcPr>
            <w:tcW w:w="1459" w:type="dxa"/>
            <w:tcBorders>
              <w:top w:val="nil"/>
              <w:left w:val="nil"/>
              <w:bottom w:val="single" w:sz="8" w:space="0" w:color="auto"/>
              <w:right w:val="single" w:sz="8" w:space="0" w:color="auto"/>
            </w:tcBorders>
            <w:shd w:val="clear" w:color="auto" w:fill="auto"/>
            <w:noWrap/>
            <w:vAlign w:val="center"/>
            <w:hideMark/>
          </w:tcPr>
          <w:p w14:paraId="71E48871" w14:textId="77777777" w:rsidR="00332459" w:rsidRPr="00332459" w:rsidRDefault="00332459" w:rsidP="00332459">
            <w:pPr>
              <w:widowControl/>
              <w:rPr>
                <w:rFonts w:ascii="Times New Roman" w:eastAsia="Times New Roman" w:hAnsi="Times New Roman" w:cs="Times New Roman"/>
                <w:color w:val="000000"/>
                <w:sz w:val="24"/>
                <w:szCs w:val="24"/>
                <w:lang w:val="es-HN" w:eastAsia="es-HN"/>
              </w:rPr>
            </w:pPr>
            <w:r w:rsidRPr="00332459">
              <w:rPr>
                <w:rFonts w:ascii="Times New Roman" w:eastAsia="Times New Roman" w:hAnsi="Times New Roman" w:cs="Times New Roman"/>
                <w:color w:val="000000"/>
                <w:sz w:val="24"/>
                <w:szCs w:val="24"/>
                <w:lang w:val="es-HN" w:eastAsia="es-HN"/>
              </w:rPr>
              <w:t> </w:t>
            </w:r>
          </w:p>
        </w:tc>
        <w:tc>
          <w:tcPr>
            <w:tcW w:w="1618" w:type="dxa"/>
            <w:tcBorders>
              <w:top w:val="nil"/>
              <w:left w:val="nil"/>
              <w:bottom w:val="single" w:sz="8" w:space="0" w:color="auto"/>
              <w:right w:val="single" w:sz="8" w:space="0" w:color="auto"/>
            </w:tcBorders>
            <w:shd w:val="clear" w:color="auto" w:fill="auto"/>
            <w:noWrap/>
            <w:vAlign w:val="center"/>
            <w:hideMark/>
          </w:tcPr>
          <w:p w14:paraId="67534EA2" w14:textId="77777777" w:rsidR="00332459" w:rsidRPr="00332459" w:rsidRDefault="00332459" w:rsidP="00332459">
            <w:pPr>
              <w:widowControl/>
              <w:rPr>
                <w:rFonts w:ascii="Times New Roman" w:eastAsia="Times New Roman" w:hAnsi="Times New Roman" w:cs="Times New Roman"/>
                <w:color w:val="000000"/>
                <w:sz w:val="24"/>
                <w:szCs w:val="24"/>
                <w:lang w:val="es-HN" w:eastAsia="es-HN"/>
              </w:rPr>
            </w:pPr>
            <w:r w:rsidRPr="00332459">
              <w:rPr>
                <w:rFonts w:ascii="Times New Roman" w:eastAsia="Times New Roman" w:hAnsi="Times New Roman" w:cs="Times New Roman"/>
                <w:color w:val="000000"/>
                <w:sz w:val="24"/>
                <w:szCs w:val="24"/>
                <w:lang w:val="es-HN" w:eastAsia="es-HN"/>
              </w:rPr>
              <w:t> </w:t>
            </w:r>
          </w:p>
        </w:tc>
        <w:tc>
          <w:tcPr>
            <w:tcW w:w="1792" w:type="dxa"/>
            <w:tcBorders>
              <w:top w:val="nil"/>
              <w:left w:val="nil"/>
              <w:bottom w:val="single" w:sz="8" w:space="0" w:color="auto"/>
              <w:right w:val="single" w:sz="8" w:space="0" w:color="auto"/>
            </w:tcBorders>
            <w:shd w:val="clear" w:color="auto" w:fill="auto"/>
            <w:noWrap/>
            <w:vAlign w:val="center"/>
            <w:hideMark/>
          </w:tcPr>
          <w:p w14:paraId="01FC9929" w14:textId="77777777" w:rsidR="00332459" w:rsidRPr="00332459" w:rsidRDefault="00332459" w:rsidP="00332459">
            <w:pPr>
              <w:widowControl/>
              <w:rPr>
                <w:rFonts w:ascii="Times New Roman" w:eastAsia="Times New Roman" w:hAnsi="Times New Roman" w:cs="Times New Roman"/>
                <w:color w:val="000000"/>
                <w:sz w:val="24"/>
                <w:szCs w:val="24"/>
                <w:lang w:val="es-HN" w:eastAsia="es-HN"/>
              </w:rPr>
            </w:pPr>
            <w:r w:rsidRPr="00332459">
              <w:rPr>
                <w:rFonts w:ascii="Times New Roman" w:eastAsia="Times New Roman" w:hAnsi="Times New Roman" w:cs="Times New Roman"/>
                <w:color w:val="000000"/>
                <w:sz w:val="24"/>
                <w:szCs w:val="24"/>
                <w:lang w:val="es-HN" w:eastAsia="es-HN"/>
              </w:rPr>
              <w:t> </w:t>
            </w:r>
          </w:p>
        </w:tc>
        <w:tc>
          <w:tcPr>
            <w:tcW w:w="1637" w:type="dxa"/>
            <w:tcBorders>
              <w:top w:val="nil"/>
              <w:left w:val="nil"/>
              <w:bottom w:val="single" w:sz="8" w:space="0" w:color="auto"/>
              <w:right w:val="single" w:sz="8" w:space="0" w:color="auto"/>
            </w:tcBorders>
            <w:shd w:val="clear" w:color="auto" w:fill="auto"/>
            <w:noWrap/>
            <w:vAlign w:val="center"/>
            <w:hideMark/>
          </w:tcPr>
          <w:p w14:paraId="528C7A7B" w14:textId="77777777" w:rsidR="00332459" w:rsidRPr="00332459" w:rsidRDefault="00332459" w:rsidP="00332459">
            <w:pPr>
              <w:widowControl/>
              <w:rPr>
                <w:rFonts w:ascii="Times New Roman" w:eastAsia="Times New Roman" w:hAnsi="Times New Roman" w:cs="Times New Roman"/>
                <w:color w:val="000000"/>
                <w:sz w:val="24"/>
                <w:szCs w:val="24"/>
                <w:lang w:val="es-HN" w:eastAsia="es-HN"/>
              </w:rPr>
            </w:pPr>
            <w:r w:rsidRPr="00332459">
              <w:rPr>
                <w:rFonts w:ascii="Times New Roman" w:eastAsia="Times New Roman" w:hAnsi="Times New Roman" w:cs="Times New Roman"/>
                <w:color w:val="000000"/>
                <w:sz w:val="24"/>
                <w:szCs w:val="24"/>
                <w:lang w:val="es-HN" w:eastAsia="es-HN"/>
              </w:rPr>
              <w:t> </w:t>
            </w:r>
          </w:p>
        </w:tc>
      </w:tr>
      <w:tr w:rsidR="00332459" w:rsidRPr="00D52226" w14:paraId="65747E30" w14:textId="77777777" w:rsidTr="00456DF2">
        <w:trPr>
          <w:trHeight w:val="114"/>
        </w:trPr>
        <w:tc>
          <w:tcPr>
            <w:tcW w:w="366" w:type="dxa"/>
            <w:tcBorders>
              <w:top w:val="nil"/>
              <w:left w:val="single" w:sz="8" w:space="0" w:color="auto"/>
              <w:bottom w:val="single" w:sz="8" w:space="0" w:color="auto"/>
              <w:right w:val="single" w:sz="8" w:space="0" w:color="auto"/>
            </w:tcBorders>
            <w:shd w:val="clear" w:color="auto" w:fill="auto"/>
            <w:noWrap/>
            <w:vAlign w:val="center"/>
            <w:hideMark/>
          </w:tcPr>
          <w:p w14:paraId="29D90956" w14:textId="0A1BA164" w:rsidR="00332459" w:rsidRPr="00332459" w:rsidRDefault="007424D9" w:rsidP="00332459">
            <w:pPr>
              <w:widowControl/>
              <w:jc w:val="right"/>
              <w:rPr>
                <w:rFonts w:ascii="Times New Roman" w:eastAsia="Times New Roman" w:hAnsi="Times New Roman" w:cs="Times New Roman"/>
                <w:color w:val="000000"/>
                <w:sz w:val="24"/>
                <w:szCs w:val="24"/>
                <w:lang w:val="es-HN" w:eastAsia="es-HN"/>
              </w:rPr>
            </w:pPr>
            <w:r>
              <w:rPr>
                <w:rFonts w:ascii="Times New Roman" w:eastAsia="Times New Roman" w:hAnsi="Times New Roman" w:cs="Times New Roman"/>
                <w:color w:val="000000"/>
                <w:sz w:val="24"/>
                <w:szCs w:val="24"/>
                <w:lang w:val="es-HN" w:eastAsia="es-HN"/>
              </w:rPr>
              <w:t>18</w:t>
            </w:r>
          </w:p>
        </w:tc>
        <w:tc>
          <w:tcPr>
            <w:tcW w:w="3381" w:type="dxa"/>
            <w:tcBorders>
              <w:top w:val="nil"/>
              <w:left w:val="nil"/>
              <w:bottom w:val="single" w:sz="8" w:space="0" w:color="auto"/>
              <w:right w:val="single" w:sz="8" w:space="0" w:color="auto"/>
            </w:tcBorders>
            <w:shd w:val="clear" w:color="auto" w:fill="auto"/>
            <w:vAlign w:val="center"/>
            <w:hideMark/>
          </w:tcPr>
          <w:p w14:paraId="0647E251" w14:textId="77777777" w:rsidR="00332459" w:rsidRPr="00332459" w:rsidRDefault="00332459" w:rsidP="00332459">
            <w:pPr>
              <w:widowControl/>
              <w:rPr>
                <w:rFonts w:ascii="Times New Roman" w:eastAsia="Times New Roman" w:hAnsi="Times New Roman" w:cs="Times New Roman"/>
                <w:color w:val="000000"/>
                <w:sz w:val="24"/>
                <w:szCs w:val="24"/>
                <w:lang w:val="es-HN" w:eastAsia="es-HN"/>
              </w:rPr>
            </w:pPr>
            <w:r w:rsidRPr="00332459">
              <w:rPr>
                <w:rFonts w:ascii="Times New Roman" w:eastAsia="Times New Roman" w:hAnsi="Times New Roman" w:cs="Times New Roman"/>
                <w:color w:val="000000"/>
                <w:sz w:val="24"/>
                <w:szCs w:val="24"/>
                <w:lang w:val="es-HN" w:eastAsia="es-HN"/>
              </w:rPr>
              <w:t>La administración de Grupo Macdel muestra interés por las personas, por sus problemas e inquietudes</w:t>
            </w:r>
          </w:p>
        </w:tc>
        <w:tc>
          <w:tcPr>
            <w:tcW w:w="1459" w:type="dxa"/>
            <w:tcBorders>
              <w:top w:val="nil"/>
              <w:left w:val="nil"/>
              <w:bottom w:val="single" w:sz="8" w:space="0" w:color="auto"/>
              <w:right w:val="single" w:sz="8" w:space="0" w:color="auto"/>
            </w:tcBorders>
            <w:shd w:val="clear" w:color="auto" w:fill="auto"/>
            <w:noWrap/>
            <w:vAlign w:val="center"/>
            <w:hideMark/>
          </w:tcPr>
          <w:p w14:paraId="0EC1E823" w14:textId="77777777" w:rsidR="00332459" w:rsidRPr="00332459" w:rsidRDefault="00332459" w:rsidP="00332459">
            <w:pPr>
              <w:widowControl/>
              <w:rPr>
                <w:rFonts w:ascii="Times New Roman" w:eastAsia="Times New Roman" w:hAnsi="Times New Roman" w:cs="Times New Roman"/>
                <w:color w:val="000000"/>
                <w:sz w:val="24"/>
                <w:szCs w:val="24"/>
                <w:lang w:val="es-HN" w:eastAsia="es-HN"/>
              </w:rPr>
            </w:pPr>
            <w:r w:rsidRPr="00332459">
              <w:rPr>
                <w:rFonts w:ascii="Times New Roman" w:eastAsia="Times New Roman" w:hAnsi="Times New Roman" w:cs="Times New Roman"/>
                <w:color w:val="000000"/>
                <w:sz w:val="24"/>
                <w:szCs w:val="24"/>
                <w:lang w:val="es-HN" w:eastAsia="es-HN"/>
              </w:rPr>
              <w:t> </w:t>
            </w:r>
          </w:p>
        </w:tc>
        <w:tc>
          <w:tcPr>
            <w:tcW w:w="1618" w:type="dxa"/>
            <w:tcBorders>
              <w:top w:val="nil"/>
              <w:left w:val="nil"/>
              <w:bottom w:val="single" w:sz="8" w:space="0" w:color="auto"/>
              <w:right w:val="single" w:sz="8" w:space="0" w:color="auto"/>
            </w:tcBorders>
            <w:shd w:val="clear" w:color="auto" w:fill="auto"/>
            <w:noWrap/>
            <w:vAlign w:val="center"/>
            <w:hideMark/>
          </w:tcPr>
          <w:p w14:paraId="3FF34EB9" w14:textId="77777777" w:rsidR="00332459" w:rsidRPr="00332459" w:rsidRDefault="00332459" w:rsidP="00332459">
            <w:pPr>
              <w:widowControl/>
              <w:rPr>
                <w:rFonts w:ascii="Times New Roman" w:eastAsia="Times New Roman" w:hAnsi="Times New Roman" w:cs="Times New Roman"/>
                <w:color w:val="000000"/>
                <w:sz w:val="24"/>
                <w:szCs w:val="24"/>
                <w:lang w:val="es-HN" w:eastAsia="es-HN"/>
              </w:rPr>
            </w:pPr>
            <w:r w:rsidRPr="00332459">
              <w:rPr>
                <w:rFonts w:ascii="Times New Roman" w:eastAsia="Times New Roman" w:hAnsi="Times New Roman" w:cs="Times New Roman"/>
                <w:color w:val="000000"/>
                <w:sz w:val="24"/>
                <w:szCs w:val="24"/>
                <w:lang w:val="es-HN" w:eastAsia="es-HN"/>
              </w:rPr>
              <w:t> </w:t>
            </w:r>
          </w:p>
        </w:tc>
        <w:tc>
          <w:tcPr>
            <w:tcW w:w="1792" w:type="dxa"/>
            <w:tcBorders>
              <w:top w:val="nil"/>
              <w:left w:val="nil"/>
              <w:bottom w:val="single" w:sz="8" w:space="0" w:color="auto"/>
              <w:right w:val="single" w:sz="8" w:space="0" w:color="auto"/>
            </w:tcBorders>
            <w:shd w:val="clear" w:color="auto" w:fill="auto"/>
            <w:noWrap/>
            <w:vAlign w:val="center"/>
            <w:hideMark/>
          </w:tcPr>
          <w:p w14:paraId="741FD809" w14:textId="77777777" w:rsidR="00332459" w:rsidRPr="00332459" w:rsidRDefault="00332459" w:rsidP="00332459">
            <w:pPr>
              <w:widowControl/>
              <w:rPr>
                <w:rFonts w:ascii="Times New Roman" w:eastAsia="Times New Roman" w:hAnsi="Times New Roman" w:cs="Times New Roman"/>
                <w:color w:val="000000"/>
                <w:sz w:val="24"/>
                <w:szCs w:val="24"/>
                <w:lang w:val="es-HN" w:eastAsia="es-HN"/>
              </w:rPr>
            </w:pPr>
            <w:r w:rsidRPr="00332459">
              <w:rPr>
                <w:rFonts w:ascii="Times New Roman" w:eastAsia="Times New Roman" w:hAnsi="Times New Roman" w:cs="Times New Roman"/>
                <w:color w:val="000000"/>
                <w:sz w:val="24"/>
                <w:szCs w:val="24"/>
                <w:lang w:val="es-HN" w:eastAsia="es-HN"/>
              </w:rPr>
              <w:t> </w:t>
            </w:r>
          </w:p>
        </w:tc>
        <w:tc>
          <w:tcPr>
            <w:tcW w:w="1637" w:type="dxa"/>
            <w:tcBorders>
              <w:top w:val="nil"/>
              <w:left w:val="nil"/>
              <w:bottom w:val="single" w:sz="8" w:space="0" w:color="auto"/>
              <w:right w:val="single" w:sz="8" w:space="0" w:color="auto"/>
            </w:tcBorders>
            <w:shd w:val="clear" w:color="auto" w:fill="auto"/>
            <w:noWrap/>
            <w:vAlign w:val="center"/>
            <w:hideMark/>
          </w:tcPr>
          <w:p w14:paraId="04AFC064" w14:textId="77777777" w:rsidR="00332459" w:rsidRPr="00332459" w:rsidRDefault="00332459" w:rsidP="00332459">
            <w:pPr>
              <w:widowControl/>
              <w:rPr>
                <w:rFonts w:ascii="Times New Roman" w:eastAsia="Times New Roman" w:hAnsi="Times New Roman" w:cs="Times New Roman"/>
                <w:color w:val="000000"/>
                <w:sz w:val="24"/>
                <w:szCs w:val="24"/>
                <w:lang w:val="es-HN" w:eastAsia="es-HN"/>
              </w:rPr>
            </w:pPr>
            <w:r w:rsidRPr="00332459">
              <w:rPr>
                <w:rFonts w:ascii="Times New Roman" w:eastAsia="Times New Roman" w:hAnsi="Times New Roman" w:cs="Times New Roman"/>
                <w:color w:val="000000"/>
                <w:sz w:val="24"/>
                <w:szCs w:val="24"/>
                <w:lang w:val="es-HN" w:eastAsia="es-HN"/>
              </w:rPr>
              <w:t> </w:t>
            </w:r>
          </w:p>
        </w:tc>
      </w:tr>
      <w:tr w:rsidR="00332459" w:rsidRPr="00D52226" w14:paraId="4BC55C48" w14:textId="77777777" w:rsidTr="00456DF2">
        <w:trPr>
          <w:trHeight w:val="114"/>
        </w:trPr>
        <w:tc>
          <w:tcPr>
            <w:tcW w:w="366" w:type="dxa"/>
            <w:tcBorders>
              <w:top w:val="nil"/>
              <w:left w:val="single" w:sz="8" w:space="0" w:color="auto"/>
              <w:bottom w:val="single" w:sz="8" w:space="0" w:color="auto"/>
              <w:right w:val="single" w:sz="8" w:space="0" w:color="auto"/>
            </w:tcBorders>
            <w:shd w:val="clear" w:color="auto" w:fill="auto"/>
            <w:noWrap/>
            <w:vAlign w:val="center"/>
            <w:hideMark/>
          </w:tcPr>
          <w:p w14:paraId="4119EAAD" w14:textId="5E2EE173" w:rsidR="00332459" w:rsidRPr="00332459" w:rsidRDefault="007424D9" w:rsidP="00332459">
            <w:pPr>
              <w:widowControl/>
              <w:jc w:val="right"/>
              <w:rPr>
                <w:rFonts w:ascii="Times New Roman" w:eastAsia="Times New Roman" w:hAnsi="Times New Roman" w:cs="Times New Roman"/>
                <w:color w:val="000000"/>
                <w:sz w:val="24"/>
                <w:szCs w:val="24"/>
                <w:lang w:val="es-HN" w:eastAsia="es-HN"/>
              </w:rPr>
            </w:pPr>
            <w:r>
              <w:rPr>
                <w:rFonts w:ascii="Times New Roman" w:eastAsia="Times New Roman" w:hAnsi="Times New Roman" w:cs="Times New Roman"/>
                <w:color w:val="000000"/>
                <w:sz w:val="24"/>
                <w:szCs w:val="24"/>
                <w:lang w:val="es-HN" w:eastAsia="es-HN"/>
              </w:rPr>
              <w:t>19</w:t>
            </w:r>
          </w:p>
        </w:tc>
        <w:tc>
          <w:tcPr>
            <w:tcW w:w="3381" w:type="dxa"/>
            <w:tcBorders>
              <w:top w:val="nil"/>
              <w:left w:val="nil"/>
              <w:bottom w:val="single" w:sz="8" w:space="0" w:color="auto"/>
              <w:right w:val="single" w:sz="8" w:space="0" w:color="auto"/>
            </w:tcBorders>
            <w:shd w:val="clear" w:color="auto" w:fill="auto"/>
            <w:vAlign w:val="center"/>
            <w:hideMark/>
          </w:tcPr>
          <w:p w14:paraId="1A4CD6A0" w14:textId="77777777" w:rsidR="00332459" w:rsidRPr="00332459" w:rsidRDefault="00332459" w:rsidP="00332459">
            <w:pPr>
              <w:widowControl/>
              <w:rPr>
                <w:rFonts w:ascii="Times New Roman" w:eastAsia="Times New Roman" w:hAnsi="Times New Roman" w:cs="Times New Roman"/>
                <w:color w:val="000000"/>
                <w:sz w:val="24"/>
                <w:szCs w:val="24"/>
                <w:lang w:val="es-HN" w:eastAsia="es-HN"/>
              </w:rPr>
            </w:pPr>
            <w:r w:rsidRPr="00332459">
              <w:rPr>
                <w:rFonts w:ascii="Times New Roman" w:eastAsia="Times New Roman" w:hAnsi="Times New Roman" w:cs="Times New Roman"/>
                <w:color w:val="000000"/>
                <w:sz w:val="24"/>
                <w:szCs w:val="24"/>
                <w:lang w:val="es-HN" w:eastAsia="es-HN"/>
              </w:rPr>
              <w:t>En Grupo Macdel cuando tengo que hacer un trabajo difícil, puedo contar con la ayuda de mi jefe y de mis compañeros.</w:t>
            </w:r>
          </w:p>
        </w:tc>
        <w:tc>
          <w:tcPr>
            <w:tcW w:w="1459" w:type="dxa"/>
            <w:tcBorders>
              <w:top w:val="nil"/>
              <w:left w:val="nil"/>
              <w:bottom w:val="single" w:sz="8" w:space="0" w:color="auto"/>
              <w:right w:val="single" w:sz="8" w:space="0" w:color="auto"/>
            </w:tcBorders>
            <w:shd w:val="clear" w:color="auto" w:fill="auto"/>
            <w:noWrap/>
            <w:vAlign w:val="center"/>
            <w:hideMark/>
          </w:tcPr>
          <w:p w14:paraId="10D2818F" w14:textId="77777777" w:rsidR="00332459" w:rsidRPr="00332459" w:rsidRDefault="00332459" w:rsidP="00332459">
            <w:pPr>
              <w:widowControl/>
              <w:rPr>
                <w:rFonts w:ascii="Times New Roman" w:eastAsia="Times New Roman" w:hAnsi="Times New Roman" w:cs="Times New Roman"/>
                <w:color w:val="000000"/>
                <w:sz w:val="24"/>
                <w:szCs w:val="24"/>
                <w:lang w:val="es-HN" w:eastAsia="es-HN"/>
              </w:rPr>
            </w:pPr>
            <w:r w:rsidRPr="00332459">
              <w:rPr>
                <w:rFonts w:ascii="Times New Roman" w:eastAsia="Times New Roman" w:hAnsi="Times New Roman" w:cs="Times New Roman"/>
                <w:color w:val="000000"/>
                <w:sz w:val="24"/>
                <w:szCs w:val="24"/>
                <w:lang w:val="es-HN" w:eastAsia="es-HN"/>
              </w:rPr>
              <w:t> </w:t>
            </w:r>
          </w:p>
        </w:tc>
        <w:tc>
          <w:tcPr>
            <w:tcW w:w="1618" w:type="dxa"/>
            <w:tcBorders>
              <w:top w:val="nil"/>
              <w:left w:val="nil"/>
              <w:bottom w:val="single" w:sz="8" w:space="0" w:color="auto"/>
              <w:right w:val="single" w:sz="8" w:space="0" w:color="auto"/>
            </w:tcBorders>
            <w:shd w:val="clear" w:color="auto" w:fill="auto"/>
            <w:noWrap/>
            <w:vAlign w:val="center"/>
            <w:hideMark/>
          </w:tcPr>
          <w:p w14:paraId="76C0FEB9" w14:textId="77777777" w:rsidR="00332459" w:rsidRPr="00332459" w:rsidRDefault="00332459" w:rsidP="00332459">
            <w:pPr>
              <w:widowControl/>
              <w:rPr>
                <w:rFonts w:ascii="Times New Roman" w:eastAsia="Times New Roman" w:hAnsi="Times New Roman" w:cs="Times New Roman"/>
                <w:color w:val="000000"/>
                <w:sz w:val="24"/>
                <w:szCs w:val="24"/>
                <w:lang w:val="es-HN" w:eastAsia="es-HN"/>
              </w:rPr>
            </w:pPr>
            <w:r w:rsidRPr="00332459">
              <w:rPr>
                <w:rFonts w:ascii="Times New Roman" w:eastAsia="Times New Roman" w:hAnsi="Times New Roman" w:cs="Times New Roman"/>
                <w:color w:val="000000"/>
                <w:sz w:val="24"/>
                <w:szCs w:val="24"/>
                <w:lang w:val="es-HN" w:eastAsia="es-HN"/>
              </w:rPr>
              <w:t> </w:t>
            </w:r>
          </w:p>
        </w:tc>
        <w:tc>
          <w:tcPr>
            <w:tcW w:w="1792" w:type="dxa"/>
            <w:tcBorders>
              <w:top w:val="nil"/>
              <w:left w:val="nil"/>
              <w:bottom w:val="single" w:sz="8" w:space="0" w:color="auto"/>
              <w:right w:val="single" w:sz="8" w:space="0" w:color="auto"/>
            </w:tcBorders>
            <w:shd w:val="clear" w:color="auto" w:fill="auto"/>
            <w:noWrap/>
            <w:vAlign w:val="center"/>
            <w:hideMark/>
          </w:tcPr>
          <w:p w14:paraId="64F8ECC0" w14:textId="77777777" w:rsidR="00332459" w:rsidRPr="00332459" w:rsidRDefault="00332459" w:rsidP="00332459">
            <w:pPr>
              <w:widowControl/>
              <w:rPr>
                <w:rFonts w:ascii="Times New Roman" w:eastAsia="Times New Roman" w:hAnsi="Times New Roman" w:cs="Times New Roman"/>
                <w:color w:val="000000"/>
                <w:sz w:val="24"/>
                <w:szCs w:val="24"/>
                <w:lang w:val="es-HN" w:eastAsia="es-HN"/>
              </w:rPr>
            </w:pPr>
            <w:r w:rsidRPr="00332459">
              <w:rPr>
                <w:rFonts w:ascii="Times New Roman" w:eastAsia="Times New Roman" w:hAnsi="Times New Roman" w:cs="Times New Roman"/>
                <w:color w:val="000000"/>
                <w:sz w:val="24"/>
                <w:szCs w:val="24"/>
                <w:lang w:val="es-HN" w:eastAsia="es-HN"/>
              </w:rPr>
              <w:t> </w:t>
            </w:r>
          </w:p>
        </w:tc>
        <w:tc>
          <w:tcPr>
            <w:tcW w:w="1637" w:type="dxa"/>
            <w:tcBorders>
              <w:top w:val="nil"/>
              <w:left w:val="nil"/>
              <w:bottom w:val="single" w:sz="8" w:space="0" w:color="auto"/>
              <w:right w:val="single" w:sz="8" w:space="0" w:color="auto"/>
            </w:tcBorders>
            <w:shd w:val="clear" w:color="auto" w:fill="auto"/>
            <w:noWrap/>
            <w:vAlign w:val="center"/>
            <w:hideMark/>
          </w:tcPr>
          <w:p w14:paraId="3C9F712B" w14:textId="77777777" w:rsidR="00332459" w:rsidRPr="00332459" w:rsidRDefault="00332459" w:rsidP="00332459">
            <w:pPr>
              <w:widowControl/>
              <w:rPr>
                <w:rFonts w:ascii="Times New Roman" w:eastAsia="Times New Roman" w:hAnsi="Times New Roman" w:cs="Times New Roman"/>
                <w:color w:val="000000"/>
                <w:sz w:val="24"/>
                <w:szCs w:val="24"/>
                <w:lang w:val="es-HN" w:eastAsia="es-HN"/>
              </w:rPr>
            </w:pPr>
            <w:r w:rsidRPr="00332459">
              <w:rPr>
                <w:rFonts w:ascii="Times New Roman" w:eastAsia="Times New Roman" w:hAnsi="Times New Roman" w:cs="Times New Roman"/>
                <w:color w:val="000000"/>
                <w:sz w:val="24"/>
                <w:szCs w:val="24"/>
                <w:lang w:val="es-HN" w:eastAsia="es-HN"/>
              </w:rPr>
              <w:t> </w:t>
            </w:r>
          </w:p>
        </w:tc>
      </w:tr>
      <w:tr w:rsidR="00332459" w:rsidRPr="00332459" w14:paraId="4C2737F2" w14:textId="77777777" w:rsidTr="00456DF2">
        <w:trPr>
          <w:trHeight w:val="39"/>
        </w:trPr>
        <w:tc>
          <w:tcPr>
            <w:tcW w:w="10256" w:type="dxa"/>
            <w:gridSpan w:val="6"/>
            <w:tcBorders>
              <w:top w:val="single" w:sz="8" w:space="0" w:color="auto"/>
              <w:left w:val="single" w:sz="8" w:space="0" w:color="auto"/>
              <w:bottom w:val="single" w:sz="8" w:space="0" w:color="auto"/>
              <w:right w:val="single" w:sz="8" w:space="0" w:color="000000"/>
            </w:tcBorders>
            <w:shd w:val="clear" w:color="000000" w:fill="F2F2F2"/>
            <w:noWrap/>
            <w:vAlign w:val="center"/>
            <w:hideMark/>
          </w:tcPr>
          <w:p w14:paraId="6D7211F1" w14:textId="77777777" w:rsidR="00332459" w:rsidRPr="00332459" w:rsidRDefault="00332459" w:rsidP="00332459">
            <w:pPr>
              <w:widowControl/>
              <w:jc w:val="center"/>
              <w:rPr>
                <w:rFonts w:ascii="Times New Roman" w:eastAsia="Times New Roman" w:hAnsi="Times New Roman" w:cs="Times New Roman"/>
                <w:color w:val="000000"/>
                <w:sz w:val="24"/>
                <w:szCs w:val="24"/>
                <w:lang w:val="es-HN" w:eastAsia="es-HN"/>
              </w:rPr>
            </w:pPr>
            <w:r w:rsidRPr="00332459">
              <w:rPr>
                <w:rFonts w:ascii="Times New Roman" w:eastAsia="Times New Roman" w:hAnsi="Times New Roman" w:cs="Times New Roman"/>
                <w:color w:val="000000"/>
                <w:sz w:val="24"/>
                <w:szCs w:val="24"/>
                <w:lang w:val="es-HN" w:eastAsia="es-HN"/>
              </w:rPr>
              <w:t>NORMAS</w:t>
            </w:r>
          </w:p>
        </w:tc>
      </w:tr>
      <w:tr w:rsidR="00332459" w:rsidRPr="00D52226" w14:paraId="6A5F3268" w14:textId="77777777" w:rsidTr="00456DF2">
        <w:trPr>
          <w:trHeight w:val="76"/>
        </w:trPr>
        <w:tc>
          <w:tcPr>
            <w:tcW w:w="366" w:type="dxa"/>
            <w:tcBorders>
              <w:top w:val="nil"/>
              <w:left w:val="single" w:sz="8" w:space="0" w:color="auto"/>
              <w:bottom w:val="single" w:sz="8" w:space="0" w:color="auto"/>
              <w:right w:val="single" w:sz="8" w:space="0" w:color="auto"/>
            </w:tcBorders>
            <w:shd w:val="clear" w:color="auto" w:fill="auto"/>
            <w:noWrap/>
            <w:vAlign w:val="center"/>
            <w:hideMark/>
          </w:tcPr>
          <w:p w14:paraId="179A2040" w14:textId="5BFBD379" w:rsidR="00332459" w:rsidRPr="00332459" w:rsidRDefault="00332459" w:rsidP="00332459">
            <w:pPr>
              <w:widowControl/>
              <w:jc w:val="right"/>
              <w:rPr>
                <w:rFonts w:ascii="Times New Roman" w:eastAsia="Times New Roman" w:hAnsi="Times New Roman" w:cs="Times New Roman"/>
                <w:color w:val="000000"/>
                <w:sz w:val="24"/>
                <w:szCs w:val="24"/>
                <w:lang w:val="es-HN" w:eastAsia="es-HN"/>
              </w:rPr>
            </w:pPr>
            <w:r w:rsidRPr="00332459">
              <w:rPr>
                <w:rFonts w:ascii="Times New Roman" w:eastAsia="Times New Roman" w:hAnsi="Times New Roman" w:cs="Times New Roman"/>
                <w:color w:val="000000"/>
                <w:sz w:val="24"/>
                <w:szCs w:val="24"/>
                <w:lang w:val="es-HN" w:eastAsia="es-HN"/>
              </w:rPr>
              <w:t>2</w:t>
            </w:r>
            <w:r w:rsidR="007424D9">
              <w:rPr>
                <w:rFonts w:ascii="Times New Roman" w:eastAsia="Times New Roman" w:hAnsi="Times New Roman" w:cs="Times New Roman"/>
                <w:color w:val="000000"/>
                <w:sz w:val="24"/>
                <w:szCs w:val="24"/>
                <w:lang w:val="es-HN" w:eastAsia="es-HN"/>
              </w:rPr>
              <w:t>0</w:t>
            </w:r>
          </w:p>
        </w:tc>
        <w:tc>
          <w:tcPr>
            <w:tcW w:w="3381" w:type="dxa"/>
            <w:tcBorders>
              <w:top w:val="nil"/>
              <w:left w:val="nil"/>
              <w:bottom w:val="single" w:sz="8" w:space="0" w:color="auto"/>
              <w:right w:val="single" w:sz="8" w:space="0" w:color="auto"/>
            </w:tcBorders>
            <w:shd w:val="clear" w:color="auto" w:fill="auto"/>
            <w:vAlign w:val="center"/>
            <w:hideMark/>
          </w:tcPr>
          <w:p w14:paraId="0ED3E8DB" w14:textId="77777777" w:rsidR="00332459" w:rsidRPr="00332459" w:rsidRDefault="00332459" w:rsidP="00332459">
            <w:pPr>
              <w:widowControl/>
              <w:rPr>
                <w:rFonts w:ascii="Times New Roman" w:eastAsia="Times New Roman" w:hAnsi="Times New Roman" w:cs="Times New Roman"/>
                <w:color w:val="000000"/>
                <w:sz w:val="24"/>
                <w:szCs w:val="24"/>
                <w:lang w:val="es-HN" w:eastAsia="es-HN"/>
              </w:rPr>
            </w:pPr>
            <w:r w:rsidRPr="00332459">
              <w:rPr>
                <w:rFonts w:ascii="Times New Roman" w:eastAsia="Times New Roman" w:hAnsi="Times New Roman" w:cs="Times New Roman"/>
                <w:color w:val="000000"/>
                <w:sz w:val="24"/>
                <w:szCs w:val="24"/>
                <w:lang w:val="es-HN" w:eastAsia="es-HN"/>
              </w:rPr>
              <w:t>. En Grupo Macdel, se nos exige un rendimiento muy alto en nuestro trabajo.</w:t>
            </w:r>
          </w:p>
        </w:tc>
        <w:tc>
          <w:tcPr>
            <w:tcW w:w="1459" w:type="dxa"/>
            <w:tcBorders>
              <w:top w:val="nil"/>
              <w:left w:val="nil"/>
              <w:bottom w:val="single" w:sz="8" w:space="0" w:color="auto"/>
              <w:right w:val="single" w:sz="8" w:space="0" w:color="auto"/>
            </w:tcBorders>
            <w:shd w:val="clear" w:color="auto" w:fill="auto"/>
            <w:noWrap/>
            <w:vAlign w:val="center"/>
            <w:hideMark/>
          </w:tcPr>
          <w:p w14:paraId="7298D679" w14:textId="77777777" w:rsidR="00332459" w:rsidRPr="00332459" w:rsidRDefault="00332459" w:rsidP="00332459">
            <w:pPr>
              <w:widowControl/>
              <w:rPr>
                <w:rFonts w:ascii="Times New Roman" w:eastAsia="Times New Roman" w:hAnsi="Times New Roman" w:cs="Times New Roman"/>
                <w:color w:val="000000"/>
                <w:sz w:val="24"/>
                <w:szCs w:val="24"/>
                <w:lang w:val="es-HN" w:eastAsia="es-HN"/>
              </w:rPr>
            </w:pPr>
            <w:r w:rsidRPr="00332459">
              <w:rPr>
                <w:rFonts w:ascii="Times New Roman" w:eastAsia="Times New Roman" w:hAnsi="Times New Roman" w:cs="Times New Roman"/>
                <w:color w:val="000000"/>
                <w:sz w:val="24"/>
                <w:szCs w:val="24"/>
                <w:lang w:val="es-HN" w:eastAsia="es-HN"/>
              </w:rPr>
              <w:t> </w:t>
            </w:r>
          </w:p>
        </w:tc>
        <w:tc>
          <w:tcPr>
            <w:tcW w:w="1618" w:type="dxa"/>
            <w:tcBorders>
              <w:top w:val="nil"/>
              <w:left w:val="nil"/>
              <w:bottom w:val="single" w:sz="8" w:space="0" w:color="auto"/>
              <w:right w:val="single" w:sz="8" w:space="0" w:color="auto"/>
            </w:tcBorders>
            <w:shd w:val="clear" w:color="auto" w:fill="auto"/>
            <w:noWrap/>
            <w:vAlign w:val="center"/>
            <w:hideMark/>
          </w:tcPr>
          <w:p w14:paraId="6C68D3A5" w14:textId="77777777" w:rsidR="00332459" w:rsidRPr="00332459" w:rsidRDefault="00332459" w:rsidP="00332459">
            <w:pPr>
              <w:widowControl/>
              <w:rPr>
                <w:rFonts w:ascii="Times New Roman" w:eastAsia="Times New Roman" w:hAnsi="Times New Roman" w:cs="Times New Roman"/>
                <w:color w:val="000000"/>
                <w:sz w:val="24"/>
                <w:szCs w:val="24"/>
                <w:lang w:val="es-HN" w:eastAsia="es-HN"/>
              </w:rPr>
            </w:pPr>
            <w:r w:rsidRPr="00332459">
              <w:rPr>
                <w:rFonts w:ascii="Times New Roman" w:eastAsia="Times New Roman" w:hAnsi="Times New Roman" w:cs="Times New Roman"/>
                <w:color w:val="000000"/>
                <w:sz w:val="24"/>
                <w:szCs w:val="24"/>
                <w:lang w:val="es-HN" w:eastAsia="es-HN"/>
              </w:rPr>
              <w:t> </w:t>
            </w:r>
          </w:p>
        </w:tc>
        <w:tc>
          <w:tcPr>
            <w:tcW w:w="1792" w:type="dxa"/>
            <w:tcBorders>
              <w:top w:val="nil"/>
              <w:left w:val="nil"/>
              <w:bottom w:val="single" w:sz="8" w:space="0" w:color="auto"/>
              <w:right w:val="single" w:sz="8" w:space="0" w:color="auto"/>
            </w:tcBorders>
            <w:shd w:val="clear" w:color="auto" w:fill="auto"/>
            <w:noWrap/>
            <w:vAlign w:val="center"/>
            <w:hideMark/>
          </w:tcPr>
          <w:p w14:paraId="0C8C4C2B" w14:textId="77777777" w:rsidR="00332459" w:rsidRPr="00332459" w:rsidRDefault="00332459" w:rsidP="00332459">
            <w:pPr>
              <w:widowControl/>
              <w:rPr>
                <w:rFonts w:ascii="Times New Roman" w:eastAsia="Times New Roman" w:hAnsi="Times New Roman" w:cs="Times New Roman"/>
                <w:color w:val="000000"/>
                <w:sz w:val="24"/>
                <w:szCs w:val="24"/>
                <w:lang w:val="es-HN" w:eastAsia="es-HN"/>
              </w:rPr>
            </w:pPr>
            <w:r w:rsidRPr="00332459">
              <w:rPr>
                <w:rFonts w:ascii="Times New Roman" w:eastAsia="Times New Roman" w:hAnsi="Times New Roman" w:cs="Times New Roman"/>
                <w:color w:val="000000"/>
                <w:sz w:val="24"/>
                <w:szCs w:val="24"/>
                <w:lang w:val="es-HN" w:eastAsia="es-HN"/>
              </w:rPr>
              <w:t> </w:t>
            </w:r>
          </w:p>
        </w:tc>
        <w:tc>
          <w:tcPr>
            <w:tcW w:w="1637" w:type="dxa"/>
            <w:tcBorders>
              <w:top w:val="nil"/>
              <w:left w:val="nil"/>
              <w:bottom w:val="single" w:sz="8" w:space="0" w:color="auto"/>
              <w:right w:val="single" w:sz="8" w:space="0" w:color="auto"/>
            </w:tcBorders>
            <w:shd w:val="clear" w:color="auto" w:fill="auto"/>
            <w:noWrap/>
            <w:vAlign w:val="center"/>
            <w:hideMark/>
          </w:tcPr>
          <w:p w14:paraId="7D52BE65" w14:textId="77777777" w:rsidR="00332459" w:rsidRPr="00332459" w:rsidRDefault="00332459" w:rsidP="00332459">
            <w:pPr>
              <w:widowControl/>
              <w:rPr>
                <w:rFonts w:ascii="Times New Roman" w:eastAsia="Times New Roman" w:hAnsi="Times New Roman" w:cs="Times New Roman"/>
                <w:color w:val="000000"/>
                <w:sz w:val="24"/>
                <w:szCs w:val="24"/>
                <w:lang w:val="es-HN" w:eastAsia="es-HN"/>
              </w:rPr>
            </w:pPr>
            <w:r w:rsidRPr="00332459">
              <w:rPr>
                <w:rFonts w:ascii="Times New Roman" w:eastAsia="Times New Roman" w:hAnsi="Times New Roman" w:cs="Times New Roman"/>
                <w:color w:val="000000"/>
                <w:sz w:val="24"/>
                <w:szCs w:val="24"/>
                <w:lang w:val="es-HN" w:eastAsia="es-HN"/>
              </w:rPr>
              <w:t> </w:t>
            </w:r>
          </w:p>
        </w:tc>
      </w:tr>
      <w:tr w:rsidR="00332459" w:rsidRPr="00D52226" w14:paraId="43CD7CBC" w14:textId="77777777" w:rsidTr="00456DF2">
        <w:trPr>
          <w:trHeight w:val="114"/>
        </w:trPr>
        <w:tc>
          <w:tcPr>
            <w:tcW w:w="366" w:type="dxa"/>
            <w:tcBorders>
              <w:top w:val="nil"/>
              <w:left w:val="single" w:sz="8" w:space="0" w:color="auto"/>
              <w:bottom w:val="single" w:sz="8" w:space="0" w:color="auto"/>
              <w:right w:val="single" w:sz="8" w:space="0" w:color="auto"/>
            </w:tcBorders>
            <w:shd w:val="clear" w:color="auto" w:fill="auto"/>
            <w:noWrap/>
            <w:vAlign w:val="center"/>
            <w:hideMark/>
          </w:tcPr>
          <w:p w14:paraId="611DBA96" w14:textId="1F761A8D" w:rsidR="00332459" w:rsidRPr="00332459" w:rsidRDefault="00332459" w:rsidP="00332459">
            <w:pPr>
              <w:widowControl/>
              <w:jc w:val="right"/>
              <w:rPr>
                <w:rFonts w:ascii="Times New Roman" w:eastAsia="Times New Roman" w:hAnsi="Times New Roman" w:cs="Times New Roman"/>
                <w:color w:val="000000"/>
                <w:sz w:val="24"/>
                <w:szCs w:val="24"/>
                <w:lang w:val="es-HN" w:eastAsia="es-HN"/>
              </w:rPr>
            </w:pPr>
            <w:r w:rsidRPr="00332459">
              <w:rPr>
                <w:rFonts w:ascii="Times New Roman" w:eastAsia="Times New Roman" w:hAnsi="Times New Roman" w:cs="Times New Roman"/>
                <w:color w:val="000000"/>
                <w:sz w:val="24"/>
                <w:szCs w:val="24"/>
                <w:lang w:val="es-HN" w:eastAsia="es-HN"/>
              </w:rPr>
              <w:t>2</w:t>
            </w:r>
            <w:r w:rsidR="007424D9">
              <w:rPr>
                <w:rFonts w:ascii="Times New Roman" w:eastAsia="Times New Roman" w:hAnsi="Times New Roman" w:cs="Times New Roman"/>
                <w:color w:val="000000"/>
                <w:sz w:val="24"/>
                <w:szCs w:val="24"/>
                <w:lang w:val="es-HN" w:eastAsia="es-HN"/>
              </w:rPr>
              <w:t>1</w:t>
            </w:r>
          </w:p>
        </w:tc>
        <w:tc>
          <w:tcPr>
            <w:tcW w:w="3381" w:type="dxa"/>
            <w:tcBorders>
              <w:top w:val="nil"/>
              <w:left w:val="nil"/>
              <w:bottom w:val="single" w:sz="8" w:space="0" w:color="auto"/>
              <w:right w:val="single" w:sz="8" w:space="0" w:color="auto"/>
            </w:tcBorders>
            <w:shd w:val="clear" w:color="auto" w:fill="auto"/>
            <w:vAlign w:val="center"/>
            <w:hideMark/>
          </w:tcPr>
          <w:p w14:paraId="4C8C0188" w14:textId="77777777" w:rsidR="00332459" w:rsidRPr="00332459" w:rsidRDefault="00332459" w:rsidP="00332459">
            <w:pPr>
              <w:widowControl/>
              <w:rPr>
                <w:rFonts w:ascii="Times New Roman" w:eastAsia="Times New Roman" w:hAnsi="Times New Roman" w:cs="Times New Roman"/>
                <w:color w:val="000000"/>
                <w:sz w:val="24"/>
                <w:szCs w:val="24"/>
                <w:lang w:val="es-HN" w:eastAsia="es-HN"/>
              </w:rPr>
            </w:pPr>
            <w:r w:rsidRPr="00332459">
              <w:rPr>
                <w:rFonts w:ascii="Times New Roman" w:eastAsia="Times New Roman" w:hAnsi="Times New Roman" w:cs="Times New Roman"/>
                <w:color w:val="000000"/>
                <w:sz w:val="24"/>
                <w:szCs w:val="24"/>
                <w:lang w:val="es-HN" w:eastAsia="es-HN"/>
              </w:rPr>
              <w:t>En Grupo Macdel la administración continuamente insiste en que mejoremos nuestro trabajo individual y en grupo</w:t>
            </w:r>
          </w:p>
        </w:tc>
        <w:tc>
          <w:tcPr>
            <w:tcW w:w="1459" w:type="dxa"/>
            <w:tcBorders>
              <w:top w:val="nil"/>
              <w:left w:val="nil"/>
              <w:bottom w:val="single" w:sz="8" w:space="0" w:color="auto"/>
              <w:right w:val="single" w:sz="8" w:space="0" w:color="auto"/>
            </w:tcBorders>
            <w:shd w:val="clear" w:color="auto" w:fill="auto"/>
            <w:noWrap/>
            <w:vAlign w:val="center"/>
            <w:hideMark/>
          </w:tcPr>
          <w:p w14:paraId="32238D9B" w14:textId="77777777" w:rsidR="00332459" w:rsidRPr="00332459" w:rsidRDefault="00332459" w:rsidP="00332459">
            <w:pPr>
              <w:widowControl/>
              <w:rPr>
                <w:rFonts w:ascii="Times New Roman" w:eastAsia="Times New Roman" w:hAnsi="Times New Roman" w:cs="Times New Roman"/>
                <w:color w:val="000000"/>
                <w:sz w:val="24"/>
                <w:szCs w:val="24"/>
                <w:lang w:val="es-HN" w:eastAsia="es-HN"/>
              </w:rPr>
            </w:pPr>
            <w:r w:rsidRPr="00332459">
              <w:rPr>
                <w:rFonts w:ascii="Times New Roman" w:eastAsia="Times New Roman" w:hAnsi="Times New Roman" w:cs="Times New Roman"/>
                <w:color w:val="000000"/>
                <w:sz w:val="24"/>
                <w:szCs w:val="24"/>
                <w:lang w:val="es-HN" w:eastAsia="es-HN"/>
              </w:rPr>
              <w:t> </w:t>
            </w:r>
          </w:p>
        </w:tc>
        <w:tc>
          <w:tcPr>
            <w:tcW w:w="1618" w:type="dxa"/>
            <w:tcBorders>
              <w:top w:val="nil"/>
              <w:left w:val="nil"/>
              <w:bottom w:val="single" w:sz="8" w:space="0" w:color="auto"/>
              <w:right w:val="single" w:sz="8" w:space="0" w:color="auto"/>
            </w:tcBorders>
            <w:shd w:val="clear" w:color="auto" w:fill="auto"/>
            <w:noWrap/>
            <w:vAlign w:val="center"/>
            <w:hideMark/>
          </w:tcPr>
          <w:p w14:paraId="18FC4CED" w14:textId="77777777" w:rsidR="00332459" w:rsidRPr="00332459" w:rsidRDefault="00332459" w:rsidP="00332459">
            <w:pPr>
              <w:widowControl/>
              <w:rPr>
                <w:rFonts w:ascii="Times New Roman" w:eastAsia="Times New Roman" w:hAnsi="Times New Roman" w:cs="Times New Roman"/>
                <w:color w:val="000000"/>
                <w:sz w:val="24"/>
                <w:szCs w:val="24"/>
                <w:lang w:val="es-HN" w:eastAsia="es-HN"/>
              </w:rPr>
            </w:pPr>
            <w:r w:rsidRPr="00332459">
              <w:rPr>
                <w:rFonts w:ascii="Times New Roman" w:eastAsia="Times New Roman" w:hAnsi="Times New Roman" w:cs="Times New Roman"/>
                <w:color w:val="000000"/>
                <w:sz w:val="24"/>
                <w:szCs w:val="24"/>
                <w:lang w:val="es-HN" w:eastAsia="es-HN"/>
              </w:rPr>
              <w:t> </w:t>
            </w:r>
          </w:p>
        </w:tc>
        <w:tc>
          <w:tcPr>
            <w:tcW w:w="1792" w:type="dxa"/>
            <w:tcBorders>
              <w:top w:val="nil"/>
              <w:left w:val="nil"/>
              <w:bottom w:val="single" w:sz="8" w:space="0" w:color="auto"/>
              <w:right w:val="single" w:sz="8" w:space="0" w:color="auto"/>
            </w:tcBorders>
            <w:shd w:val="clear" w:color="auto" w:fill="auto"/>
            <w:noWrap/>
            <w:vAlign w:val="center"/>
            <w:hideMark/>
          </w:tcPr>
          <w:p w14:paraId="221FDCDE" w14:textId="77777777" w:rsidR="00332459" w:rsidRPr="00332459" w:rsidRDefault="00332459" w:rsidP="00332459">
            <w:pPr>
              <w:widowControl/>
              <w:rPr>
                <w:rFonts w:ascii="Times New Roman" w:eastAsia="Times New Roman" w:hAnsi="Times New Roman" w:cs="Times New Roman"/>
                <w:color w:val="000000"/>
                <w:sz w:val="24"/>
                <w:szCs w:val="24"/>
                <w:lang w:val="es-HN" w:eastAsia="es-HN"/>
              </w:rPr>
            </w:pPr>
            <w:r w:rsidRPr="00332459">
              <w:rPr>
                <w:rFonts w:ascii="Times New Roman" w:eastAsia="Times New Roman" w:hAnsi="Times New Roman" w:cs="Times New Roman"/>
                <w:color w:val="000000"/>
                <w:sz w:val="24"/>
                <w:szCs w:val="24"/>
                <w:lang w:val="es-HN" w:eastAsia="es-HN"/>
              </w:rPr>
              <w:t> </w:t>
            </w:r>
          </w:p>
        </w:tc>
        <w:tc>
          <w:tcPr>
            <w:tcW w:w="1637" w:type="dxa"/>
            <w:tcBorders>
              <w:top w:val="nil"/>
              <w:left w:val="nil"/>
              <w:bottom w:val="single" w:sz="8" w:space="0" w:color="auto"/>
              <w:right w:val="single" w:sz="8" w:space="0" w:color="auto"/>
            </w:tcBorders>
            <w:shd w:val="clear" w:color="auto" w:fill="auto"/>
            <w:noWrap/>
            <w:vAlign w:val="center"/>
            <w:hideMark/>
          </w:tcPr>
          <w:p w14:paraId="3B68F00A" w14:textId="77777777" w:rsidR="00332459" w:rsidRPr="00332459" w:rsidRDefault="00332459" w:rsidP="00332459">
            <w:pPr>
              <w:widowControl/>
              <w:rPr>
                <w:rFonts w:ascii="Times New Roman" w:eastAsia="Times New Roman" w:hAnsi="Times New Roman" w:cs="Times New Roman"/>
                <w:color w:val="000000"/>
                <w:sz w:val="24"/>
                <w:szCs w:val="24"/>
                <w:lang w:val="es-HN" w:eastAsia="es-HN"/>
              </w:rPr>
            </w:pPr>
            <w:r w:rsidRPr="00332459">
              <w:rPr>
                <w:rFonts w:ascii="Times New Roman" w:eastAsia="Times New Roman" w:hAnsi="Times New Roman" w:cs="Times New Roman"/>
                <w:color w:val="000000"/>
                <w:sz w:val="24"/>
                <w:szCs w:val="24"/>
                <w:lang w:val="es-HN" w:eastAsia="es-HN"/>
              </w:rPr>
              <w:t> </w:t>
            </w:r>
          </w:p>
        </w:tc>
      </w:tr>
      <w:tr w:rsidR="00332459" w:rsidRPr="00D52226" w14:paraId="1C4FF668" w14:textId="77777777" w:rsidTr="00456DF2">
        <w:trPr>
          <w:trHeight w:val="114"/>
        </w:trPr>
        <w:tc>
          <w:tcPr>
            <w:tcW w:w="366" w:type="dxa"/>
            <w:tcBorders>
              <w:top w:val="nil"/>
              <w:left w:val="single" w:sz="8" w:space="0" w:color="auto"/>
              <w:bottom w:val="single" w:sz="8" w:space="0" w:color="auto"/>
              <w:right w:val="single" w:sz="8" w:space="0" w:color="auto"/>
            </w:tcBorders>
            <w:shd w:val="clear" w:color="auto" w:fill="auto"/>
            <w:noWrap/>
            <w:vAlign w:val="center"/>
            <w:hideMark/>
          </w:tcPr>
          <w:p w14:paraId="3D370E9D" w14:textId="48939EA7" w:rsidR="00332459" w:rsidRPr="00332459" w:rsidRDefault="00332459" w:rsidP="00332459">
            <w:pPr>
              <w:widowControl/>
              <w:jc w:val="right"/>
              <w:rPr>
                <w:rFonts w:ascii="Times New Roman" w:eastAsia="Times New Roman" w:hAnsi="Times New Roman" w:cs="Times New Roman"/>
                <w:color w:val="000000"/>
                <w:sz w:val="24"/>
                <w:szCs w:val="24"/>
                <w:lang w:val="es-HN" w:eastAsia="es-HN"/>
              </w:rPr>
            </w:pPr>
            <w:r w:rsidRPr="00332459">
              <w:rPr>
                <w:rFonts w:ascii="Times New Roman" w:eastAsia="Times New Roman" w:hAnsi="Times New Roman" w:cs="Times New Roman"/>
                <w:color w:val="000000"/>
                <w:sz w:val="24"/>
                <w:szCs w:val="24"/>
                <w:lang w:val="es-HN" w:eastAsia="es-HN"/>
              </w:rPr>
              <w:t>2</w:t>
            </w:r>
            <w:r w:rsidR="007424D9">
              <w:rPr>
                <w:rFonts w:ascii="Times New Roman" w:eastAsia="Times New Roman" w:hAnsi="Times New Roman" w:cs="Times New Roman"/>
                <w:color w:val="000000"/>
                <w:sz w:val="24"/>
                <w:szCs w:val="24"/>
                <w:lang w:val="es-HN" w:eastAsia="es-HN"/>
              </w:rPr>
              <w:t>2</w:t>
            </w:r>
          </w:p>
        </w:tc>
        <w:tc>
          <w:tcPr>
            <w:tcW w:w="3381" w:type="dxa"/>
            <w:tcBorders>
              <w:top w:val="nil"/>
              <w:left w:val="nil"/>
              <w:bottom w:val="single" w:sz="8" w:space="0" w:color="auto"/>
              <w:right w:val="single" w:sz="8" w:space="0" w:color="auto"/>
            </w:tcBorders>
            <w:shd w:val="clear" w:color="auto" w:fill="auto"/>
            <w:vAlign w:val="center"/>
            <w:hideMark/>
          </w:tcPr>
          <w:p w14:paraId="04388078" w14:textId="77777777" w:rsidR="00332459" w:rsidRPr="00332459" w:rsidRDefault="00332459" w:rsidP="00332459">
            <w:pPr>
              <w:widowControl/>
              <w:rPr>
                <w:rFonts w:ascii="Times New Roman" w:eastAsia="Times New Roman" w:hAnsi="Times New Roman" w:cs="Times New Roman"/>
                <w:color w:val="000000"/>
                <w:sz w:val="24"/>
                <w:szCs w:val="24"/>
                <w:lang w:val="es-HN" w:eastAsia="es-HN"/>
              </w:rPr>
            </w:pPr>
            <w:r w:rsidRPr="00332459">
              <w:rPr>
                <w:rFonts w:ascii="Times New Roman" w:eastAsia="Times New Roman" w:hAnsi="Times New Roman" w:cs="Times New Roman"/>
                <w:color w:val="000000"/>
                <w:sz w:val="24"/>
                <w:szCs w:val="24"/>
                <w:lang w:val="es-HN" w:eastAsia="es-HN"/>
              </w:rPr>
              <w:t>Grupo Macdel mejorará el rendimiento por sí sola cuando los trabajadores estén contentos</w:t>
            </w:r>
          </w:p>
        </w:tc>
        <w:tc>
          <w:tcPr>
            <w:tcW w:w="1459" w:type="dxa"/>
            <w:tcBorders>
              <w:top w:val="nil"/>
              <w:left w:val="nil"/>
              <w:bottom w:val="single" w:sz="8" w:space="0" w:color="auto"/>
              <w:right w:val="single" w:sz="8" w:space="0" w:color="auto"/>
            </w:tcBorders>
            <w:shd w:val="clear" w:color="auto" w:fill="auto"/>
            <w:noWrap/>
            <w:vAlign w:val="center"/>
            <w:hideMark/>
          </w:tcPr>
          <w:p w14:paraId="06A5307F" w14:textId="77777777" w:rsidR="00332459" w:rsidRPr="00332459" w:rsidRDefault="00332459" w:rsidP="00332459">
            <w:pPr>
              <w:widowControl/>
              <w:rPr>
                <w:rFonts w:ascii="Times New Roman" w:eastAsia="Times New Roman" w:hAnsi="Times New Roman" w:cs="Times New Roman"/>
                <w:color w:val="000000"/>
                <w:sz w:val="24"/>
                <w:szCs w:val="24"/>
                <w:lang w:val="es-HN" w:eastAsia="es-HN"/>
              </w:rPr>
            </w:pPr>
            <w:r w:rsidRPr="00332459">
              <w:rPr>
                <w:rFonts w:ascii="Times New Roman" w:eastAsia="Times New Roman" w:hAnsi="Times New Roman" w:cs="Times New Roman"/>
                <w:color w:val="000000"/>
                <w:sz w:val="24"/>
                <w:szCs w:val="24"/>
                <w:lang w:val="es-HN" w:eastAsia="es-HN"/>
              </w:rPr>
              <w:t> </w:t>
            </w:r>
          </w:p>
        </w:tc>
        <w:tc>
          <w:tcPr>
            <w:tcW w:w="1618" w:type="dxa"/>
            <w:tcBorders>
              <w:top w:val="nil"/>
              <w:left w:val="nil"/>
              <w:bottom w:val="single" w:sz="8" w:space="0" w:color="auto"/>
              <w:right w:val="single" w:sz="8" w:space="0" w:color="auto"/>
            </w:tcBorders>
            <w:shd w:val="clear" w:color="auto" w:fill="auto"/>
            <w:noWrap/>
            <w:vAlign w:val="center"/>
            <w:hideMark/>
          </w:tcPr>
          <w:p w14:paraId="0A4234C2" w14:textId="77777777" w:rsidR="00332459" w:rsidRPr="00332459" w:rsidRDefault="00332459" w:rsidP="00332459">
            <w:pPr>
              <w:widowControl/>
              <w:rPr>
                <w:rFonts w:ascii="Times New Roman" w:eastAsia="Times New Roman" w:hAnsi="Times New Roman" w:cs="Times New Roman"/>
                <w:color w:val="000000"/>
                <w:sz w:val="24"/>
                <w:szCs w:val="24"/>
                <w:lang w:val="es-HN" w:eastAsia="es-HN"/>
              </w:rPr>
            </w:pPr>
            <w:r w:rsidRPr="00332459">
              <w:rPr>
                <w:rFonts w:ascii="Times New Roman" w:eastAsia="Times New Roman" w:hAnsi="Times New Roman" w:cs="Times New Roman"/>
                <w:color w:val="000000"/>
                <w:sz w:val="24"/>
                <w:szCs w:val="24"/>
                <w:lang w:val="es-HN" w:eastAsia="es-HN"/>
              </w:rPr>
              <w:t> </w:t>
            </w:r>
          </w:p>
        </w:tc>
        <w:tc>
          <w:tcPr>
            <w:tcW w:w="1792" w:type="dxa"/>
            <w:tcBorders>
              <w:top w:val="nil"/>
              <w:left w:val="nil"/>
              <w:bottom w:val="single" w:sz="8" w:space="0" w:color="auto"/>
              <w:right w:val="single" w:sz="8" w:space="0" w:color="auto"/>
            </w:tcBorders>
            <w:shd w:val="clear" w:color="auto" w:fill="auto"/>
            <w:noWrap/>
            <w:vAlign w:val="center"/>
            <w:hideMark/>
          </w:tcPr>
          <w:p w14:paraId="28EEA7EE" w14:textId="77777777" w:rsidR="00332459" w:rsidRPr="00332459" w:rsidRDefault="00332459" w:rsidP="00332459">
            <w:pPr>
              <w:widowControl/>
              <w:rPr>
                <w:rFonts w:ascii="Times New Roman" w:eastAsia="Times New Roman" w:hAnsi="Times New Roman" w:cs="Times New Roman"/>
                <w:color w:val="000000"/>
                <w:sz w:val="24"/>
                <w:szCs w:val="24"/>
                <w:lang w:val="es-HN" w:eastAsia="es-HN"/>
              </w:rPr>
            </w:pPr>
            <w:r w:rsidRPr="00332459">
              <w:rPr>
                <w:rFonts w:ascii="Times New Roman" w:eastAsia="Times New Roman" w:hAnsi="Times New Roman" w:cs="Times New Roman"/>
                <w:color w:val="000000"/>
                <w:sz w:val="24"/>
                <w:szCs w:val="24"/>
                <w:lang w:val="es-HN" w:eastAsia="es-HN"/>
              </w:rPr>
              <w:t> </w:t>
            </w:r>
          </w:p>
        </w:tc>
        <w:tc>
          <w:tcPr>
            <w:tcW w:w="1637" w:type="dxa"/>
            <w:tcBorders>
              <w:top w:val="nil"/>
              <w:left w:val="nil"/>
              <w:bottom w:val="single" w:sz="8" w:space="0" w:color="auto"/>
              <w:right w:val="single" w:sz="8" w:space="0" w:color="auto"/>
            </w:tcBorders>
            <w:shd w:val="clear" w:color="auto" w:fill="auto"/>
            <w:noWrap/>
            <w:vAlign w:val="center"/>
            <w:hideMark/>
          </w:tcPr>
          <w:p w14:paraId="66AD2ACD" w14:textId="77777777" w:rsidR="00332459" w:rsidRPr="00332459" w:rsidRDefault="00332459" w:rsidP="00332459">
            <w:pPr>
              <w:widowControl/>
              <w:rPr>
                <w:rFonts w:ascii="Times New Roman" w:eastAsia="Times New Roman" w:hAnsi="Times New Roman" w:cs="Times New Roman"/>
                <w:color w:val="000000"/>
                <w:sz w:val="24"/>
                <w:szCs w:val="24"/>
                <w:lang w:val="es-HN" w:eastAsia="es-HN"/>
              </w:rPr>
            </w:pPr>
            <w:r w:rsidRPr="00332459">
              <w:rPr>
                <w:rFonts w:ascii="Times New Roman" w:eastAsia="Times New Roman" w:hAnsi="Times New Roman" w:cs="Times New Roman"/>
                <w:color w:val="000000"/>
                <w:sz w:val="24"/>
                <w:szCs w:val="24"/>
                <w:lang w:val="es-HN" w:eastAsia="es-HN"/>
              </w:rPr>
              <w:t> </w:t>
            </w:r>
          </w:p>
        </w:tc>
      </w:tr>
      <w:tr w:rsidR="00332459" w:rsidRPr="00332459" w14:paraId="771783EF" w14:textId="77777777" w:rsidTr="00456DF2">
        <w:trPr>
          <w:trHeight w:val="39"/>
        </w:trPr>
        <w:tc>
          <w:tcPr>
            <w:tcW w:w="10256" w:type="dxa"/>
            <w:gridSpan w:val="6"/>
            <w:tcBorders>
              <w:top w:val="single" w:sz="8" w:space="0" w:color="auto"/>
              <w:left w:val="single" w:sz="8" w:space="0" w:color="auto"/>
              <w:bottom w:val="single" w:sz="8" w:space="0" w:color="auto"/>
              <w:right w:val="single" w:sz="8" w:space="0" w:color="000000"/>
            </w:tcBorders>
            <w:shd w:val="clear" w:color="000000" w:fill="F2F2F2"/>
            <w:noWrap/>
            <w:vAlign w:val="center"/>
            <w:hideMark/>
          </w:tcPr>
          <w:p w14:paraId="42ACB7E4" w14:textId="77777777" w:rsidR="00332459" w:rsidRPr="00332459" w:rsidRDefault="00332459" w:rsidP="00332459">
            <w:pPr>
              <w:widowControl/>
              <w:jc w:val="center"/>
              <w:rPr>
                <w:rFonts w:ascii="Times New Roman" w:eastAsia="Times New Roman" w:hAnsi="Times New Roman" w:cs="Times New Roman"/>
                <w:b/>
                <w:bCs/>
                <w:color w:val="000000"/>
                <w:sz w:val="24"/>
                <w:szCs w:val="24"/>
                <w:lang w:val="es-HN" w:eastAsia="es-HN"/>
              </w:rPr>
            </w:pPr>
            <w:r w:rsidRPr="00332459">
              <w:rPr>
                <w:rFonts w:ascii="Times New Roman" w:eastAsia="Times New Roman" w:hAnsi="Times New Roman" w:cs="Times New Roman"/>
                <w:b/>
                <w:bCs/>
                <w:color w:val="000000"/>
                <w:sz w:val="24"/>
                <w:szCs w:val="24"/>
                <w:lang w:val="es-HN" w:eastAsia="es-HN"/>
              </w:rPr>
              <w:t>CONFLICTO</w:t>
            </w:r>
          </w:p>
        </w:tc>
      </w:tr>
      <w:tr w:rsidR="00332459" w:rsidRPr="00D52226" w14:paraId="04ED98DA" w14:textId="77777777" w:rsidTr="00456DF2">
        <w:trPr>
          <w:trHeight w:val="114"/>
        </w:trPr>
        <w:tc>
          <w:tcPr>
            <w:tcW w:w="366" w:type="dxa"/>
            <w:tcBorders>
              <w:top w:val="nil"/>
              <w:left w:val="single" w:sz="8" w:space="0" w:color="auto"/>
              <w:bottom w:val="single" w:sz="8" w:space="0" w:color="auto"/>
              <w:right w:val="single" w:sz="8" w:space="0" w:color="auto"/>
            </w:tcBorders>
            <w:shd w:val="clear" w:color="auto" w:fill="auto"/>
            <w:noWrap/>
            <w:vAlign w:val="center"/>
            <w:hideMark/>
          </w:tcPr>
          <w:p w14:paraId="5C2D6D6C" w14:textId="72A10486" w:rsidR="00332459" w:rsidRPr="00332459" w:rsidRDefault="00332459" w:rsidP="00332459">
            <w:pPr>
              <w:widowControl/>
              <w:jc w:val="right"/>
              <w:rPr>
                <w:rFonts w:ascii="Times New Roman" w:eastAsia="Times New Roman" w:hAnsi="Times New Roman" w:cs="Times New Roman"/>
                <w:color w:val="000000"/>
                <w:sz w:val="24"/>
                <w:szCs w:val="24"/>
                <w:lang w:val="es-HN" w:eastAsia="es-HN"/>
              </w:rPr>
            </w:pPr>
            <w:r w:rsidRPr="00332459">
              <w:rPr>
                <w:rFonts w:ascii="Times New Roman" w:eastAsia="Times New Roman" w:hAnsi="Times New Roman" w:cs="Times New Roman"/>
                <w:color w:val="000000"/>
                <w:sz w:val="24"/>
                <w:szCs w:val="24"/>
                <w:lang w:val="es-HN" w:eastAsia="es-HN"/>
              </w:rPr>
              <w:t>2</w:t>
            </w:r>
            <w:r w:rsidR="007424D9">
              <w:rPr>
                <w:rFonts w:ascii="Times New Roman" w:eastAsia="Times New Roman" w:hAnsi="Times New Roman" w:cs="Times New Roman"/>
                <w:color w:val="000000"/>
                <w:sz w:val="24"/>
                <w:szCs w:val="24"/>
                <w:lang w:val="es-HN" w:eastAsia="es-HN"/>
              </w:rPr>
              <w:t>3</w:t>
            </w:r>
          </w:p>
        </w:tc>
        <w:tc>
          <w:tcPr>
            <w:tcW w:w="3381" w:type="dxa"/>
            <w:tcBorders>
              <w:top w:val="nil"/>
              <w:left w:val="nil"/>
              <w:bottom w:val="single" w:sz="8" w:space="0" w:color="auto"/>
              <w:right w:val="single" w:sz="8" w:space="0" w:color="auto"/>
            </w:tcBorders>
            <w:shd w:val="clear" w:color="auto" w:fill="auto"/>
            <w:vAlign w:val="center"/>
            <w:hideMark/>
          </w:tcPr>
          <w:p w14:paraId="55CB9CFA" w14:textId="77777777" w:rsidR="00332459" w:rsidRPr="00332459" w:rsidRDefault="00332459" w:rsidP="00332459">
            <w:pPr>
              <w:widowControl/>
              <w:rPr>
                <w:rFonts w:ascii="Times New Roman" w:eastAsia="Times New Roman" w:hAnsi="Times New Roman" w:cs="Times New Roman"/>
                <w:color w:val="000000"/>
                <w:sz w:val="24"/>
                <w:szCs w:val="24"/>
                <w:lang w:val="es-HN" w:eastAsia="es-HN"/>
              </w:rPr>
            </w:pPr>
            <w:r w:rsidRPr="00332459">
              <w:rPr>
                <w:rFonts w:ascii="Times New Roman" w:eastAsia="Times New Roman" w:hAnsi="Times New Roman" w:cs="Times New Roman"/>
                <w:color w:val="000000"/>
                <w:sz w:val="24"/>
                <w:szCs w:val="24"/>
                <w:lang w:val="es-HN" w:eastAsia="es-HN"/>
              </w:rPr>
              <w:t>En Grupo Macdel las personas parecen darle mucha importancia al hecho de hacer bien su trabajo.</w:t>
            </w:r>
          </w:p>
        </w:tc>
        <w:tc>
          <w:tcPr>
            <w:tcW w:w="1459" w:type="dxa"/>
            <w:tcBorders>
              <w:top w:val="nil"/>
              <w:left w:val="nil"/>
              <w:bottom w:val="single" w:sz="8" w:space="0" w:color="auto"/>
              <w:right w:val="single" w:sz="8" w:space="0" w:color="auto"/>
            </w:tcBorders>
            <w:shd w:val="clear" w:color="auto" w:fill="auto"/>
            <w:noWrap/>
            <w:vAlign w:val="center"/>
            <w:hideMark/>
          </w:tcPr>
          <w:p w14:paraId="7F520D5D" w14:textId="77777777" w:rsidR="00332459" w:rsidRPr="00332459" w:rsidRDefault="00332459" w:rsidP="00332459">
            <w:pPr>
              <w:widowControl/>
              <w:rPr>
                <w:rFonts w:ascii="Times New Roman" w:eastAsia="Times New Roman" w:hAnsi="Times New Roman" w:cs="Times New Roman"/>
                <w:color w:val="000000"/>
                <w:sz w:val="24"/>
                <w:szCs w:val="24"/>
                <w:lang w:val="es-HN" w:eastAsia="es-HN"/>
              </w:rPr>
            </w:pPr>
            <w:r w:rsidRPr="00332459">
              <w:rPr>
                <w:rFonts w:ascii="Times New Roman" w:eastAsia="Times New Roman" w:hAnsi="Times New Roman" w:cs="Times New Roman"/>
                <w:color w:val="000000"/>
                <w:sz w:val="24"/>
                <w:szCs w:val="24"/>
                <w:lang w:val="es-HN" w:eastAsia="es-HN"/>
              </w:rPr>
              <w:t> </w:t>
            </w:r>
          </w:p>
        </w:tc>
        <w:tc>
          <w:tcPr>
            <w:tcW w:w="1618" w:type="dxa"/>
            <w:tcBorders>
              <w:top w:val="nil"/>
              <w:left w:val="nil"/>
              <w:bottom w:val="single" w:sz="8" w:space="0" w:color="auto"/>
              <w:right w:val="single" w:sz="8" w:space="0" w:color="auto"/>
            </w:tcBorders>
            <w:shd w:val="clear" w:color="auto" w:fill="auto"/>
            <w:noWrap/>
            <w:vAlign w:val="center"/>
            <w:hideMark/>
          </w:tcPr>
          <w:p w14:paraId="09D7B43B" w14:textId="77777777" w:rsidR="00332459" w:rsidRPr="00332459" w:rsidRDefault="00332459" w:rsidP="00332459">
            <w:pPr>
              <w:widowControl/>
              <w:rPr>
                <w:rFonts w:ascii="Times New Roman" w:eastAsia="Times New Roman" w:hAnsi="Times New Roman" w:cs="Times New Roman"/>
                <w:color w:val="000000"/>
                <w:sz w:val="24"/>
                <w:szCs w:val="24"/>
                <w:lang w:val="es-HN" w:eastAsia="es-HN"/>
              </w:rPr>
            </w:pPr>
            <w:r w:rsidRPr="00332459">
              <w:rPr>
                <w:rFonts w:ascii="Times New Roman" w:eastAsia="Times New Roman" w:hAnsi="Times New Roman" w:cs="Times New Roman"/>
                <w:color w:val="000000"/>
                <w:sz w:val="24"/>
                <w:szCs w:val="24"/>
                <w:lang w:val="es-HN" w:eastAsia="es-HN"/>
              </w:rPr>
              <w:t> </w:t>
            </w:r>
          </w:p>
        </w:tc>
        <w:tc>
          <w:tcPr>
            <w:tcW w:w="1792" w:type="dxa"/>
            <w:tcBorders>
              <w:top w:val="nil"/>
              <w:left w:val="nil"/>
              <w:bottom w:val="single" w:sz="8" w:space="0" w:color="auto"/>
              <w:right w:val="single" w:sz="8" w:space="0" w:color="auto"/>
            </w:tcBorders>
            <w:shd w:val="clear" w:color="auto" w:fill="auto"/>
            <w:noWrap/>
            <w:vAlign w:val="center"/>
            <w:hideMark/>
          </w:tcPr>
          <w:p w14:paraId="3329F042" w14:textId="77777777" w:rsidR="00332459" w:rsidRPr="00332459" w:rsidRDefault="00332459" w:rsidP="00332459">
            <w:pPr>
              <w:widowControl/>
              <w:rPr>
                <w:rFonts w:ascii="Times New Roman" w:eastAsia="Times New Roman" w:hAnsi="Times New Roman" w:cs="Times New Roman"/>
                <w:color w:val="000000"/>
                <w:sz w:val="24"/>
                <w:szCs w:val="24"/>
                <w:lang w:val="es-HN" w:eastAsia="es-HN"/>
              </w:rPr>
            </w:pPr>
            <w:r w:rsidRPr="00332459">
              <w:rPr>
                <w:rFonts w:ascii="Times New Roman" w:eastAsia="Times New Roman" w:hAnsi="Times New Roman" w:cs="Times New Roman"/>
                <w:color w:val="000000"/>
                <w:sz w:val="24"/>
                <w:szCs w:val="24"/>
                <w:lang w:val="es-HN" w:eastAsia="es-HN"/>
              </w:rPr>
              <w:t> </w:t>
            </w:r>
          </w:p>
        </w:tc>
        <w:tc>
          <w:tcPr>
            <w:tcW w:w="1637" w:type="dxa"/>
            <w:tcBorders>
              <w:top w:val="nil"/>
              <w:left w:val="nil"/>
              <w:bottom w:val="single" w:sz="8" w:space="0" w:color="auto"/>
              <w:right w:val="single" w:sz="8" w:space="0" w:color="auto"/>
            </w:tcBorders>
            <w:shd w:val="clear" w:color="auto" w:fill="auto"/>
            <w:noWrap/>
            <w:vAlign w:val="center"/>
            <w:hideMark/>
          </w:tcPr>
          <w:p w14:paraId="6AF2EFFC" w14:textId="77777777" w:rsidR="00332459" w:rsidRPr="00332459" w:rsidRDefault="00332459" w:rsidP="00332459">
            <w:pPr>
              <w:widowControl/>
              <w:rPr>
                <w:rFonts w:ascii="Times New Roman" w:eastAsia="Times New Roman" w:hAnsi="Times New Roman" w:cs="Times New Roman"/>
                <w:color w:val="000000"/>
                <w:sz w:val="24"/>
                <w:szCs w:val="24"/>
                <w:lang w:val="es-HN" w:eastAsia="es-HN"/>
              </w:rPr>
            </w:pPr>
            <w:r w:rsidRPr="00332459">
              <w:rPr>
                <w:rFonts w:ascii="Times New Roman" w:eastAsia="Times New Roman" w:hAnsi="Times New Roman" w:cs="Times New Roman"/>
                <w:color w:val="000000"/>
                <w:sz w:val="24"/>
                <w:szCs w:val="24"/>
                <w:lang w:val="es-HN" w:eastAsia="es-HN"/>
              </w:rPr>
              <w:t> </w:t>
            </w:r>
          </w:p>
        </w:tc>
      </w:tr>
      <w:tr w:rsidR="00332459" w:rsidRPr="00D52226" w14:paraId="63BE7528" w14:textId="77777777" w:rsidTr="00456DF2">
        <w:trPr>
          <w:trHeight w:val="114"/>
        </w:trPr>
        <w:tc>
          <w:tcPr>
            <w:tcW w:w="366" w:type="dxa"/>
            <w:tcBorders>
              <w:top w:val="nil"/>
              <w:left w:val="single" w:sz="8" w:space="0" w:color="auto"/>
              <w:bottom w:val="single" w:sz="8" w:space="0" w:color="auto"/>
              <w:right w:val="single" w:sz="8" w:space="0" w:color="auto"/>
            </w:tcBorders>
            <w:shd w:val="clear" w:color="auto" w:fill="auto"/>
            <w:noWrap/>
            <w:vAlign w:val="center"/>
            <w:hideMark/>
          </w:tcPr>
          <w:p w14:paraId="2A0D91E1" w14:textId="381E5F5E" w:rsidR="00332459" w:rsidRPr="00332459" w:rsidRDefault="00332459" w:rsidP="00332459">
            <w:pPr>
              <w:widowControl/>
              <w:jc w:val="right"/>
              <w:rPr>
                <w:rFonts w:ascii="Times New Roman" w:eastAsia="Times New Roman" w:hAnsi="Times New Roman" w:cs="Times New Roman"/>
                <w:color w:val="000000"/>
                <w:sz w:val="24"/>
                <w:szCs w:val="24"/>
                <w:lang w:val="es-HN" w:eastAsia="es-HN"/>
              </w:rPr>
            </w:pPr>
            <w:r w:rsidRPr="00332459">
              <w:rPr>
                <w:rFonts w:ascii="Times New Roman" w:eastAsia="Times New Roman" w:hAnsi="Times New Roman" w:cs="Times New Roman"/>
                <w:color w:val="000000"/>
                <w:sz w:val="24"/>
                <w:szCs w:val="24"/>
                <w:lang w:val="es-HN" w:eastAsia="es-HN"/>
              </w:rPr>
              <w:t>2</w:t>
            </w:r>
            <w:r w:rsidR="007424D9">
              <w:rPr>
                <w:rFonts w:ascii="Times New Roman" w:eastAsia="Times New Roman" w:hAnsi="Times New Roman" w:cs="Times New Roman"/>
                <w:color w:val="000000"/>
                <w:sz w:val="24"/>
                <w:szCs w:val="24"/>
                <w:lang w:val="es-HN" w:eastAsia="es-HN"/>
              </w:rPr>
              <w:t>4</w:t>
            </w:r>
          </w:p>
        </w:tc>
        <w:tc>
          <w:tcPr>
            <w:tcW w:w="3381" w:type="dxa"/>
            <w:tcBorders>
              <w:top w:val="nil"/>
              <w:left w:val="nil"/>
              <w:bottom w:val="single" w:sz="8" w:space="0" w:color="auto"/>
              <w:right w:val="single" w:sz="8" w:space="0" w:color="auto"/>
            </w:tcBorders>
            <w:shd w:val="clear" w:color="auto" w:fill="auto"/>
            <w:vAlign w:val="center"/>
            <w:hideMark/>
          </w:tcPr>
          <w:p w14:paraId="65A21E6E" w14:textId="77777777" w:rsidR="00332459" w:rsidRPr="00332459" w:rsidRDefault="00332459" w:rsidP="00332459">
            <w:pPr>
              <w:widowControl/>
              <w:rPr>
                <w:rFonts w:ascii="Times New Roman" w:eastAsia="Times New Roman" w:hAnsi="Times New Roman" w:cs="Times New Roman"/>
                <w:color w:val="000000"/>
                <w:sz w:val="24"/>
                <w:szCs w:val="24"/>
                <w:lang w:val="es-HN" w:eastAsia="es-HN"/>
              </w:rPr>
            </w:pPr>
            <w:r w:rsidRPr="00332459">
              <w:rPr>
                <w:rFonts w:ascii="Times New Roman" w:eastAsia="Times New Roman" w:hAnsi="Times New Roman" w:cs="Times New Roman"/>
                <w:color w:val="000000"/>
                <w:sz w:val="24"/>
                <w:szCs w:val="24"/>
                <w:lang w:val="es-HN" w:eastAsia="es-HN"/>
              </w:rPr>
              <w:t xml:space="preserve">En Grupo Macdel, la mejor manera de causar una buena </w:t>
            </w:r>
            <w:r w:rsidRPr="00332459">
              <w:rPr>
                <w:rFonts w:ascii="Times New Roman" w:eastAsia="Times New Roman" w:hAnsi="Times New Roman" w:cs="Times New Roman"/>
                <w:color w:val="000000"/>
                <w:sz w:val="24"/>
                <w:szCs w:val="24"/>
                <w:lang w:val="es-HN" w:eastAsia="es-HN"/>
              </w:rPr>
              <w:lastRenderedPageBreak/>
              <w:t>impresión es evitar las discusiones y los desacuerdos</w:t>
            </w:r>
          </w:p>
        </w:tc>
        <w:tc>
          <w:tcPr>
            <w:tcW w:w="1459" w:type="dxa"/>
            <w:tcBorders>
              <w:top w:val="nil"/>
              <w:left w:val="nil"/>
              <w:bottom w:val="single" w:sz="8" w:space="0" w:color="auto"/>
              <w:right w:val="single" w:sz="8" w:space="0" w:color="auto"/>
            </w:tcBorders>
            <w:shd w:val="clear" w:color="auto" w:fill="auto"/>
            <w:noWrap/>
            <w:vAlign w:val="center"/>
            <w:hideMark/>
          </w:tcPr>
          <w:p w14:paraId="17765CEC" w14:textId="77777777" w:rsidR="00332459" w:rsidRPr="00332459" w:rsidRDefault="00332459" w:rsidP="00332459">
            <w:pPr>
              <w:widowControl/>
              <w:rPr>
                <w:rFonts w:ascii="Times New Roman" w:eastAsia="Times New Roman" w:hAnsi="Times New Roman" w:cs="Times New Roman"/>
                <w:color w:val="000000"/>
                <w:sz w:val="24"/>
                <w:szCs w:val="24"/>
                <w:lang w:val="es-HN" w:eastAsia="es-HN"/>
              </w:rPr>
            </w:pPr>
            <w:r w:rsidRPr="00332459">
              <w:rPr>
                <w:rFonts w:ascii="Times New Roman" w:eastAsia="Times New Roman" w:hAnsi="Times New Roman" w:cs="Times New Roman"/>
                <w:color w:val="000000"/>
                <w:sz w:val="24"/>
                <w:szCs w:val="24"/>
                <w:lang w:val="es-HN" w:eastAsia="es-HN"/>
              </w:rPr>
              <w:lastRenderedPageBreak/>
              <w:t> </w:t>
            </w:r>
          </w:p>
        </w:tc>
        <w:tc>
          <w:tcPr>
            <w:tcW w:w="1618" w:type="dxa"/>
            <w:tcBorders>
              <w:top w:val="nil"/>
              <w:left w:val="nil"/>
              <w:bottom w:val="single" w:sz="8" w:space="0" w:color="auto"/>
              <w:right w:val="single" w:sz="8" w:space="0" w:color="auto"/>
            </w:tcBorders>
            <w:shd w:val="clear" w:color="auto" w:fill="auto"/>
            <w:noWrap/>
            <w:vAlign w:val="center"/>
            <w:hideMark/>
          </w:tcPr>
          <w:p w14:paraId="32D77FFC" w14:textId="77777777" w:rsidR="00332459" w:rsidRPr="00332459" w:rsidRDefault="00332459" w:rsidP="00332459">
            <w:pPr>
              <w:widowControl/>
              <w:rPr>
                <w:rFonts w:ascii="Times New Roman" w:eastAsia="Times New Roman" w:hAnsi="Times New Roman" w:cs="Times New Roman"/>
                <w:color w:val="000000"/>
                <w:sz w:val="24"/>
                <w:szCs w:val="24"/>
                <w:lang w:val="es-HN" w:eastAsia="es-HN"/>
              </w:rPr>
            </w:pPr>
            <w:r w:rsidRPr="00332459">
              <w:rPr>
                <w:rFonts w:ascii="Times New Roman" w:eastAsia="Times New Roman" w:hAnsi="Times New Roman" w:cs="Times New Roman"/>
                <w:color w:val="000000"/>
                <w:sz w:val="24"/>
                <w:szCs w:val="24"/>
                <w:lang w:val="es-HN" w:eastAsia="es-HN"/>
              </w:rPr>
              <w:t> </w:t>
            </w:r>
          </w:p>
        </w:tc>
        <w:tc>
          <w:tcPr>
            <w:tcW w:w="1792" w:type="dxa"/>
            <w:tcBorders>
              <w:top w:val="nil"/>
              <w:left w:val="nil"/>
              <w:bottom w:val="single" w:sz="8" w:space="0" w:color="auto"/>
              <w:right w:val="single" w:sz="8" w:space="0" w:color="auto"/>
            </w:tcBorders>
            <w:shd w:val="clear" w:color="auto" w:fill="auto"/>
            <w:noWrap/>
            <w:vAlign w:val="center"/>
            <w:hideMark/>
          </w:tcPr>
          <w:p w14:paraId="1055AD82" w14:textId="77777777" w:rsidR="00332459" w:rsidRPr="00332459" w:rsidRDefault="00332459" w:rsidP="00332459">
            <w:pPr>
              <w:widowControl/>
              <w:rPr>
                <w:rFonts w:ascii="Times New Roman" w:eastAsia="Times New Roman" w:hAnsi="Times New Roman" w:cs="Times New Roman"/>
                <w:color w:val="000000"/>
                <w:sz w:val="24"/>
                <w:szCs w:val="24"/>
                <w:lang w:val="es-HN" w:eastAsia="es-HN"/>
              </w:rPr>
            </w:pPr>
            <w:r w:rsidRPr="00332459">
              <w:rPr>
                <w:rFonts w:ascii="Times New Roman" w:eastAsia="Times New Roman" w:hAnsi="Times New Roman" w:cs="Times New Roman"/>
                <w:color w:val="000000"/>
                <w:sz w:val="24"/>
                <w:szCs w:val="24"/>
                <w:lang w:val="es-HN" w:eastAsia="es-HN"/>
              </w:rPr>
              <w:t> </w:t>
            </w:r>
          </w:p>
        </w:tc>
        <w:tc>
          <w:tcPr>
            <w:tcW w:w="1637" w:type="dxa"/>
            <w:tcBorders>
              <w:top w:val="nil"/>
              <w:left w:val="nil"/>
              <w:bottom w:val="single" w:sz="8" w:space="0" w:color="auto"/>
              <w:right w:val="single" w:sz="8" w:space="0" w:color="auto"/>
            </w:tcBorders>
            <w:shd w:val="clear" w:color="auto" w:fill="auto"/>
            <w:noWrap/>
            <w:vAlign w:val="center"/>
            <w:hideMark/>
          </w:tcPr>
          <w:p w14:paraId="41EE083A" w14:textId="77777777" w:rsidR="00332459" w:rsidRPr="00332459" w:rsidRDefault="00332459" w:rsidP="00332459">
            <w:pPr>
              <w:widowControl/>
              <w:rPr>
                <w:rFonts w:ascii="Times New Roman" w:eastAsia="Times New Roman" w:hAnsi="Times New Roman" w:cs="Times New Roman"/>
                <w:color w:val="000000"/>
                <w:sz w:val="24"/>
                <w:szCs w:val="24"/>
                <w:lang w:val="es-HN" w:eastAsia="es-HN"/>
              </w:rPr>
            </w:pPr>
            <w:r w:rsidRPr="00332459">
              <w:rPr>
                <w:rFonts w:ascii="Times New Roman" w:eastAsia="Times New Roman" w:hAnsi="Times New Roman" w:cs="Times New Roman"/>
                <w:color w:val="000000"/>
                <w:sz w:val="24"/>
                <w:szCs w:val="24"/>
                <w:lang w:val="es-HN" w:eastAsia="es-HN"/>
              </w:rPr>
              <w:t> </w:t>
            </w:r>
          </w:p>
        </w:tc>
      </w:tr>
      <w:tr w:rsidR="00332459" w:rsidRPr="00D52226" w14:paraId="65F4659E" w14:textId="77777777" w:rsidTr="00456DF2">
        <w:trPr>
          <w:trHeight w:val="114"/>
        </w:trPr>
        <w:tc>
          <w:tcPr>
            <w:tcW w:w="366" w:type="dxa"/>
            <w:tcBorders>
              <w:top w:val="nil"/>
              <w:left w:val="single" w:sz="8" w:space="0" w:color="auto"/>
              <w:bottom w:val="single" w:sz="8" w:space="0" w:color="auto"/>
              <w:right w:val="single" w:sz="8" w:space="0" w:color="auto"/>
            </w:tcBorders>
            <w:shd w:val="clear" w:color="auto" w:fill="auto"/>
            <w:noWrap/>
            <w:vAlign w:val="center"/>
            <w:hideMark/>
          </w:tcPr>
          <w:p w14:paraId="1CA16270" w14:textId="511ABDF3" w:rsidR="00332459" w:rsidRPr="00332459" w:rsidRDefault="00332459" w:rsidP="00332459">
            <w:pPr>
              <w:widowControl/>
              <w:jc w:val="right"/>
              <w:rPr>
                <w:rFonts w:ascii="Times New Roman" w:eastAsia="Times New Roman" w:hAnsi="Times New Roman" w:cs="Times New Roman"/>
                <w:color w:val="000000"/>
                <w:sz w:val="24"/>
                <w:szCs w:val="24"/>
                <w:lang w:val="es-HN" w:eastAsia="es-HN"/>
              </w:rPr>
            </w:pPr>
            <w:r w:rsidRPr="00332459">
              <w:rPr>
                <w:rFonts w:ascii="Times New Roman" w:eastAsia="Times New Roman" w:hAnsi="Times New Roman" w:cs="Times New Roman"/>
                <w:color w:val="000000"/>
                <w:sz w:val="24"/>
                <w:szCs w:val="24"/>
                <w:lang w:val="es-HN" w:eastAsia="es-HN"/>
              </w:rPr>
              <w:t>2</w:t>
            </w:r>
            <w:r w:rsidR="007424D9">
              <w:rPr>
                <w:rFonts w:ascii="Times New Roman" w:eastAsia="Times New Roman" w:hAnsi="Times New Roman" w:cs="Times New Roman"/>
                <w:color w:val="000000"/>
                <w:sz w:val="24"/>
                <w:szCs w:val="24"/>
                <w:lang w:val="es-HN" w:eastAsia="es-HN"/>
              </w:rPr>
              <w:t>5</w:t>
            </w:r>
          </w:p>
        </w:tc>
        <w:tc>
          <w:tcPr>
            <w:tcW w:w="3381" w:type="dxa"/>
            <w:tcBorders>
              <w:top w:val="nil"/>
              <w:left w:val="nil"/>
              <w:bottom w:val="single" w:sz="8" w:space="0" w:color="auto"/>
              <w:right w:val="single" w:sz="8" w:space="0" w:color="auto"/>
            </w:tcBorders>
            <w:shd w:val="clear" w:color="auto" w:fill="auto"/>
            <w:vAlign w:val="center"/>
            <w:hideMark/>
          </w:tcPr>
          <w:p w14:paraId="764A3388" w14:textId="77777777" w:rsidR="00332459" w:rsidRPr="00332459" w:rsidRDefault="00332459" w:rsidP="00332459">
            <w:pPr>
              <w:widowControl/>
              <w:rPr>
                <w:rFonts w:ascii="Times New Roman" w:eastAsia="Times New Roman" w:hAnsi="Times New Roman" w:cs="Times New Roman"/>
                <w:color w:val="000000"/>
                <w:sz w:val="24"/>
                <w:szCs w:val="24"/>
                <w:lang w:val="es-HN" w:eastAsia="es-HN"/>
              </w:rPr>
            </w:pPr>
            <w:r w:rsidRPr="00332459">
              <w:rPr>
                <w:rFonts w:ascii="Times New Roman" w:eastAsia="Times New Roman" w:hAnsi="Times New Roman" w:cs="Times New Roman"/>
                <w:color w:val="000000"/>
                <w:sz w:val="24"/>
                <w:szCs w:val="24"/>
                <w:lang w:val="es-HN" w:eastAsia="es-HN"/>
              </w:rPr>
              <w:t>La dirección estima que las discrepancias entre las distintas secciones y personas pueden ser útiles para la empresa.</w:t>
            </w:r>
          </w:p>
        </w:tc>
        <w:tc>
          <w:tcPr>
            <w:tcW w:w="1459" w:type="dxa"/>
            <w:tcBorders>
              <w:top w:val="nil"/>
              <w:left w:val="nil"/>
              <w:bottom w:val="single" w:sz="8" w:space="0" w:color="auto"/>
              <w:right w:val="single" w:sz="8" w:space="0" w:color="auto"/>
            </w:tcBorders>
            <w:shd w:val="clear" w:color="auto" w:fill="auto"/>
            <w:noWrap/>
            <w:vAlign w:val="center"/>
            <w:hideMark/>
          </w:tcPr>
          <w:p w14:paraId="17A7E83D" w14:textId="77777777" w:rsidR="00332459" w:rsidRPr="00332459" w:rsidRDefault="00332459" w:rsidP="00332459">
            <w:pPr>
              <w:widowControl/>
              <w:rPr>
                <w:rFonts w:ascii="Times New Roman" w:eastAsia="Times New Roman" w:hAnsi="Times New Roman" w:cs="Times New Roman"/>
                <w:color w:val="000000"/>
                <w:sz w:val="24"/>
                <w:szCs w:val="24"/>
                <w:lang w:val="es-HN" w:eastAsia="es-HN"/>
              </w:rPr>
            </w:pPr>
            <w:r w:rsidRPr="00332459">
              <w:rPr>
                <w:rFonts w:ascii="Times New Roman" w:eastAsia="Times New Roman" w:hAnsi="Times New Roman" w:cs="Times New Roman"/>
                <w:color w:val="000000"/>
                <w:sz w:val="24"/>
                <w:szCs w:val="24"/>
                <w:lang w:val="es-HN" w:eastAsia="es-HN"/>
              </w:rPr>
              <w:t> </w:t>
            </w:r>
          </w:p>
        </w:tc>
        <w:tc>
          <w:tcPr>
            <w:tcW w:w="1618" w:type="dxa"/>
            <w:tcBorders>
              <w:top w:val="nil"/>
              <w:left w:val="nil"/>
              <w:bottom w:val="single" w:sz="8" w:space="0" w:color="auto"/>
              <w:right w:val="single" w:sz="8" w:space="0" w:color="auto"/>
            </w:tcBorders>
            <w:shd w:val="clear" w:color="auto" w:fill="auto"/>
            <w:noWrap/>
            <w:vAlign w:val="center"/>
            <w:hideMark/>
          </w:tcPr>
          <w:p w14:paraId="1F851B24" w14:textId="77777777" w:rsidR="00332459" w:rsidRPr="00332459" w:rsidRDefault="00332459" w:rsidP="00332459">
            <w:pPr>
              <w:widowControl/>
              <w:rPr>
                <w:rFonts w:ascii="Times New Roman" w:eastAsia="Times New Roman" w:hAnsi="Times New Roman" w:cs="Times New Roman"/>
                <w:color w:val="000000"/>
                <w:sz w:val="24"/>
                <w:szCs w:val="24"/>
                <w:lang w:val="es-HN" w:eastAsia="es-HN"/>
              </w:rPr>
            </w:pPr>
            <w:r w:rsidRPr="00332459">
              <w:rPr>
                <w:rFonts w:ascii="Times New Roman" w:eastAsia="Times New Roman" w:hAnsi="Times New Roman" w:cs="Times New Roman"/>
                <w:color w:val="000000"/>
                <w:sz w:val="24"/>
                <w:szCs w:val="24"/>
                <w:lang w:val="es-HN" w:eastAsia="es-HN"/>
              </w:rPr>
              <w:t> </w:t>
            </w:r>
          </w:p>
        </w:tc>
        <w:tc>
          <w:tcPr>
            <w:tcW w:w="1792" w:type="dxa"/>
            <w:tcBorders>
              <w:top w:val="nil"/>
              <w:left w:val="nil"/>
              <w:bottom w:val="single" w:sz="8" w:space="0" w:color="auto"/>
              <w:right w:val="single" w:sz="8" w:space="0" w:color="auto"/>
            </w:tcBorders>
            <w:shd w:val="clear" w:color="auto" w:fill="auto"/>
            <w:noWrap/>
            <w:vAlign w:val="center"/>
            <w:hideMark/>
          </w:tcPr>
          <w:p w14:paraId="506F09A5" w14:textId="77777777" w:rsidR="00332459" w:rsidRPr="00332459" w:rsidRDefault="00332459" w:rsidP="00332459">
            <w:pPr>
              <w:widowControl/>
              <w:rPr>
                <w:rFonts w:ascii="Times New Roman" w:eastAsia="Times New Roman" w:hAnsi="Times New Roman" w:cs="Times New Roman"/>
                <w:color w:val="000000"/>
                <w:sz w:val="24"/>
                <w:szCs w:val="24"/>
                <w:lang w:val="es-HN" w:eastAsia="es-HN"/>
              </w:rPr>
            </w:pPr>
            <w:r w:rsidRPr="00332459">
              <w:rPr>
                <w:rFonts w:ascii="Times New Roman" w:eastAsia="Times New Roman" w:hAnsi="Times New Roman" w:cs="Times New Roman"/>
                <w:color w:val="000000"/>
                <w:sz w:val="24"/>
                <w:szCs w:val="24"/>
                <w:lang w:val="es-HN" w:eastAsia="es-HN"/>
              </w:rPr>
              <w:t> </w:t>
            </w:r>
          </w:p>
        </w:tc>
        <w:tc>
          <w:tcPr>
            <w:tcW w:w="1637" w:type="dxa"/>
            <w:tcBorders>
              <w:top w:val="nil"/>
              <w:left w:val="nil"/>
              <w:bottom w:val="single" w:sz="8" w:space="0" w:color="auto"/>
              <w:right w:val="single" w:sz="8" w:space="0" w:color="auto"/>
            </w:tcBorders>
            <w:shd w:val="clear" w:color="auto" w:fill="auto"/>
            <w:noWrap/>
            <w:vAlign w:val="center"/>
            <w:hideMark/>
          </w:tcPr>
          <w:p w14:paraId="4ED1E96A" w14:textId="77777777" w:rsidR="00332459" w:rsidRPr="00332459" w:rsidRDefault="00332459" w:rsidP="00332459">
            <w:pPr>
              <w:widowControl/>
              <w:rPr>
                <w:rFonts w:ascii="Times New Roman" w:eastAsia="Times New Roman" w:hAnsi="Times New Roman" w:cs="Times New Roman"/>
                <w:color w:val="000000"/>
                <w:sz w:val="24"/>
                <w:szCs w:val="24"/>
                <w:lang w:val="es-HN" w:eastAsia="es-HN"/>
              </w:rPr>
            </w:pPr>
            <w:r w:rsidRPr="00332459">
              <w:rPr>
                <w:rFonts w:ascii="Times New Roman" w:eastAsia="Times New Roman" w:hAnsi="Times New Roman" w:cs="Times New Roman"/>
                <w:color w:val="000000"/>
                <w:sz w:val="24"/>
                <w:szCs w:val="24"/>
                <w:lang w:val="es-HN" w:eastAsia="es-HN"/>
              </w:rPr>
              <w:t> </w:t>
            </w:r>
          </w:p>
        </w:tc>
      </w:tr>
      <w:tr w:rsidR="00332459" w:rsidRPr="00332459" w14:paraId="3AA84485" w14:textId="77777777" w:rsidTr="00456DF2">
        <w:trPr>
          <w:trHeight w:val="39"/>
        </w:trPr>
        <w:tc>
          <w:tcPr>
            <w:tcW w:w="10256" w:type="dxa"/>
            <w:gridSpan w:val="6"/>
            <w:tcBorders>
              <w:top w:val="single" w:sz="8" w:space="0" w:color="auto"/>
              <w:left w:val="single" w:sz="8" w:space="0" w:color="auto"/>
              <w:bottom w:val="single" w:sz="8" w:space="0" w:color="auto"/>
              <w:right w:val="single" w:sz="8" w:space="0" w:color="000000"/>
            </w:tcBorders>
            <w:shd w:val="clear" w:color="000000" w:fill="F2F2F2"/>
            <w:noWrap/>
            <w:vAlign w:val="center"/>
            <w:hideMark/>
          </w:tcPr>
          <w:p w14:paraId="6BEB3DA1" w14:textId="77777777" w:rsidR="00332459" w:rsidRPr="00332459" w:rsidRDefault="00332459" w:rsidP="00332459">
            <w:pPr>
              <w:widowControl/>
              <w:jc w:val="center"/>
              <w:rPr>
                <w:rFonts w:ascii="Times New Roman" w:eastAsia="Times New Roman" w:hAnsi="Times New Roman" w:cs="Times New Roman"/>
                <w:b/>
                <w:bCs/>
                <w:color w:val="000000"/>
                <w:sz w:val="24"/>
                <w:szCs w:val="24"/>
                <w:lang w:val="es-HN" w:eastAsia="es-HN"/>
              </w:rPr>
            </w:pPr>
            <w:r w:rsidRPr="00332459">
              <w:rPr>
                <w:rFonts w:ascii="Times New Roman" w:eastAsia="Times New Roman" w:hAnsi="Times New Roman" w:cs="Times New Roman"/>
                <w:b/>
                <w:bCs/>
                <w:color w:val="000000"/>
                <w:sz w:val="24"/>
                <w:szCs w:val="24"/>
                <w:lang w:val="es-HN" w:eastAsia="es-HN"/>
              </w:rPr>
              <w:t>IDENTIDAD</w:t>
            </w:r>
          </w:p>
        </w:tc>
      </w:tr>
      <w:tr w:rsidR="00332459" w:rsidRPr="00D52226" w14:paraId="04EBBC8B" w14:textId="77777777" w:rsidTr="00456DF2">
        <w:trPr>
          <w:trHeight w:val="152"/>
        </w:trPr>
        <w:tc>
          <w:tcPr>
            <w:tcW w:w="366" w:type="dxa"/>
            <w:tcBorders>
              <w:top w:val="nil"/>
              <w:left w:val="single" w:sz="8" w:space="0" w:color="auto"/>
              <w:bottom w:val="single" w:sz="8" w:space="0" w:color="auto"/>
              <w:right w:val="single" w:sz="8" w:space="0" w:color="auto"/>
            </w:tcBorders>
            <w:shd w:val="clear" w:color="auto" w:fill="auto"/>
            <w:noWrap/>
            <w:vAlign w:val="center"/>
            <w:hideMark/>
          </w:tcPr>
          <w:p w14:paraId="6459860B" w14:textId="00080BB8" w:rsidR="00332459" w:rsidRPr="00332459" w:rsidRDefault="007424D9" w:rsidP="00332459">
            <w:pPr>
              <w:widowControl/>
              <w:jc w:val="right"/>
              <w:rPr>
                <w:rFonts w:ascii="Times New Roman" w:eastAsia="Times New Roman" w:hAnsi="Times New Roman" w:cs="Times New Roman"/>
                <w:color w:val="000000"/>
                <w:sz w:val="24"/>
                <w:szCs w:val="24"/>
                <w:lang w:val="es-HN" w:eastAsia="es-HN"/>
              </w:rPr>
            </w:pPr>
            <w:r>
              <w:rPr>
                <w:rFonts w:ascii="Times New Roman" w:eastAsia="Times New Roman" w:hAnsi="Times New Roman" w:cs="Times New Roman"/>
                <w:color w:val="000000"/>
                <w:sz w:val="24"/>
                <w:szCs w:val="24"/>
                <w:lang w:val="es-HN" w:eastAsia="es-HN"/>
              </w:rPr>
              <w:t>26</w:t>
            </w:r>
          </w:p>
        </w:tc>
        <w:tc>
          <w:tcPr>
            <w:tcW w:w="3381" w:type="dxa"/>
            <w:tcBorders>
              <w:top w:val="nil"/>
              <w:left w:val="nil"/>
              <w:bottom w:val="single" w:sz="8" w:space="0" w:color="auto"/>
              <w:right w:val="single" w:sz="8" w:space="0" w:color="auto"/>
            </w:tcBorders>
            <w:shd w:val="clear" w:color="auto" w:fill="auto"/>
            <w:vAlign w:val="center"/>
            <w:hideMark/>
          </w:tcPr>
          <w:p w14:paraId="59784B21" w14:textId="77777777" w:rsidR="00332459" w:rsidRPr="00332459" w:rsidRDefault="00332459" w:rsidP="00332459">
            <w:pPr>
              <w:widowControl/>
              <w:rPr>
                <w:rFonts w:ascii="Times New Roman" w:eastAsia="Times New Roman" w:hAnsi="Times New Roman" w:cs="Times New Roman"/>
                <w:color w:val="000000"/>
                <w:sz w:val="24"/>
                <w:szCs w:val="24"/>
                <w:lang w:val="es-HN" w:eastAsia="es-HN"/>
              </w:rPr>
            </w:pPr>
            <w:r w:rsidRPr="00332459">
              <w:rPr>
                <w:rFonts w:ascii="Times New Roman" w:eastAsia="Times New Roman" w:hAnsi="Times New Roman" w:cs="Times New Roman"/>
                <w:color w:val="000000"/>
                <w:sz w:val="24"/>
                <w:szCs w:val="24"/>
                <w:lang w:val="es-HN" w:eastAsia="es-HN"/>
              </w:rPr>
              <w:t>En Grupo Macdel se nos alienta para que digamos lo que pensamos, aunque estemos en desacuerdo con nuestros jefes.</w:t>
            </w:r>
          </w:p>
        </w:tc>
        <w:tc>
          <w:tcPr>
            <w:tcW w:w="1459" w:type="dxa"/>
            <w:tcBorders>
              <w:top w:val="nil"/>
              <w:left w:val="nil"/>
              <w:bottom w:val="single" w:sz="8" w:space="0" w:color="auto"/>
              <w:right w:val="single" w:sz="8" w:space="0" w:color="auto"/>
            </w:tcBorders>
            <w:shd w:val="clear" w:color="auto" w:fill="auto"/>
            <w:noWrap/>
            <w:vAlign w:val="center"/>
            <w:hideMark/>
          </w:tcPr>
          <w:p w14:paraId="76E729D8" w14:textId="77777777" w:rsidR="00332459" w:rsidRPr="00332459" w:rsidRDefault="00332459" w:rsidP="00332459">
            <w:pPr>
              <w:widowControl/>
              <w:rPr>
                <w:rFonts w:ascii="Times New Roman" w:eastAsia="Times New Roman" w:hAnsi="Times New Roman" w:cs="Times New Roman"/>
                <w:color w:val="000000"/>
                <w:sz w:val="24"/>
                <w:szCs w:val="24"/>
                <w:lang w:val="es-HN" w:eastAsia="es-HN"/>
              </w:rPr>
            </w:pPr>
            <w:r w:rsidRPr="00332459">
              <w:rPr>
                <w:rFonts w:ascii="Times New Roman" w:eastAsia="Times New Roman" w:hAnsi="Times New Roman" w:cs="Times New Roman"/>
                <w:color w:val="000000"/>
                <w:sz w:val="24"/>
                <w:szCs w:val="24"/>
                <w:lang w:val="es-HN" w:eastAsia="es-HN"/>
              </w:rPr>
              <w:t> </w:t>
            </w:r>
          </w:p>
        </w:tc>
        <w:tc>
          <w:tcPr>
            <w:tcW w:w="1618" w:type="dxa"/>
            <w:tcBorders>
              <w:top w:val="nil"/>
              <w:left w:val="nil"/>
              <w:bottom w:val="single" w:sz="8" w:space="0" w:color="auto"/>
              <w:right w:val="single" w:sz="8" w:space="0" w:color="auto"/>
            </w:tcBorders>
            <w:shd w:val="clear" w:color="auto" w:fill="auto"/>
            <w:noWrap/>
            <w:vAlign w:val="center"/>
            <w:hideMark/>
          </w:tcPr>
          <w:p w14:paraId="1D3D4326" w14:textId="77777777" w:rsidR="00332459" w:rsidRPr="00332459" w:rsidRDefault="00332459" w:rsidP="00332459">
            <w:pPr>
              <w:widowControl/>
              <w:rPr>
                <w:rFonts w:ascii="Times New Roman" w:eastAsia="Times New Roman" w:hAnsi="Times New Roman" w:cs="Times New Roman"/>
                <w:color w:val="000000"/>
                <w:sz w:val="24"/>
                <w:szCs w:val="24"/>
                <w:lang w:val="es-HN" w:eastAsia="es-HN"/>
              </w:rPr>
            </w:pPr>
            <w:r w:rsidRPr="00332459">
              <w:rPr>
                <w:rFonts w:ascii="Times New Roman" w:eastAsia="Times New Roman" w:hAnsi="Times New Roman" w:cs="Times New Roman"/>
                <w:color w:val="000000"/>
                <w:sz w:val="24"/>
                <w:szCs w:val="24"/>
                <w:lang w:val="es-HN" w:eastAsia="es-HN"/>
              </w:rPr>
              <w:t> </w:t>
            </w:r>
          </w:p>
        </w:tc>
        <w:tc>
          <w:tcPr>
            <w:tcW w:w="1792" w:type="dxa"/>
            <w:tcBorders>
              <w:top w:val="nil"/>
              <w:left w:val="nil"/>
              <w:bottom w:val="single" w:sz="8" w:space="0" w:color="auto"/>
              <w:right w:val="single" w:sz="8" w:space="0" w:color="auto"/>
            </w:tcBorders>
            <w:shd w:val="clear" w:color="auto" w:fill="auto"/>
            <w:noWrap/>
            <w:vAlign w:val="center"/>
            <w:hideMark/>
          </w:tcPr>
          <w:p w14:paraId="5245D010" w14:textId="77777777" w:rsidR="00332459" w:rsidRPr="00332459" w:rsidRDefault="00332459" w:rsidP="00332459">
            <w:pPr>
              <w:widowControl/>
              <w:rPr>
                <w:rFonts w:ascii="Times New Roman" w:eastAsia="Times New Roman" w:hAnsi="Times New Roman" w:cs="Times New Roman"/>
                <w:color w:val="000000"/>
                <w:sz w:val="24"/>
                <w:szCs w:val="24"/>
                <w:lang w:val="es-HN" w:eastAsia="es-HN"/>
              </w:rPr>
            </w:pPr>
            <w:r w:rsidRPr="00332459">
              <w:rPr>
                <w:rFonts w:ascii="Times New Roman" w:eastAsia="Times New Roman" w:hAnsi="Times New Roman" w:cs="Times New Roman"/>
                <w:color w:val="000000"/>
                <w:sz w:val="24"/>
                <w:szCs w:val="24"/>
                <w:lang w:val="es-HN" w:eastAsia="es-HN"/>
              </w:rPr>
              <w:t> </w:t>
            </w:r>
          </w:p>
        </w:tc>
        <w:tc>
          <w:tcPr>
            <w:tcW w:w="1637" w:type="dxa"/>
            <w:tcBorders>
              <w:top w:val="nil"/>
              <w:left w:val="nil"/>
              <w:bottom w:val="single" w:sz="8" w:space="0" w:color="auto"/>
              <w:right w:val="single" w:sz="8" w:space="0" w:color="auto"/>
            </w:tcBorders>
            <w:shd w:val="clear" w:color="auto" w:fill="auto"/>
            <w:noWrap/>
            <w:vAlign w:val="center"/>
            <w:hideMark/>
          </w:tcPr>
          <w:p w14:paraId="5B4BC5AF" w14:textId="77777777" w:rsidR="00332459" w:rsidRPr="00332459" w:rsidRDefault="00332459" w:rsidP="00332459">
            <w:pPr>
              <w:widowControl/>
              <w:rPr>
                <w:rFonts w:ascii="Times New Roman" w:eastAsia="Times New Roman" w:hAnsi="Times New Roman" w:cs="Times New Roman"/>
                <w:color w:val="000000"/>
                <w:sz w:val="24"/>
                <w:szCs w:val="24"/>
                <w:lang w:val="es-HN" w:eastAsia="es-HN"/>
              </w:rPr>
            </w:pPr>
            <w:r w:rsidRPr="00332459">
              <w:rPr>
                <w:rFonts w:ascii="Times New Roman" w:eastAsia="Times New Roman" w:hAnsi="Times New Roman" w:cs="Times New Roman"/>
                <w:color w:val="000000"/>
                <w:sz w:val="24"/>
                <w:szCs w:val="24"/>
                <w:lang w:val="es-HN" w:eastAsia="es-HN"/>
              </w:rPr>
              <w:t> </w:t>
            </w:r>
          </w:p>
        </w:tc>
      </w:tr>
      <w:tr w:rsidR="00332459" w:rsidRPr="00D52226" w14:paraId="11B8E158" w14:textId="77777777" w:rsidTr="00456DF2">
        <w:trPr>
          <w:trHeight w:val="76"/>
        </w:trPr>
        <w:tc>
          <w:tcPr>
            <w:tcW w:w="366" w:type="dxa"/>
            <w:tcBorders>
              <w:top w:val="nil"/>
              <w:left w:val="single" w:sz="8" w:space="0" w:color="auto"/>
              <w:bottom w:val="single" w:sz="8" w:space="0" w:color="auto"/>
              <w:right w:val="single" w:sz="8" w:space="0" w:color="auto"/>
            </w:tcBorders>
            <w:shd w:val="clear" w:color="auto" w:fill="auto"/>
            <w:noWrap/>
            <w:vAlign w:val="center"/>
            <w:hideMark/>
          </w:tcPr>
          <w:p w14:paraId="62ACDE89" w14:textId="61481860" w:rsidR="00332459" w:rsidRPr="00332459" w:rsidRDefault="007424D9" w:rsidP="00332459">
            <w:pPr>
              <w:widowControl/>
              <w:jc w:val="right"/>
              <w:rPr>
                <w:rFonts w:ascii="Times New Roman" w:eastAsia="Times New Roman" w:hAnsi="Times New Roman" w:cs="Times New Roman"/>
                <w:color w:val="000000"/>
                <w:sz w:val="24"/>
                <w:szCs w:val="24"/>
                <w:lang w:val="es-HN" w:eastAsia="es-HN"/>
              </w:rPr>
            </w:pPr>
            <w:r>
              <w:rPr>
                <w:rFonts w:ascii="Times New Roman" w:eastAsia="Times New Roman" w:hAnsi="Times New Roman" w:cs="Times New Roman"/>
                <w:color w:val="000000"/>
                <w:sz w:val="24"/>
                <w:szCs w:val="24"/>
                <w:lang w:val="es-HN" w:eastAsia="es-HN"/>
              </w:rPr>
              <w:t>27</w:t>
            </w:r>
          </w:p>
        </w:tc>
        <w:tc>
          <w:tcPr>
            <w:tcW w:w="3381" w:type="dxa"/>
            <w:tcBorders>
              <w:top w:val="nil"/>
              <w:left w:val="nil"/>
              <w:bottom w:val="single" w:sz="8" w:space="0" w:color="auto"/>
              <w:right w:val="single" w:sz="8" w:space="0" w:color="auto"/>
            </w:tcBorders>
            <w:shd w:val="clear" w:color="auto" w:fill="auto"/>
            <w:vAlign w:val="center"/>
            <w:hideMark/>
          </w:tcPr>
          <w:p w14:paraId="1CE216E5" w14:textId="77777777" w:rsidR="00332459" w:rsidRPr="00332459" w:rsidRDefault="00332459" w:rsidP="00332459">
            <w:pPr>
              <w:widowControl/>
              <w:rPr>
                <w:rFonts w:ascii="Times New Roman" w:eastAsia="Times New Roman" w:hAnsi="Times New Roman" w:cs="Times New Roman"/>
                <w:color w:val="000000"/>
                <w:sz w:val="24"/>
                <w:szCs w:val="24"/>
                <w:lang w:val="es-HN" w:eastAsia="es-HN"/>
              </w:rPr>
            </w:pPr>
            <w:r w:rsidRPr="00332459">
              <w:rPr>
                <w:rFonts w:ascii="Times New Roman" w:eastAsia="Times New Roman" w:hAnsi="Times New Roman" w:cs="Times New Roman"/>
                <w:color w:val="000000"/>
                <w:sz w:val="24"/>
                <w:szCs w:val="24"/>
                <w:lang w:val="es-HN" w:eastAsia="es-HN"/>
              </w:rPr>
              <w:t>Las personas están satisfechas de estar en Grupo Macdel.</w:t>
            </w:r>
          </w:p>
        </w:tc>
        <w:tc>
          <w:tcPr>
            <w:tcW w:w="1459" w:type="dxa"/>
            <w:tcBorders>
              <w:top w:val="nil"/>
              <w:left w:val="nil"/>
              <w:bottom w:val="single" w:sz="8" w:space="0" w:color="auto"/>
              <w:right w:val="single" w:sz="8" w:space="0" w:color="auto"/>
            </w:tcBorders>
            <w:shd w:val="clear" w:color="auto" w:fill="auto"/>
            <w:noWrap/>
            <w:vAlign w:val="center"/>
            <w:hideMark/>
          </w:tcPr>
          <w:p w14:paraId="289522F7" w14:textId="77777777" w:rsidR="00332459" w:rsidRPr="00332459" w:rsidRDefault="00332459" w:rsidP="00332459">
            <w:pPr>
              <w:widowControl/>
              <w:rPr>
                <w:rFonts w:ascii="Times New Roman" w:eastAsia="Times New Roman" w:hAnsi="Times New Roman" w:cs="Times New Roman"/>
                <w:color w:val="000000"/>
                <w:sz w:val="24"/>
                <w:szCs w:val="24"/>
                <w:lang w:val="es-HN" w:eastAsia="es-HN"/>
              </w:rPr>
            </w:pPr>
            <w:r w:rsidRPr="00332459">
              <w:rPr>
                <w:rFonts w:ascii="Times New Roman" w:eastAsia="Times New Roman" w:hAnsi="Times New Roman" w:cs="Times New Roman"/>
                <w:color w:val="000000"/>
                <w:sz w:val="24"/>
                <w:szCs w:val="24"/>
                <w:lang w:val="es-HN" w:eastAsia="es-HN"/>
              </w:rPr>
              <w:t> </w:t>
            </w:r>
          </w:p>
        </w:tc>
        <w:tc>
          <w:tcPr>
            <w:tcW w:w="1618" w:type="dxa"/>
            <w:tcBorders>
              <w:top w:val="nil"/>
              <w:left w:val="nil"/>
              <w:bottom w:val="single" w:sz="8" w:space="0" w:color="auto"/>
              <w:right w:val="single" w:sz="8" w:space="0" w:color="auto"/>
            </w:tcBorders>
            <w:shd w:val="clear" w:color="auto" w:fill="auto"/>
            <w:noWrap/>
            <w:vAlign w:val="center"/>
            <w:hideMark/>
          </w:tcPr>
          <w:p w14:paraId="7C6B140D" w14:textId="77777777" w:rsidR="00332459" w:rsidRPr="00332459" w:rsidRDefault="00332459" w:rsidP="00332459">
            <w:pPr>
              <w:widowControl/>
              <w:rPr>
                <w:rFonts w:ascii="Times New Roman" w:eastAsia="Times New Roman" w:hAnsi="Times New Roman" w:cs="Times New Roman"/>
                <w:color w:val="000000"/>
                <w:sz w:val="24"/>
                <w:szCs w:val="24"/>
                <w:lang w:val="es-HN" w:eastAsia="es-HN"/>
              </w:rPr>
            </w:pPr>
            <w:r w:rsidRPr="00332459">
              <w:rPr>
                <w:rFonts w:ascii="Times New Roman" w:eastAsia="Times New Roman" w:hAnsi="Times New Roman" w:cs="Times New Roman"/>
                <w:color w:val="000000"/>
                <w:sz w:val="24"/>
                <w:szCs w:val="24"/>
                <w:lang w:val="es-HN" w:eastAsia="es-HN"/>
              </w:rPr>
              <w:t> </w:t>
            </w:r>
          </w:p>
        </w:tc>
        <w:tc>
          <w:tcPr>
            <w:tcW w:w="1792" w:type="dxa"/>
            <w:tcBorders>
              <w:top w:val="nil"/>
              <w:left w:val="nil"/>
              <w:bottom w:val="single" w:sz="8" w:space="0" w:color="auto"/>
              <w:right w:val="single" w:sz="8" w:space="0" w:color="auto"/>
            </w:tcBorders>
            <w:shd w:val="clear" w:color="auto" w:fill="auto"/>
            <w:noWrap/>
            <w:vAlign w:val="center"/>
            <w:hideMark/>
          </w:tcPr>
          <w:p w14:paraId="32ED2B03" w14:textId="77777777" w:rsidR="00332459" w:rsidRPr="00332459" w:rsidRDefault="00332459" w:rsidP="00332459">
            <w:pPr>
              <w:widowControl/>
              <w:rPr>
                <w:rFonts w:ascii="Times New Roman" w:eastAsia="Times New Roman" w:hAnsi="Times New Roman" w:cs="Times New Roman"/>
                <w:color w:val="000000"/>
                <w:sz w:val="24"/>
                <w:szCs w:val="24"/>
                <w:lang w:val="es-HN" w:eastAsia="es-HN"/>
              </w:rPr>
            </w:pPr>
            <w:r w:rsidRPr="00332459">
              <w:rPr>
                <w:rFonts w:ascii="Times New Roman" w:eastAsia="Times New Roman" w:hAnsi="Times New Roman" w:cs="Times New Roman"/>
                <w:color w:val="000000"/>
                <w:sz w:val="24"/>
                <w:szCs w:val="24"/>
                <w:lang w:val="es-HN" w:eastAsia="es-HN"/>
              </w:rPr>
              <w:t> </w:t>
            </w:r>
          </w:p>
        </w:tc>
        <w:tc>
          <w:tcPr>
            <w:tcW w:w="1637" w:type="dxa"/>
            <w:tcBorders>
              <w:top w:val="nil"/>
              <w:left w:val="nil"/>
              <w:bottom w:val="single" w:sz="8" w:space="0" w:color="auto"/>
              <w:right w:val="single" w:sz="8" w:space="0" w:color="auto"/>
            </w:tcBorders>
            <w:shd w:val="clear" w:color="auto" w:fill="auto"/>
            <w:noWrap/>
            <w:vAlign w:val="center"/>
            <w:hideMark/>
          </w:tcPr>
          <w:p w14:paraId="4F97E855" w14:textId="77777777" w:rsidR="00332459" w:rsidRPr="00332459" w:rsidRDefault="00332459" w:rsidP="00332459">
            <w:pPr>
              <w:widowControl/>
              <w:rPr>
                <w:rFonts w:ascii="Times New Roman" w:eastAsia="Times New Roman" w:hAnsi="Times New Roman" w:cs="Times New Roman"/>
                <w:color w:val="000000"/>
                <w:sz w:val="24"/>
                <w:szCs w:val="24"/>
                <w:lang w:val="es-HN" w:eastAsia="es-HN"/>
              </w:rPr>
            </w:pPr>
            <w:r w:rsidRPr="00332459">
              <w:rPr>
                <w:rFonts w:ascii="Times New Roman" w:eastAsia="Times New Roman" w:hAnsi="Times New Roman" w:cs="Times New Roman"/>
                <w:color w:val="000000"/>
                <w:sz w:val="24"/>
                <w:szCs w:val="24"/>
                <w:lang w:val="es-HN" w:eastAsia="es-HN"/>
              </w:rPr>
              <w:t> </w:t>
            </w:r>
          </w:p>
        </w:tc>
      </w:tr>
      <w:tr w:rsidR="00332459" w:rsidRPr="00D52226" w14:paraId="71F9DECE" w14:textId="77777777" w:rsidTr="00456DF2">
        <w:trPr>
          <w:trHeight w:val="76"/>
        </w:trPr>
        <w:tc>
          <w:tcPr>
            <w:tcW w:w="366" w:type="dxa"/>
            <w:tcBorders>
              <w:top w:val="nil"/>
              <w:left w:val="single" w:sz="8" w:space="0" w:color="auto"/>
              <w:bottom w:val="single" w:sz="8" w:space="0" w:color="auto"/>
              <w:right w:val="single" w:sz="8" w:space="0" w:color="auto"/>
            </w:tcBorders>
            <w:shd w:val="clear" w:color="auto" w:fill="auto"/>
            <w:noWrap/>
            <w:vAlign w:val="center"/>
            <w:hideMark/>
          </w:tcPr>
          <w:p w14:paraId="7CA9A5FC" w14:textId="53621BB1" w:rsidR="00332459" w:rsidRPr="00332459" w:rsidRDefault="007424D9" w:rsidP="00332459">
            <w:pPr>
              <w:widowControl/>
              <w:jc w:val="right"/>
              <w:rPr>
                <w:rFonts w:ascii="Times New Roman" w:eastAsia="Times New Roman" w:hAnsi="Times New Roman" w:cs="Times New Roman"/>
                <w:color w:val="000000"/>
                <w:sz w:val="24"/>
                <w:szCs w:val="24"/>
                <w:lang w:val="es-HN" w:eastAsia="es-HN"/>
              </w:rPr>
            </w:pPr>
            <w:r>
              <w:rPr>
                <w:rFonts w:ascii="Times New Roman" w:eastAsia="Times New Roman" w:hAnsi="Times New Roman" w:cs="Times New Roman"/>
                <w:color w:val="000000"/>
                <w:sz w:val="24"/>
                <w:szCs w:val="24"/>
                <w:lang w:val="es-HN" w:eastAsia="es-HN"/>
              </w:rPr>
              <w:t>28</w:t>
            </w:r>
          </w:p>
        </w:tc>
        <w:tc>
          <w:tcPr>
            <w:tcW w:w="3381" w:type="dxa"/>
            <w:tcBorders>
              <w:top w:val="nil"/>
              <w:left w:val="nil"/>
              <w:bottom w:val="single" w:sz="8" w:space="0" w:color="auto"/>
              <w:right w:val="single" w:sz="8" w:space="0" w:color="auto"/>
            </w:tcBorders>
            <w:shd w:val="clear" w:color="auto" w:fill="auto"/>
            <w:vAlign w:val="center"/>
            <w:hideMark/>
          </w:tcPr>
          <w:p w14:paraId="1351BD85" w14:textId="77777777" w:rsidR="00332459" w:rsidRPr="00332459" w:rsidRDefault="00332459" w:rsidP="00332459">
            <w:pPr>
              <w:widowControl/>
              <w:rPr>
                <w:rFonts w:ascii="Times New Roman" w:eastAsia="Times New Roman" w:hAnsi="Times New Roman" w:cs="Times New Roman"/>
                <w:color w:val="000000"/>
                <w:sz w:val="24"/>
                <w:szCs w:val="24"/>
                <w:lang w:val="es-HN" w:eastAsia="es-HN"/>
              </w:rPr>
            </w:pPr>
            <w:r w:rsidRPr="00332459">
              <w:rPr>
                <w:rFonts w:ascii="Times New Roman" w:eastAsia="Times New Roman" w:hAnsi="Times New Roman" w:cs="Times New Roman"/>
                <w:color w:val="000000"/>
                <w:sz w:val="24"/>
                <w:szCs w:val="24"/>
                <w:lang w:val="es-HN" w:eastAsia="es-HN"/>
              </w:rPr>
              <w:t>Siento que pertenezco a un grupo de trabajo que funciona bien.</w:t>
            </w:r>
          </w:p>
        </w:tc>
        <w:tc>
          <w:tcPr>
            <w:tcW w:w="1459" w:type="dxa"/>
            <w:tcBorders>
              <w:top w:val="nil"/>
              <w:left w:val="nil"/>
              <w:bottom w:val="single" w:sz="8" w:space="0" w:color="auto"/>
              <w:right w:val="single" w:sz="8" w:space="0" w:color="auto"/>
            </w:tcBorders>
            <w:shd w:val="clear" w:color="auto" w:fill="auto"/>
            <w:noWrap/>
            <w:vAlign w:val="center"/>
            <w:hideMark/>
          </w:tcPr>
          <w:p w14:paraId="41E04C4A" w14:textId="77777777" w:rsidR="00332459" w:rsidRPr="00332459" w:rsidRDefault="00332459" w:rsidP="00332459">
            <w:pPr>
              <w:widowControl/>
              <w:rPr>
                <w:rFonts w:ascii="Times New Roman" w:eastAsia="Times New Roman" w:hAnsi="Times New Roman" w:cs="Times New Roman"/>
                <w:color w:val="000000"/>
                <w:sz w:val="24"/>
                <w:szCs w:val="24"/>
                <w:lang w:val="es-HN" w:eastAsia="es-HN"/>
              </w:rPr>
            </w:pPr>
            <w:r w:rsidRPr="00332459">
              <w:rPr>
                <w:rFonts w:ascii="Times New Roman" w:eastAsia="Times New Roman" w:hAnsi="Times New Roman" w:cs="Times New Roman"/>
                <w:color w:val="000000"/>
                <w:sz w:val="24"/>
                <w:szCs w:val="24"/>
                <w:lang w:val="es-HN" w:eastAsia="es-HN"/>
              </w:rPr>
              <w:t> </w:t>
            </w:r>
          </w:p>
        </w:tc>
        <w:tc>
          <w:tcPr>
            <w:tcW w:w="1618" w:type="dxa"/>
            <w:tcBorders>
              <w:top w:val="nil"/>
              <w:left w:val="nil"/>
              <w:bottom w:val="single" w:sz="8" w:space="0" w:color="auto"/>
              <w:right w:val="single" w:sz="8" w:space="0" w:color="auto"/>
            </w:tcBorders>
            <w:shd w:val="clear" w:color="auto" w:fill="auto"/>
            <w:noWrap/>
            <w:vAlign w:val="center"/>
            <w:hideMark/>
          </w:tcPr>
          <w:p w14:paraId="54DB9CD5" w14:textId="77777777" w:rsidR="00332459" w:rsidRPr="00332459" w:rsidRDefault="00332459" w:rsidP="00332459">
            <w:pPr>
              <w:widowControl/>
              <w:rPr>
                <w:rFonts w:ascii="Times New Roman" w:eastAsia="Times New Roman" w:hAnsi="Times New Roman" w:cs="Times New Roman"/>
                <w:color w:val="000000"/>
                <w:sz w:val="24"/>
                <w:szCs w:val="24"/>
                <w:lang w:val="es-HN" w:eastAsia="es-HN"/>
              </w:rPr>
            </w:pPr>
            <w:r w:rsidRPr="00332459">
              <w:rPr>
                <w:rFonts w:ascii="Times New Roman" w:eastAsia="Times New Roman" w:hAnsi="Times New Roman" w:cs="Times New Roman"/>
                <w:color w:val="000000"/>
                <w:sz w:val="24"/>
                <w:szCs w:val="24"/>
                <w:lang w:val="es-HN" w:eastAsia="es-HN"/>
              </w:rPr>
              <w:t> </w:t>
            </w:r>
          </w:p>
        </w:tc>
        <w:tc>
          <w:tcPr>
            <w:tcW w:w="1792" w:type="dxa"/>
            <w:tcBorders>
              <w:top w:val="nil"/>
              <w:left w:val="nil"/>
              <w:bottom w:val="single" w:sz="8" w:space="0" w:color="auto"/>
              <w:right w:val="single" w:sz="8" w:space="0" w:color="auto"/>
            </w:tcBorders>
            <w:shd w:val="clear" w:color="auto" w:fill="auto"/>
            <w:noWrap/>
            <w:vAlign w:val="center"/>
            <w:hideMark/>
          </w:tcPr>
          <w:p w14:paraId="081C6B14" w14:textId="77777777" w:rsidR="00332459" w:rsidRPr="00332459" w:rsidRDefault="00332459" w:rsidP="00332459">
            <w:pPr>
              <w:widowControl/>
              <w:rPr>
                <w:rFonts w:ascii="Times New Roman" w:eastAsia="Times New Roman" w:hAnsi="Times New Roman" w:cs="Times New Roman"/>
                <w:color w:val="000000"/>
                <w:sz w:val="24"/>
                <w:szCs w:val="24"/>
                <w:lang w:val="es-HN" w:eastAsia="es-HN"/>
              </w:rPr>
            </w:pPr>
            <w:r w:rsidRPr="00332459">
              <w:rPr>
                <w:rFonts w:ascii="Times New Roman" w:eastAsia="Times New Roman" w:hAnsi="Times New Roman" w:cs="Times New Roman"/>
                <w:color w:val="000000"/>
                <w:sz w:val="24"/>
                <w:szCs w:val="24"/>
                <w:lang w:val="es-HN" w:eastAsia="es-HN"/>
              </w:rPr>
              <w:t> </w:t>
            </w:r>
          </w:p>
        </w:tc>
        <w:tc>
          <w:tcPr>
            <w:tcW w:w="1637" w:type="dxa"/>
            <w:tcBorders>
              <w:top w:val="nil"/>
              <w:left w:val="nil"/>
              <w:bottom w:val="single" w:sz="8" w:space="0" w:color="auto"/>
              <w:right w:val="single" w:sz="8" w:space="0" w:color="auto"/>
            </w:tcBorders>
            <w:shd w:val="clear" w:color="auto" w:fill="auto"/>
            <w:noWrap/>
            <w:vAlign w:val="center"/>
            <w:hideMark/>
          </w:tcPr>
          <w:p w14:paraId="45448D9F" w14:textId="77777777" w:rsidR="00332459" w:rsidRPr="00332459" w:rsidRDefault="00332459" w:rsidP="00332459">
            <w:pPr>
              <w:widowControl/>
              <w:rPr>
                <w:rFonts w:ascii="Times New Roman" w:eastAsia="Times New Roman" w:hAnsi="Times New Roman" w:cs="Times New Roman"/>
                <w:color w:val="000000"/>
                <w:sz w:val="24"/>
                <w:szCs w:val="24"/>
                <w:lang w:val="es-HN" w:eastAsia="es-HN"/>
              </w:rPr>
            </w:pPr>
            <w:r w:rsidRPr="00332459">
              <w:rPr>
                <w:rFonts w:ascii="Times New Roman" w:eastAsia="Times New Roman" w:hAnsi="Times New Roman" w:cs="Times New Roman"/>
                <w:color w:val="000000"/>
                <w:sz w:val="24"/>
                <w:szCs w:val="24"/>
                <w:lang w:val="es-HN" w:eastAsia="es-HN"/>
              </w:rPr>
              <w:t> </w:t>
            </w:r>
          </w:p>
        </w:tc>
      </w:tr>
      <w:tr w:rsidR="00332459" w:rsidRPr="00D52226" w14:paraId="5B07E3D9" w14:textId="77777777" w:rsidTr="00456DF2">
        <w:trPr>
          <w:trHeight w:val="76"/>
        </w:trPr>
        <w:tc>
          <w:tcPr>
            <w:tcW w:w="366" w:type="dxa"/>
            <w:tcBorders>
              <w:top w:val="nil"/>
              <w:left w:val="single" w:sz="8" w:space="0" w:color="auto"/>
              <w:bottom w:val="single" w:sz="8" w:space="0" w:color="auto"/>
              <w:right w:val="single" w:sz="8" w:space="0" w:color="auto"/>
            </w:tcBorders>
            <w:shd w:val="clear" w:color="auto" w:fill="auto"/>
            <w:noWrap/>
            <w:vAlign w:val="center"/>
            <w:hideMark/>
          </w:tcPr>
          <w:p w14:paraId="19E58112" w14:textId="112B008F" w:rsidR="00332459" w:rsidRPr="00332459" w:rsidRDefault="007424D9" w:rsidP="00332459">
            <w:pPr>
              <w:widowControl/>
              <w:jc w:val="right"/>
              <w:rPr>
                <w:rFonts w:ascii="Times New Roman" w:eastAsia="Times New Roman" w:hAnsi="Times New Roman" w:cs="Times New Roman"/>
                <w:color w:val="000000"/>
                <w:sz w:val="24"/>
                <w:szCs w:val="24"/>
                <w:lang w:val="es-HN" w:eastAsia="es-HN"/>
              </w:rPr>
            </w:pPr>
            <w:r>
              <w:rPr>
                <w:rFonts w:ascii="Times New Roman" w:eastAsia="Times New Roman" w:hAnsi="Times New Roman" w:cs="Times New Roman"/>
                <w:color w:val="000000"/>
                <w:sz w:val="24"/>
                <w:szCs w:val="24"/>
                <w:lang w:val="es-HN" w:eastAsia="es-HN"/>
              </w:rPr>
              <w:t>29</w:t>
            </w:r>
          </w:p>
        </w:tc>
        <w:tc>
          <w:tcPr>
            <w:tcW w:w="3381" w:type="dxa"/>
            <w:tcBorders>
              <w:top w:val="nil"/>
              <w:left w:val="nil"/>
              <w:bottom w:val="single" w:sz="8" w:space="0" w:color="auto"/>
              <w:right w:val="single" w:sz="8" w:space="0" w:color="auto"/>
            </w:tcBorders>
            <w:shd w:val="clear" w:color="auto" w:fill="auto"/>
            <w:vAlign w:val="center"/>
            <w:hideMark/>
          </w:tcPr>
          <w:p w14:paraId="14954950" w14:textId="77777777" w:rsidR="00332459" w:rsidRPr="00332459" w:rsidRDefault="00332459" w:rsidP="00332459">
            <w:pPr>
              <w:widowControl/>
              <w:rPr>
                <w:rFonts w:ascii="Times New Roman" w:eastAsia="Times New Roman" w:hAnsi="Times New Roman" w:cs="Times New Roman"/>
                <w:color w:val="000000"/>
                <w:sz w:val="24"/>
                <w:szCs w:val="24"/>
                <w:lang w:val="es-HN" w:eastAsia="es-HN"/>
              </w:rPr>
            </w:pPr>
            <w:r w:rsidRPr="00332459">
              <w:rPr>
                <w:rFonts w:ascii="Times New Roman" w:eastAsia="Times New Roman" w:hAnsi="Times New Roman" w:cs="Times New Roman"/>
                <w:color w:val="000000"/>
                <w:sz w:val="24"/>
                <w:szCs w:val="24"/>
                <w:lang w:val="es-HN" w:eastAsia="es-HN"/>
              </w:rPr>
              <w:t>Hasta donde yo me doy cuenta existe lealtad hacia la empresa.</w:t>
            </w:r>
          </w:p>
        </w:tc>
        <w:tc>
          <w:tcPr>
            <w:tcW w:w="1459" w:type="dxa"/>
            <w:tcBorders>
              <w:top w:val="nil"/>
              <w:left w:val="nil"/>
              <w:bottom w:val="single" w:sz="8" w:space="0" w:color="auto"/>
              <w:right w:val="single" w:sz="8" w:space="0" w:color="auto"/>
            </w:tcBorders>
            <w:shd w:val="clear" w:color="auto" w:fill="auto"/>
            <w:noWrap/>
            <w:vAlign w:val="center"/>
            <w:hideMark/>
          </w:tcPr>
          <w:p w14:paraId="3E2A3743" w14:textId="77777777" w:rsidR="00332459" w:rsidRPr="00332459" w:rsidRDefault="00332459" w:rsidP="00332459">
            <w:pPr>
              <w:widowControl/>
              <w:rPr>
                <w:rFonts w:ascii="Times New Roman" w:eastAsia="Times New Roman" w:hAnsi="Times New Roman" w:cs="Times New Roman"/>
                <w:color w:val="000000"/>
                <w:sz w:val="24"/>
                <w:szCs w:val="24"/>
                <w:lang w:val="es-HN" w:eastAsia="es-HN"/>
              </w:rPr>
            </w:pPr>
            <w:r w:rsidRPr="00332459">
              <w:rPr>
                <w:rFonts w:ascii="Times New Roman" w:eastAsia="Times New Roman" w:hAnsi="Times New Roman" w:cs="Times New Roman"/>
                <w:color w:val="000000"/>
                <w:sz w:val="24"/>
                <w:szCs w:val="24"/>
                <w:lang w:val="es-HN" w:eastAsia="es-HN"/>
              </w:rPr>
              <w:t> </w:t>
            </w:r>
          </w:p>
        </w:tc>
        <w:tc>
          <w:tcPr>
            <w:tcW w:w="1618" w:type="dxa"/>
            <w:tcBorders>
              <w:top w:val="nil"/>
              <w:left w:val="nil"/>
              <w:bottom w:val="single" w:sz="8" w:space="0" w:color="auto"/>
              <w:right w:val="single" w:sz="8" w:space="0" w:color="auto"/>
            </w:tcBorders>
            <w:shd w:val="clear" w:color="auto" w:fill="auto"/>
            <w:noWrap/>
            <w:vAlign w:val="center"/>
            <w:hideMark/>
          </w:tcPr>
          <w:p w14:paraId="7496DDD4" w14:textId="77777777" w:rsidR="00332459" w:rsidRPr="00332459" w:rsidRDefault="00332459" w:rsidP="00332459">
            <w:pPr>
              <w:widowControl/>
              <w:rPr>
                <w:rFonts w:ascii="Times New Roman" w:eastAsia="Times New Roman" w:hAnsi="Times New Roman" w:cs="Times New Roman"/>
                <w:color w:val="000000"/>
                <w:sz w:val="24"/>
                <w:szCs w:val="24"/>
                <w:lang w:val="es-HN" w:eastAsia="es-HN"/>
              </w:rPr>
            </w:pPr>
            <w:r w:rsidRPr="00332459">
              <w:rPr>
                <w:rFonts w:ascii="Times New Roman" w:eastAsia="Times New Roman" w:hAnsi="Times New Roman" w:cs="Times New Roman"/>
                <w:color w:val="000000"/>
                <w:sz w:val="24"/>
                <w:szCs w:val="24"/>
                <w:lang w:val="es-HN" w:eastAsia="es-HN"/>
              </w:rPr>
              <w:t> </w:t>
            </w:r>
          </w:p>
        </w:tc>
        <w:tc>
          <w:tcPr>
            <w:tcW w:w="1792" w:type="dxa"/>
            <w:tcBorders>
              <w:top w:val="nil"/>
              <w:left w:val="nil"/>
              <w:bottom w:val="single" w:sz="8" w:space="0" w:color="auto"/>
              <w:right w:val="single" w:sz="8" w:space="0" w:color="auto"/>
            </w:tcBorders>
            <w:shd w:val="clear" w:color="auto" w:fill="auto"/>
            <w:noWrap/>
            <w:vAlign w:val="center"/>
            <w:hideMark/>
          </w:tcPr>
          <w:p w14:paraId="5AC8FBB6" w14:textId="77777777" w:rsidR="00332459" w:rsidRPr="00332459" w:rsidRDefault="00332459" w:rsidP="00332459">
            <w:pPr>
              <w:widowControl/>
              <w:rPr>
                <w:rFonts w:ascii="Times New Roman" w:eastAsia="Times New Roman" w:hAnsi="Times New Roman" w:cs="Times New Roman"/>
                <w:color w:val="000000"/>
                <w:sz w:val="24"/>
                <w:szCs w:val="24"/>
                <w:lang w:val="es-HN" w:eastAsia="es-HN"/>
              </w:rPr>
            </w:pPr>
            <w:r w:rsidRPr="00332459">
              <w:rPr>
                <w:rFonts w:ascii="Times New Roman" w:eastAsia="Times New Roman" w:hAnsi="Times New Roman" w:cs="Times New Roman"/>
                <w:color w:val="000000"/>
                <w:sz w:val="24"/>
                <w:szCs w:val="24"/>
                <w:lang w:val="es-HN" w:eastAsia="es-HN"/>
              </w:rPr>
              <w:t> </w:t>
            </w:r>
          </w:p>
        </w:tc>
        <w:tc>
          <w:tcPr>
            <w:tcW w:w="1637" w:type="dxa"/>
            <w:tcBorders>
              <w:top w:val="nil"/>
              <w:left w:val="nil"/>
              <w:bottom w:val="single" w:sz="8" w:space="0" w:color="auto"/>
              <w:right w:val="single" w:sz="8" w:space="0" w:color="auto"/>
            </w:tcBorders>
            <w:shd w:val="clear" w:color="auto" w:fill="auto"/>
            <w:noWrap/>
            <w:vAlign w:val="center"/>
            <w:hideMark/>
          </w:tcPr>
          <w:p w14:paraId="6B6D4BF5" w14:textId="77777777" w:rsidR="00332459" w:rsidRPr="00332459" w:rsidRDefault="00332459" w:rsidP="00332459">
            <w:pPr>
              <w:widowControl/>
              <w:rPr>
                <w:rFonts w:ascii="Times New Roman" w:eastAsia="Times New Roman" w:hAnsi="Times New Roman" w:cs="Times New Roman"/>
                <w:color w:val="000000"/>
                <w:sz w:val="24"/>
                <w:szCs w:val="24"/>
                <w:lang w:val="es-HN" w:eastAsia="es-HN"/>
              </w:rPr>
            </w:pPr>
            <w:r w:rsidRPr="00332459">
              <w:rPr>
                <w:rFonts w:ascii="Times New Roman" w:eastAsia="Times New Roman" w:hAnsi="Times New Roman" w:cs="Times New Roman"/>
                <w:color w:val="000000"/>
                <w:sz w:val="24"/>
                <w:szCs w:val="24"/>
                <w:lang w:val="es-HN" w:eastAsia="es-HN"/>
              </w:rPr>
              <w:t> </w:t>
            </w:r>
          </w:p>
        </w:tc>
      </w:tr>
      <w:tr w:rsidR="00332459" w:rsidRPr="00D52226" w14:paraId="7E3ABCE6" w14:textId="77777777" w:rsidTr="00456DF2">
        <w:trPr>
          <w:trHeight w:val="114"/>
        </w:trPr>
        <w:tc>
          <w:tcPr>
            <w:tcW w:w="366" w:type="dxa"/>
            <w:tcBorders>
              <w:top w:val="nil"/>
              <w:left w:val="single" w:sz="8" w:space="0" w:color="auto"/>
              <w:bottom w:val="single" w:sz="8" w:space="0" w:color="auto"/>
              <w:right w:val="single" w:sz="8" w:space="0" w:color="auto"/>
            </w:tcBorders>
            <w:shd w:val="clear" w:color="auto" w:fill="auto"/>
            <w:noWrap/>
            <w:vAlign w:val="center"/>
            <w:hideMark/>
          </w:tcPr>
          <w:p w14:paraId="58BCE0C2" w14:textId="5A280FA2" w:rsidR="00332459" w:rsidRPr="00332459" w:rsidRDefault="007424D9" w:rsidP="00332459">
            <w:pPr>
              <w:widowControl/>
              <w:jc w:val="right"/>
              <w:rPr>
                <w:rFonts w:ascii="Times New Roman" w:eastAsia="Times New Roman" w:hAnsi="Times New Roman" w:cs="Times New Roman"/>
                <w:color w:val="000000"/>
                <w:sz w:val="24"/>
                <w:szCs w:val="24"/>
                <w:lang w:val="es-HN" w:eastAsia="es-HN"/>
              </w:rPr>
            </w:pPr>
            <w:r>
              <w:rPr>
                <w:rFonts w:ascii="Times New Roman" w:eastAsia="Times New Roman" w:hAnsi="Times New Roman" w:cs="Times New Roman"/>
                <w:color w:val="000000"/>
                <w:sz w:val="24"/>
                <w:szCs w:val="24"/>
                <w:lang w:val="es-HN" w:eastAsia="es-HN"/>
              </w:rPr>
              <w:t>30</w:t>
            </w:r>
          </w:p>
        </w:tc>
        <w:tc>
          <w:tcPr>
            <w:tcW w:w="3381" w:type="dxa"/>
            <w:tcBorders>
              <w:top w:val="nil"/>
              <w:left w:val="nil"/>
              <w:bottom w:val="single" w:sz="8" w:space="0" w:color="auto"/>
              <w:right w:val="single" w:sz="8" w:space="0" w:color="auto"/>
            </w:tcBorders>
            <w:shd w:val="clear" w:color="auto" w:fill="auto"/>
            <w:vAlign w:val="center"/>
            <w:hideMark/>
          </w:tcPr>
          <w:p w14:paraId="61076604" w14:textId="77777777" w:rsidR="00332459" w:rsidRPr="00332459" w:rsidRDefault="00332459" w:rsidP="00332459">
            <w:pPr>
              <w:widowControl/>
              <w:rPr>
                <w:rFonts w:ascii="Times New Roman" w:eastAsia="Times New Roman" w:hAnsi="Times New Roman" w:cs="Times New Roman"/>
                <w:color w:val="000000"/>
                <w:sz w:val="24"/>
                <w:szCs w:val="24"/>
                <w:lang w:val="es-HN" w:eastAsia="es-HN"/>
              </w:rPr>
            </w:pPr>
            <w:r w:rsidRPr="00332459">
              <w:rPr>
                <w:rFonts w:ascii="Times New Roman" w:eastAsia="Times New Roman" w:hAnsi="Times New Roman" w:cs="Times New Roman"/>
                <w:color w:val="000000"/>
                <w:sz w:val="24"/>
                <w:szCs w:val="24"/>
                <w:lang w:val="es-HN" w:eastAsia="es-HN"/>
              </w:rPr>
              <w:t>En Grupo Macdel la mayoría de las personas están más preocupadas de sus propios intereses.</w:t>
            </w:r>
          </w:p>
        </w:tc>
        <w:tc>
          <w:tcPr>
            <w:tcW w:w="1459" w:type="dxa"/>
            <w:tcBorders>
              <w:top w:val="nil"/>
              <w:left w:val="nil"/>
              <w:bottom w:val="single" w:sz="8" w:space="0" w:color="auto"/>
              <w:right w:val="single" w:sz="8" w:space="0" w:color="auto"/>
            </w:tcBorders>
            <w:shd w:val="clear" w:color="auto" w:fill="auto"/>
            <w:noWrap/>
            <w:vAlign w:val="center"/>
            <w:hideMark/>
          </w:tcPr>
          <w:p w14:paraId="73E184BC" w14:textId="77777777" w:rsidR="00332459" w:rsidRPr="00332459" w:rsidRDefault="00332459" w:rsidP="00332459">
            <w:pPr>
              <w:widowControl/>
              <w:rPr>
                <w:rFonts w:ascii="Times New Roman" w:eastAsia="Times New Roman" w:hAnsi="Times New Roman" w:cs="Times New Roman"/>
                <w:color w:val="000000"/>
                <w:sz w:val="24"/>
                <w:szCs w:val="24"/>
                <w:lang w:val="es-HN" w:eastAsia="es-HN"/>
              </w:rPr>
            </w:pPr>
            <w:r w:rsidRPr="00332459">
              <w:rPr>
                <w:rFonts w:ascii="Times New Roman" w:eastAsia="Times New Roman" w:hAnsi="Times New Roman" w:cs="Times New Roman"/>
                <w:color w:val="000000"/>
                <w:sz w:val="24"/>
                <w:szCs w:val="24"/>
                <w:lang w:val="es-HN" w:eastAsia="es-HN"/>
              </w:rPr>
              <w:t> </w:t>
            </w:r>
          </w:p>
        </w:tc>
        <w:tc>
          <w:tcPr>
            <w:tcW w:w="1618" w:type="dxa"/>
            <w:tcBorders>
              <w:top w:val="nil"/>
              <w:left w:val="nil"/>
              <w:bottom w:val="single" w:sz="8" w:space="0" w:color="auto"/>
              <w:right w:val="single" w:sz="8" w:space="0" w:color="auto"/>
            </w:tcBorders>
            <w:shd w:val="clear" w:color="auto" w:fill="auto"/>
            <w:noWrap/>
            <w:vAlign w:val="center"/>
            <w:hideMark/>
          </w:tcPr>
          <w:p w14:paraId="2DAE25F8" w14:textId="77777777" w:rsidR="00332459" w:rsidRPr="00332459" w:rsidRDefault="00332459" w:rsidP="00332459">
            <w:pPr>
              <w:widowControl/>
              <w:rPr>
                <w:rFonts w:ascii="Times New Roman" w:eastAsia="Times New Roman" w:hAnsi="Times New Roman" w:cs="Times New Roman"/>
                <w:color w:val="000000"/>
                <w:sz w:val="24"/>
                <w:szCs w:val="24"/>
                <w:lang w:val="es-HN" w:eastAsia="es-HN"/>
              </w:rPr>
            </w:pPr>
            <w:r w:rsidRPr="00332459">
              <w:rPr>
                <w:rFonts w:ascii="Times New Roman" w:eastAsia="Times New Roman" w:hAnsi="Times New Roman" w:cs="Times New Roman"/>
                <w:color w:val="000000"/>
                <w:sz w:val="24"/>
                <w:szCs w:val="24"/>
                <w:lang w:val="es-HN" w:eastAsia="es-HN"/>
              </w:rPr>
              <w:t> </w:t>
            </w:r>
          </w:p>
        </w:tc>
        <w:tc>
          <w:tcPr>
            <w:tcW w:w="1792" w:type="dxa"/>
            <w:tcBorders>
              <w:top w:val="nil"/>
              <w:left w:val="nil"/>
              <w:bottom w:val="single" w:sz="8" w:space="0" w:color="auto"/>
              <w:right w:val="single" w:sz="8" w:space="0" w:color="auto"/>
            </w:tcBorders>
            <w:shd w:val="clear" w:color="auto" w:fill="auto"/>
            <w:noWrap/>
            <w:vAlign w:val="center"/>
            <w:hideMark/>
          </w:tcPr>
          <w:p w14:paraId="0CF376BC" w14:textId="77777777" w:rsidR="00332459" w:rsidRPr="00332459" w:rsidRDefault="00332459" w:rsidP="00332459">
            <w:pPr>
              <w:widowControl/>
              <w:rPr>
                <w:rFonts w:ascii="Times New Roman" w:eastAsia="Times New Roman" w:hAnsi="Times New Roman" w:cs="Times New Roman"/>
                <w:color w:val="000000"/>
                <w:sz w:val="24"/>
                <w:szCs w:val="24"/>
                <w:lang w:val="es-HN" w:eastAsia="es-HN"/>
              </w:rPr>
            </w:pPr>
            <w:r w:rsidRPr="00332459">
              <w:rPr>
                <w:rFonts w:ascii="Times New Roman" w:eastAsia="Times New Roman" w:hAnsi="Times New Roman" w:cs="Times New Roman"/>
                <w:color w:val="000000"/>
                <w:sz w:val="24"/>
                <w:szCs w:val="24"/>
                <w:lang w:val="es-HN" w:eastAsia="es-HN"/>
              </w:rPr>
              <w:t> </w:t>
            </w:r>
          </w:p>
        </w:tc>
        <w:tc>
          <w:tcPr>
            <w:tcW w:w="1637" w:type="dxa"/>
            <w:tcBorders>
              <w:top w:val="nil"/>
              <w:left w:val="nil"/>
              <w:bottom w:val="single" w:sz="8" w:space="0" w:color="auto"/>
              <w:right w:val="single" w:sz="8" w:space="0" w:color="auto"/>
            </w:tcBorders>
            <w:shd w:val="clear" w:color="auto" w:fill="auto"/>
            <w:noWrap/>
            <w:vAlign w:val="center"/>
            <w:hideMark/>
          </w:tcPr>
          <w:p w14:paraId="731EC364" w14:textId="77777777" w:rsidR="00332459" w:rsidRPr="00332459" w:rsidRDefault="00332459" w:rsidP="00332459">
            <w:pPr>
              <w:widowControl/>
              <w:rPr>
                <w:rFonts w:ascii="Times New Roman" w:eastAsia="Times New Roman" w:hAnsi="Times New Roman" w:cs="Times New Roman"/>
                <w:color w:val="000000"/>
                <w:sz w:val="24"/>
                <w:szCs w:val="24"/>
                <w:lang w:val="es-HN" w:eastAsia="es-HN"/>
              </w:rPr>
            </w:pPr>
            <w:r w:rsidRPr="00332459">
              <w:rPr>
                <w:rFonts w:ascii="Times New Roman" w:eastAsia="Times New Roman" w:hAnsi="Times New Roman" w:cs="Times New Roman"/>
                <w:color w:val="000000"/>
                <w:sz w:val="24"/>
                <w:szCs w:val="24"/>
                <w:lang w:val="es-HN" w:eastAsia="es-HN"/>
              </w:rPr>
              <w:t> </w:t>
            </w:r>
          </w:p>
        </w:tc>
      </w:tr>
    </w:tbl>
    <w:p w14:paraId="2EBDD385" w14:textId="77777777" w:rsidR="00B5603D" w:rsidRDefault="00B5603D" w:rsidP="00B71494">
      <w:pPr>
        <w:pStyle w:val="Ttulo4"/>
        <w:ind w:left="0"/>
        <w:rPr>
          <w:lang w:val="es-HN"/>
        </w:rPr>
      </w:pPr>
    </w:p>
    <w:p w14:paraId="0D565B92" w14:textId="77777777" w:rsidR="00337860" w:rsidRDefault="00337860" w:rsidP="00337860">
      <w:pPr>
        <w:pStyle w:val="TextoPrincipal"/>
      </w:pPr>
    </w:p>
    <w:p w14:paraId="3632014F" w14:textId="77777777" w:rsidR="00337860" w:rsidRDefault="00337860" w:rsidP="00337860">
      <w:pPr>
        <w:pStyle w:val="TextoPrincipal"/>
      </w:pPr>
    </w:p>
    <w:p w14:paraId="7C286C35" w14:textId="77777777" w:rsidR="00337860" w:rsidRDefault="00337860" w:rsidP="00337860">
      <w:pPr>
        <w:pStyle w:val="TextoPrincipal"/>
      </w:pPr>
    </w:p>
    <w:p w14:paraId="055FD773" w14:textId="77777777" w:rsidR="00337860" w:rsidRDefault="00337860" w:rsidP="00337860">
      <w:pPr>
        <w:pStyle w:val="TextoPrincipal"/>
      </w:pPr>
    </w:p>
    <w:p w14:paraId="60042606" w14:textId="77777777" w:rsidR="00337860" w:rsidRDefault="00337860" w:rsidP="00337860">
      <w:pPr>
        <w:pStyle w:val="TextoPrincipal"/>
      </w:pPr>
    </w:p>
    <w:p w14:paraId="71025576" w14:textId="77777777" w:rsidR="00337860" w:rsidRDefault="00337860" w:rsidP="00337860">
      <w:pPr>
        <w:pStyle w:val="TextoPrincipal"/>
      </w:pPr>
    </w:p>
    <w:p w14:paraId="75FB4B0E" w14:textId="77777777" w:rsidR="00337860" w:rsidRDefault="00337860" w:rsidP="00337860">
      <w:pPr>
        <w:pStyle w:val="TextoPrincipal"/>
      </w:pPr>
    </w:p>
    <w:p w14:paraId="0723F804" w14:textId="77777777" w:rsidR="00337860" w:rsidRDefault="00337860" w:rsidP="00337860">
      <w:pPr>
        <w:pStyle w:val="TextoPrincipal"/>
      </w:pPr>
    </w:p>
    <w:p w14:paraId="1AA229BB" w14:textId="77777777" w:rsidR="00337860" w:rsidRDefault="00337860" w:rsidP="00337860">
      <w:pPr>
        <w:pStyle w:val="TextoPrincipal"/>
      </w:pPr>
    </w:p>
    <w:p w14:paraId="389458CE" w14:textId="77777777" w:rsidR="00337860" w:rsidRPr="00337860" w:rsidRDefault="00337860" w:rsidP="00337860">
      <w:pPr>
        <w:pStyle w:val="TextoPrincipal"/>
      </w:pPr>
    </w:p>
    <w:p w14:paraId="61B3A833" w14:textId="29029300" w:rsidR="00B71494" w:rsidRDefault="00B5603D" w:rsidP="00B71494">
      <w:pPr>
        <w:pStyle w:val="Ttulo4"/>
        <w:ind w:left="0"/>
        <w:rPr>
          <w:lang w:val="es-HN"/>
        </w:rPr>
      </w:pPr>
      <w:bookmarkStart w:id="408" w:name="_Toc157715957"/>
      <w:r>
        <w:rPr>
          <w:lang w:val="es-HN"/>
        </w:rPr>
        <w:lastRenderedPageBreak/>
        <w:t>ANEXO 2</w:t>
      </w:r>
      <w:r w:rsidR="00F56E3A">
        <w:rPr>
          <w:lang w:val="es-HN"/>
        </w:rPr>
        <w:t xml:space="preserve"> VALIDACIÓN DE CROMBACH</w:t>
      </w:r>
      <w:bookmarkEnd w:id="408"/>
    </w:p>
    <w:p w14:paraId="3BFC4668" w14:textId="77777777" w:rsidR="00B5603D" w:rsidRDefault="00B5603D" w:rsidP="00B5603D">
      <w:pPr>
        <w:pStyle w:val="TextoPrincipal"/>
        <w:ind w:firstLine="0"/>
      </w:pPr>
      <w:r>
        <w:t xml:space="preserve">Se ejecuto la validación del instrumento a través del análisis de Crombach </w:t>
      </w:r>
    </w:p>
    <w:tbl>
      <w:tblPr>
        <w:tblW w:w="7061" w:type="dxa"/>
        <w:tblCellMar>
          <w:left w:w="70" w:type="dxa"/>
          <w:right w:w="70" w:type="dxa"/>
        </w:tblCellMar>
        <w:tblLook w:val="04A0" w:firstRow="1" w:lastRow="0" w:firstColumn="1" w:lastColumn="0" w:noHBand="0" w:noVBand="1"/>
      </w:tblPr>
      <w:tblGrid>
        <w:gridCol w:w="3492"/>
        <w:gridCol w:w="2172"/>
        <w:gridCol w:w="1397"/>
      </w:tblGrid>
      <w:tr w:rsidR="00B5603D" w:rsidRPr="00B71494" w14:paraId="18A75D8D" w14:textId="77777777" w:rsidTr="00B5603D">
        <w:trPr>
          <w:trHeight w:val="215"/>
        </w:trPr>
        <w:tc>
          <w:tcPr>
            <w:tcW w:w="3492" w:type="dxa"/>
            <w:tcBorders>
              <w:top w:val="single" w:sz="8" w:space="0" w:color="auto"/>
              <w:left w:val="single" w:sz="8" w:space="0" w:color="auto"/>
              <w:bottom w:val="single" w:sz="4" w:space="0" w:color="auto"/>
              <w:right w:val="nil"/>
            </w:tcBorders>
            <w:shd w:val="clear" w:color="000000" w:fill="FFFF00"/>
            <w:noWrap/>
            <w:vAlign w:val="bottom"/>
            <w:hideMark/>
          </w:tcPr>
          <w:p w14:paraId="5825D3F4" w14:textId="589CCF32" w:rsidR="00B5603D" w:rsidRPr="00B71494" w:rsidRDefault="00B5603D" w:rsidP="009E6851">
            <w:pPr>
              <w:widowControl/>
              <w:jc w:val="center"/>
              <w:rPr>
                <w:rFonts w:ascii="Calibri" w:eastAsia="Times New Roman" w:hAnsi="Calibri" w:cs="Calibri"/>
                <w:b/>
                <w:bCs/>
                <w:color w:val="000000"/>
                <w:lang w:val="es-HN" w:eastAsia="es-HN"/>
              </w:rPr>
            </w:pPr>
            <w:r w:rsidRPr="00B71494">
              <w:rPr>
                <w:rFonts w:ascii="Calibri" w:eastAsia="Times New Roman" w:hAnsi="Calibri" w:cs="Calibri"/>
                <w:b/>
                <w:bCs/>
                <w:color w:val="000000"/>
                <w:lang w:val="es-HN" w:eastAsia="es-HN"/>
              </w:rPr>
              <w:t xml:space="preserve">Nivel de </w:t>
            </w:r>
            <w:r w:rsidR="007D3426" w:rsidRPr="00B71494">
              <w:rPr>
                <w:rFonts w:ascii="Calibri" w:eastAsia="Times New Roman" w:hAnsi="Calibri" w:cs="Calibri"/>
                <w:b/>
                <w:bCs/>
                <w:color w:val="000000"/>
                <w:lang w:val="es-HN" w:eastAsia="es-HN"/>
              </w:rPr>
              <w:t>satisfacción</w:t>
            </w:r>
          </w:p>
        </w:tc>
        <w:tc>
          <w:tcPr>
            <w:tcW w:w="2171" w:type="dxa"/>
            <w:tcBorders>
              <w:top w:val="single" w:sz="8" w:space="0" w:color="auto"/>
              <w:left w:val="single" w:sz="8" w:space="0" w:color="auto"/>
              <w:bottom w:val="single" w:sz="4" w:space="0" w:color="auto"/>
              <w:right w:val="single" w:sz="8" w:space="0" w:color="auto"/>
            </w:tcBorders>
            <w:shd w:val="clear" w:color="000000" w:fill="FFFF00"/>
            <w:noWrap/>
            <w:vAlign w:val="bottom"/>
            <w:hideMark/>
          </w:tcPr>
          <w:p w14:paraId="3E411F1E" w14:textId="22F2C927" w:rsidR="00B5603D" w:rsidRPr="00B71494" w:rsidRDefault="007D3426" w:rsidP="009E6851">
            <w:pPr>
              <w:widowControl/>
              <w:jc w:val="center"/>
              <w:rPr>
                <w:rFonts w:ascii="Calibri" w:eastAsia="Times New Roman" w:hAnsi="Calibri" w:cs="Calibri"/>
                <w:b/>
                <w:bCs/>
                <w:color w:val="000000"/>
                <w:lang w:val="es-HN" w:eastAsia="es-HN"/>
              </w:rPr>
            </w:pPr>
            <w:r w:rsidRPr="00B71494">
              <w:rPr>
                <w:rFonts w:ascii="Calibri" w:eastAsia="Times New Roman" w:hAnsi="Calibri" w:cs="Calibri"/>
                <w:b/>
                <w:bCs/>
                <w:color w:val="000000"/>
                <w:lang w:val="es-HN" w:eastAsia="es-HN"/>
              </w:rPr>
              <w:t>valoración</w:t>
            </w:r>
          </w:p>
        </w:tc>
        <w:tc>
          <w:tcPr>
            <w:tcW w:w="1397" w:type="dxa"/>
            <w:tcBorders>
              <w:top w:val="nil"/>
              <w:left w:val="nil"/>
              <w:bottom w:val="nil"/>
              <w:right w:val="nil"/>
            </w:tcBorders>
            <w:shd w:val="clear" w:color="auto" w:fill="auto"/>
            <w:noWrap/>
            <w:vAlign w:val="bottom"/>
            <w:hideMark/>
          </w:tcPr>
          <w:p w14:paraId="635395D1" w14:textId="77777777" w:rsidR="00B5603D" w:rsidRPr="00B71494" w:rsidRDefault="00B5603D" w:rsidP="009E6851">
            <w:pPr>
              <w:widowControl/>
              <w:jc w:val="center"/>
              <w:rPr>
                <w:rFonts w:ascii="Calibri" w:eastAsia="Times New Roman" w:hAnsi="Calibri" w:cs="Calibri"/>
                <w:b/>
                <w:bCs/>
                <w:color w:val="000000"/>
                <w:lang w:val="es-HN" w:eastAsia="es-HN"/>
              </w:rPr>
            </w:pPr>
          </w:p>
        </w:tc>
      </w:tr>
      <w:tr w:rsidR="00B5603D" w:rsidRPr="00B71494" w14:paraId="3809495F" w14:textId="77777777" w:rsidTr="00B5603D">
        <w:trPr>
          <w:trHeight w:val="163"/>
        </w:trPr>
        <w:tc>
          <w:tcPr>
            <w:tcW w:w="3492" w:type="dxa"/>
            <w:tcBorders>
              <w:top w:val="single" w:sz="8" w:space="0" w:color="CCCCCC"/>
              <w:left w:val="single" w:sz="8" w:space="0" w:color="CCCCCC"/>
              <w:bottom w:val="single" w:sz="8" w:space="0" w:color="000000"/>
              <w:right w:val="single" w:sz="8" w:space="0" w:color="000000"/>
            </w:tcBorders>
            <w:shd w:val="clear" w:color="auto" w:fill="auto"/>
            <w:vAlign w:val="bottom"/>
            <w:hideMark/>
          </w:tcPr>
          <w:p w14:paraId="67BCAFE7" w14:textId="77777777" w:rsidR="00B5603D" w:rsidRPr="00B71494" w:rsidRDefault="00B5603D" w:rsidP="009E6851">
            <w:pPr>
              <w:widowControl/>
              <w:jc w:val="center"/>
              <w:rPr>
                <w:rFonts w:ascii="Centaur" w:eastAsia="Times New Roman" w:hAnsi="Centaur" w:cs="Calibri"/>
                <w:color w:val="000000"/>
                <w:sz w:val="24"/>
                <w:szCs w:val="24"/>
                <w:lang w:val="es-HN" w:eastAsia="es-HN"/>
              </w:rPr>
            </w:pPr>
            <w:r w:rsidRPr="00B71494">
              <w:rPr>
                <w:rFonts w:ascii="Centaur" w:eastAsia="Times New Roman" w:hAnsi="Centaur" w:cs="Calibri"/>
                <w:color w:val="000000"/>
                <w:sz w:val="24"/>
                <w:szCs w:val="24"/>
                <w:lang w:val="es-HN" w:eastAsia="es-HN"/>
              </w:rPr>
              <w:t>Totalmente de acuerdo</w:t>
            </w:r>
          </w:p>
        </w:tc>
        <w:tc>
          <w:tcPr>
            <w:tcW w:w="2171" w:type="dxa"/>
            <w:tcBorders>
              <w:top w:val="nil"/>
              <w:left w:val="nil"/>
              <w:bottom w:val="single" w:sz="4" w:space="0" w:color="auto"/>
              <w:right w:val="single" w:sz="8" w:space="0" w:color="auto"/>
            </w:tcBorders>
            <w:shd w:val="clear" w:color="auto" w:fill="auto"/>
            <w:noWrap/>
            <w:vAlign w:val="bottom"/>
            <w:hideMark/>
          </w:tcPr>
          <w:p w14:paraId="4CB52E46" w14:textId="77777777" w:rsidR="00B5603D" w:rsidRPr="00B71494" w:rsidRDefault="00B5603D" w:rsidP="009E6851">
            <w:pPr>
              <w:widowControl/>
              <w:jc w:val="center"/>
              <w:rPr>
                <w:rFonts w:ascii="Calibri" w:eastAsia="Times New Roman" w:hAnsi="Calibri" w:cs="Calibri"/>
                <w:color w:val="000000"/>
                <w:lang w:val="es-HN" w:eastAsia="es-HN"/>
              </w:rPr>
            </w:pPr>
            <w:r w:rsidRPr="00B71494">
              <w:rPr>
                <w:rFonts w:ascii="Calibri" w:eastAsia="Times New Roman" w:hAnsi="Calibri" w:cs="Calibri"/>
                <w:color w:val="000000"/>
                <w:lang w:val="es-HN" w:eastAsia="es-HN"/>
              </w:rPr>
              <w:t>1</w:t>
            </w:r>
          </w:p>
        </w:tc>
        <w:tc>
          <w:tcPr>
            <w:tcW w:w="1397" w:type="dxa"/>
            <w:tcBorders>
              <w:top w:val="nil"/>
              <w:left w:val="nil"/>
              <w:bottom w:val="nil"/>
              <w:right w:val="nil"/>
            </w:tcBorders>
            <w:shd w:val="clear" w:color="auto" w:fill="auto"/>
            <w:noWrap/>
            <w:vAlign w:val="bottom"/>
            <w:hideMark/>
          </w:tcPr>
          <w:p w14:paraId="5DBD08D9" w14:textId="77777777" w:rsidR="00B5603D" w:rsidRPr="00B71494" w:rsidRDefault="00B5603D" w:rsidP="009E6851">
            <w:pPr>
              <w:widowControl/>
              <w:jc w:val="center"/>
              <w:rPr>
                <w:rFonts w:ascii="Calibri" w:eastAsia="Times New Roman" w:hAnsi="Calibri" w:cs="Calibri"/>
                <w:color w:val="000000"/>
                <w:lang w:val="es-HN" w:eastAsia="es-HN"/>
              </w:rPr>
            </w:pPr>
          </w:p>
        </w:tc>
      </w:tr>
      <w:tr w:rsidR="00B5603D" w:rsidRPr="00B71494" w14:paraId="55747E67" w14:textId="77777777" w:rsidTr="00B5603D">
        <w:trPr>
          <w:trHeight w:val="163"/>
        </w:trPr>
        <w:tc>
          <w:tcPr>
            <w:tcW w:w="3492" w:type="dxa"/>
            <w:tcBorders>
              <w:top w:val="single" w:sz="8" w:space="0" w:color="CCCCCC"/>
              <w:left w:val="single" w:sz="8" w:space="0" w:color="CCCCCC"/>
              <w:bottom w:val="single" w:sz="8" w:space="0" w:color="000000"/>
              <w:right w:val="single" w:sz="8" w:space="0" w:color="000000"/>
            </w:tcBorders>
            <w:shd w:val="clear" w:color="auto" w:fill="auto"/>
            <w:vAlign w:val="bottom"/>
            <w:hideMark/>
          </w:tcPr>
          <w:p w14:paraId="57508180" w14:textId="77777777" w:rsidR="00B5603D" w:rsidRPr="00B71494" w:rsidRDefault="00B5603D" w:rsidP="009E6851">
            <w:pPr>
              <w:widowControl/>
              <w:jc w:val="center"/>
              <w:rPr>
                <w:rFonts w:ascii="Centaur" w:eastAsia="Times New Roman" w:hAnsi="Centaur" w:cs="Calibri"/>
                <w:color w:val="000000"/>
                <w:sz w:val="24"/>
                <w:szCs w:val="24"/>
                <w:lang w:val="es-HN" w:eastAsia="es-HN"/>
              </w:rPr>
            </w:pPr>
            <w:r w:rsidRPr="00B71494">
              <w:rPr>
                <w:rFonts w:ascii="Centaur" w:eastAsia="Times New Roman" w:hAnsi="Centaur" w:cs="Calibri"/>
                <w:color w:val="000000"/>
                <w:sz w:val="24"/>
                <w:szCs w:val="24"/>
                <w:lang w:val="es-HN" w:eastAsia="es-HN"/>
              </w:rPr>
              <w:t>Relativamente de acuerdo</w:t>
            </w:r>
          </w:p>
        </w:tc>
        <w:tc>
          <w:tcPr>
            <w:tcW w:w="2171" w:type="dxa"/>
            <w:tcBorders>
              <w:top w:val="nil"/>
              <w:left w:val="nil"/>
              <w:bottom w:val="single" w:sz="4" w:space="0" w:color="auto"/>
              <w:right w:val="single" w:sz="8" w:space="0" w:color="auto"/>
            </w:tcBorders>
            <w:shd w:val="clear" w:color="auto" w:fill="auto"/>
            <w:noWrap/>
            <w:vAlign w:val="bottom"/>
            <w:hideMark/>
          </w:tcPr>
          <w:p w14:paraId="4684E9FC" w14:textId="77777777" w:rsidR="00B5603D" w:rsidRPr="00B71494" w:rsidRDefault="00B5603D" w:rsidP="009E6851">
            <w:pPr>
              <w:widowControl/>
              <w:jc w:val="center"/>
              <w:rPr>
                <w:rFonts w:ascii="Calibri" w:eastAsia="Times New Roman" w:hAnsi="Calibri" w:cs="Calibri"/>
                <w:color w:val="000000"/>
                <w:lang w:val="es-HN" w:eastAsia="es-HN"/>
              </w:rPr>
            </w:pPr>
            <w:r w:rsidRPr="00B71494">
              <w:rPr>
                <w:rFonts w:ascii="Calibri" w:eastAsia="Times New Roman" w:hAnsi="Calibri" w:cs="Calibri"/>
                <w:color w:val="000000"/>
                <w:lang w:val="es-HN" w:eastAsia="es-HN"/>
              </w:rPr>
              <w:t>2</w:t>
            </w:r>
          </w:p>
        </w:tc>
        <w:tc>
          <w:tcPr>
            <w:tcW w:w="1397" w:type="dxa"/>
            <w:tcBorders>
              <w:top w:val="nil"/>
              <w:left w:val="nil"/>
              <w:bottom w:val="nil"/>
              <w:right w:val="nil"/>
            </w:tcBorders>
            <w:shd w:val="clear" w:color="auto" w:fill="auto"/>
            <w:noWrap/>
            <w:vAlign w:val="bottom"/>
            <w:hideMark/>
          </w:tcPr>
          <w:p w14:paraId="74114442" w14:textId="77777777" w:rsidR="00B5603D" w:rsidRPr="00B71494" w:rsidRDefault="00B5603D" w:rsidP="009E6851">
            <w:pPr>
              <w:widowControl/>
              <w:jc w:val="center"/>
              <w:rPr>
                <w:rFonts w:ascii="Calibri" w:eastAsia="Times New Roman" w:hAnsi="Calibri" w:cs="Calibri"/>
                <w:color w:val="000000"/>
                <w:lang w:val="es-HN" w:eastAsia="es-HN"/>
              </w:rPr>
            </w:pPr>
          </w:p>
        </w:tc>
      </w:tr>
      <w:tr w:rsidR="00B5603D" w:rsidRPr="00B71494" w14:paraId="55AFB743" w14:textId="77777777" w:rsidTr="00B5603D">
        <w:trPr>
          <w:trHeight w:val="163"/>
        </w:trPr>
        <w:tc>
          <w:tcPr>
            <w:tcW w:w="3492" w:type="dxa"/>
            <w:tcBorders>
              <w:top w:val="single" w:sz="8" w:space="0" w:color="CCCCCC"/>
              <w:left w:val="single" w:sz="8" w:space="0" w:color="CCCCCC"/>
              <w:bottom w:val="single" w:sz="8" w:space="0" w:color="000000"/>
              <w:right w:val="single" w:sz="8" w:space="0" w:color="000000"/>
            </w:tcBorders>
            <w:shd w:val="clear" w:color="auto" w:fill="auto"/>
            <w:vAlign w:val="bottom"/>
            <w:hideMark/>
          </w:tcPr>
          <w:p w14:paraId="71221AF1" w14:textId="77777777" w:rsidR="00B5603D" w:rsidRPr="00B71494" w:rsidRDefault="00B5603D" w:rsidP="009E6851">
            <w:pPr>
              <w:widowControl/>
              <w:jc w:val="center"/>
              <w:rPr>
                <w:rFonts w:ascii="Centaur" w:eastAsia="Times New Roman" w:hAnsi="Centaur" w:cs="Calibri"/>
                <w:color w:val="000000"/>
                <w:sz w:val="24"/>
                <w:szCs w:val="24"/>
                <w:lang w:val="es-HN" w:eastAsia="es-HN"/>
              </w:rPr>
            </w:pPr>
            <w:r w:rsidRPr="00B71494">
              <w:rPr>
                <w:rFonts w:ascii="Centaur" w:eastAsia="Times New Roman" w:hAnsi="Centaur" w:cs="Calibri"/>
                <w:color w:val="000000"/>
                <w:sz w:val="24"/>
                <w:szCs w:val="24"/>
                <w:lang w:val="es-HN" w:eastAsia="es-HN"/>
              </w:rPr>
              <w:t>Relativamente en desacuerdo</w:t>
            </w:r>
          </w:p>
        </w:tc>
        <w:tc>
          <w:tcPr>
            <w:tcW w:w="2171" w:type="dxa"/>
            <w:tcBorders>
              <w:top w:val="nil"/>
              <w:left w:val="nil"/>
              <w:bottom w:val="single" w:sz="4" w:space="0" w:color="auto"/>
              <w:right w:val="single" w:sz="8" w:space="0" w:color="auto"/>
            </w:tcBorders>
            <w:shd w:val="clear" w:color="auto" w:fill="auto"/>
            <w:noWrap/>
            <w:vAlign w:val="bottom"/>
            <w:hideMark/>
          </w:tcPr>
          <w:p w14:paraId="44709479" w14:textId="77777777" w:rsidR="00B5603D" w:rsidRPr="00B71494" w:rsidRDefault="00B5603D" w:rsidP="009E6851">
            <w:pPr>
              <w:widowControl/>
              <w:jc w:val="center"/>
              <w:rPr>
                <w:rFonts w:ascii="Calibri" w:eastAsia="Times New Roman" w:hAnsi="Calibri" w:cs="Calibri"/>
                <w:color w:val="000000"/>
                <w:lang w:val="es-HN" w:eastAsia="es-HN"/>
              </w:rPr>
            </w:pPr>
            <w:r w:rsidRPr="00B71494">
              <w:rPr>
                <w:rFonts w:ascii="Calibri" w:eastAsia="Times New Roman" w:hAnsi="Calibri" w:cs="Calibri"/>
                <w:color w:val="000000"/>
                <w:lang w:val="es-HN" w:eastAsia="es-HN"/>
              </w:rPr>
              <w:t>3</w:t>
            </w:r>
          </w:p>
        </w:tc>
        <w:tc>
          <w:tcPr>
            <w:tcW w:w="1397" w:type="dxa"/>
            <w:tcBorders>
              <w:top w:val="nil"/>
              <w:left w:val="nil"/>
              <w:bottom w:val="nil"/>
              <w:right w:val="nil"/>
            </w:tcBorders>
            <w:shd w:val="clear" w:color="auto" w:fill="auto"/>
            <w:noWrap/>
            <w:vAlign w:val="bottom"/>
            <w:hideMark/>
          </w:tcPr>
          <w:p w14:paraId="2DFCC8CA" w14:textId="77777777" w:rsidR="00B5603D" w:rsidRPr="00B71494" w:rsidRDefault="00B5603D" w:rsidP="009E6851">
            <w:pPr>
              <w:widowControl/>
              <w:jc w:val="center"/>
              <w:rPr>
                <w:rFonts w:ascii="Calibri" w:eastAsia="Times New Roman" w:hAnsi="Calibri" w:cs="Calibri"/>
                <w:color w:val="000000"/>
                <w:lang w:val="es-HN" w:eastAsia="es-HN"/>
              </w:rPr>
            </w:pPr>
          </w:p>
        </w:tc>
      </w:tr>
      <w:tr w:rsidR="00B5603D" w:rsidRPr="00B71494" w14:paraId="6C0D95DA" w14:textId="77777777" w:rsidTr="00B5603D">
        <w:trPr>
          <w:trHeight w:val="163"/>
        </w:trPr>
        <w:tc>
          <w:tcPr>
            <w:tcW w:w="3492" w:type="dxa"/>
            <w:tcBorders>
              <w:top w:val="single" w:sz="8" w:space="0" w:color="CCCCCC"/>
              <w:left w:val="single" w:sz="8" w:space="0" w:color="CCCCCC"/>
              <w:bottom w:val="single" w:sz="8" w:space="0" w:color="000000"/>
              <w:right w:val="single" w:sz="8" w:space="0" w:color="000000"/>
            </w:tcBorders>
            <w:shd w:val="clear" w:color="auto" w:fill="auto"/>
            <w:vAlign w:val="bottom"/>
            <w:hideMark/>
          </w:tcPr>
          <w:p w14:paraId="511662ED" w14:textId="77777777" w:rsidR="00B5603D" w:rsidRPr="00B71494" w:rsidRDefault="00B5603D" w:rsidP="009E6851">
            <w:pPr>
              <w:widowControl/>
              <w:jc w:val="center"/>
              <w:rPr>
                <w:rFonts w:ascii="Centaur" w:eastAsia="Times New Roman" w:hAnsi="Centaur" w:cs="Calibri"/>
                <w:color w:val="000000"/>
                <w:sz w:val="24"/>
                <w:szCs w:val="24"/>
                <w:lang w:val="es-HN" w:eastAsia="es-HN"/>
              </w:rPr>
            </w:pPr>
            <w:r w:rsidRPr="00B71494">
              <w:rPr>
                <w:rFonts w:ascii="Centaur" w:eastAsia="Times New Roman" w:hAnsi="Centaur" w:cs="Calibri"/>
                <w:color w:val="000000"/>
                <w:sz w:val="24"/>
                <w:szCs w:val="24"/>
                <w:lang w:val="es-HN" w:eastAsia="es-HN"/>
              </w:rPr>
              <w:t>Totalmente en desacuerdo</w:t>
            </w:r>
          </w:p>
        </w:tc>
        <w:tc>
          <w:tcPr>
            <w:tcW w:w="2171" w:type="dxa"/>
            <w:tcBorders>
              <w:top w:val="nil"/>
              <w:left w:val="nil"/>
              <w:bottom w:val="single" w:sz="8" w:space="0" w:color="auto"/>
              <w:right w:val="single" w:sz="8" w:space="0" w:color="auto"/>
            </w:tcBorders>
            <w:shd w:val="clear" w:color="auto" w:fill="auto"/>
            <w:noWrap/>
            <w:vAlign w:val="bottom"/>
            <w:hideMark/>
          </w:tcPr>
          <w:p w14:paraId="62DDF2EA" w14:textId="77777777" w:rsidR="00B5603D" w:rsidRPr="00B71494" w:rsidRDefault="00B5603D" w:rsidP="009E6851">
            <w:pPr>
              <w:widowControl/>
              <w:jc w:val="center"/>
              <w:rPr>
                <w:rFonts w:ascii="Calibri" w:eastAsia="Times New Roman" w:hAnsi="Calibri" w:cs="Calibri"/>
                <w:color w:val="000000"/>
                <w:lang w:val="es-HN" w:eastAsia="es-HN"/>
              </w:rPr>
            </w:pPr>
            <w:r w:rsidRPr="00B71494">
              <w:rPr>
                <w:rFonts w:ascii="Calibri" w:eastAsia="Times New Roman" w:hAnsi="Calibri" w:cs="Calibri"/>
                <w:color w:val="000000"/>
                <w:lang w:val="es-HN" w:eastAsia="es-HN"/>
              </w:rPr>
              <w:t>4</w:t>
            </w:r>
          </w:p>
        </w:tc>
        <w:tc>
          <w:tcPr>
            <w:tcW w:w="1397" w:type="dxa"/>
            <w:tcBorders>
              <w:top w:val="nil"/>
              <w:left w:val="nil"/>
              <w:bottom w:val="nil"/>
              <w:right w:val="nil"/>
            </w:tcBorders>
            <w:shd w:val="clear" w:color="auto" w:fill="auto"/>
            <w:noWrap/>
            <w:vAlign w:val="bottom"/>
            <w:hideMark/>
          </w:tcPr>
          <w:p w14:paraId="77BCEC85" w14:textId="77777777" w:rsidR="00B5603D" w:rsidRDefault="00B5603D" w:rsidP="009E6851">
            <w:pPr>
              <w:widowControl/>
              <w:jc w:val="center"/>
              <w:rPr>
                <w:rFonts w:ascii="Calibri" w:eastAsia="Times New Roman" w:hAnsi="Calibri" w:cs="Calibri"/>
                <w:color w:val="000000"/>
                <w:lang w:val="es-HN" w:eastAsia="es-HN"/>
              </w:rPr>
            </w:pPr>
          </w:p>
          <w:p w14:paraId="25CAB1A4" w14:textId="77777777" w:rsidR="00B5603D" w:rsidRPr="00B71494" w:rsidRDefault="00B5603D" w:rsidP="009E6851">
            <w:pPr>
              <w:widowControl/>
              <w:jc w:val="center"/>
              <w:rPr>
                <w:rFonts w:ascii="Calibri" w:eastAsia="Times New Roman" w:hAnsi="Calibri" w:cs="Calibri"/>
                <w:color w:val="000000"/>
                <w:lang w:val="es-HN" w:eastAsia="es-HN"/>
              </w:rPr>
            </w:pPr>
          </w:p>
        </w:tc>
      </w:tr>
      <w:tr w:rsidR="00B5603D" w:rsidRPr="00B71494" w14:paraId="5E5B3420" w14:textId="77777777" w:rsidTr="00B5603D">
        <w:trPr>
          <w:trHeight w:val="148"/>
        </w:trPr>
        <w:tc>
          <w:tcPr>
            <w:tcW w:w="3492" w:type="dxa"/>
            <w:tcBorders>
              <w:top w:val="nil"/>
              <w:left w:val="nil"/>
              <w:bottom w:val="nil"/>
              <w:right w:val="nil"/>
            </w:tcBorders>
            <w:shd w:val="clear" w:color="auto" w:fill="auto"/>
            <w:noWrap/>
            <w:vAlign w:val="bottom"/>
            <w:hideMark/>
          </w:tcPr>
          <w:p w14:paraId="603AABA7" w14:textId="77777777" w:rsidR="00B5603D" w:rsidRPr="00B71494" w:rsidRDefault="00B5603D" w:rsidP="009E6851">
            <w:pPr>
              <w:widowControl/>
              <w:rPr>
                <w:rFonts w:ascii="Times New Roman" w:eastAsia="Times New Roman" w:hAnsi="Times New Roman" w:cs="Times New Roman"/>
                <w:sz w:val="20"/>
                <w:szCs w:val="20"/>
                <w:lang w:val="es-HN" w:eastAsia="es-HN"/>
              </w:rPr>
            </w:pPr>
          </w:p>
        </w:tc>
        <w:tc>
          <w:tcPr>
            <w:tcW w:w="2171" w:type="dxa"/>
            <w:tcBorders>
              <w:top w:val="nil"/>
              <w:left w:val="nil"/>
              <w:bottom w:val="nil"/>
              <w:right w:val="nil"/>
            </w:tcBorders>
            <w:shd w:val="clear" w:color="auto" w:fill="auto"/>
            <w:noWrap/>
            <w:vAlign w:val="bottom"/>
            <w:hideMark/>
          </w:tcPr>
          <w:p w14:paraId="45D80F64" w14:textId="77777777" w:rsidR="00B5603D" w:rsidRPr="00B71494" w:rsidRDefault="00B5603D" w:rsidP="009E6851">
            <w:pPr>
              <w:widowControl/>
              <w:rPr>
                <w:rFonts w:ascii="Times New Roman" w:eastAsia="Times New Roman" w:hAnsi="Times New Roman" w:cs="Times New Roman"/>
                <w:sz w:val="20"/>
                <w:szCs w:val="20"/>
                <w:lang w:val="es-HN" w:eastAsia="es-HN"/>
              </w:rPr>
            </w:pPr>
          </w:p>
        </w:tc>
        <w:tc>
          <w:tcPr>
            <w:tcW w:w="1397" w:type="dxa"/>
            <w:tcBorders>
              <w:top w:val="nil"/>
              <w:left w:val="nil"/>
              <w:bottom w:val="nil"/>
              <w:right w:val="nil"/>
            </w:tcBorders>
            <w:shd w:val="clear" w:color="auto" w:fill="auto"/>
            <w:noWrap/>
            <w:vAlign w:val="bottom"/>
            <w:hideMark/>
          </w:tcPr>
          <w:p w14:paraId="0CD3547C" w14:textId="77777777" w:rsidR="00B5603D" w:rsidRDefault="00B5603D" w:rsidP="009E6851">
            <w:pPr>
              <w:widowControl/>
              <w:rPr>
                <w:rFonts w:ascii="Times New Roman" w:eastAsia="Times New Roman" w:hAnsi="Times New Roman" w:cs="Times New Roman"/>
                <w:sz w:val="20"/>
                <w:szCs w:val="20"/>
                <w:lang w:val="es-HN" w:eastAsia="es-HN"/>
              </w:rPr>
            </w:pPr>
          </w:p>
          <w:p w14:paraId="225CD4C4" w14:textId="77777777" w:rsidR="00B5603D" w:rsidRPr="00B71494" w:rsidRDefault="00B5603D" w:rsidP="009E6851">
            <w:pPr>
              <w:widowControl/>
              <w:rPr>
                <w:rFonts w:ascii="Times New Roman" w:eastAsia="Times New Roman" w:hAnsi="Times New Roman" w:cs="Times New Roman"/>
                <w:sz w:val="20"/>
                <w:szCs w:val="20"/>
                <w:lang w:val="es-HN" w:eastAsia="es-HN"/>
              </w:rPr>
            </w:pPr>
          </w:p>
        </w:tc>
      </w:tr>
      <w:tr w:rsidR="00B5603D" w:rsidRPr="00B71494" w14:paraId="413DBCD6" w14:textId="77777777" w:rsidTr="00B5603D">
        <w:trPr>
          <w:trHeight w:val="155"/>
        </w:trPr>
        <w:tc>
          <w:tcPr>
            <w:tcW w:w="5664" w:type="dxa"/>
            <w:gridSpan w:val="2"/>
            <w:tcBorders>
              <w:top w:val="single" w:sz="4" w:space="0" w:color="auto"/>
              <w:left w:val="single" w:sz="4" w:space="0" w:color="auto"/>
              <w:bottom w:val="single" w:sz="4" w:space="0" w:color="auto"/>
              <w:right w:val="single" w:sz="4" w:space="0" w:color="auto"/>
            </w:tcBorders>
            <w:shd w:val="clear" w:color="000000" w:fill="FFFF00"/>
            <w:hideMark/>
          </w:tcPr>
          <w:p w14:paraId="6BEB900E" w14:textId="77777777" w:rsidR="00B5603D" w:rsidRPr="00B71494" w:rsidRDefault="00B5603D" w:rsidP="009E6851">
            <w:pPr>
              <w:widowControl/>
              <w:jc w:val="center"/>
              <w:rPr>
                <w:rFonts w:ascii="Calibri" w:eastAsia="Times New Roman" w:hAnsi="Calibri" w:cs="Calibri"/>
                <w:color w:val="000000"/>
                <w:sz w:val="24"/>
                <w:szCs w:val="24"/>
                <w:lang w:val="es-HN" w:eastAsia="es-HN"/>
              </w:rPr>
            </w:pPr>
            <w:r w:rsidRPr="00B71494">
              <w:rPr>
                <w:rFonts w:ascii="Calibri" w:eastAsia="Times New Roman" w:hAnsi="Calibri" w:cs="Calibri"/>
                <w:color w:val="000000"/>
                <w:sz w:val="24"/>
                <w:szCs w:val="24"/>
                <w:lang w:val="es-HN" w:eastAsia="es-HN"/>
              </w:rPr>
              <w:t>NUMERO DE ITEM</w:t>
            </w:r>
          </w:p>
        </w:tc>
        <w:tc>
          <w:tcPr>
            <w:tcW w:w="1397" w:type="dxa"/>
            <w:tcBorders>
              <w:top w:val="single" w:sz="4" w:space="0" w:color="auto"/>
              <w:left w:val="nil"/>
              <w:bottom w:val="single" w:sz="4" w:space="0" w:color="auto"/>
              <w:right w:val="single" w:sz="4" w:space="0" w:color="auto"/>
            </w:tcBorders>
            <w:shd w:val="clear" w:color="000000" w:fill="FFFF00"/>
            <w:noWrap/>
            <w:vAlign w:val="bottom"/>
            <w:hideMark/>
          </w:tcPr>
          <w:p w14:paraId="47026086" w14:textId="77777777" w:rsidR="00B5603D" w:rsidRPr="00B71494" w:rsidRDefault="00B5603D" w:rsidP="009E6851">
            <w:pPr>
              <w:widowControl/>
              <w:jc w:val="center"/>
              <w:rPr>
                <w:rFonts w:ascii="Calibri" w:eastAsia="Times New Roman" w:hAnsi="Calibri" w:cs="Calibri"/>
                <w:color w:val="000000"/>
                <w:lang w:val="es-HN" w:eastAsia="es-HN"/>
              </w:rPr>
            </w:pPr>
            <w:r w:rsidRPr="00B71494">
              <w:rPr>
                <w:rFonts w:ascii="Calibri" w:eastAsia="Times New Roman" w:hAnsi="Calibri" w:cs="Calibri"/>
                <w:color w:val="000000"/>
                <w:lang w:val="es-HN" w:eastAsia="es-HN"/>
              </w:rPr>
              <w:t>30</w:t>
            </w:r>
          </w:p>
        </w:tc>
      </w:tr>
      <w:tr w:rsidR="00B5603D" w:rsidRPr="00B71494" w14:paraId="4EFF3C6B" w14:textId="77777777" w:rsidTr="00B5603D">
        <w:trPr>
          <w:trHeight w:val="148"/>
        </w:trPr>
        <w:tc>
          <w:tcPr>
            <w:tcW w:w="5664" w:type="dxa"/>
            <w:gridSpan w:val="2"/>
            <w:tcBorders>
              <w:top w:val="single" w:sz="4" w:space="0" w:color="auto"/>
              <w:left w:val="single" w:sz="4" w:space="0" w:color="auto"/>
              <w:bottom w:val="single" w:sz="4" w:space="0" w:color="auto"/>
              <w:right w:val="single" w:sz="4" w:space="0" w:color="auto"/>
            </w:tcBorders>
            <w:shd w:val="clear" w:color="000000" w:fill="92D050"/>
            <w:noWrap/>
            <w:vAlign w:val="bottom"/>
            <w:hideMark/>
          </w:tcPr>
          <w:p w14:paraId="78823482" w14:textId="77777777" w:rsidR="00B5603D" w:rsidRPr="00B71494" w:rsidRDefault="00B5603D" w:rsidP="009E6851">
            <w:pPr>
              <w:widowControl/>
              <w:jc w:val="center"/>
              <w:rPr>
                <w:rFonts w:ascii="Calibri" w:eastAsia="Times New Roman" w:hAnsi="Calibri" w:cs="Calibri"/>
                <w:color w:val="000000"/>
                <w:lang w:val="es-HN" w:eastAsia="es-HN"/>
              </w:rPr>
            </w:pPr>
            <w:r w:rsidRPr="00B71494">
              <w:rPr>
                <w:rFonts w:ascii="Calibri" w:eastAsia="Times New Roman" w:hAnsi="Calibri" w:cs="Calibri"/>
                <w:color w:val="000000"/>
                <w:lang w:val="es-HN" w:eastAsia="es-HN"/>
              </w:rPr>
              <w:t>SUMATORIA DE LAS VAR DE LOS ITEM</w:t>
            </w:r>
          </w:p>
        </w:tc>
        <w:tc>
          <w:tcPr>
            <w:tcW w:w="1397" w:type="dxa"/>
            <w:tcBorders>
              <w:top w:val="nil"/>
              <w:left w:val="nil"/>
              <w:bottom w:val="single" w:sz="4" w:space="0" w:color="auto"/>
              <w:right w:val="single" w:sz="4" w:space="0" w:color="auto"/>
            </w:tcBorders>
            <w:shd w:val="clear" w:color="000000" w:fill="92D050"/>
            <w:noWrap/>
            <w:vAlign w:val="bottom"/>
            <w:hideMark/>
          </w:tcPr>
          <w:p w14:paraId="3625461B" w14:textId="77777777" w:rsidR="00B5603D" w:rsidRPr="00B71494" w:rsidRDefault="00B5603D" w:rsidP="009E6851">
            <w:pPr>
              <w:widowControl/>
              <w:jc w:val="center"/>
              <w:rPr>
                <w:rFonts w:ascii="Calibri" w:eastAsia="Times New Roman" w:hAnsi="Calibri" w:cs="Calibri"/>
                <w:color w:val="000000"/>
                <w:lang w:val="es-HN" w:eastAsia="es-HN"/>
              </w:rPr>
            </w:pPr>
            <w:r w:rsidRPr="00B71494">
              <w:rPr>
                <w:rFonts w:ascii="Calibri" w:eastAsia="Times New Roman" w:hAnsi="Calibri" w:cs="Calibri"/>
                <w:color w:val="000000"/>
                <w:lang w:val="es-HN" w:eastAsia="es-HN"/>
              </w:rPr>
              <w:t>14.17</w:t>
            </w:r>
          </w:p>
        </w:tc>
      </w:tr>
      <w:tr w:rsidR="00B5603D" w:rsidRPr="00B71494" w14:paraId="15EC6EFD" w14:textId="77777777" w:rsidTr="00B5603D">
        <w:trPr>
          <w:trHeight w:val="148"/>
        </w:trPr>
        <w:tc>
          <w:tcPr>
            <w:tcW w:w="5664" w:type="dxa"/>
            <w:gridSpan w:val="2"/>
            <w:tcBorders>
              <w:top w:val="single" w:sz="4" w:space="0" w:color="auto"/>
              <w:left w:val="single" w:sz="4" w:space="0" w:color="auto"/>
              <w:bottom w:val="single" w:sz="4" w:space="0" w:color="auto"/>
              <w:right w:val="single" w:sz="4" w:space="0" w:color="000000"/>
            </w:tcBorders>
            <w:shd w:val="clear" w:color="000000" w:fill="B1A0C7"/>
            <w:noWrap/>
            <w:vAlign w:val="bottom"/>
            <w:hideMark/>
          </w:tcPr>
          <w:p w14:paraId="30BDC112" w14:textId="77777777" w:rsidR="00B5603D" w:rsidRPr="00B71494" w:rsidRDefault="00B5603D" w:rsidP="009E6851">
            <w:pPr>
              <w:widowControl/>
              <w:jc w:val="center"/>
              <w:rPr>
                <w:rFonts w:ascii="Calibri" w:eastAsia="Times New Roman" w:hAnsi="Calibri" w:cs="Calibri"/>
                <w:color w:val="000000"/>
                <w:lang w:val="es-HN" w:eastAsia="es-HN"/>
              </w:rPr>
            </w:pPr>
            <w:r w:rsidRPr="00B71494">
              <w:rPr>
                <w:rFonts w:ascii="Calibri" w:eastAsia="Times New Roman" w:hAnsi="Calibri" w:cs="Calibri"/>
                <w:color w:val="000000"/>
                <w:lang w:val="es-HN" w:eastAsia="es-HN"/>
              </w:rPr>
              <w:t>VARIANZA DE LA SUMA DE LOS ITEM</w:t>
            </w:r>
          </w:p>
        </w:tc>
        <w:tc>
          <w:tcPr>
            <w:tcW w:w="1397" w:type="dxa"/>
            <w:tcBorders>
              <w:top w:val="nil"/>
              <w:left w:val="nil"/>
              <w:bottom w:val="single" w:sz="4" w:space="0" w:color="auto"/>
              <w:right w:val="single" w:sz="4" w:space="0" w:color="auto"/>
            </w:tcBorders>
            <w:shd w:val="clear" w:color="000000" w:fill="B1A0C7"/>
            <w:noWrap/>
            <w:vAlign w:val="bottom"/>
            <w:hideMark/>
          </w:tcPr>
          <w:p w14:paraId="7AA48E1A" w14:textId="77777777" w:rsidR="00B5603D" w:rsidRPr="00B71494" w:rsidRDefault="00B5603D" w:rsidP="009E6851">
            <w:pPr>
              <w:widowControl/>
              <w:jc w:val="center"/>
              <w:rPr>
                <w:rFonts w:ascii="Calibri" w:eastAsia="Times New Roman" w:hAnsi="Calibri" w:cs="Calibri"/>
                <w:color w:val="000000"/>
                <w:lang w:val="es-HN" w:eastAsia="es-HN"/>
              </w:rPr>
            </w:pPr>
            <w:r w:rsidRPr="00B71494">
              <w:rPr>
                <w:rFonts w:ascii="Calibri" w:eastAsia="Times New Roman" w:hAnsi="Calibri" w:cs="Calibri"/>
                <w:color w:val="000000"/>
                <w:lang w:val="es-HN" w:eastAsia="es-HN"/>
              </w:rPr>
              <w:t>79.66</w:t>
            </w:r>
          </w:p>
        </w:tc>
      </w:tr>
      <w:tr w:rsidR="00B5603D" w:rsidRPr="00B71494" w14:paraId="2A4F7E45" w14:textId="77777777" w:rsidTr="00B5603D">
        <w:trPr>
          <w:trHeight w:val="155"/>
        </w:trPr>
        <w:tc>
          <w:tcPr>
            <w:tcW w:w="3492" w:type="dxa"/>
            <w:tcBorders>
              <w:top w:val="nil"/>
              <w:left w:val="nil"/>
              <w:bottom w:val="nil"/>
              <w:right w:val="nil"/>
            </w:tcBorders>
            <w:shd w:val="clear" w:color="auto" w:fill="auto"/>
            <w:noWrap/>
            <w:vAlign w:val="bottom"/>
            <w:hideMark/>
          </w:tcPr>
          <w:p w14:paraId="2A6A96FC" w14:textId="77777777" w:rsidR="00B5603D" w:rsidRPr="00B71494" w:rsidRDefault="00B5603D" w:rsidP="009E6851">
            <w:pPr>
              <w:widowControl/>
              <w:jc w:val="center"/>
              <w:rPr>
                <w:rFonts w:ascii="Calibri" w:eastAsia="Times New Roman" w:hAnsi="Calibri" w:cs="Calibri"/>
                <w:color w:val="000000"/>
                <w:lang w:val="es-HN" w:eastAsia="es-HN"/>
              </w:rPr>
            </w:pPr>
          </w:p>
        </w:tc>
        <w:tc>
          <w:tcPr>
            <w:tcW w:w="2171" w:type="dxa"/>
            <w:tcBorders>
              <w:top w:val="nil"/>
              <w:left w:val="nil"/>
              <w:bottom w:val="nil"/>
              <w:right w:val="nil"/>
            </w:tcBorders>
            <w:shd w:val="clear" w:color="auto" w:fill="auto"/>
            <w:noWrap/>
            <w:vAlign w:val="bottom"/>
            <w:hideMark/>
          </w:tcPr>
          <w:p w14:paraId="562F086E" w14:textId="77777777" w:rsidR="00B5603D" w:rsidRPr="00B71494" w:rsidRDefault="00B5603D" w:rsidP="009E6851">
            <w:pPr>
              <w:widowControl/>
              <w:rPr>
                <w:rFonts w:ascii="Times New Roman" w:eastAsia="Times New Roman" w:hAnsi="Times New Roman" w:cs="Times New Roman"/>
                <w:sz w:val="20"/>
                <w:szCs w:val="20"/>
                <w:lang w:val="es-HN" w:eastAsia="es-HN"/>
              </w:rPr>
            </w:pPr>
          </w:p>
        </w:tc>
        <w:tc>
          <w:tcPr>
            <w:tcW w:w="1397" w:type="dxa"/>
            <w:tcBorders>
              <w:top w:val="nil"/>
              <w:left w:val="nil"/>
              <w:bottom w:val="nil"/>
              <w:right w:val="nil"/>
            </w:tcBorders>
            <w:shd w:val="clear" w:color="auto" w:fill="auto"/>
            <w:noWrap/>
            <w:vAlign w:val="bottom"/>
            <w:hideMark/>
          </w:tcPr>
          <w:p w14:paraId="6563375B" w14:textId="77777777" w:rsidR="00B5603D" w:rsidRPr="00B71494" w:rsidRDefault="00B5603D" w:rsidP="009E6851">
            <w:pPr>
              <w:widowControl/>
              <w:rPr>
                <w:rFonts w:ascii="Times New Roman" w:eastAsia="Times New Roman" w:hAnsi="Times New Roman" w:cs="Times New Roman"/>
                <w:sz w:val="20"/>
                <w:szCs w:val="20"/>
                <w:lang w:val="es-HN" w:eastAsia="es-HN"/>
              </w:rPr>
            </w:pPr>
          </w:p>
        </w:tc>
      </w:tr>
      <w:tr w:rsidR="00B5603D" w:rsidRPr="00B71494" w14:paraId="579A3DD6" w14:textId="77777777" w:rsidTr="00B5603D">
        <w:trPr>
          <w:trHeight w:val="155"/>
        </w:trPr>
        <w:tc>
          <w:tcPr>
            <w:tcW w:w="3492" w:type="dxa"/>
            <w:vMerge w:val="restart"/>
            <w:tcBorders>
              <w:top w:val="single" w:sz="8" w:space="0" w:color="auto"/>
              <w:left w:val="single" w:sz="8" w:space="0" w:color="auto"/>
              <w:bottom w:val="single" w:sz="8" w:space="0" w:color="000000"/>
              <w:right w:val="single" w:sz="4" w:space="0" w:color="auto"/>
            </w:tcBorders>
            <w:shd w:val="clear" w:color="000000" w:fill="FFFF00"/>
            <w:noWrap/>
            <w:vAlign w:val="center"/>
            <w:hideMark/>
          </w:tcPr>
          <w:p w14:paraId="46ABD93C" w14:textId="77777777" w:rsidR="00B5603D" w:rsidRPr="00B71494" w:rsidRDefault="00B5603D" w:rsidP="009E6851">
            <w:pPr>
              <w:widowControl/>
              <w:jc w:val="center"/>
              <w:rPr>
                <w:rFonts w:ascii="Calibri" w:eastAsia="Times New Roman" w:hAnsi="Calibri" w:cs="Calibri"/>
                <w:b/>
                <w:bCs/>
                <w:color w:val="000000"/>
                <w:lang w:val="es-HN" w:eastAsia="es-HN"/>
              </w:rPr>
            </w:pPr>
            <w:r w:rsidRPr="00B71494">
              <w:rPr>
                <w:rFonts w:ascii="Calibri" w:eastAsia="Times New Roman" w:hAnsi="Calibri" w:cs="Calibri"/>
                <w:b/>
                <w:bCs/>
                <w:color w:val="000000"/>
                <w:lang w:val="es-HN" w:eastAsia="es-HN"/>
              </w:rPr>
              <w:t>ALFA DE CROMBACH</w:t>
            </w:r>
          </w:p>
        </w:tc>
        <w:tc>
          <w:tcPr>
            <w:tcW w:w="2171" w:type="dxa"/>
            <w:tcBorders>
              <w:top w:val="single" w:sz="8" w:space="0" w:color="auto"/>
              <w:left w:val="nil"/>
              <w:bottom w:val="single" w:sz="4" w:space="0" w:color="auto"/>
              <w:right w:val="single" w:sz="8" w:space="0" w:color="auto"/>
            </w:tcBorders>
            <w:shd w:val="clear" w:color="000000" w:fill="FFFF00"/>
            <w:noWrap/>
            <w:vAlign w:val="bottom"/>
            <w:hideMark/>
          </w:tcPr>
          <w:p w14:paraId="49B9A72A" w14:textId="77777777" w:rsidR="00B5603D" w:rsidRPr="00B71494" w:rsidRDefault="00B5603D" w:rsidP="009E6851">
            <w:pPr>
              <w:widowControl/>
              <w:jc w:val="center"/>
              <w:rPr>
                <w:rFonts w:ascii="Calibri" w:eastAsia="Times New Roman" w:hAnsi="Calibri" w:cs="Calibri"/>
                <w:b/>
                <w:bCs/>
                <w:i/>
                <w:iCs/>
                <w:color w:val="000000"/>
                <w:sz w:val="24"/>
                <w:szCs w:val="24"/>
                <w:lang w:val="es-HN" w:eastAsia="es-HN"/>
              </w:rPr>
            </w:pPr>
            <w:r w:rsidRPr="00B71494">
              <w:rPr>
                <w:rFonts w:ascii="Calibri" w:eastAsia="Times New Roman" w:hAnsi="Calibri" w:cs="Calibri"/>
                <w:b/>
                <w:bCs/>
                <w:i/>
                <w:iCs/>
                <w:color w:val="000000"/>
                <w:sz w:val="24"/>
                <w:szCs w:val="24"/>
                <w:lang w:val="es-HN" w:eastAsia="es-HN"/>
              </w:rPr>
              <w:t>1.03</w:t>
            </w:r>
          </w:p>
        </w:tc>
        <w:tc>
          <w:tcPr>
            <w:tcW w:w="1397" w:type="dxa"/>
            <w:tcBorders>
              <w:top w:val="nil"/>
              <w:left w:val="nil"/>
              <w:bottom w:val="nil"/>
              <w:right w:val="nil"/>
            </w:tcBorders>
            <w:shd w:val="clear" w:color="auto" w:fill="auto"/>
            <w:noWrap/>
            <w:vAlign w:val="bottom"/>
            <w:hideMark/>
          </w:tcPr>
          <w:p w14:paraId="724EE453" w14:textId="77777777" w:rsidR="00B5603D" w:rsidRPr="00B71494" w:rsidRDefault="00B5603D" w:rsidP="009E6851">
            <w:pPr>
              <w:widowControl/>
              <w:jc w:val="center"/>
              <w:rPr>
                <w:rFonts w:ascii="Calibri" w:eastAsia="Times New Roman" w:hAnsi="Calibri" w:cs="Calibri"/>
                <w:b/>
                <w:bCs/>
                <w:i/>
                <w:iCs/>
                <w:color w:val="000000"/>
                <w:sz w:val="24"/>
                <w:szCs w:val="24"/>
                <w:lang w:val="es-HN" w:eastAsia="es-HN"/>
              </w:rPr>
            </w:pPr>
          </w:p>
        </w:tc>
      </w:tr>
      <w:tr w:rsidR="00B5603D" w:rsidRPr="00B71494" w14:paraId="36FD88E4" w14:textId="77777777" w:rsidTr="00B5603D">
        <w:trPr>
          <w:trHeight w:val="163"/>
        </w:trPr>
        <w:tc>
          <w:tcPr>
            <w:tcW w:w="3492" w:type="dxa"/>
            <w:vMerge/>
            <w:tcBorders>
              <w:top w:val="single" w:sz="8" w:space="0" w:color="auto"/>
              <w:left w:val="single" w:sz="8" w:space="0" w:color="auto"/>
              <w:bottom w:val="single" w:sz="8" w:space="0" w:color="000000"/>
              <w:right w:val="single" w:sz="4" w:space="0" w:color="auto"/>
            </w:tcBorders>
            <w:vAlign w:val="center"/>
            <w:hideMark/>
          </w:tcPr>
          <w:p w14:paraId="534313FB" w14:textId="77777777" w:rsidR="00B5603D" w:rsidRPr="00B71494" w:rsidRDefault="00B5603D" w:rsidP="009E6851">
            <w:pPr>
              <w:widowControl/>
              <w:rPr>
                <w:rFonts w:ascii="Calibri" w:eastAsia="Times New Roman" w:hAnsi="Calibri" w:cs="Calibri"/>
                <w:b/>
                <w:bCs/>
                <w:color w:val="000000"/>
                <w:lang w:val="es-HN" w:eastAsia="es-HN"/>
              </w:rPr>
            </w:pPr>
          </w:p>
        </w:tc>
        <w:tc>
          <w:tcPr>
            <w:tcW w:w="2171" w:type="dxa"/>
            <w:tcBorders>
              <w:top w:val="nil"/>
              <w:left w:val="nil"/>
              <w:bottom w:val="single" w:sz="8" w:space="0" w:color="auto"/>
              <w:right w:val="single" w:sz="8" w:space="0" w:color="auto"/>
            </w:tcBorders>
            <w:shd w:val="clear" w:color="000000" w:fill="FFFF00"/>
            <w:noWrap/>
            <w:vAlign w:val="bottom"/>
            <w:hideMark/>
          </w:tcPr>
          <w:p w14:paraId="4F626AD6" w14:textId="77777777" w:rsidR="00B5603D" w:rsidRPr="00B71494" w:rsidRDefault="00B5603D" w:rsidP="009E6851">
            <w:pPr>
              <w:widowControl/>
              <w:jc w:val="center"/>
              <w:rPr>
                <w:rFonts w:ascii="Calibri" w:eastAsia="Times New Roman" w:hAnsi="Calibri" w:cs="Calibri"/>
                <w:b/>
                <w:bCs/>
                <w:i/>
                <w:iCs/>
                <w:color w:val="000000"/>
                <w:sz w:val="24"/>
                <w:szCs w:val="24"/>
                <w:lang w:val="es-HN" w:eastAsia="es-HN"/>
              </w:rPr>
            </w:pPr>
            <w:r w:rsidRPr="00B71494">
              <w:rPr>
                <w:rFonts w:ascii="Calibri" w:eastAsia="Times New Roman" w:hAnsi="Calibri" w:cs="Calibri"/>
                <w:b/>
                <w:bCs/>
                <w:i/>
                <w:iCs/>
                <w:color w:val="000000"/>
                <w:sz w:val="24"/>
                <w:szCs w:val="24"/>
                <w:lang w:val="es-HN" w:eastAsia="es-HN"/>
              </w:rPr>
              <w:t>0.85</w:t>
            </w:r>
          </w:p>
        </w:tc>
        <w:tc>
          <w:tcPr>
            <w:tcW w:w="1397" w:type="dxa"/>
            <w:tcBorders>
              <w:top w:val="nil"/>
              <w:left w:val="nil"/>
              <w:bottom w:val="nil"/>
              <w:right w:val="nil"/>
            </w:tcBorders>
            <w:shd w:val="clear" w:color="auto" w:fill="auto"/>
            <w:noWrap/>
            <w:vAlign w:val="bottom"/>
            <w:hideMark/>
          </w:tcPr>
          <w:p w14:paraId="0DA967BD" w14:textId="77777777" w:rsidR="00B5603D" w:rsidRPr="00B71494" w:rsidRDefault="00B5603D" w:rsidP="009E6851">
            <w:pPr>
              <w:widowControl/>
              <w:jc w:val="center"/>
              <w:rPr>
                <w:rFonts w:ascii="Calibri" w:eastAsia="Times New Roman" w:hAnsi="Calibri" w:cs="Calibri"/>
                <w:b/>
                <w:bCs/>
                <w:i/>
                <w:iCs/>
                <w:color w:val="000000"/>
                <w:sz w:val="24"/>
                <w:szCs w:val="24"/>
                <w:lang w:val="es-HN" w:eastAsia="es-HN"/>
              </w:rPr>
            </w:pPr>
          </w:p>
        </w:tc>
      </w:tr>
      <w:tr w:rsidR="00B5603D" w:rsidRPr="00B71494" w14:paraId="318D62E7" w14:textId="77777777" w:rsidTr="00B5603D">
        <w:trPr>
          <w:trHeight w:val="148"/>
        </w:trPr>
        <w:tc>
          <w:tcPr>
            <w:tcW w:w="3492" w:type="dxa"/>
            <w:tcBorders>
              <w:top w:val="nil"/>
              <w:left w:val="nil"/>
              <w:bottom w:val="nil"/>
              <w:right w:val="nil"/>
            </w:tcBorders>
            <w:shd w:val="clear" w:color="auto" w:fill="auto"/>
            <w:noWrap/>
            <w:vAlign w:val="bottom"/>
            <w:hideMark/>
          </w:tcPr>
          <w:p w14:paraId="37795464" w14:textId="77777777" w:rsidR="00B5603D" w:rsidRPr="00B71494" w:rsidRDefault="00B5603D" w:rsidP="009E6851">
            <w:pPr>
              <w:widowControl/>
              <w:rPr>
                <w:rFonts w:ascii="Calibri" w:eastAsia="Times New Roman" w:hAnsi="Calibri" w:cs="Calibri"/>
                <w:color w:val="000000"/>
                <w:lang w:val="es-HN" w:eastAsia="es-HN"/>
              </w:rPr>
            </w:pPr>
            <w:r w:rsidRPr="00B71494">
              <w:rPr>
                <w:rFonts w:ascii="Calibri" w:eastAsia="Times New Roman" w:hAnsi="Calibri" w:cs="Calibri"/>
                <w:noProof/>
                <w:color w:val="000000"/>
                <w:lang w:val="es-HN" w:eastAsia="es-HN"/>
              </w:rPr>
              <w:drawing>
                <wp:anchor distT="0" distB="0" distL="114300" distR="114300" simplePos="0" relativeHeight="251705344" behindDoc="0" locked="0" layoutInCell="1" allowOverlap="1" wp14:anchorId="3FB33262" wp14:editId="58A0A846">
                  <wp:simplePos x="0" y="0"/>
                  <wp:positionH relativeFrom="column">
                    <wp:posOffset>561975</wp:posOffset>
                  </wp:positionH>
                  <wp:positionV relativeFrom="paragraph">
                    <wp:posOffset>190500</wp:posOffset>
                  </wp:positionV>
                  <wp:extent cx="581025" cy="361950"/>
                  <wp:effectExtent l="0" t="0" r="9525" b="0"/>
                  <wp:wrapNone/>
                  <wp:docPr id="1674223130" name="Imagen 1674223130" descr="D:\Usuarios\Johan\Pictures\alfa.png">
                    <a:extLst xmlns:a="http://schemas.openxmlformats.org/drawingml/2006/main">
                      <a:ext uri="{FF2B5EF4-FFF2-40B4-BE49-F238E27FC236}">
                        <a16:creationId xmlns:a16="http://schemas.microsoft.com/office/drawing/2014/main" id="{00000000-0008-0000-0100-000010000000}"/>
                      </a:ext>
                    </a:extLst>
                  </wp:docPr>
                  <wp:cNvGraphicFramePr/>
                  <a:graphic xmlns:a="http://schemas.openxmlformats.org/drawingml/2006/main">
                    <a:graphicData uri="http://schemas.openxmlformats.org/drawingml/2006/picture">
                      <pic:pic xmlns:pic="http://schemas.openxmlformats.org/drawingml/2006/picture">
                        <pic:nvPicPr>
                          <pic:cNvPr id="16" name="15 Imagen" descr="D:\Usuarios\Johan\Pictures\alfa.png">
                            <a:extLst>
                              <a:ext uri="{FF2B5EF4-FFF2-40B4-BE49-F238E27FC236}">
                                <a16:creationId xmlns:a16="http://schemas.microsoft.com/office/drawing/2014/main" id="{00000000-0008-0000-0100-000010000000}"/>
                              </a:ext>
                            </a:extLst>
                          </pic:cNvPr>
                          <pic:cNvPicPr/>
                        </pic:nvPicPr>
                        <pic:blipFill>
                          <a:blip r:embed="rId78" cstate="print"/>
                          <a:srcRect l="29730" t="8304" r="52896" b="66783"/>
                          <a:stretch>
                            <a:fillRect/>
                          </a:stretch>
                        </pic:blipFill>
                        <pic:spPr bwMode="auto">
                          <a:xfrm>
                            <a:off x="0" y="0"/>
                            <a:ext cx="582083" cy="359832"/>
                          </a:xfrm>
                          <a:prstGeom prst="rect">
                            <a:avLst/>
                          </a:prstGeom>
                          <a:noFill/>
                          <a:ln w="9525">
                            <a:noFill/>
                            <a:miter lim="800000"/>
                            <a:headEnd/>
                            <a:tailEnd/>
                          </a:ln>
                        </pic:spPr>
                      </pic:pic>
                    </a:graphicData>
                  </a:graphic>
                  <wp14:sizeRelH relativeFrom="page">
                    <wp14:pctWidth>0</wp14:pctWidth>
                  </wp14:sizeRelH>
                  <wp14:sizeRelV relativeFrom="page">
                    <wp14:pctHeight>0</wp14:pctHeight>
                  </wp14:sizeRelV>
                </wp:anchor>
              </w:drawing>
            </w:r>
            <w:r w:rsidRPr="00B71494">
              <w:rPr>
                <w:rFonts w:ascii="Calibri" w:eastAsia="Times New Roman" w:hAnsi="Calibri" w:cs="Calibri"/>
                <w:noProof/>
                <w:color w:val="000000"/>
                <w:lang w:val="es-HN" w:eastAsia="es-HN"/>
              </w:rPr>
              <w:drawing>
                <wp:anchor distT="0" distB="0" distL="114300" distR="114300" simplePos="0" relativeHeight="251706368" behindDoc="0" locked="0" layoutInCell="1" allowOverlap="1" wp14:anchorId="26647AFE" wp14:editId="77CF3BE2">
                  <wp:simplePos x="0" y="0"/>
                  <wp:positionH relativeFrom="column">
                    <wp:posOffset>676275</wp:posOffset>
                  </wp:positionH>
                  <wp:positionV relativeFrom="paragraph">
                    <wp:posOffset>190500</wp:posOffset>
                  </wp:positionV>
                  <wp:extent cx="419100" cy="400050"/>
                  <wp:effectExtent l="0" t="0" r="0" b="0"/>
                  <wp:wrapNone/>
                  <wp:docPr id="1800931858" name="Imagen 1800931858" descr="D:\Usuarios\Johan\Pictures\alfa.png">
                    <a:extLst xmlns:a="http://schemas.openxmlformats.org/drawingml/2006/main">
                      <a:ext uri="{FF2B5EF4-FFF2-40B4-BE49-F238E27FC236}">
                        <a16:creationId xmlns:a16="http://schemas.microsoft.com/office/drawing/2014/main" id="{00000000-0008-0000-0100-000011000000}"/>
                      </a:ext>
                    </a:extLst>
                  </wp:docPr>
                  <wp:cNvGraphicFramePr/>
                  <a:graphic xmlns:a="http://schemas.openxmlformats.org/drawingml/2006/main">
                    <a:graphicData uri="http://schemas.openxmlformats.org/drawingml/2006/picture">
                      <pic:pic xmlns:pic="http://schemas.openxmlformats.org/drawingml/2006/picture">
                        <pic:nvPicPr>
                          <pic:cNvPr id="17" name="16 Imagen" descr="D:\Usuarios\Johan\Pictures\alfa.png">
                            <a:extLst>
                              <a:ext uri="{FF2B5EF4-FFF2-40B4-BE49-F238E27FC236}">
                                <a16:creationId xmlns:a16="http://schemas.microsoft.com/office/drawing/2014/main" id="{00000000-0008-0000-0100-000011000000}"/>
                              </a:ext>
                            </a:extLst>
                          </pic:cNvPr>
                          <pic:cNvPicPr/>
                        </pic:nvPicPr>
                        <pic:blipFill>
                          <a:blip r:embed="rId78" cstate="print"/>
                          <a:srcRect l="61390" t="5641" r="12741" b="64615"/>
                          <a:stretch>
                            <a:fillRect/>
                          </a:stretch>
                        </pic:blipFill>
                        <pic:spPr bwMode="auto">
                          <a:xfrm>
                            <a:off x="0" y="0"/>
                            <a:ext cx="423333" cy="402166"/>
                          </a:xfrm>
                          <a:prstGeom prst="rect">
                            <a:avLst/>
                          </a:prstGeom>
                          <a:noFill/>
                          <a:ln w="9525">
                            <a:noFill/>
                            <a:miter lim="800000"/>
                            <a:headEnd/>
                            <a:tailEnd/>
                          </a:ln>
                        </pic:spPr>
                      </pic:pic>
                    </a:graphicData>
                  </a:graphic>
                  <wp14:sizeRelH relativeFrom="page">
                    <wp14:pctWidth>0</wp14:pctWidth>
                  </wp14:sizeRelH>
                  <wp14:sizeRelV relativeFrom="page">
                    <wp14:pctHeight>0</wp14:pctHeight>
                  </wp14:sizeRelV>
                </wp:anchor>
              </w:drawing>
            </w:r>
            <w:r w:rsidRPr="00B71494">
              <w:rPr>
                <w:rFonts w:ascii="Calibri" w:eastAsia="Times New Roman" w:hAnsi="Calibri" w:cs="Calibri"/>
                <w:noProof/>
                <w:color w:val="000000"/>
                <w:lang w:val="es-HN" w:eastAsia="es-HN"/>
              </w:rPr>
              <mc:AlternateContent>
                <mc:Choice Requires="wps">
                  <w:drawing>
                    <wp:anchor distT="0" distB="0" distL="114300" distR="114300" simplePos="0" relativeHeight="251708416" behindDoc="0" locked="0" layoutInCell="1" allowOverlap="1" wp14:anchorId="64395698" wp14:editId="06BBEB0D">
                      <wp:simplePos x="0" y="0"/>
                      <wp:positionH relativeFrom="column">
                        <wp:posOffset>1104900</wp:posOffset>
                      </wp:positionH>
                      <wp:positionV relativeFrom="paragraph">
                        <wp:posOffset>114300</wp:posOffset>
                      </wp:positionV>
                      <wp:extent cx="409575" cy="409575"/>
                      <wp:effectExtent l="0" t="0" r="47625" b="47625"/>
                      <wp:wrapNone/>
                      <wp:docPr id="1929029590" name="Conector recto de flecha 3"/>
                      <wp:cNvGraphicFramePr/>
                      <a:graphic xmlns:a="http://schemas.openxmlformats.org/drawingml/2006/main">
                        <a:graphicData uri="http://schemas.microsoft.com/office/word/2010/wordprocessingShape">
                          <wps:wsp>
                            <wps:cNvCnPr/>
                            <wps:spPr>
                              <a:xfrm>
                                <a:off x="0" y="0"/>
                                <a:ext cx="114300" cy="1588"/>
                              </a:xfrm>
                              <a:prstGeom prst="straightConnector1">
                                <a:avLst/>
                              </a:prstGeom>
                              <a:ln>
                                <a:tailEnd type="arrow"/>
                              </a:ln>
                            </wps:spPr>
                            <wps:style>
                              <a:lnRef idx="3">
                                <a:schemeClr val="dk1"/>
                              </a:lnRef>
                              <a:fillRef idx="0">
                                <a:schemeClr val="dk1"/>
                              </a:fillRef>
                              <a:effectRef idx="2">
                                <a:schemeClr val="dk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xmlns:oel="http://schemas.microsoft.com/office/2019/extlst">
                  <w:pict>
                    <v:shapetype w14:anchorId="4AE59BAB" id="_x0000_t32" coordsize="21600,21600" o:spt="32" o:oned="t" path="m,l21600,21600e" filled="f">
                      <v:path arrowok="t" fillok="f" o:connecttype="none"/>
                      <o:lock v:ext="edit" shapetype="t"/>
                    </v:shapetype>
                    <v:shape id="Conector recto de flecha 3" o:spid="_x0000_s1026" type="#_x0000_t32" style="position:absolute;margin-left:87pt;margin-top:9pt;width:32.25pt;height:32.25pt;z-index:251708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" strokecolor="black [3200]" strokeweight="1.5pt">
                      <v:stroke endarrow="open" joinstyle="miter"/>
                    </v:shape>
                  </w:pict>
                </mc:Fallback>
              </mc:AlternateContent>
            </w:r>
            <w:r w:rsidRPr="00B71494">
              <w:rPr>
                <w:rFonts w:ascii="Calibri" w:eastAsia="Times New Roman" w:hAnsi="Calibri" w:cs="Calibri"/>
                <w:noProof/>
                <w:color w:val="000000"/>
                <w:lang w:val="es-HN" w:eastAsia="es-HN"/>
              </w:rPr>
              <w:drawing>
                <wp:anchor distT="0" distB="0" distL="114300" distR="114300" simplePos="0" relativeHeight="251707392" behindDoc="0" locked="0" layoutInCell="1" allowOverlap="1" wp14:anchorId="7234FF6D" wp14:editId="7637F128">
                  <wp:simplePos x="0" y="0"/>
                  <wp:positionH relativeFrom="column">
                    <wp:posOffset>-114300</wp:posOffset>
                  </wp:positionH>
                  <wp:positionV relativeFrom="paragraph">
                    <wp:posOffset>600075</wp:posOffset>
                  </wp:positionV>
                  <wp:extent cx="1257300" cy="619125"/>
                  <wp:effectExtent l="0" t="0" r="0" b="9525"/>
                  <wp:wrapNone/>
                  <wp:docPr id="508295828" name="Imagen 508295828" descr="D:\Usuarios\Johan\Pictures\alfa.png">
                    <a:extLst xmlns:a="http://schemas.openxmlformats.org/drawingml/2006/main">
                      <a:ext uri="{FF2B5EF4-FFF2-40B4-BE49-F238E27FC236}">
                        <a16:creationId xmlns:a16="http://schemas.microsoft.com/office/drawing/2014/main" id="{00000000-0008-0000-0100-000012000000}"/>
                      </a:ext>
                    </a:extLst>
                  </wp:docPr>
                  <wp:cNvGraphicFramePr/>
                  <a:graphic xmlns:a="http://schemas.openxmlformats.org/drawingml/2006/main">
                    <a:graphicData uri="http://schemas.openxmlformats.org/drawingml/2006/picture">
                      <pic:pic xmlns:pic="http://schemas.openxmlformats.org/drawingml/2006/picture">
                        <pic:nvPicPr>
                          <pic:cNvPr id="18" name="17 Imagen" descr="D:\Usuarios\Johan\Pictures\alfa.png">
                            <a:extLst>
                              <a:ext uri="{FF2B5EF4-FFF2-40B4-BE49-F238E27FC236}">
                                <a16:creationId xmlns:a16="http://schemas.microsoft.com/office/drawing/2014/main" id="{00000000-0008-0000-0100-000012000000}"/>
                              </a:ext>
                            </a:extLst>
                          </pic:cNvPr>
                          <pic:cNvPicPr/>
                        </pic:nvPicPr>
                        <pic:blipFill>
                          <a:blip r:embed="rId78" cstate="print"/>
                          <a:srcRect l="43629" t="2564" r="5405" b="64103"/>
                          <a:stretch>
                            <a:fillRect/>
                          </a:stretch>
                        </pic:blipFill>
                        <pic:spPr bwMode="auto">
                          <a:xfrm>
                            <a:off x="0" y="0"/>
                            <a:ext cx="1257300" cy="619125"/>
                          </a:xfrm>
                          <a:prstGeom prst="rect">
                            <a:avLst/>
                          </a:prstGeom>
                          <a:noFill/>
                          <a:ln w="9525">
                            <a:noFill/>
                            <a:miter lim="800000"/>
                            <a:headEnd/>
                            <a:tailEnd/>
                          </a:ln>
                        </pic:spPr>
                      </pic:pic>
                    </a:graphicData>
                  </a:graphic>
                  <wp14:sizeRelH relativeFrom="page">
                    <wp14:pctWidth>0</wp14:pctWidth>
                  </wp14:sizeRelH>
                  <wp14:sizeRelV relativeFrom="page">
                    <wp14:pctHeight>0</wp14:pctHeight>
                  </wp14:sizeRelV>
                </wp:anchor>
              </w:drawing>
            </w:r>
            <w:r w:rsidRPr="00B71494">
              <w:rPr>
                <w:rFonts w:ascii="Calibri" w:eastAsia="Times New Roman" w:hAnsi="Calibri" w:cs="Calibri"/>
                <w:noProof/>
                <w:color w:val="000000"/>
                <w:lang w:val="es-HN" w:eastAsia="es-HN"/>
              </w:rPr>
              <mc:AlternateContent>
                <mc:Choice Requires="wps">
                  <w:drawing>
                    <wp:anchor distT="0" distB="0" distL="114300" distR="114300" simplePos="0" relativeHeight="251709440" behindDoc="0" locked="0" layoutInCell="1" allowOverlap="1" wp14:anchorId="5B2B6F69" wp14:editId="2C5DEDEE">
                      <wp:simplePos x="0" y="0"/>
                      <wp:positionH relativeFrom="column">
                        <wp:posOffset>1104900</wp:posOffset>
                      </wp:positionH>
                      <wp:positionV relativeFrom="paragraph">
                        <wp:posOffset>752475</wp:posOffset>
                      </wp:positionV>
                      <wp:extent cx="409575" cy="419100"/>
                      <wp:effectExtent l="0" t="0" r="66675" b="57150"/>
                      <wp:wrapNone/>
                      <wp:docPr id="113559119" name="Conector recto de flecha 1"/>
                      <wp:cNvGraphicFramePr/>
                      <a:graphic xmlns:a="http://schemas.openxmlformats.org/drawingml/2006/main">
                        <a:graphicData uri="http://schemas.microsoft.com/office/word/2010/wordprocessingShape">
                          <wps:wsp>
                            <wps:cNvCnPr/>
                            <wps:spPr>
                              <a:xfrm>
                                <a:off x="0" y="0"/>
                                <a:ext cx="114300" cy="1588"/>
                              </a:xfrm>
                              <a:prstGeom prst="straightConnector1">
                                <a:avLst/>
                              </a:prstGeom>
                              <a:ln>
                                <a:tailEnd type="arrow"/>
                              </a:ln>
                            </wps:spPr>
                            <wps:style>
                              <a:lnRef idx="3">
                                <a:schemeClr val="dk1"/>
                              </a:lnRef>
                              <a:fillRef idx="0">
                                <a:schemeClr val="dk1"/>
                              </a:fillRef>
                              <a:effectRef idx="2">
                                <a:schemeClr val="dk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xmlns:oel="http://schemas.microsoft.com/office/2019/extlst">
                  <w:pict>
                    <v:shape w14:anchorId="332BE815" id="Conector recto de flecha 1" o:spid="_x0000_s1026" type="#_x0000_t32" style="position:absolute;margin-left:87pt;margin-top:59.25pt;width:32.25pt;height:33pt;z-index:251709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" strokecolor="black [3200]" strokeweight="1.5pt">
                      <v:stroke endarrow="open" joinstyle="miter"/>
                    </v:shape>
                  </w:pict>
                </mc:Fallback>
              </mc:AlternateContent>
            </w:r>
          </w:p>
          <w:tbl>
            <w:tblPr>
              <w:tblW w:w="0" w:type="auto"/>
              <w:tblCellSpacing w:w="0" w:type="dxa"/>
              <w:tblCellMar>
                <w:left w:w="0" w:type="dxa"/>
                <w:right w:w="0" w:type="dxa"/>
              </w:tblCellMar>
              <w:tblLook w:val="04A0" w:firstRow="1" w:lastRow="0" w:firstColumn="1" w:lastColumn="0" w:noHBand="0" w:noVBand="1"/>
            </w:tblPr>
            <w:tblGrid>
              <w:gridCol w:w="2744"/>
            </w:tblGrid>
            <w:tr w:rsidR="00B5603D" w:rsidRPr="00B71494" w14:paraId="62DC198F" w14:textId="77777777" w:rsidTr="00B5603D">
              <w:trPr>
                <w:trHeight w:val="148"/>
                <w:tblCellSpacing w:w="0" w:type="dxa"/>
              </w:trPr>
              <w:tc>
                <w:tcPr>
                  <w:tcW w:w="2744" w:type="dxa"/>
                  <w:tcBorders>
                    <w:top w:val="nil"/>
                    <w:left w:val="nil"/>
                    <w:bottom w:val="nil"/>
                    <w:right w:val="nil"/>
                  </w:tcBorders>
                  <w:shd w:val="clear" w:color="auto" w:fill="auto"/>
                  <w:noWrap/>
                  <w:vAlign w:val="bottom"/>
                  <w:hideMark/>
                </w:tcPr>
                <w:p w14:paraId="44A757B2" w14:textId="77777777" w:rsidR="00B5603D" w:rsidRPr="00B71494" w:rsidRDefault="00B5603D" w:rsidP="009E6851">
                  <w:pPr>
                    <w:widowControl/>
                    <w:rPr>
                      <w:rFonts w:ascii="Calibri" w:eastAsia="Times New Roman" w:hAnsi="Calibri" w:cs="Calibri"/>
                      <w:color w:val="000000"/>
                      <w:lang w:val="es-HN" w:eastAsia="es-HN"/>
                    </w:rPr>
                  </w:pPr>
                </w:p>
              </w:tc>
            </w:tr>
          </w:tbl>
          <w:p w14:paraId="30CD713F" w14:textId="77777777" w:rsidR="00B5603D" w:rsidRPr="00B71494" w:rsidRDefault="00B5603D" w:rsidP="009E6851">
            <w:pPr>
              <w:widowControl/>
              <w:rPr>
                <w:rFonts w:ascii="Calibri" w:eastAsia="Times New Roman" w:hAnsi="Calibri" w:cs="Calibri"/>
                <w:color w:val="000000"/>
                <w:lang w:val="es-HN" w:eastAsia="es-HN"/>
              </w:rPr>
            </w:pPr>
          </w:p>
        </w:tc>
        <w:tc>
          <w:tcPr>
            <w:tcW w:w="2171" w:type="dxa"/>
            <w:tcBorders>
              <w:top w:val="nil"/>
              <w:left w:val="nil"/>
              <w:bottom w:val="nil"/>
              <w:right w:val="nil"/>
            </w:tcBorders>
            <w:shd w:val="clear" w:color="auto" w:fill="auto"/>
            <w:noWrap/>
            <w:vAlign w:val="bottom"/>
            <w:hideMark/>
          </w:tcPr>
          <w:p w14:paraId="547E3FBF" w14:textId="77777777" w:rsidR="00B5603D" w:rsidRPr="00B71494" w:rsidRDefault="00B5603D" w:rsidP="009E6851">
            <w:pPr>
              <w:widowControl/>
              <w:rPr>
                <w:rFonts w:ascii="Times New Roman" w:eastAsia="Times New Roman" w:hAnsi="Times New Roman" w:cs="Times New Roman"/>
                <w:sz w:val="20"/>
                <w:szCs w:val="20"/>
                <w:lang w:val="es-HN" w:eastAsia="es-HN"/>
              </w:rPr>
            </w:pPr>
          </w:p>
        </w:tc>
        <w:tc>
          <w:tcPr>
            <w:tcW w:w="1397" w:type="dxa"/>
            <w:tcBorders>
              <w:top w:val="nil"/>
              <w:left w:val="nil"/>
              <w:bottom w:val="nil"/>
              <w:right w:val="nil"/>
            </w:tcBorders>
            <w:shd w:val="clear" w:color="auto" w:fill="auto"/>
            <w:noWrap/>
            <w:vAlign w:val="bottom"/>
            <w:hideMark/>
          </w:tcPr>
          <w:p w14:paraId="0A6075A1" w14:textId="77777777" w:rsidR="00B5603D" w:rsidRPr="00B71494" w:rsidRDefault="00B5603D" w:rsidP="009E6851">
            <w:pPr>
              <w:widowControl/>
              <w:rPr>
                <w:rFonts w:ascii="Times New Roman" w:eastAsia="Times New Roman" w:hAnsi="Times New Roman" w:cs="Times New Roman"/>
                <w:sz w:val="20"/>
                <w:szCs w:val="20"/>
                <w:lang w:val="es-HN" w:eastAsia="es-HN"/>
              </w:rPr>
            </w:pPr>
          </w:p>
        </w:tc>
      </w:tr>
      <w:tr w:rsidR="00B5603D" w:rsidRPr="00B71494" w14:paraId="05228823" w14:textId="77777777" w:rsidTr="00B5603D">
        <w:trPr>
          <w:trHeight w:val="185"/>
        </w:trPr>
        <w:tc>
          <w:tcPr>
            <w:tcW w:w="3492" w:type="dxa"/>
            <w:tcBorders>
              <w:top w:val="nil"/>
              <w:left w:val="nil"/>
              <w:bottom w:val="nil"/>
              <w:right w:val="nil"/>
            </w:tcBorders>
            <w:shd w:val="clear" w:color="auto" w:fill="auto"/>
            <w:noWrap/>
            <w:vAlign w:val="bottom"/>
            <w:hideMark/>
          </w:tcPr>
          <w:p w14:paraId="1818015A" w14:textId="77777777" w:rsidR="00B5603D" w:rsidRPr="00B71494" w:rsidRDefault="00B5603D" w:rsidP="009E6851">
            <w:pPr>
              <w:widowControl/>
              <w:rPr>
                <w:rFonts w:ascii="Times New Roman" w:eastAsia="Times New Roman" w:hAnsi="Times New Roman" w:cs="Times New Roman"/>
                <w:sz w:val="20"/>
                <w:szCs w:val="20"/>
                <w:lang w:val="es-HN" w:eastAsia="es-HN"/>
              </w:rPr>
            </w:pPr>
          </w:p>
        </w:tc>
        <w:tc>
          <w:tcPr>
            <w:tcW w:w="2171" w:type="dxa"/>
            <w:tcBorders>
              <w:top w:val="single" w:sz="4" w:space="0" w:color="auto"/>
              <w:left w:val="single" w:sz="4" w:space="0" w:color="auto"/>
              <w:bottom w:val="single" w:sz="4" w:space="0" w:color="auto"/>
              <w:right w:val="single" w:sz="4" w:space="0" w:color="auto"/>
            </w:tcBorders>
            <w:shd w:val="clear" w:color="000000" w:fill="FFFF00"/>
            <w:noWrap/>
            <w:vAlign w:val="bottom"/>
            <w:hideMark/>
          </w:tcPr>
          <w:p w14:paraId="6BF88D78" w14:textId="77777777" w:rsidR="00B5603D" w:rsidRPr="00B71494" w:rsidRDefault="00B5603D" w:rsidP="009E6851">
            <w:pPr>
              <w:widowControl/>
              <w:jc w:val="center"/>
              <w:rPr>
                <w:rFonts w:ascii="Calibri" w:eastAsia="Times New Roman" w:hAnsi="Calibri" w:cs="Calibri"/>
                <w:color w:val="000000"/>
                <w:lang w:val="es-HN" w:eastAsia="es-HN"/>
              </w:rPr>
            </w:pPr>
            <w:r w:rsidRPr="00B71494">
              <w:rPr>
                <w:rFonts w:ascii="Calibri" w:eastAsia="Times New Roman" w:hAnsi="Calibri" w:cs="Calibri"/>
                <w:color w:val="000000"/>
                <w:lang w:val="es-HN" w:eastAsia="es-HN"/>
              </w:rPr>
              <w:t>0.18</w:t>
            </w:r>
          </w:p>
        </w:tc>
        <w:tc>
          <w:tcPr>
            <w:tcW w:w="1397" w:type="dxa"/>
            <w:tcBorders>
              <w:top w:val="nil"/>
              <w:left w:val="nil"/>
              <w:bottom w:val="nil"/>
              <w:right w:val="nil"/>
            </w:tcBorders>
            <w:shd w:val="clear" w:color="auto" w:fill="auto"/>
            <w:noWrap/>
            <w:vAlign w:val="bottom"/>
            <w:hideMark/>
          </w:tcPr>
          <w:p w14:paraId="39582224" w14:textId="77777777" w:rsidR="00B5603D" w:rsidRPr="00B71494" w:rsidRDefault="00B5603D" w:rsidP="009E6851">
            <w:pPr>
              <w:widowControl/>
              <w:jc w:val="center"/>
              <w:rPr>
                <w:rFonts w:ascii="Calibri" w:eastAsia="Times New Roman" w:hAnsi="Calibri" w:cs="Calibri"/>
                <w:color w:val="000000"/>
                <w:lang w:val="es-HN" w:eastAsia="es-HN"/>
              </w:rPr>
            </w:pPr>
          </w:p>
        </w:tc>
      </w:tr>
      <w:tr w:rsidR="00B5603D" w:rsidRPr="00B71494" w14:paraId="0B3D40E7" w14:textId="77777777" w:rsidTr="00B5603D">
        <w:trPr>
          <w:trHeight w:val="148"/>
        </w:trPr>
        <w:tc>
          <w:tcPr>
            <w:tcW w:w="3492" w:type="dxa"/>
            <w:tcBorders>
              <w:top w:val="nil"/>
              <w:left w:val="nil"/>
              <w:bottom w:val="nil"/>
              <w:right w:val="nil"/>
            </w:tcBorders>
            <w:shd w:val="clear" w:color="auto" w:fill="auto"/>
            <w:noWrap/>
            <w:vAlign w:val="bottom"/>
            <w:hideMark/>
          </w:tcPr>
          <w:p w14:paraId="18CD5E04" w14:textId="77777777" w:rsidR="00B5603D" w:rsidRPr="00B71494" w:rsidRDefault="00B5603D" w:rsidP="009E6851">
            <w:pPr>
              <w:widowControl/>
              <w:rPr>
                <w:rFonts w:ascii="Times New Roman" w:eastAsia="Times New Roman" w:hAnsi="Times New Roman" w:cs="Times New Roman"/>
                <w:sz w:val="20"/>
                <w:szCs w:val="20"/>
                <w:lang w:val="es-HN" w:eastAsia="es-HN"/>
              </w:rPr>
            </w:pPr>
          </w:p>
        </w:tc>
        <w:tc>
          <w:tcPr>
            <w:tcW w:w="2171" w:type="dxa"/>
            <w:tcBorders>
              <w:top w:val="nil"/>
              <w:left w:val="nil"/>
              <w:bottom w:val="nil"/>
              <w:right w:val="nil"/>
            </w:tcBorders>
            <w:shd w:val="clear" w:color="auto" w:fill="auto"/>
            <w:noWrap/>
            <w:vAlign w:val="bottom"/>
            <w:hideMark/>
          </w:tcPr>
          <w:p w14:paraId="199C74E1" w14:textId="77777777" w:rsidR="00B5603D" w:rsidRPr="00B71494" w:rsidRDefault="00B5603D" w:rsidP="009E6851">
            <w:pPr>
              <w:widowControl/>
              <w:rPr>
                <w:rFonts w:ascii="Times New Roman" w:eastAsia="Times New Roman" w:hAnsi="Times New Roman" w:cs="Times New Roman"/>
                <w:sz w:val="20"/>
                <w:szCs w:val="20"/>
                <w:lang w:val="es-HN" w:eastAsia="es-HN"/>
              </w:rPr>
            </w:pPr>
          </w:p>
        </w:tc>
        <w:tc>
          <w:tcPr>
            <w:tcW w:w="1397" w:type="dxa"/>
            <w:tcBorders>
              <w:top w:val="nil"/>
              <w:left w:val="nil"/>
              <w:bottom w:val="nil"/>
              <w:right w:val="nil"/>
            </w:tcBorders>
            <w:shd w:val="clear" w:color="auto" w:fill="auto"/>
            <w:noWrap/>
            <w:vAlign w:val="bottom"/>
            <w:hideMark/>
          </w:tcPr>
          <w:p w14:paraId="223CA2C6" w14:textId="77777777" w:rsidR="00B5603D" w:rsidRPr="00B71494" w:rsidRDefault="00B5603D" w:rsidP="009E6851">
            <w:pPr>
              <w:widowControl/>
              <w:rPr>
                <w:rFonts w:ascii="Times New Roman" w:eastAsia="Times New Roman" w:hAnsi="Times New Roman" w:cs="Times New Roman"/>
                <w:sz w:val="20"/>
                <w:szCs w:val="20"/>
                <w:lang w:val="es-HN" w:eastAsia="es-HN"/>
              </w:rPr>
            </w:pPr>
          </w:p>
        </w:tc>
      </w:tr>
      <w:tr w:rsidR="00B5603D" w:rsidRPr="00B71494" w14:paraId="273D2581" w14:textId="77777777" w:rsidTr="00B5603D">
        <w:trPr>
          <w:trHeight w:val="148"/>
        </w:trPr>
        <w:tc>
          <w:tcPr>
            <w:tcW w:w="3492" w:type="dxa"/>
            <w:tcBorders>
              <w:top w:val="nil"/>
              <w:left w:val="nil"/>
              <w:bottom w:val="nil"/>
              <w:right w:val="nil"/>
            </w:tcBorders>
            <w:shd w:val="clear" w:color="auto" w:fill="auto"/>
            <w:noWrap/>
            <w:vAlign w:val="bottom"/>
            <w:hideMark/>
          </w:tcPr>
          <w:p w14:paraId="47EF8F85" w14:textId="77777777" w:rsidR="00B5603D" w:rsidRPr="00B71494" w:rsidRDefault="00B5603D" w:rsidP="009E6851">
            <w:pPr>
              <w:widowControl/>
              <w:rPr>
                <w:rFonts w:ascii="Times New Roman" w:eastAsia="Times New Roman" w:hAnsi="Times New Roman" w:cs="Times New Roman"/>
                <w:sz w:val="20"/>
                <w:szCs w:val="20"/>
                <w:lang w:val="es-HN" w:eastAsia="es-HN"/>
              </w:rPr>
            </w:pPr>
          </w:p>
        </w:tc>
        <w:tc>
          <w:tcPr>
            <w:tcW w:w="2171" w:type="dxa"/>
            <w:tcBorders>
              <w:top w:val="nil"/>
              <w:left w:val="nil"/>
              <w:bottom w:val="nil"/>
              <w:right w:val="nil"/>
            </w:tcBorders>
            <w:shd w:val="clear" w:color="auto" w:fill="auto"/>
            <w:noWrap/>
            <w:vAlign w:val="bottom"/>
            <w:hideMark/>
          </w:tcPr>
          <w:p w14:paraId="4C61C499" w14:textId="77777777" w:rsidR="00B5603D" w:rsidRPr="00B71494" w:rsidRDefault="00B5603D" w:rsidP="009E6851">
            <w:pPr>
              <w:widowControl/>
              <w:rPr>
                <w:rFonts w:ascii="Times New Roman" w:eastAsia="Times New Roman" w:hAnsi="Times New Roman" w:cs="Times New Roman"/>
                <w:sz w:val="20"/>
                <w:szCs w:val="20"/>
                <w:lang w:val="es-HN" w:eastAsia="es-HN"/>
              </w:rPr>
            </w:pPr>
          </w:p>
        </w:tc>
        <w:tc>
          <w:tcPr>
            <w:tcW w:w="1397" w:type="dxa"/>
            <w:tcBorders>
              <w:top w:val="nil"/>
              <w:left w:val="nil"/>
              <w:bottom w:val="nil"/>
              <w:right w:val="nil"/>
            </w:tcBorders>
            <w:shd w:val="clear" w:color="auto" w:fill="auto"/>
            <w:noWrap/>
            <w:vAlign w:val="bottom"/>
            <w:hideMark/>
          </w:tcPr>
          <w:p w14:paraId="5DBFEEE8" w14:textId="77777777" w:rsidR="00B5603D" w:rsidRPr="00B71494" w:rsidRDefault="00B5603D" w:rsidP="009E6851">
            <w:pPr>
              <w:widowControl/>
              <w:rPr>
                <w:rFonts w:ascii="Times New Roman" w:eastAsia="Times New Roman" w:hAnsi="Times New Roman" w:cs="Times New Roman"/>
                <w:sz w:val="20"/>
                <w:szCs w:val="20"/>
                <w:lang w:val="es-HN" w:eastAsia="es-HN"/>
              </w:rPr>
            </w:pPr>
          </w:p>
        </w:tc>
      </w:tr>
      <w:tr w:rsidR="00B5603D" w:rsidRPr="00B71494" w14:paraId="3970427C" w14:textId="77777777" w:rsidTr="00B5603D">
        <w:trPr>
          <w:trHeight w:val="148"/>
        </w:trPr>
        <w:tc>
          <w:tcPr>
            <w:tcW w:w="3492" w:type="dxa"/>
            <w:tcBorders>
              <w:top w:val="nil"/>
              <w:left w:val="nil"/>
              <w:bottom w:val="nil"/>
              <w:right w:val="nil"/>
            </w:tcBorders>
            <w:shd w:val="clear" w:color="auto" w:fill="auto"/>
            <w:noWrap/>
            <w:vAlign w:val="bottom"/>
            <w:hideMark/>
          </w:tcPr>
          <w:p w14:paraId="6FD49CED" w14:textId="77777777" w:rsidR="00B5603D" w:rsidRPr="00B71494" w:rsidRDefault="00B5603D" w:rsidP="009E6851">
            <w:pPr>
              <w:widowControl/>
              <w:rPr>
                <w:rFonts w:ascii="Times New Roman" w:eastAsia="Times New Roman" w:hAnsi="Times New Roman" w:cs="Times New Roman"/>
                <w:sz w:val="20"/>
                <w:szCs w:val="20"/>
                <w:lang w:val="es-HN" w:eastAsia="es-HN"/>
              </w:rPr>
            </w:pPr>
          </w:p>
        </w:tc>
        <w:tc>
          <w:tcPr>
            <w:tcW w:w="2171" w:type="dxa"/>
            <w:tcBorders>
              <w:top w:val="single" w:sz="4" w:space="0" w:color="auto"/>
              <w:left w:val="single" w:sz="4" w:space="0" w:color="auto"/>
              <w:bottom w:val="single" w:sz="4" w:space="0" w:color="auto"/>
              <w:right w:val="single" w:sz="4" w:space="0" w:color="auto"/>
            </w:tcBorders>
            <w:shd w:val="clear" w:color="000000" w:fill="FFFF00"/>
            <w:noWrap/>
            <w:vAlign w:val="bottom"/>
            <w:hideMark/>
          </w:tcPr>
          <w:p w14:paraId="4A9532D9" w14:textId="77777777" w:rsidR="00B5603D" w:rsidRPr="00B71494" w:rsidRDefault="00B5603D" w:rsidP="009E6851">
            <w:pPr>
              <w:widowControl/>
              <w:jc w:val="center"/>
              <w:rPr>
                <w:rFonts w:ascii="Calibri" w:eastAsia="Times New Roman" w:hAnsi="Calibri" w:cs="Calibri"/>
                <w:color w:val="000000"/>
                <w:lang w:val="es-HN" w:eastAsia="es-HN"/>
              </w:rPr>
            </w:pPr>
            <w:r w:rsidRPr="00B71494">
              <w:rPr>
                <w:rFonts w:ascii="Calibri" w:eastAsia="Times New Roman" w:hAnsi="Calibri" w:cs="Calibri"/>
                <w:color w:val="000000"/>
                <w:lang w:val="es-HN" w:eastAsia="es-HN"/>
              </w:rPr>
              <w:t>0.82</w:t>
            </w:r>
          </w:p>
        </w:tc>
        <w:tc>
          <w:tcPr>
            <w:tcW w:w="1397" w:type="dxa"/>
            <w:tcBorders>
              <w:top w:val="nil"/>
              <w:left w:val="nil"/>
              <w:bottom w:val="nil"/>
              <w:right w:val="nil"/>
            </w:tcBorders>
            <w:shd w:val="clear" w:color="auto" w:fill="auto"/>
            <w:noWrap/>
            <w:vAlign w:val="bottom"/>
            <w:hideMark/>
          </w:tcPr>
          <w:p w14:paraId="58CC8752" w14:textId="77777777" w:rsidR="00B5603D" w:rsidRPr="00B71494" w:rsidRDefault="00B5603D" w:rsidP="009E6851">
            <w:pPr>
              <w:widowControl/>
              <w:jc w:val="center"/>
              <w:rPr>
                <w:rFonts w:ascii="Calibri" w:eastAsia="Times New Roman" w:hAnsi="Calibri" w:cs="Calibri"/>
                <w:color w:val="000000"/>
                <w:lang w:val="es-HN" w:eastAsia="es-HN"/>
              </w:rPr>
            </w:pPr>
          </w:p>
        </w:tc>
      </w:tr>
      <w:tr w:rsidR="00B5603D" w:rsidRPr="00B71494" w14:paraId="40CC17EC" w14:textId="77777777" w:rsidTr="00B5603D">
        <w:trPr>
          <w:trHeight w:val="148"/>
        </w:trPr>
        <w:tc>
          <w:tcPr>
            <w:tcW w:w="3492" w:type="dxa"/>
            <w:tcBorders>
              <w:top w:val="nil"/>
              <w:left w:val="nil"/>
              <w:bottom w:val="nil"/>
              <w:right w:val="nil"/>
            </w:tcBorders>
            <w:shd w:val="clear" w:color="auto" w:fill="auto"/>
            <w:noWrap/>
            <w:vAlign w:val="bottom"/>
            <w:hideMark/>
          </w:tcPr>
          <w:p w14:paraId="22B365E4" w14:textId="77777777" w:rsidR="00B5603D" w:rsidRPr="00B71494" w:rsidRDefault="00B5603D" w:rsidP="009E6851">
            <w:pPr>
              <w:widowControl/>
              <w:rPr>
                <w:rFonts w:ascii="Times New Roman" w:eastAsia="Times New Roman" w:hAnsi="Times New Roman" w:cs="Times New Roman"/>
                <w:sz w:val="20"/>
                <w:szCs w:val="20"/>
                <w:lang w:val="es-HN" w:eastAsia="es-HN"/>
              </w:rPr>
            </w:pPr>
          </w:p>
        </w:tc>
        <w:tc>
          <w:tcPr>
            <w:tcW w:w="2171" w:type="dxa"/>
            <w:tcBorders>
              <w:top w:val="nil"/>
              <w:left w:val="nil"/>
              <w:bottom w:val="nil"/>
              <w:right w:val="nil"/>
            </w:tcBorders>
            <w:shd w:val="clear" w:color="auto" w:fill="auto"/>
            <w:noWrap/>
            <w:vAlign w:val="bottom"/>
            <w:hideMark/>
          </w:tcPr>
          <w:p w14:paraId="5758A34F" w14:textId="77777777" w:rsidR="00B5603D" w:rsidRPr="00B71494" w:rsidRDefault="00B5603D" w:rsidP="009E6851">
            <w:pPr>
              <w:widowControl/>
              <w:rPr>
                <w:rFonts w:ascii="Times New Roman" w:eastAsia="Times New Roman" w:hAnsi="Times New Roman" w:cs="Times New Roman"/>
                <w:sz w:val="20"/>
                <w:szCs w:val="20"/>
                <w:lang w:val="es-HN" w:eastAsia="es-HN"/>
              </w:rPr>
            </w:pPr>
          </w:p>
        </w:tc>
        <w:tc>
          <w:tcPr>
            <w:tcW w:w="1397" w:type="dxa"/>
            <w:tcBorders>
              <w:top w:val="nil"/>
              <w:left w:val="nil"/>
              <w:bottom w:val="nil"/>
              <w:right w:val="nil"/>
            </w:tcBorders>
            <w:shd w:val="clear" w:color="auto" w:fill="auto"/>
            <w:noWrap/>
            <w:vAlign w:val="bottom"/>
            <w:hideMark/>
          </w:tcPr>
          <w:p w14:paraId="7E7DF279" w14:textId="77777777" w:rsidR="00B5603D" w:rsidRPr="00B71494" w:rsidRDefault="00B5603D" w:rsidP="009E6851">
            <w:pPr>
              <w:widowControl/>
              <w:rPr>
                <w:rFonts w:ascii="Times New Roman" w:eastAsia="Times New Roman" w:hAnsi="Times New Roman" w:cs="Times New Roman"/>
                <w:sz w:val="20"/>
                <w:szCs w:val="20"/>
                <w:lang w:val="es-HN" w:eastAsia="es-HN"/>
              </w:rPr>
            </w:pPr>
          </w:p>
        </w:tc>
      </w:tr>
      <w:tr w:rsidR="00B5603D" w:rsidRPr="00B71494" w14:paraId="22188FD9" w14:textId="77777777" w:rsidTr="00B5603D">
        <w:trPr>
          <w:trHeight w:val="148"/>
        </w:trPr>
        <w:tc>
          <w:tcPr>
            <w:tcW w:w="3492" w:type="dxa"/>
            <w:tcBorders>
              <w:top w:val="nil"/>
              <w:left w:val="nil"/>
              <w:bottom w:val="nil"/>
              <w:right w:val="nil"/>
            </w:tcBorders>
            <w:shd w:val="clear" w:color="auto" w:fill="auto"/>
            <w:noWrap/>
            <w:vAlign w:val="bottom"/>
            <w:hideMark/>
          </w:tcPr>
          <w:p w14:paraId="70BE9E42" w14:textId="77777777" w:rsidR="00B5603D" w:rsidRPr="00B71494" w:rsidRDefault="00B5603D" w:rsidP="009E6851">
            <w:pPr>
              <w:widowControl/>
              <w:rPr>
                <w:rFonts w:ascii="Times New Roman" w:eastAsia="Times New Roman" w:hAnsi="Times New Roman" w:cs="Times New Roman"/>
                <w:sz w:val="20"/>
                <w:szCs w:val="20"/>
                <w:lang w:val="es-HN" w:eastAsia="es-HN"/>
              </w:rPr>
            </w:pPr>
          </w:p>
        </w:tc>
        <w:tc>
          <w:tcPr>
            <w:tcW w:w="2171" w:type="dxa"/>
            <w:tcBorders>
              <w:top w:val="nil"/>
              <w:left w:val="nil"/>
              <w:bottom w:val="nil"/>
              <w:right w:val="nil"/>
            </w:tcBorders>
            <w:shd w:val="clear" w:color="auto" w:fill="auto"/>
            <w:noWrap/>
            <w:vAlign w:val="bottom"/>
            <w:hideMark/>
          </w:tcPr>
          <w:p w14:paraId="5BCA4EE6" w14:textId="77777777" w:rsidR="00B5603D" w:rsidRPr="00B71494" w:rsidRDefault="00B5603D" w:rsidP="009E6851">
            <w:pPr>
              <w:widowControl/>
              <w:rPr>
                <w:rFonts w:ascii="Times New Roman" w:eastAsia="Times New Roman" w:hAnsi="Times New Roman" w:cs="Times New Roman"/>
                <w:sz w:val="20"/>
                <w:szCs w:val="20"/>
                <w:lang w:val="es-HN" w:eastAsia="es-HN"/>
              </w:rPr>
            </w:pPr>
          </w:p>
        </w:tc>
        <w:tc>
          <w:tcPr>
            <w:tcW w:w="1397" w:type="dxa"/>
            <w:tcBorders>
              <w:top w:val="nil"/>
              <w:left w:val="nil"/>
              <w:bottom w:val="nil"/>
              <w:right w:val="nil"/>
            </w:tcBorders>
            <w:shd w:val="clear" w:color="auto" w:fill="auto"/>
            <w:noWrap/>
            <w:vAlign w:val="bottom"/>
            <w:hideMark/>
          </w:tcPr>
          <w:p w14:paraId="7B41B062" w14:textId="77777777" w:rsidR="00B5603D" w:rsidRPr="00B71494" w:rsidRDefault="00B5603D" w:rsidP="009E6851">
            <w:pPr>
              <w:widowControl/>
              <w:rPr>
                <w:rFonts w:ascii="Times New Roman" w:eastAsia="Times New Roman" w:hAnsi="Times New Roman" w:cs="Times New Roman"/>
                <w:sz w:val="20"/>
                <w:szCs w:val="20"/>
                <w:lang w:val="es-HN" w:eastAsia="es-HN"/>
              </w:rPr>
            </w:pPr>
          </w:p>
        </w:tc>
      </w:tr>
      <w:tr w:rsidR="00B5603D" w:rsidRPr="00B71494" w14:paraId="124016B1" w14:textId="77777777" w:rsidTr="00B5603D">
        <w:trPr>
          <w:trHeight w:val="148"/>
        </w:trPr>
        <w:tc>
          <w:tcPr>
            <w:tcW w:w="3492" w:type="dxa"/>
            <w:tcBorders>
              <w:top w:val="nil"/>
              <w:left w:val="nil"/>
              <w:bottom w:val="nil"/>
              <w:right w:val="nil"/>
            </w:tcBorders>
            <w:shd w:val="clear" w:color="auto" w:fill="auto"/>
            <w:noWrap/>
            <w:vAlign w:val="bottom"/>
            <w:hideMark/>
          </w:tcPr>
          <w:p w14:paraId="23532F35" w14:textId="77777777" w:rsidR="00B5603D" w:rsidRPr="00B71494" w:rsidRDefault="00B5603D" w:rsidP="009E6851">
            <w:pPr>
              <w:widowControl/>
              <w:rPr>
                <w:rFonts w:ascii="Times New Roman" w:eastAsia="Times New Roman" w:hAnsi="Times New Roman" w:cs="Times New Roman"/>
                <w:sz w:val="20"/>
                <w:szCs w:val="20"/>
                <w:lang w:val="es-HN" w:eastAsia="es-HN"/>
              </w:rPr>
            </w:pPr>
          </w:p>
        </w:tc>
        <w:tc>
          <w:tcPr>
            <w:tcW w:w="2171" w:type="dxa"/>
            <w:tcBorders>
              <w:top w:val="nil"/>
              <w:left w:val="nil"/>
              <w:bottom w:val="nil"/>
              <w:right w:val="nil"/>
            </w:tcBorders>
            <w:shd w:val="clear" w:color="auto" w:fill="auto"/>
            <w:noWrap/>
            <w:vAlign w:val="bottom"/>
            <w:hideMark/>
          </w:tcPr>
          <w:p w14:paraId="4946C0A5" w14:textId="77777777" w:rsidR="00B5603D" w:rsidRPr="00B71494" w:rsidRDefault="00B5603D" w:rsidP="009E6851">
            <w:pPr>
              <w:widowControl/>
              <w:rPr>
                <w:rFonts w:ascii="Times New Roman" w:eastAsia="Times New Roman" w:hAnsi="Times New Roman" w:cs="Times New Roman"/>
                <w:sz w:val="20"/>
                <w:szCs w:val="20"/>
                <w:lang w:val="es-HN" w:eastAsia="es-HN"/>
              </w:rPr>
            </w:pPr>
          </w:p>
        </w:tc>
        <w:tc>
          <w:tcPr>
            <w:tcW w:w="1397" w:type="dxa"/>
            <w:tcBorders>
              <w:top w:val="nil"/>
              <w:left w:val="nil"/>
              <w:bottom w:val="nil"/>
              <w:right w:val="nil"/>
            </w:tcBorders>
            <w:shd w:val="clear" w:color="auto" w:fill="auto"/>
            <w:noWrap/>
            <w:vAlign w:val="bottom"/>
            <w:hideMark/>
          </w:tcPr>
          <w:p w14:paraId="3A596337" w14:textId="77777777" w:rsidR="00B5603D" w:rsidRPr="00B71494" w:rsidRDefault="00B5603D" w:rsidP="009E6851">
            <w:pPr>
              <w:widowControl/>
              <w:rPr>
                <w:rFonts w:ascii="Times New Roman" w:eastAsia="Times New Roman" w:hAnsi="Times New Roman" w:cs="Times New Roman"/>
                <w:sz w:val="20"/>
                <w:szCs w:val="20"/>
                <w:lang w:val="es-HN" w:eastAsia="es-HN"/>
              </w:rPr>
            </w:pPr>
          </w:p>
        </w:tc>
      </w:tr>
    </w:tbl>
    <w:p w14:paraId="6810B941" w14:textId="77777777" w:rsidR="00337860" w:rsidRDefault="00337860" w:rsidP="00B5603D">
      <w:pPr>
        <w:pStyle w:val="Ttulo2"/>
        <w:rPr>
          <w:lang w:val="es-HN"/>
        </w:rPr>
      </w:pPr>
    </w:p>
    <w:p w14:paraId="66139A87" w14:textId="77777777" w:rsidR="00337860" w:rsidRDefault="00337860" w:rsidP="00B5603D">
      <w:pPr>
        <w:pStyle w:val="Ttulo2"/>
        <w:rPr>
          <w:lang w:val="es-HN"/>
        </w:rPr>
      </w:pPr>
    </w:p>
    <w:p w14:paraId="6773ED67" w14:textId="77777777" w:rsidR="00337860" w:rsidRDefault="00337860" w:rsidP="00B5603D">
      <w:pPr>
        <w:pStyle w:val="Ttulo2"/>
        <w:rPr>
          <w:lang w:val="es-HN"/>
        </w:rPr>
      </w:pPr>
    </w:p>
    <w:p w14:paraId="4EDD19D9" w14:textId="77777777" w:rsidR="00337860" w:rsidRDefault="00337860" w:rsidP="00B5603D">
      <w:pPr>
        <w:pStyle w:val="Ttulo2"/>
        <w:rPr>
          <w:lang w:val="es-HN"/>
        </w:rPr>
      </w:pPr>
    </w:p>
    <w:p w14:paraId="065E0B3E" w14:textId="77777777" w:rsidR="00337860" w:rsidRDefault="00337860" w:rsidP="00B5603D">
      <w:pPr>
        <w:pStyle w:val="Ttulo2"/>
        <w:rPr>
          <w:lang w:val="es-HN"/>
        </w:rPr>
      </w:pPr>
    </w:p>
    <w:p w14:paraId="5B431D2F" w14:textId="77777777" w:rsidR="00337860" w:rsidRDefault="00337860" w:rsidP="00B5603D">
      <w:pPr>
        <w:pStyle w:val="Ttulo2"/>
        <w:rPr>
          <w:lang w:val="es-HN"/>
        </w:rPr>
      </w:pPr>
    </w:p>
    <w:p w14:paraId="3F369AD5" w14:textId="77777777" w:rsidR="00337860" w:rsidRDefault="00337860" w:rsidP="00B5603D">
      <w:pPr>
        <w:pStyle w:val="Ttulo2"/>
        <w:rPr>
          <w:lang w:val="es-HN"/>
        </w:rPr>
      </w:pPr>
    </w:p>
    <w:p w14:paraId="7572C4AC" w14:textId="77777777" w:rsidR="00337860" w:rsidRDefault="00337860" w:rsidP="00B5603D">
      <w:pPr>
        <w:pStyle w:val="Ttulo2"/>
        <w:rPr>
          <w:lang w:val="es-HN"/>
        </w:rPr>
      </w:pPr>
    </w:p>
    <w:p w14:paraId="6382F0F2" w14:textId="77777777" w:rsidR="00337860" w:rsidRDefault="00337860" w:rsidP="00B5603D">
      <w:pPr>
        <w:pStyle w:val="Ttulo2"/>
        <w:rPr>
          <w:lang w:val="es-HN"/>
        </w:rPr>
      </w:pPr>
    </w:p>
    <w:p w14:paraId="27B763F6" w14:textId="77777777" w:rsidR="00337860" w:rsidRDefault="00337860" w:rsidP="00B5603D">
      <w:pPr>
        <w:pStyle w:val="Ttulo2"/>
        <w:rPr>
          <w:lang w:val="es-HN"/>
        </w:rPr>
      </w:pPr>
    </w:p>
    <w:p w14:paraId="4C11A80E" w14:textId="77777777" w:rsidR="00337860" w:rsidRDefault="00337860" w:rsidP="00B5603D">
      <w:pPr>
        <w:pStyle w:val="Ttulo2"/>
        <w:rPr>
          <w:lang w:val="es-HN"/>
        </w:rPr>
      </w:pPr>
    </w:p>
    <w:p w14:paraId="45A262E9" w14:textId="77777777" w:rsidR="00337860" w:rsidRDefault="00337860" w:rsidP="00B5603D">
      <w:pPr>
        <w:pStyle w:val="Ttulo2"/>
        <w:rPr>
          <w:lang w:val="es-HN"/>
        </w:rPr>
      </w:pPr>
    </w:p>
    <w:p w14:paraId="418F9405" w14:textId="77777777" w:rsidR="00337860" w:rsidRDefault="00337860" w:rsidP="00B5603D">
      <w:pPr>
        <w:pStyle w:val="Ttulo2"/>
        <w:rPr>
          <w:lang w:val="es-HN"/>
        </w:rPr>
      </w:pPr>
    </w:p>
    <w:p w14:paraId="56C0E1C1" w14:textId="77777777" w:rsidR="00337860" w:rsidRDefault="00337860" w:rsidP="00B5603D">
      <w:pPr>
        <w:pStyle w:val="Ttulo2"/>
        <w:rPr>
          <w:lang w:val="es-HN"/>
        </w:rPr>
      </w:pPr>
    </w:p>
    <w:p w14:paraId="0E60655E" w14:textId="77777777" w:rsidR="00337860" w:rsidRDefault="00337860" w:rsidP="00B5603D">
      <w:pPr>
        <w:pStyle w:val="Ttulo2"/>
        <w:rPr>
          <w:lang w:val="es-HN"/>
        </w:rPr>
      </w:pPr>
    </w:p>
    <w:p w14:paraId="3FE17C2C" w14:textId="77777777" w:rsidR="00337860" w:rsidRDefault="00337860" w:rsidP="00B5603D">
      <w:pPr>
        <w:pStyle w:val="Ttulo2"/>
        <w:rPr>
          <w:lang w:val="es-HN"/>
        </w:rPr>
      </w:pPr>
    </w:p>
    <w:p w14:paraId="78EF1571" w14:textId="77777777" w:rsidR="00337860" w:rsidRDefault="00337860" w:rsidP="00B5603D">
      <w:pPr>
        <w:pStyle w:val="Ttulo2"/>
        <w:rPr>
          <w:lang w:val="es-HN"/>
        </w:rPr>
      </w:pPr>
    </w:p>
    <w:p w14:paraId="6E0E4AF3" w14:textId="438C09E6" w:rsidR="00B5603D" w:rsidRPr="007034EC" w:rsidRDefault="00B5603D" w:rsidP="00B5603D">
      <w:pPr>
        <w:pStyle w:val="Ttulo2"/>
        <w:rPr>
          <w:lang w:val="es-HN"/>
        </w:rPr>
      </w:pPr>
      <w:bookmarkStart w:id="409" w:name="_Toc157715958"/>
      <w:r w:rsidRPr="00B5603D">
        <w:rPr>
          <w:noProof/>
        </w:rPr>
        <w:lastRenderedPageBreak/>
        <w:drawing>
          <wp:anchor distT="0" distB="0" distL="114300" distR="114300" simplePos="0" relativeHeight="251710464" behindDoc="1" locked="0" layoutInCell="1" allowOverlap="1" wp14:anchorId="1560F16E" wp14:editId="63CD52C7">
            <wp:simplePos x="0" y="0"/>
            <wp:positionH relativeFrom="margin">
              <wp:posOffset>414068</wp:posOffset>
            </wp:positionH>
            <wp:positionV relativeFrom="paragraph">
              <wp:posOffset>258792</wp:posOffset>
            </wp:positionV>
            <wp:extent cx="5114925" cy="6763110"/>
            <wp:effectExtent l="0" t="0" r="0" b="0"/>
            <wp:wrapNone/>
            <wp:docPr id="1318642694" name="Imagen 1" descr="Texto, Aplicación&#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18642694" name="Imagen 1" descr="Texto, Aplicación&#10;&#10;Descripción generada automáticamente"/>
                    <pic:cNvPicPr/>
                  </pic:nvPicPr>
                  <pic:blipFill>
                    <a:blip r:embed="rId79">
                      <a:extLst>
                        <a:ext uri="{28A0092B-C50C-407E-A947-70E740481C1C}">
                          <a14:useLocalDpi xmlns:a14="http://schemas.microsoft.com/office/drawing/2010/main" val="0"/>
                        </a:ext>
                      </a:extLst>
                    </a:blip>
                    <a:stretch>
                      <a:fillRect/>
                    </a:stretch>
                  </pic:blipFill>
                  <pic:spPr>
                    <a:xfrm>
                      <a:off x="0" y="0"/>
                      <a:ext cx="5116318" cy="6764952"/>
                    </a:xfrm>
                    <a:prstGeom prst="rect">
                      <a:avLst/>
                    </a:prstGeom>
                  </pic:spPr>
                </pic:pic>
              </a:graphicData>
            </a:graphic>
            <wp14:sizeRelV relativeFrom="margin">
              <wp14:pctHeight>0</wp14:pctHeight>
            </wp14:sizeRelV>
          </wp:anchor>
        </w:drawing>
      </w:r>
      <w:r w:rsidRPr="007034EC">
        <w:rPr>
          <w:lang w:val="es-HN"/>
        </w:rPr>
        <w:t>ANEXO 3 CARTA DE COMPROMISO PARA ASESORIA</w:t>
      </w:r>
      <w:bookmarkEnd w:id="409"/>
    </w:p>
    <w:p w14:paraId="1B12599A" w14:textId="2C2364D4" w:rsidR="00B71494" w:rsidRDefault="00B71494" w:rsidP="00B5603D">
      <w:pPr>
        <w:pStyle w:val="TextoPrincipal"/>
        <w:ind w:firstLine="0"/>
      </w:pPr>
    </w:p>
    <w:p w14:paraId="6BA5D5F8" w14:textId="77777777" w:rsidR="00B5603D" w:rsidRPr="00B5603D" w:rsidRDefault="00B5603D" w:rsidP="00B5603D">
      <w:pPr>
        <w:rPr>
          <w:lang w:val="es-HN"/>
        </w:rPr>
      </w:pPr>
    </w:p>
    <w:p w14:paraId="722D26E4" w14:textId="77777777" w:rsidR="00B5603D" w:rsidRPr="00B5603D" w:rsidRDefault="00B5603D" w:rsidP="00B5603D">
      <w:pPr>
        <w:rPr>
          <w:lang w:val="es-HN"/>
        </w:rPr>
      </w:pPr>
    </w:p>
    <w:p w14:paraId="51106E46" w14:textId="77777777" w:rsidR="00B5603D" w:rsidRPr="00B5603D" w:rsidRDefault="00B5603D" w:rsidP="00B5603D">
      <w:pPr>
        <w:rPr>
          <w:lang w:val="es-HN"/>
        </w:rPr>
      </w:pPr>
    </w:p>
    <w:p w14:paraId="40F7547E" w14:textId="77777777" w:rsidR="00B5603D" w:rsidRPr="00B5603D" w:rsidRDefault="00B5603D" w:rsidP="00B5603D">
      <w:pPr>
        <w:rPr>
          <w:lang w:val="es-HN"/>
        </w:rPr>
      </w:pPr>
    </w:p>
    <w:p w14:paraId="7024186A" w14:textId="77777777" w:rsidR="00B5603D" w:rsidRPr="00B5603D" w:rsidRDefault="00B5603D" w:rsidP="00B5603D">
      <w:pPr>
        <w:rPr>
          <w:lang w:val="es-HN"/>
        </w:rPr>
      </w:pPr>
    </w:p>
    <w:p w14:paraId="574F94BA" w14:textId="77777777" w:rsidR="00B5603D" w:rsidRPr="00B5603D" w:rsidRDefault="00B5603D" w:rsidP="00B5603D">
      <w:pPr>
        <w:rPr>
          <w:lang w:val="es-HN"/>
        </w:rPr>
      </w:pPr>
    </w:p>
    <w:p w14:paraId="3F398A03" w14:textId="77777777" w:rsidR="00B5603D" w:rsidRPr="00B5603D" w:rsidRDefault="00B5603D" w:rsidP="00B5603D">
      <w:pPr>
        <w:rPr>
          <w:lang w:val="es-HN"/>
        </w:rPr>
      </w:pPr>
    </w:p>
    <w:p w14:paraId="7F64BAB9" w14:textId="77777777" w:rsidR="00B5603D" w:rsidRPr="00B5603D" w:rsidRDefault="00B5603D" w:rsidP="00B5603D">
      <w:pPr>
        <w:rPr>
          <w:lang w:val="es-HN"/>
        </w:rPr>
      </w:pPr>
    </w:p>
    <w:p w14:paraId="2B280B1A" w14:textId="77777777" w:rsidR="00B5603D" w:rsidRPr="00B5603D" w:rsidRDefault="00B5603D" w:rsidP="00B5603D">
      <w:pPr>
        <w:rPr>
          <w:lang w:val="es-HN"/>
        </w:rPr>
      </w:pPr>
    </w:p>
    <w:p w14:paraId="10879131" w14:textId="77777777" w:rsidR="00B5603D" w:rsidRPr="00B5603D" w:rsidRDefault="00B5603D" w:rsidP="00B5603D">
      <w:pPr>
        <w:rPr>
          <w:lang w:val="es-HN"/>
        </w:rPr>
      </w:pPr>
    </w:p>
    <w:p w14:paraId="2ABBAAC0" w14:textId="77777777" w:rsidR="00B5603D" w:rsidRPr="00B5603D" w:rsidRDefault="00B5603D" w:rsidP="00B5603D">
      <w:pPr>
        <w:rPr>
          <w:lang w:val="es-HN"/>
        </w:rPr>
      </w:pPr>
    </w:p>
    <w:p w14:paraId="152CE13F" w14:textId="77777777" w:rsidR="00B5603D" w:rsidRPr="00B5603D" w:rsidRDefault="00B5603D" w:rsidP="00B5603D">
      <w:pPr>
        <w:rPr>
          <w:lang w:val="es-HN"/>
        </w:rPr>
      </w:pPr>
    </w:p>
    <w:p w14:paraId="60E80FA4" w14:textId="77777777" w:rsidR="00B5603D" w:rsidRPr="00B5603D" w:rsidRDefault="00B5603D" w:rsidP="00B5603D">
      <w:pPr>
        <w:rPr>
          <w:lang w:val="es-HN"/>
        </w:rPr>
      </w:pPr>
    </w:p>
    <w:p w14:paraId="20BFB3D2" w14:textId="77777777" w:rsidR="00B5603D" w:rsidRPr="00B5603D" w:rsidRDefault="00B5603D" w:rsidP="00B5603D">
      <w:pPr>
        <w:rPr>
          <w:lang w:val="es-HN"/>
        </w:rPr>
      </w:pPr>
    </w:p>
    <w:p w14:paraId="5592803C" w14:textId="77777777" w:rsidR="00B5603D" w:rsidRPr="00B5603D" w:rsidRDefault="00B5603D" w:rsidP="00B5603D">
      <w:pPr>
        <w:rPr>
          <w:lang w:val="es-HN"/>
        </w:rPr>
      </w:pPr>
    </w:p>
    <w:p w14:paraId="07B5E334" w14:textId="77777777" w:rsidR="00B5603D" w:rsidRPr="00B5603D" w:rsidRDefault="00B5603D" w:rsidP="00B5603D">
      <w:pPr>
        <w:rPr>
          <w:lang w:val="es-HN"/>
        </w:rPr>
      </w:pPr>
    </w:p>
    <w:p w14:paraId="2E147AED" w14:textId="77777777" w:rsidR="00B5603D" w:rsidRPr="00B5603D" w:rsidRDefault="00B5603D" w:rsidP="00B5603D">
      <w:pPr>
        <w:rPr>
          <w:lang w:val="es-HN"/>
        </w:rPr>
      </w:pPr>
    </w:p>
    <w:p w14:paraId="7BDE9A0C" w14:textId="77777777" w:rsidR="00B5603D" w:rsidRPr="00B5603D" w:rsidRDefault="00B5603D" w:rsidP="00B5603D">
      <w:pPr>
        <w:rPr>
          <w:lang w:val="es-HN"/>
        </w:rPr>
      </w:pPr>
    </w:p>
    <w:p w14:paraId="1E4C8E34" w14:textId="77777777" w:rsidR="00B5603D" w:rsidRPr="00B5603D" w:rsidRDefault="00B5603D" w:rsidP="00B5603D">
      <w:pPr>
        <w:rPr>
          <w:lang w:val="es-HN"/>
        </w:rPr>
      </w:pPr>
    </w:p>
    <w:p w14:paraId="403D28C6" w14:textId="77777777" w:rsidR="00B5603D" w:rsidRPr="00B5603D" w:rsidRDefault="00B5603D" w:rsidP="00B5603D">
      <w:pPr>
        <w:rPr>
          <w:lang w:val="es-HN"/>
        </w:rPr>
      </w:pPr>
    </w:p>
    <w:p w14:paraId="3734D842" w14:textId="77777777" w:rsidR="00B5603D" w:rsidRPr="00B5603D" w:rsidRDefault="00B5603D" w:rsidP="00B5603D">
      <w:pPr>
        <w:rPr>
          <w:lang w:val="es-HN"/>
        </w:rPr>
      </w:pPr>
    </w:p>
    <w:p w14:paraId="546CFBE0" w14:textId="77777777" w:rsidR="00B5603D" w:rsidRPr="00B5603D" w:rsidRDefault="00B5603D" w:rsidP="00B5603D">
      <w:pPr>
        <w:rPr>
          <w:lang w:val="es-HN"/>
        </w:rPr>
      </w:pPr>
    </w:p>
    <w:p w14:paraId="649137A5" w14:textId="77777777" w:rsidR="00B5603D" w:rsidRPr="00B5603D" w:rsidRDefault="00B5603D" w:rsidP="00B5603D">
      <w:pPr>
        <w:rPr>
          <w:lang w:val="es-HN"/>
        </w:rPr>
      </w:pPr>
    </w:p>
    <w:p w14:paraId="45B7617A" w14:textId="77777777" w:rsidR="00B5603D" w:rsidRPr="00B5603D" w:rsidRDefault="00B5603D" w:rsidP="00B5603D">
      <w:pPr>
        <w:rPr>
          <w:lang w:val="es-HN"/>
        </w:rPr>
      </w:pPr>
    </w:p>
    <w:p w14:paraId="11C4880E" w14:textId="77777777" w:rsidR="00B5603D" w:rsidRPr="00B5603D" w:rsidRDefault="00B5603D" w:rsidP="00B5603D">
      <w:pPr>
        <w:rPr>
          <w:lang w:val="es-HN"/>
        </w:rPr>
      </w:pPr>
    </w:p>
    <w:p w14:paraId="259E08B1" w14:textId="77777777" w:rsidR="00B5603D" w:rsidRPr="00B5603D" w:rsidRDefault="00B5603D" w:rsidP="00B5603D">
      <w:pPr>
        <w:rPr>
          <w:lang w:val="es-HN"/>
        </w:rPr>
      </w:pPr>
    </w:p>
    <w:p w14:paraId="7D1DE470" w14:textId="77777777" w:rsidR="00B5603D" w:rsidRPr="00B5603D" w:rsidRDefault="00B5603D" w:rsidP="00B5603D">
      <w:pPr>
        <w:rPr>
          <w:lang w:val="es-HN"/>
        </w:rPr>
      </w:pPr>
    </w:p>
    <w:p w14:paraId="48D8FB75" w14:textId="77777777" w:rsidR="00B5603D" w:rsidRPr="00B5603D" w:rsidRDefault="00B5603D" w:rsidP="00B5603D">
      <w:pPr>
        <w:rPr>
          <w:lang w:val="es-HN"/>
        </w:rPr>
      </w:pPr>
    </w:p>
    <w:p w14:paraId="1F86F837" w14:textId="77777777" w:rsidR="00B5603D" w:rsidRPr="00B5603D" w:rsidRDefault="00B5603D" w:rsidP="00B5603D">
      <w:pPr>
        <w:rPr>
          <w:lang w:val="es-HN"/>
        </w:rPr>
      </w:pPr>
    </w:p>
    <w:p w14:paraId="7B34A350" w14:textId="77777777" w:rsidR="00B5603D" w:rsidRPr="00B5603D" w:rsidRDefault="00B5603D" w:rsidP="00B5603D">
      <w:pPr>
        <w:rPr>
          <w:lang w:val="es-HN"/>
        </w:rPr>
      </w:pPr>
    </w:p>
    <w:p w14:paraId="5B16CC78" w14:textId="77777777" w:rsidR="00B5603D" w:rsidRPr="00B5603D" w:rsidRDefault="00B5603D" w:rsidP="00B5603D">
      <w:pPr>
        <w:rPr>
          <w:lang w:val="es-HN"/>
        </w:rPr>
      </w:pPr>
    </w:p>
    <w:p w14:paraId="1AC3AF35" w14:textId="77777777" w:rsidR="00B5603D" w:rsidRPr="00B5603D" w:rsidRDefault="00B5603D" w:rsidP="00B5603D">
      <w:pPr>
        <w:rPr>
          <w:lang w:val="es-HN"/>
        </w:rPr>
      </w:pPr>
    </w:p>
    <w:p w14:paraId="127848D6" w14:textId="77777777" w:rsidR="00B5603D" w:rsidRPr="00B5603D" w:rsidRDefault="00B5603D" w:rsidP="00B5603D">
      <w:pPr>
        <w:rPr>
          <w:lang w:val="es-HN"/>
        </w:rPr>
      </w:pPr>
    </w:p>
    <w:p w14:paraId="26DB9BBF" w14:textId="77777777" w:rsidR="00B5603D" w:rsidRPr="00B5603D" w:rsidRDefault="00B5603D" w:rsidP="00B5603D">
      <w:pPr>
        <w:rPr>
          <w:lang w:val="es-HN"/>
        </w:rPr>
      </w:pPr>
    </w:p>
    <w:p w14:paraId="69DE4BE7" w14:textId="77777777" w:rsidR="00B5603D" w:rsidRDefault="00B5603D" w:rsidP="00B5603D">
      <w:pPr>
        <w:rPr>
          <w:rFonts w:ascii="Times New Roman" w:hAnsi="Times New Roman" w:cs="Times New Roman"/>
          <w:sz w:val="24"/>
          <w:szCs w:val="24"/>
          <w:lang w:val="es-HN"/>
        </w:rPr>
      </w:pPr>
    </w:p>
    <w:p w14:paraId="3E77A2E9" w14:textId="77777777" w:rsidR="00B5603D" w:rsidRDefault="00B5603D" w:rsidP="00B5603D">
      <w:pPr>
        <w:rPr>
          <w:rFonts w:ascii="Times New Roman" w:hAnsi="Times New Roman" w:cs="Times New Roman"/>
          <w:sz w:val="24"/>
          <w:szCs w:val="24"/>
          <w:lang w:val="es-HN"/>
        </w:rPr>
      </w:pPr>
    </w:p>
    <w:p w14:paraId="4BFD908B" w14:textId="599EF485" w:rsidR="00B5603D" w:rsidRDefault="00B5603D" w:rsidP="00B5603D">
      <w:pPr>
        <w:tabs>
          <w:tab w:val="left" w:pos="2486"/>
        </w:tabs>
        <w:rPr>
          <w:lang w:val="es-HN"/>
        </w:rPr>
      </w:pPr>
      <w:r>
        <w:rPr>
          <w:lang w:val="es-HN"/>
        </w:rPr>
        <w:tab/>
      </w:r>
    </w:p>
    <w:p w14:paraId="17918CB9" w14:textId="77777777" w:rsidR="00B5603D" w:rsidRDefault="00B5603D" w:rsidP="00B5603D">
      <w:pPr>
        <w:tabs>
          <w:tab w:val="left" w:pos="2486"/>
        </w:tabs>
        <w:rPr>
          <w:lang w:val="es-HN"/>
        </w:rPr>
      </w:pPr>
    </w:p>
    <w:p w14:paraId="64E85792" w14:textId="77777777" w:rsidR="00B5603D" w:rsidRDefault="00B5603D" w:rsidP="00B5603D">
      <w:pPr>
        <w:tabs>
          <w:tab w:val="left" w:pos="2486"/>
        </w:tabs>
        <w:rPr>
          <w:lang w:val="es-HN"/>
        </w:rPr>
      </w:pPr>
    </w:p>
    <w:p w14:paraId="4A0F6A69" w14:textId="77777777" w:rsidR="00B5603D" w:rsidRDefault="00B5603D" w:rsidP="00B5603D">
      <w:pPr>
        <w:tabs>
          <w:tab w:val="left" w:pos="2486"/>
        </w:tabs>
        <w:rPr>
          <w:lang w:val="es-HN"/>
        </w:rPr>
      </w:pPr>
    </w:p>
    <w:p w14:paraId="4FFDB0FE" w14:textId="77777777" w:rsidR="00B5603D" w:rsidRDefault="00B5603D" w:rsidP="00B5603D">
      <w:pPr>
        <w:tabs>
          <w:tab w:val="left" w:pos="2486"/>
        </w:tabs>
        <w:rPr>
          <w:lang w:val="es-HN"/>
        </w:rPr>
      </w:pPr>
    </w:p>
    <w:p w14:paraId="230EB7C7" w14:textId="77777777" w:rsidR="00337860" w:rsidRDefault="00337860" w:rsidP="00B5603D">
      <w:pPr>
        <w:tabs>
          <w:tab w:val="left" w:pos="2486"/>
        </w:tabs>
        <w:rPr>
          <w:lang w:val="es-HN"/>
        </w:rPr>
      </w:pPr>
    </w:p>
    <w:p w14:paraId="780EB24D" w14:textId="77777777" w:rsidR="00B5603D" w:rsidRDefault="00B5603D" w:rsidP="00B5603D">
      <w:pPr>
        <w:tabs>
          <w:tab w:val="left" w:pos="2486"/>
        </w:tabs>
        <w:rPr>
          <w:lang w:val="es-HN"/>
        </w:rPr>
      </w:pPr>
    </w:p>
    <w:p w14:paraId="037BA7F1" w14:textId="77777777" w:rsidR="00B5603D" w:rsidRDefault="00B5603D" w:rsidP="00B5603D">
      <w:pPr>
        <w:tabs>
          <w:tab w:val="left" w:pos="2486"/>
        </w:tabs>
        <w:rPr>
          <w:lang w:val="es-HN"/>
        </w:rPr>
      </w:pPr>
    </w:p>
    <w:p w14:paraId="5A9B456E" w14:textId="7B62926B" w:rsidR="00B5603D" w:rsidRDefault="00B5603D" w:rsidP="00B5603D">
      <w:pPr>
        <w:pStyle w:val="Ttulo2"/>
        <w:rPr>
          <w:lang w:val="es-HN"/>
        </w:rPr>
      </w:pPr>
      <w:bookmarkStart w:id="410" w:name="_Toc157715959"/>
      <w:r>
        <w:rPr>
          <w:lang w:val="es-HN"/>
        </w:rPr>
        <w:lastRenderedPageBreak/>
        <w:t>ANEXO 4 CARTA DE AUTORIZACION DE LA EMPRESA</w:t>
      </w:r>
      <w:bookmarkEnd w:id="410"/>
    </w:p>
    <w:p w14:paraId="6D3A5ABB" w14:textId="2B0E88C2" w:rsidR="00B5603D" w:rsidRDefault="00B5603D" w:rsidP="00B5603D">
      <w:pPr>
        <w:pStyle w:val="TextoPrincipal"/>
        <w:rPr>
          <w:noProof/>
        </w:rPr>
      </w:pPr>
      <w:r>
        <w:rPr>
          <w:noProof/>
        </w:rPr>
        <w:drawing>
          <wp:inline distT="0" distB="0" distL="0" distR="0" wp14:anchorId="0B9BD9D9" wp14:editId="217A05A8">
            <wp:extent cx="5676182" cy="6693535"/>
            <wp:effectExtent l="0" t="0" r="1270" b="0"/>
            <wp:docPr id="415426597"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80">
                      <a:extLst>
                        <a:ext uri="{28A0092B-C50C-407E-A947-70E740481C1C}">
                          <a14:useLocalDpi xmlns:a14="http://schemas.microsoft.com/office/drawing/2010/main" val="0"/>
                        </a:ext>
                      </a:extLst>
                    </a:blip>
                    <a:srcRect/>
                    <a:stretch>
                      <a:fillRect/>
                    </a:stretch>
                  </pic:blipFill>
                  <pic:spPr bwMode="auto">
                    <a:xfrm>
                      <a:off x="0" y="0"/>
                      <a:ext cx="5685232" cy="6704207"/>
                    </a:xfrm>
                    <a:prstGeom prst="rect">
                      <a:avLst/>
                    </a:prstGeom>
                    <a:noFill/>
                  </pic:spPr>
                </pic:pic>
              </a:graphicData>
            </a:graphic>
          </wp:inline>
        </w:drawing>
      </w:r>
    </w:p>
    <w:p w14:paraId="57BE3F27" w14:textId="77777777" w:rsidR="00A40D41" w:rsidRPr="00A40D41" w:rsidRDefault="00A40D41" w:rsidP="00A40D41">
      <w:pPr>
        <w:rPr>
          <w:lang w:val="es-HN"/>
        </w:rPr>
      </w:pPr>
    </w:p>
    <w:p w14:paraId="106B67CF" w14:textId="77777777" w:rsidR="00A40D41" w:rsidRDefault="00A40D41" w:rsidP="00A40D41">
      <w:pPr>
        <w:rPr>
          <w:rFonts w:ascii="Times New Roman" w:hAnsi="Times New Roman" w:cs="Times New Roman"/>
          <w:noProof/>
          <w:sz w:val="24"/>
          <w:szCs w:val="24"/>
          <w:lang w:val="es-HN"/>
        </w:rPr>
      </w:pPr>
    </w:p>
    <w:p w14:paraId="7F8C5775" w14:textId="46041459" w:rsidR="00A40D41" w:rsidRDefault="00A40D41" w:rsidP="00A40D41">
      <w:pPr>
        <w:tabs>
          <w:tab w:val="left" w:pos="2680"/>
        </w:tabs>
        <w:rPr>
          <w:lang w:val="es-HN"/>
        </w:rPr>
      </w:pPr>
      <w:r>
        <w:rPr>
          <w:lang w:val="es-HN"/>
        </w:rPr>
        <w:tab/>
      </w:r>
    </w:p>
    <w:p w14:paraId="3492CE54" w14:textId="77777777" w:rsidR="00A40D41" w:rsidRDefault="00A40D41" w:rsidP="00A40D41">
      <w:pPr>
        <w:tabs>
          <w:tab w:val="left" w:pos="2680"/>
        </w:tabs>
        <w:rPr>
          <w:lang w:val="es-HN"/>
        </w:rPr>
      </w:pPr>
    </w:p>
    <w:p w14:paraId="1177EF18" w14:textId="77777777" w:rsidR="00A40D41" w:rsidRDefault="00A40D41" w:rsidP="00A40D41">
      <w:pPr>
        <w:tabs>
          <w:tab w:val="left" w:pos="2680"/>
        </w:tabs>
        <w:rPr>
          <w:lang w:val="es-HN"/>
        </w:rPr>
      </w:pPr>
    </w:p>
    <w:p w14:paraId="74779396" w14:textId="77777777" w:rsidR="0018784E" w:rsidRDefault="0018784E" w:rsidP="00A40D41">
      <w:pPr>
        <w:tabs>
          <w:tab w:val="left" w:pos="2680"/>
        </w:tabs>
        <w:rPr>
          <w:lang w:val="es-HN"/>
        </w:rPr>
      </w:pPr>
    </w:p>
    <w:p w14:paraId="33A25193" w14:textId="77777777" w:rsidR="0018784E" w:rsidRDefault="0018784E" w:rsidP="00A40D41">
      <w:pPr>
        <w:tabs>
          <w:tab w:val="left" w:pos="2680"/>
        </w:tabs>
        <w:rPr>
          <w:lang w:val="es-HN"/>
        </w:rPr>
      </w:pPr>
    </w:p>
    <w:p w14:paraId="7D1C8FF6" w14:textId="2E1BD5E5" w:rsidR="0018784E" w:rsidRDefault="0018784E" w:rsidP="0018784E">
      <w:pPr>
        <w:pStyle w:val="Ttulo2"/>
        <w:rPr>
          <w:lang w:val="es-HN"/>
        </w:rPr>
      </w:pPr>
      <w:bookmarkStart w:id="411" w:name="_Toc157715960"/>
      <w:r>
        <w:rPr>
          <w:lang w:val="es-HN"/>
        </w:rPr>
        <w:t>ANEXO 5 FORMATO DE REUNIONES</w:t>
      </w:r>
      <w:bookmarkEnd w:id="411"/>
    </w:p>
    <w:p w14:paraId="7E486286" w14:textId="792DD87B" w:rsidR="0018784E" w:rsidRPr="0018784E" w:rsidRDefault="004336BD" w:rsidP="0018784E">
      <w:pPr>
        <w:pStyle w:val="TextoPrincipal"/>
        <w:ind w:firstLine="0"/>
      </w:pPr>
      <w:r w:rsidRPr="0018784E">
        <w:rPr>
          <w:noProof/>
        </w:rPr>
        <w:drawing>
          <wp:anchor distT="0" distB="0" distL="114300" distR="114300" simplePos="0" relativeHeight="251721728" behindDoc="1" locked="0" layoutInCell="1" allowOverlap="1" wp14:anchorId="56928E06" wp14:editId="39BAB069">
            <wp:simplePos x="0" y="0"/>
            <wp:positionH relativeFrom="margin">
              <wp:align>right</wp:align>
            </wp:positionH>
            <wp:positionV relativeFrom="paragraph">
              <wp:posOffset>389374</wp:posOffset>
            </wp:positionV>
            <wp:extent cx="5943600" cy="6797615"/>
            <wp:effectExtent l="0" t="0" r="0" b="3810"/>
            <wp:wrapNone/>
            <wp:docPr id="331893498"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81">
                      <a:extLst>
                        <a:ext uri="{28A0092B-C50C-407E-A947-70E740481C1C}">
                          <a14:useLocalDpi xmlns:a14="http://schemas.microsoft.com/office/drawing/2010/main" val="0"/>
                        </a:ext>
                      </a:extLst>
                    </a:blip>
                    <a:srcRect/>
                    <a:stretch>
                      <a:fillRect/>
                    </a:stretch>
                  </pic:blipFill>
                  <pic:spPr bwMode="auto">
                    <a:xfrm>
                      <a:off x="0" y="0"/>
                      <a:ext cx="5943600" cy="6797615"/>
                    </a:xfrm>
                    <a:prstGeom prst="rect">
                      <a:avLst/>
                    </a:prstGeom>
                    <a:noFill/>
                    <a:ln>
                      <a:noFill/>
                    </a:ln>
                  </pic:spPr>
                </pic:pic>
              </a:graphicData>
            </a:graphic>
            <wp14:sizeRelV relativeFrom="margin">
              <wp14:pctHeight>0</wp14:pctHeight>
            </wp14:sizeRelV>
          </wp:anchor>
        </w:drawing>
      </w:r>
    </w:p>
    <w:p w14:paraId="1023585B" w14:textId="2CE57107" w:rsidR="0018784E" w:rsidRPr="004571A7" w:rsidRDefault="0018784E" w:rsidP="00A40D41">
      <w:pPr>
        <w:pStyle w:val="Ttulo2"/>
        <w:rPr>
          <w:lang w:val="es-HN"/>
        </w:rPr>
      </w:pPr>
    </w:p>
    <w:p w14:paraId="48BB891B" w14:textId="77777777" w:rsidR="0018784E" w:rsidRPr="004571A7" w:rsidRDefault="0018784E" w:rsidP="00A40D41">
      <w:pPr>
        <w:pStyle w:val="Ttulo2"/>
        <w:rPr>
          <w:lang w:val="es-HN"/>
        </w:rPr>
      </w:pPr>
    </w:p>
    <w:p w14:paraId="37152636" w14:textId="77777777" w:rsidR="0018784E" w:rsidRPr="004571A7" w:rsidRDefault="0018784E" w:rsidP="00A40D41">
      <w:pPr>
        <w:pStyle w:val="Ttulo2"/>
        <w:rPr>
          <w:lang w:val="es-HN"/>
        </w:rPr>
      </w:pPr>
    </w:p>
    <w:p w14:paraId="44EF1441" w14:textId="77777777" w:rsidR="0018784E" w:rsidRPr="004571A7" w:rsidRDefault="0018784E" w:rsidP="00A40D41">
      <w:pPr>
        <w:pStyle w:val="Ttulo2"/>
        <w:rPr>
          <w:lang w:val="es-HN"/>
        </w:rPr>
      </w:pPr>
    </w:p>
    <w:p w14:paraId="57C7FEE0" w14:textId="77777777" w:rsidR="0018784E" w:rsidRPr="004571A7" w:rsidRDefault="0018784E" w:rsidP="00A40D41">
      <w:pPr>
        <w:pStyle w:val="Ttulo2"/>
        <w:rPr>
          <w:lang w:val="es-HN"/>
        </w:rPr>
      </w:pPr>
    </w:p>
    <w:p w14:paraId="751828DD" w14:textId="77777777" w:rsidR="0018784E" w:rsidRPr="004571A7" w:rsidRDefault="0018784E" w:rsidP="00A40D41">
      <w:pPr>
        <w:pStyle w:val="Ttulo2"/>
        <w:rPr>
          <w:lang w:val="es-HN"/>
        </w:rPr>
      </w:pPr>
    </w:p>
    <w:p w14:paraId="6E4198D8" w14:textId="77777777" w:rsidR="0018784E" w:rsidRPr="004571A7" w:rsidRDefault="0018784E" w:rsidP="00A40D41">
      <w:pPr>
        <w:pStyle w:val="Ttulo2"/>
        <w:rPr>
          <w:lang w:val="es-HN"/>
        </w:rPr>
      </w:pPr>
    </w:p>
    <w:p w14:paraId="1D06398B" w14:textId="77777777" w:rsidR="0018784E" w:rsidRPr="004571A7" w:rsidRDefault="0018784E" w:rsidP="00A40D41">
      <w:pPr>
        <w:pStyle w:val="Ttulo2"/>
        <w:rPr>
          <w:lang w:val="es-HN"/>
        </w:rPr>
      </w:pPr>
    </w:p>
    <w:p w14:paraId="59988BAC" w14:textId="77777777" w:rsidR="0018784E" w:rsidRPr="004571A7" w:rsidRDefault="0018784E" w:rsidP="00A40D41">
      <w:pPr>
        <w:pStyle w:val="Ttulo2"/>
        <w:rPr>
          <w:lang w:val="es-HN"/>
        </w:rPr>
      </w:pPr>
    </w:p>
    <w:p w14:paraId="5FF7E850" w14:textId="77777777" w:rsidR="0018784E" w:rsidRPr="004571A7" w:rsidRDefault="0018784E" w:rsidP="00A40D41">
      <w:pPr>
        <w:pStyle w:val="Ttulo2"/>
        <w:rPr>
          <w:lang w:val="es-HN"/>
        </w:rPr>
      </w:pPr>
    </w:p>
    <w:p w14:paraId="20023AC0" w14:textId="77777777" w:rsidR="0018784E" w:rsidRPr="004571A7" w:rsidRDefault="0018784E" w:rsidP="00A40D41">
      <w:pPr>
        <w:pStyle w:val="Ttulo2"/>
        <w:rPr>
          <w:lang w:val="es-HN"/>
        </w:rPr>
      </w:pPr>
    </w:p>
    <w:p w14:paraId="2E51DA5F" w14:textId="77777777" w:rsidR="0018784E" w:rsidRPr="004571A7" w:rsidRDefault="0018784E" w:rsidP="00A40D41">
      <w:pPr>
        <w:pStyle w:val="Ttulo2"/>
        <w:rPr>
          <w:lang w:val="es-HN"/>
        </w:rPr>
      </w:pPr>
    </w:p>
    <w:p w14:paraId="6AA51F4A" w14:textId="77777777" w:rsidR="0018784E" w:rsidRPr="004571A7" w:rsidRDefault="0018784E" w:rsidP="00A40D41">
      <w:pPr>
        <w:pStyle w:val="Ttulo2"/>
        <w:rPr>
          <w:lang w:val="es-HN"/>
        </w:rPr>
      </w:pPr>
    </w:p>
    <w:p w14:paraId="4750575E" w14:textId="77777777" w:rsidR="0018784E" w:rsidRPr="004571A7" w:rsidRDefault="0018784E" w:rsidP="00A40D41">
      <w:pPr>
        <w:pStyle w:val="Ttulo2"/>
        <w:rPr>
          <w:lang w:val="es-HN"/>
        </w:rPr>
      </w:pPr>
    </w:p>
    <w:p w14:paraId="2A93FFC8" w14:textId="77777777" w:rsidR="0018784E" w:rsidRPr="004571A7" w:rsidRDefault="0018784E" w:rsidP="00A40D41">
      <w:pPr>
        <w:pStyle w:val="Ttulo2"/>
        <w:rPr>
          <w:lang w:val="es-HN"/>
        </w:rPr>
      </w:pPr>
    </w:p>
    <w:p w14:paraId="464226F7" w14:textId="77777777" w:rsidR="0018784E" w:rsidRPr="004571A7" w:rsidRDefault="0018784E" w:rsidP="00A40D41">
      <w:pPr>
        <w:pStyle w:val="Ttulo2"/>
        <w:rPr>
          <w:lang w:val="es-HN"/>
        </w:rPr>
      </w:pPr>
    </w:p>
    <w:p w14:paraId="3D8A4C05" w14:textId="77777777" w:rsidR="0018784E" w:rsidRPr="004571A7" w:rsidRDefault="0018784E" w:rsidP="00A40D41">
      <w:pPr>
        <w:pStyle w:val="Ttulo2"/>
        <w:rPr>
          <w:lang w:val="es-HN"/>
        </w:rPr>
      </w:pPr>
    </w:p>
    <w:p w14:paraId="15052E1E" w14:textId="77777777" w:rsidR="0018784E" w:rsidRPr="004571A7" w:rsidRDefault="0018784E" w:rsidP="00A40D41">
      <w:pPr>
        <w:pStyle w:val="Ttulo2"/>
        <w:rPr>
          <w:lang w:val="es-HN"/>
        </w:rPr>
      </w:pPr>
    </w:p>
    <w:p w14:paraId="2600E333" w14:textId="77777777" w:rsidR="0018784E" w:rsidRPr="004571A7" w:rsidRDefault="0018784E" w:rsidP="00A40D41">
      <w:pPr>
        <w:pStyle w:val="Ttulo2"/>
        <w:rPr>
          <w:lang w:val="es-HN"/>
        </w:rPr>
      </w:pPr>
    </w:p>
    <w:p w14:paraId="57284438" w14:textId="77777777" w:rsidR="0018784E" w:rsidRPr="004571A7" w:rsidRDefault="0018784E" w:rsidP="00A40D41">
      <w:pPr>
        <w:pStyle w:val="Ttulo2"/>
        <w:rPr>
          <w:lang w:val="es-HN"/>
        </w:rPr>
      </w:pPr>
    </w:p>
    <w:p w14:paraId="0023CBFB" w14:textId="77777777" w:rsidR="0018784E" w:rsidRPr="004571A7" w:rsidRDefault="0018784E" w:rsidP="00A40D41">
      <w:pPr>
        <w:pStyle w:val="Ttulo2"/>
        <w:rPr>
          <w:lang w:val="es-HN"/>
        </w:rPr>
      </w:pPr>
    </w:p>
    <w:p w14:paraId="70D9887D" w14:textId="77777777" w:rsidR="0018784E" w:rsidRPr="004571A7" w:rsidRDefault="0018784E" w:rsidP="00A40D41">
      <w:pPr>
        <w:pStyle w:val="Ttulo2"/>
        <w:rPr>
          <w:lang w:val="es-HN"/>
        </w:rPr>
      </w:pPr>
    </w:p>
    <w:p w14:paraId="57AC8F43" w14:textId="77777777" w:rsidR="0018784E" w:rsidRPr="004571A7" w:rsidRDefault="0018784E" w:rsidP="00A40D41">
      <w:pPr>
        <w:pStyle w:val="Ttulo2"/>
        <w:rPr>
          <w:lang w:val="es-HN"/>
        </w:rPr>
      </w:pPr>
    </w:p>
    <w:p w14:paraId="498D405E" w14:textId="77777777" w:rsidR="0018784E" w:rsidRPr="004571A7" w:rsidRDefault="0018784E" w:rsidP="00A40D41">
      <w:pPr>
        <w:pStyle w:val="Ttulo2"/>
        <w:rPr>
          <w:lang w:val="es-HN"/>
        </w:rPr>
      </w:pPr>
    </w:p>
    <w:p w14:paraId="3D321C59" w14:textId="77777777" w:rsidR="0018784E" w:rsidRPr="004571A7" w:rsidRDefault="0018784E" w:rsidP="00A40D41">
      <w:pPr>
        <w:pStyle w:val="Ttulo2"/>
        <w:rPr>
          <w:lang w:val="es-HN"/>
        </w:rPr>
      </w:pPr>
    </w:p>
    <w:p w14:paraId="44D20022" w14:textId="77777777" w:rsidR="0018784E" w:rsidRPr="004571A7" w:rsidRDefault="0018784E" w:rsidP="00A40D41">
      <w:pPr>
        <w:pStyle w:val="Ttulo2"/>
        <w:rPr>
          <w:lang w:val="es-HN"/>
        </w:rPr>
      </w:pPr>
    </w:p>
    <w:p w14:paraId="2B9E0809" w14:textId="77777777" w:rsidR="0018784E" w:rsidRPr="004571A7" w:rsidRDefault="0018784E" w:rsidP="00A40D41">
      <w:pPr>
        <w:pStyle w:val="Ttulo2"/>
        <w:rPr>
          <w:lang w:val="es-HN"/>
        </w:rPr>
      </w:pPr>
    </w:p>
    <w:p w14:paraId="6E2C6E51" w14:textId="77777777" w:rsidR="0018784E" w:rsidRPr="004571A7" w:rsidRDefault="0018784E" w:rsidP="00A40D41">
      <w:pPr>
        <w:pStyle w:val="Ttulo2"/>
        <w:rPr>
          <w:lang w:val="es-HN"/>
        </w:rPr>
      </w:pPr>
    </w:p>
    <w:p w14:paraId="0A219A3F" w14:textId="77777777" w:rsidR="0018784E" w:rsidRPr="004571A7" w:rsidRDefault="0018784E" w:rsidP="00A40D41">
      <w:pPr>
        <w:pStyle w:val="Ttulo2"/>
        <w:rPr>
          <w:lang w:val="es-HN"/>
        </w:rPr>
      </w:pPr>
    </w:p>
    <w:p w14:paraId="66FBC3A6" w14:textId="77777777" w:rsidR="0018784E" w:rsidRPr="004571A7" w:rsidRDefault="0018784E" w:rsidP="00A40D41">
      <w:pPr>
        <w:pStyle w:val="Ttulo2"/>
        <w:rPr>
          <w:lang w:val="es-HN"/>
        </w:rPr>
      </w:pPr>
    </w:p>
    <w:p w14:paraId="0D44969F" w14:textId="5837010D" w:rsidR="00A40D41" w:rsidRPr="004571A7" w:rsidRDefault="00A40D41" w:rsidP="00A40D41">
      <w:pPr>
        <w:pStyle w:val="Ttulo2"/>
        <w:rPr>
          <w:lang w:val="es-HN"/>
        </w:rPr>
      </w:pPr>
      <w:bookmarkStart w:id="412" w:name="_Toc157715961"/>
      <w:r w:rsidRPr="004571A7">
        <w:rPr>
          <w:lang w:val="es-HN"/>
        </w:rPr>
        <w:t xml:space="preserve">ANEXO </w:t>
      </w:r>
      <w:r w:rsidR="0018784E" w:rsidRPr="004571A7">
        <w:rPr>
          <w:lang w:val="es-HN"/>
        </w:rPr>
        <w:t>6</w:t>
      </w:r>
      <w:r w:rsidR="00DC3585" w:rsidRPr="004571A7">
        <w:rPr>
          <w:lang w:val="es-HN"/>
        </w:rPr>
        <w:t xml:space="preserve"> TARJETA DE RECONOCIMIENTO</w:t>
      </w:r>
      <w:bookmarkEnd w:id="412"/>
    </w:p>
    <w:p w14:paraId="625384D6" w14:textId="77777777" w:rsidR="00DC3585" w:rsidRPr="004571A7" w:rsidRDefault="00DC3585" w:rsidP="00DC3585">
      <w:pPr>
        <w:pStyle w:val="TextoPrincipal"/>
      </w:pPr>
    </w:p>
    <w:p w14:paraId="5D8BCD64" w14:textId="660CFC8D" w:rsidR="00DC3585" w:rsidRDefault="00DC3585" w:rsidP="00DC3585">
      <w:pPr>
        <w:pStyle w:val="TextoPrincipal"/>
        <w:rPr>
          <w:lang w:val="en-US"/>
        </w:rPr>
      </w:pPr>
      <w:r w:rsidRPr="00DC3585">
        <w:rPr>
          <w:noProof/>
          <w:lang w:val="en-US"/>
        </w:rPr>
        <w:drawing>
          <wp:inline distT="0" distB="0" distL="0" distR="0" wp14:anchorId="0A6D0DD1" wp14:editId="3CC77866">
            <wp:extent cx="4658375" cy="3086531"/>
            <wp:effectExtent l="0" t="0" r="8890" b="0"/>
            <wp:docPr id="760216928" name="Imagen 1" descr="Interfaz de usuario gráfica&#10;&#10;Descripción generada automáticamente con confianza med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60216928" name="Imagen 1" descr="Interfaz de usuario gráfica&#10;&#10;Descripción generada automáticamente con confianza media"/>
                    <pic:cNvPicPr/>
                  </pic:nvPicPr>
                  <pic:blipFill>
                    <a:blip r:embed="rId82"/>
                    <a:stretch>
                      <a:fillRect/>
                    </a:stretch>
                  </pic:blipFill>
                  <pic:spPr>
                    <a:xfrm>
                      <a:off x="0" y="0"/>
                      <a:ext cx="4658375" cy="3086531"/>
                    </a:xfrm>
                    <a:prstGeom prst="rect">
                      <a:avLst/>
                    </a:prstGeom>
                  </pic:spPr>
                </pic:pic>
              </a:graphicData>
            </a:graphic>
          </wp:inline>
        </w:drawing>
      </w:r>
    </w:p>
    <w:p w14:paraId="3227F542" w14:textId="1975F61E" w:rsidR="00DC3585" w:rsidRPr="00DC3585" w:rsidRDefault="00DC3585" w:rsidP="00DC3585">
      <w:pPr>
        <w:pStyle w:val="TextoPrincipal"/>
        <w:rPr>
          <w:lang w:val="en-US"/>
        </w:rPr>
      </w:pPr>
      <w:r>
        <w:rPr>
          <w:noProof/>
          <w:lang w:val="en-US"/>
        </w:rPr>
        <w:drawing>
          <wp:anchor distT="0" distB="0" distL="114300" distR="114300" simplePos="0" relativeHeight="251716608" behindDoc="1" locked="0" layoutInCell="1" allowOverlap="1" wp14:anchorId="74CDD0D7" wp14:editId="5F4A4CF8">
            <wp:simplePos x="0" y="0"/>
            <wp:positionH relativeFrom="margin">
              <wp:posOffset>498255</wp:posOffset>
            </wp:positionH>
            <wp:positionV relativeFrom="paragraph">
              <wp:posOffset>222195</wp:posOffset>
            </wp:positionV>
            <wp:extent cx="4769944" cy="3080026"/>
            <wp:effectExtent l="0" t="0" r="0" b="6350"/>
            <wp:wrapNone/>
            <wp:docPr id="1333301942"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83">
                      <a:extLst>
                        <a:ext uri="{28A0092B-C50C-407E-A947-70E740481C1C}">
                          <a14:useLocalDpi xmlns:a14="http://schemas.microsoft.com/office/drawing/2010/main" val="0"/>
                        </a:ext>
                      </a:extLst>
                    </a:blip>
                    <a:srcRect/>
                    <a:stretch>
                      <a:fillRect/>
                    </a:stretch>
                  </pic:blipFill>
                  <pic:spPr bwMode="auto">
                    <a:xfrm>
                      <a:off x="0" y="0"/>
                      <a:ext cx="4769944" cy="3080026"/>
                    </a:xfrm>
                    <a:prstGeom prst="rect">
                      <a:avLst/>
                    </a:prstGeom>
                    <a:noFill/>
                  </pic:spPr>
                </pic:pic>
              </a:graphicData>
            </a:graphic>
            <wp14:sizeRelH relativeFrom="margin">
              <wp14:pctWidth>0</wp14:pctWidth>
            </wp14:sizeRelH>
            <wp14:sizeRelV relativeFrom="margin">
              <wp14:pctHeight>0</wp14:pctHeight>
            </wp14:sizeRelV>
          </wp:anchor>
        </w:drawing>
      </w:r>
    </w:p>
    <w:p w14:paraId="17A3E4AC" w14:textId="6B245F2B" w:rsidR="00A40D41" w:rsidRDefault="00A40D41" w:rsidP="00A40D41">
      <w:pPr>
        <w:pStyle w:val="TextoPrincipal"/>
        <w:rPr>
          <w:lang w:val="en-US"/>
        </w:rPr>
      </w:pPr>
    </w:p>
    <w:p w14:paraId="02877A7A" w14:textId="77777777" w:rsidR="00480C02" w:rsidRDefault="00480C02" w:rsidP="00A40D41">
      <w:pPr>
        <w:pStyle w:val="TextoPrincipal"/>
        <w:rPr>
          <w:lang w:val="en-US"/>
        </w:rPr>
      </w:pPr>
    </w:p>
    <w:p w14:paraId="151CA86D" w14:textId="77777777" w:rsidR="00480C02" w:rsidRDefault="00480C02" w:rsidP="00A40D41">
      <w:pPr>
        <w:pStyle w:val="TextoPrincipal"/>
        <w:rPr>
          <w:lang w:val="en-US"/>
        </w:rPr>
      </w:pPr>
    </w:p>
    <w:p w14:paraId="58F266A2" w14:textId="77777777" w:rsidR="00480C02" w:rsidRDefault="00480C02" w:rsidP="00A40D41">
      <w:pPr>
        <w:pStyle w:val="TextoPrincipal"/>
        <w:rPr>
          <w:lang w:val="en-US"/>
        </w:rPr>
      </w:pPr>
    </w:p>
    <w:p w14:paraId="5F887388" w14:textId="77777777" w:rsidR="00480C02" w:rsidRDefault="00480C02" w:rsidP="00A40D41">
      <w:pPr>
        <w:pStyle w:val="TextoPrincipal"/>
        <w:rPr>
          <w:lang w:val="en-US"/>
        </w:rPr>
      </w:pPr>
    </w:p>
    <w:p w14:paraId="7471F456" w14:textId="77777777" w:rsidR="00480C02" w:rsidRDefault="00480C02" w:rsidP="00A40D41">
      <w:pPr>
        <w:pStyle w:val="TextoPrincipal"/>
        <w:rPr>
          <w:lang w:val="en-US"/>
        </w:rPr>
      </w:pPr>
    </w:p>
    <w:p w14:paraId="6369EDE4" w14:textId="77777777" w:rsidR="00480C02" w:rsidRDefault="00480C02" w:rsidP="00A40D41">
      <w:pPr>
        <w:pStyle w:val="TextoPrincipal"/>
        <w:rPr>
          <w:lang w:val="en-US"/>
        </w:rPr>
      </w:pPr>
    </w:p>
    <w:p w14:paraId="6C58C087" w14:textId="7FDE985F" w:rsidR="00480C02" w:rsidRPr="00A40D41" w:rsidRDefault="00480C02" w:rsidP="000100EC">
      <w:pPr>
        <w:pStyle w:val="TextoPrincipal"/>
        <w:ind w:firstLine="0"/>
        <w:rPr>
          <w:lang w:val="en-US"/>
        </w:rPr>
      </w:pPr>
    </w:p>
    <w:sectPr w:rsidR="00480C02" w:rsidRPr="00A40D41" w:rsidSect="00F736CE">
      <w:pgSz w:w="12240" w:h="15840" w:code="1"/>
      <w:pgMar w:top="1440" w:right="1440" w:bottom="1440"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A9A5857" w14:textId="77777777" w:rsidR="00691FEF" w:rsidRDefault="00691FEF" w:rsidP="002313B9">
      <w:r>
        <w:separator/>
      </w:r>
    </w:p>
    <w:p w14:paraId="1E3BE20A" w14:textId="77777777" w:rsidR="00691FEF" w:rsidRDefault="00691FEF"/>
  </w:endnote>
  <w:endnote w:type="continuationSeparator" w:id="0">
    <w:p w14:paraId="201969C3" w14:textId="77777777" w:rsidR="00691FEF" w:rsidRDefault="00691FEF" w:rsidP="002313B9">
      <w:r>
        <w:continuationSeparator/>
      </w:r>
    </w:p>
    <w:p w14:paraId="09FB26C0" w14:textId="77777777" w:rsidR="00691FEF" w:rsidRDefault="00691FEF"/>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4000ACFF" w:usb2="00000001" w:usb3="00000000" w:csb0="000001FF" w:csb1="00000000"/>
  </w:font>
  <w:font w:name="Calibri Light">
    <w:panose1 w:val="020F0302020204030204"/>
    <w:charset w:val="00"/>
    <w:family w:val="swiss"/>
    <w:pitch w:val="variable"/>
    <w:sig w:usb0="A0002AEF" w:usb1="4000207B" w:usb2="00000000"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AFF" w:usb1="C0007843" w:usb2="00000009" w:usb3="00000000" w:csb0="000001FF" w:csb1="00000000"/>
  </w:font>
  <w:font w:name="ADLaM Display">
    <w:altName w:val="Calibri"/>
    <w:charset w:val="00"/>
    <w:family w:val="auto"/>
    <w:pitch w:val="variable"/>
    <w:sig w:usb0="8000206F" w:usb1="4200004A" w:usb2="00000000" w:usb3="00000000" w:csb0="00000001" w:csb1="00000000"/>
  </w:font>
  <w:font w:name="Centaur">
    <w:panose1 w:val="02030504050205020304"/>
    <w:charset w:val="00"/>
    <w:family w:val="roman"/>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27DB66B" w14:textId="76CAC22D" w:rsidR="009340E3" w:rsidRDefault="009340E3">
    <w:pPr>
      <w:pStyle w:val="Piedepgina"/>
      <w:jc w:val="right"/>
    </w:pPr>
  </w:p>
  <w:p w14:paraId="6D4F061F" w14:textId="77777777" w:rsidR="009340E3" w:rsidRDefault="009340E3">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464847913"/>
      <w:docPartObj>
        <w:docPartGallery w:val="Page Numbers (Bottom of Page)"/>
        <w:docPartUnique/>
      </w:docPartObj>
    </w:sdtPr>
    <w:sdtEndPr/>
    <w:sdtContent>
      <w:p w14:paraId="37E7501E" w14:textId="7673C3F2" w:rsidR="009340E3" w:rsidRDefault="00960687" w:rsidP="00960687">
        <w:pPr>
          <w:pStyle w:val="Piedepgina"/>
          <w:tabs>
            <w:tab w:val="left" w:pos="8191"/>
            <w:tab w:val="right" w:pos="9360"/>
          </w:tabs>
        </w:pPr>
        <w:r>
          <w:tab/>
        </w:r>
        <w:r>
          <w:tab/>
        </w:r>
        <w:r>
          <w:tab/>
        </w:r>
        <w:r>
          <w:tab/>
        </w:r>
        <w:r w:rsidR="009340E3">
          <w:fldChar w:fldCharType="begin"/>
        </w:r>
        <w:r w:rsidR="009340E3">
          <w:instrText>PAGE   \* MERGEFORMAT</w:instrText>
        </w:r>
        <w:r w:rsidR="009340E3">
          <w:fldChar w:fldCharType="separate"/>
        </w:r>
        <w:r w:rsidR="00502F6A" w:rsidRPr="00502F6A">
          <w:rPr>
            <w:noProof/>
            <w:lang w:val="es-ES"/>
          </w:rPr>
          <w:t>3</w:t>
        </w:r>
        <w:r w:rsidR="009340E3">
          <w:fldChar w:fldCharType="end"/>
        </w:r>
      </w:p>
    </w:sdtContent>
  </w:sdt>
  <w:p w14:paraId="3FF94EF6" w14:textId="77777777" w:rsidR="009340E3" w:rsidRDefault="009340E3">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96B7390" w14:textId="77777777" w:rsidR="00691FEF" w:rsidRDefault="00691FEF" w:rsidP="002313B9">
      <w:r>
        <w:separator/>
      </w:r>
    </w:p>
    <w:p w14:paraId="0A3D44D1" w14:textId="77777777" w:rsidR="00691FEF" w:rsidRDefault="00691FEF"/>
  </w:footnote>
  <w:footnote w:type="continuationSeparator" w:id="0">
    <w:p w14:paraId="02B686A6" w14:textId="77777777" w:rsidR="00691FEF" w:rsidRDefault="00691FEF" w:rsidP="002313B9">
      <w:r>
        <w:continuationSeparator/>
      </w:r>
    </w:p>
    <w:p w14:paraId="2F5837E4" w14:textId="77777777" w:rsidR="00691FEF" w:rsidRDefault="00691FEF"/>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84" type="#_x0000_t75" style="width:11.25pt;height:11.25pt" o:bullet="t">
        <v:imagedata r:id="rId1" o:title="mso9CB6"/>
      </v:shape>
    </w:pict>
  </w:numPicBullet>
  <w:abstractNum w:abstractNumId="0" w15:restartNumberingAfterBreak="0">
    <w:nsid w:val="153A19AC"/>
    <w:multiLevelType w:val="hybridMultilevel"/>
    <w:tmpl w:val="16B20348"/>
    <w:lvl w:ilvl="0" w:tplc="480A000F">
      <w:start w:val="1"/>
      <w:numFmt w:val="decimal"/>
      <w:lvlText w:val="%1."/>
      <w:lvlJc w:val="left"/>
      <w:pPr>
        <w:ind w:left="1440" w:hanging="360"/>
      </w:pPr>
    </w:lvl>
    <w:lvl w:ilvl="1" w:tplc="480A0019" w:tentative="1">
      <w:start w:val="1"/>
      <w:numFmt w:val="lowerLetter"/>
      <w:lvlText w:val="%2."/>
      <w:lvlJc w:val="left"/>
      <w:pPr>
        <w:ind w:left="2160" w:hanging="360"/>
      </w:pPr>
    </w:lvl>
    <w:lvl w:ilvl="2" w:tplc="480A001B" w:tentative="1">
      <w:start w:val="1"/>
      <w:numFmt w:val="lowerRoman"/>
      <w:lvlText w:val="%3."/>
      <w:lvlJc w:val="right"/>
      <w:pPr>
        <w:ind w:left="2880" w:hanging="180"/>
      </w:pPr>
    </w:lvl>
    <w:lvl w:ilvl="3" w:tplc="480A000F" w:tentative="1">
      <w:start w:val="1"/>
      <w:numFmt w:val="decimal"/>
      <w:lvlText w:val="%4."/>
      <w:lvlJc w:val="left"/>
      <w:pPr>
        <w:ind w:left="3600" w:hanging="360"/>
      </w:pPr>
    </w:lvl>
    <w:lvl w:ilvl="4" w:tplc="480A0019" w:tentative="1">
      <w:start w:val="1"/>
      <w:numFmt w:val="lowerLetter"/>
      <w:lvlText w:val="%5."/>
      <w:lvlJc w:val="left"/>
      <w:pPr>
        <w:ind w:left="4320" w:hanging="360"/>
      </w:pPr>
    </w:lvl>
    <w:lvl w:ilvl="5" w:tplc="480A001B" w:tentative="1">
      <w:start w:val="1"/>
      <w:numFmt w:val="lowerRoman"/>
      <w:lvlText w:val="%6."/>
      <w:lvlJc w:val="right"/>
      <w:pPr>
        <w:ind w:left="5040" w:hanging="180"/>
      </w:pPr>
    </w:lvl>
    <w:lvl w:ilvl="6" w:tplc="480A000F" w:tentative="1">
      <w:start w:val="1"/>
      <w:numFmt w:val="decimal"/>
      <w:lvlText w:val="%7."/>
      <w:lvlJc w:val="left"/>
      <w:pPr>
        <w:ind w:left="5760" w:hanging="360"/>
      </w:pPr>
    </w:lvl>
    <w:lvl w:ilvl="7" w:tplc="480A0019" w:tentative="1">
      <w:start w:val="1"/>
      <w:numFmt w:val="lowerLetter"/>
      <w:lvlText w:val="%8."/>
      <w:lvlJc w:val="left"/>
      <w:pPr>
        <w:ind w:left="6480" w:hanging="360"/>
      </w:pPr>
    </w:lvl>
    <w:lvl w:ilvl="8" w:tplc="480A001B" w:tentative="1">
      <w:start w:val="1"/>
      <w:numFmt w:val="lowerRoman"/>
      <w:lvlText w:val="%9."/>
      <w:lvlJc w:val="right"/>
      <w:pPr>
        <w:ind w:left="7200" w:hanging="180"/>
      </w:pPr>
    </w:lvl>
  </w:abstractNum>
  <w:abstractNum w:abstractNumId="1" w15:restartNumberingAfterBreak="0">
    <w:nsid w:val="154A6595"/>
    <w:multiLevelType w:val="hybridMultilevel"/>
    <w:tmpl w:val="9A26221E"/>
    <w:lvl w:ilvl="0" w:tplc="480A0001">
      <w:start w:val="1"/>
      <w:numFmt w:val="bullet"/>
      <w:lvlText w:val=""/>
      <w:lvlJc w:val="left"/>
      <w:pPr>
        <w:ind w:left="720" w:hanging="360"/>
      </w:pPr>
      <w:rPr>
        <w:rFonts w:ascii="Symbol" w:hAnsi="Symbol" w:hint="default"/>
      </w:rPr>
    </w:lvl>
    <w:lvl w:ilvl="1" w:tplc="480A0003" w:tentative="1">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2" w15:restartNumberingAfterBreak="0">
    <w:nsid w:val="181F1B8F"/>
    <w:multiLevelType w:val="multilevel"/>
    <w:tmpl w:val="B112713A"/>
    <w:lvl w:ilvl="0">
      <w:start w:val="1"/>
      <w:numFmt w:val="decimal"/>
      <w:lvlText w:val="%1."/>
      <w:lvlJc w:val="left"/>
      <w:pPr>
        <w:ind w:left="720" w:hanging="360"/>
      </w:pPr>
      <w:rPr>
        <w:rFonts w:hint="default"/>
      </w:rPr>
    </w:lvl>
    <w:lvl w:ilvl="1">
      <w:start w:val="1"/>
      <w:numFmt w:val="decimal"/>
      <w:isLgl/>
      <w:lvlText w:val="%1.%2"/>
      <w:lvlJc w:val="left"/>
      <w:pPr>
        <w:ind w:left="780" w:hanging="4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3" w15:restartNumberingAfterBreak="0">
    <w:nsid w:val="1A585D70"/>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1B803895"/>
    <w:multiLevelType w:val="hybridMultilevel"/>
    <w:tmpl w:val="6E8091B6"/>
    <w:lvl w:ilvl="0" w:tplc="480A0001">
      <w:start w:val="1"/>
      <w:numFmt w:val="bullet"/>
      <w:lvlText w:val=""/>
      <w:lvlJc w:val="left"/>
      <w:pPr>
        <w:ind w:left="1386" w:hanging="360"/>
      </w:pPr>
      <w:rPr>
        <w:rFonts w:ascii="Symbol" w:hAnsi="Symbol" w:hint="default"/>
      </w:rPr>
    </w:lvl>
    <w:lvl w:ilvl="1" w:tplc="480A0003" w:tentative="1">
      <w:start w:val="1"/>
      <w:numFmt w:val="bullet"/>
      <w:lvlText w:val="o"/>
      <w:lvlJc w:val="left"/>
      <w:pPr>
        <w:ind w:left="2106" w:hanging="360"/>
      </w:pPr>
      <w:rPr>
        <w:rFonts w:ascii="Courier New" w:hAnsi="Courier New" w:cs="Courier New" w:hint="default"/>
      </w:rPr>
    </w:lvl>
    <w:lvl w:ilvl="2" w:tplc="480A0005" w:tentative="1">
      <w:start w:val="1"/>
      <w:numFmt w:val="bullet"/>
      <w:lvlText w:val=""/>
      <w:lvlJc w:val="left"/>
      <w:pPr>
        <w:ind w:left="2826" w:hanging="360"/>
      </w:pPr>
      <w:rPr>
        <w:rFonts w:ascii="Wingdings" w:hAnsi="Wingdings" w:hint="default"/>
      </w:rPr>
    </w:lvl>
    <w:lvl w:ilvl="3" w:tplc="480A0001" w:tentative="1">
      <w:start w:val="1"/>
      <w:numFmt w:val="bullet"/>
      <w:lvlText w:val=""/>
      <w:lvlJc w:val="left"/>
      <w:pPr>
        <w:ind w:left="3546" w:hanging="360"/>
      </w:pPr>
      <w:rPr>
        <w:rFonts w:ascii="Symbol" w:hAnsi="Symbol" w:hint="default"/>
      </w:rPr>
    </w:lvl>
    <w:lvl w:ilvl="4" w:tplc="480A0003" w:tentative="1">
      <w:start w:val="1"/>
      <w:numFmt w:val="bullet"/>
      <w:lvlText w:val="o"/>
      <w:lvlJc w:val="left"/>
      <w:pPr>
        <w:ind w:left="4266" w:hanging="360"/>
      </w:pPr>
      <w:rPr>
        <w:rFonts w:ascii="Courier New" w:hAnsi="Courier New" w:cs="Courier New" w:hint="default"/>
      </w:rPr>
    </w:lvl>
    <w:lvl w:ilvl="5" w:tplc="480A0005" w:tentative="1">
      <w:start w:val="1"/>
      <w:numFmt w:val="bullet"/>
      <w:lvlText w:val=""/>
      <w:lvlJc w:val="left"/>
      <w:pPr>
        <w:ind w:left="4986" w:hanging="360"/>
      </w:pPr>
      <w:rPr>
        <w:rFonts w:ascii="Wingdings" w:hAnsi="Wingdings" w:hint="default"/>
      </w:rPr>
    </w:lvl>
    <w:lvl w:ilvl="6" w:tplc="480A0001" w:tentative="1">
      <w:start w:val="1"/>
      <w:numFmt w:val="bullet"/>
      <w:lvlText w:val=""/>
      <w:lvlJc w:val="left"/>
      <w:pPr>
        <w:ind w:left="5706" w:hanging="360"/>
      </w:pPr>
      <w:rPr>
        <w:rFonts w:ascii="Symbol" w:hAnsi="Symbol" w:hint="default"/>
      </w:rPr>
    </w:lvl>
    <w:lvl w:ilvl="7" w:tplc="480A0003" w:tentative="1">
      <w:start w:val="1"/>
      <w:numFmt w:val="bullet"/>
      <w:lvlText w:val="o"/>
      <w:lvlJc w:val="left"/>
      <w:pPr>
        <w:ind w:left="6426" w:hanging="360"/>
      </w:pPr>
      <w:rPr>
        <w:rFonts w:ascii="Courier New" w:hAnsi="Courier New" w:cs="Courier New" w:hint="default"/>
      </w:rPr>
    </w:lvl>
    <w:lvl w:ilvl="8" w:tplc="480A0005" w:tentative="1">
      <w:start w:val="1"/>
      <w:numFmt w:val="bullet"/>
      <w:lvlText w:val=""/>
      <w:lvlJc w:val="left"/>
      <w:pPr>
        <w:ind w:left="7146" w:hanging="360"/>
      </w:pPr>
      <w:rPr>
        <w:rFonts w:ascii="Wingdings" w:hAnsi="Wingdings" w:hint="default"/>
      </w:rPr>
    </w:lvl>
  </w:abstractNum>
  <w:abstractNum w:abstractNumId="5" w15:restartNumberingAfterBreak="0">
    <w:nsid w:val="1C2035E1"/>
    <w:multiLevelType w:val="multilevel"/>
    <w:tmpl w:val="5C88505C"/>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 w15:restartNumberingAfterBreak="0">
    <w:nsid w:val="1FF657E1"/>
    <w:multiLevelType w:val="hybridMultilevel"/>
    <w:tmpl w:val="498E48A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23A10FAC"/>
    <w:multiLevelType w:val="hybridMultilevel"/>
    <w:tmpl w:val="EE1A1746"/>
    <w:lvl w:ilvl="0" w:tplc="480A000F">
      <w:start w:val="1"/>
      <w:numFmt w:val="decimal"/>
      <w:lvlText w:val="%1."/>
      <w:lvlJc w:val="left"/>
      <w:pPr>
        <w:ind w:left="720" w:hanging="360"/>
      </w:pPr>
    </w:lvl>
    <w:lvl w:ilvl="1" w:tplc="480A0019" w:tentative="1">
      <w:start w:val="1"/>
      <w:numFmt w:val="lowerLetter"/>
      <w:lvlText w:val="%2."/>
      <w:lvlJc w:val="left"/>
      <w:pPr>
        <w:ind w:left="1440" w:hanging="360"/>
      </w:pPr>
    </w:lvl>
    <w:lvl w:ilvl="2" w:tplc="480A001B" w:tentative="1">
      <w:start w:val="1"/>
      <w:numFmt w:val="lowerRoman"/>
      <w:lvlText w:val="%3."/>
      <w:lvlJc w:val="right"/>
      <w:pPr>
        <w:ind w:left="2160" w:hanging="180"/>
      </w:pPr>
    </w:lvl>
    <w:lvl w:ilvl="3" w:tplc="480A000F" w:tentative="1">
      <w:start w:val="1"/>
      <w:numFmt w:val="decimal"/>
      <w:lvlText w:val="%4."/>
      <w:lvlJc w:val="left"/>
      <w:pPr>
        <w:ind w:left="2880" w:hanging="360"/>
      </w:pPr>
    </w:lvl>
    <w:lvl w:ilvl="4" w:tplc="480A0019" w:tentative="1">
      <w:start w:val="1"/>
      <w:numFmt w:val="lowerLetter"/>
      <w:lvlText w:val="%5."/>
      <w:lvlJc w:val="left"/>
      <w:pPr>
        <w:ind w:left="3600" w:hanging="360"/>
      </w:pPr>
    </w:lvl>
    <w:lvl w:ilvl="5" w:tplc="480A001B" w:tentative="1">
      <w:start w:val="1"/>
      <w:numFmt w:val="lowerRoman"/>
      <w:lvlText w:val="%6."/>
      <w:lvlJc w:val="right"/>
      <w:pPr>
        <w:ind w:left="4320" w:hanging="180"/>
      </w:pPr>
    </w:lvl>
    <w:lvl w:ilvl="6" w:tplc="480A000F" w:tentative="1">
      <w:start w:val="1"/>
      <w:numFmt w:val="decimal"/>
      <w:lvlText w:val="%7."/>
      <w:lvlJc w:val="left"/>
      <w:pPr>
        <w:ind w:left="5040" w:hanging="360"/>
      </w:pPr>
    </w:lvl>
    <w:lvl w:ilvl="7" w:tplc="480A0019" w:tentative="1">
      <w:start w:val="1"/>
      <w:numFmt w:val="lowerLetter"/>
      <w:lvlText w:val="%8."/>
      <w:lvlJc w:val="left"/>
      <w:pPr>
        <w:ind w:left="5760" w:hanging="360"/>
      </w:pPr>
    </w:lvl>
    <w:lvl w:ilvl="8" w:tplc="480A001B" w:tentative="1">
      <w:start w:val="1"/>
      <w:numFmt w:val="lowerRoman"/>
      <w:lvlText w:val="%9."/>
      <w:lvlJc w:val="right"/>
      <w:pPr>
        <w:ind w:left="6480" w:hanging="180"/>
      </w:pPr>
    </w:lvl>
  </w:abstractNum>
  <w:abstractNum w:abstractNumId="8" w15:restartNumberingAfterBreak="0">
    <w:nsid w:val="261A6422"/>
    <w:multiLevelType w:val="hybridMultilevel"/>
    <w:tmpl w:val="5B681C36"/>
    <w:lvl w:ilvl="0" w:tplc="AA5E4772">
      <w:start w:val="1"/>
      <w:numFmt w:val="decimal"/>
      <w:lvlText w:val="%1)"/>
      <w:lvlJc w:val="left"/>
      <w:pPr>
        <w:ind w:left="383" w:hanging="262"/>
      </w:pPr>
      <w:rPr>
        <w:rFonts w:ascii="Times New Roman" w:eastAsia="Times New Roman" w:hAnsi="Times New Roman" w:hint="default"/>
        <w:w w:val="99"/>
        <w:sz w:val="24"/>
        <w:szCs w:val="24"/>
      </w:rPr>
    </w:lvl>
    <w:lvl w:ilvl="1" w:tplc="70E80F78">
      <w:start w:val="1"/>
      <w:numFmt w:val="bullet"/>
      <w:lvlText w:val="•"/>
      <w:lvlJc w:val="left"/>
      <w:pPr>
        <w:ind w:left="1310" w:hanging="262"/>
      </w:pPr>
      <w:rPr>
        <w:rFonts w:hint="default"/>
      </w:rPr>
    </w:lvl>
    <w:lvl w:ilvl="2" w:tplc="ED6ABD80">
      <w:start w:val="1"/>
      <w:numFmt w:val="bullet"/>
      <w:lvlText w:val="•"/>
      <w:lvlJc w:val="left"/>
      <w:pPr>
        <w:ind w:left="2240" w:hanging="262"/>
      </w:pPr>
      <w:rPr>
        <w:rFonts w:hint="default"/>
      </w:rPr>
    </w:lvl>
    <w:lvl w:ilvl="3" w:tplc="5C5A3EFA">
      <w:start w:val="1"/>
      <w:numFmt w:val="bullet"/>
      <w:lvlText w:val="•"/>
      <w:lvlJc w:val="left"/>
      <w:pPr>
        <w:ind w:left="3170" w:hanging="262"/>
      </w:pPr>
      <w:rPr>
        <w:rFonts w:hint="default"/>
      </w:rPr>
    </w:lvl>
    <w:lvl w:ilvl="4" w:tplc="616CCDD6">
      <w:start w:val="1"/>
      <w:numFmt w:val="bullet"/>
      <w:lvlText w:val="•"/>
      <w:lvlJc w:val="left"/>
      <w:pPr>
        <w:ind w:left="4100" w:hanging="262"/>
      </w:pPr>
      <w:rPr>
        <w:rFonts w:hint="default"/>
      </w:rPr>
    </w:lvl>
    <w:lvl w:ilvl="5" w:tplc="0E56616A">
      <w:start w:val="1"/>
      <w:numFmt w:val="bullet"/>
      <w:lvlText w:val="•"/>
      <w:lvlJc w:val="left"/>
      <w:pPr>
        <w:ind w:left="5030" w:hanging="262"/>
      </w:pPr>
      <w:rPr>
        <w:rFonts w:hint="default"/>
      </w:rPr>
    </w:lvl>
    <w:lvl w:ilvl="6" w:tplc="82CAE104">
      <w:start w:val="1"/>
      <w:numFmt w:val="bullet"/>
      <w:lvlText w:val="•"/>
      <w:lvlJc w:val="left"/>
      <w:pPr>
        <w:ind w:left="5960" w:hanging="262"/>
      </w:pPr>
      <w:rPr>
        <w:rFonts w:hint="default"/>
      </w:rPr>
    </w:lvl>
    <w:lvl w:ilvl="7" w:tplc="E8D0EFF8">
      <w:start w:val="1"/>
      <w:numFmt w:val="bullet"/>
      <w:lvlText w:val="•"/>
      <w:lvlJc w:val="left"/>
      <w:pPr>
        <w:ind w:left="6890" w:hanging="262"/>
      </w:pPr>
      <w:rPr>
        <w:rFonts w:hint="default"/>
      </w:rPr>
    </w:lvl>
    <w:lvl w:ilvl="8" w:tplc="A67C68C2">
      <w:start w:val="1"/>
      <w:numFmt w:val="bullet"/>
      <w:lvlText w:val="•"/>
      <w:lvlJc w:val="left"/>
      <w:pPr>
        <w:ind w:left="7820" w:hanging="262"/>
      </w:pPr>
      <w:rPr>
        <w:rFonts w:hint="default"/>
      </w:rPr>
    </w:lvl>
  </w:abstractNum>
  <w:abstractNum w:abstractNumId="9" w15:restartNumberingAfterBreak="0">
    <w:nsid w:val="26FF4B41"/>
    <w:multiLevelType w:val="hybridMultilevel"/>
    <w:tmpl w:val="A61299AA"/>
    <w:lvl w:ilvl="0" w:tplc="480A0007">
      <w:start w:val="1"/>
      <w:numFmt w:val="bullet"/>
      <w:lvlText w:val=""/>
      <w:lvlPicBulletId w:val="0"/>
      <w:lvlJc w:val="left"/>
      <w:pPr>
        <w:ind w:left="720" w:hanging="360"/>
      </w:pPr>
      <w:rPr>
        <w:rFonts w:ascii="Symbol" w:hAnsi="Symbol" w:hint="default"/>
      </w:rPr>
    </w:lvl>
    <w:lvl w:ilvl="1" w:tplc="480A0003" w:tentative="1">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10" w15:restartNumberingAfterBreak="0">
    <w:nsid w:val="27191E73"/>
    <w:multiLevelType w:val="hybridMultilevel"/>
    <w:tmpl w:val="CFEC2678"/>
    <w:lvl w:ilvl="0" w:tplc="480A000F">
      <w:start w:val="1"/>
      <w:numFmt w:val="decimal"/>
      <w:lvlText w:val="%1."/>
      <w:lvlJc w:val="left"/>
      <w:pPr>
        <w:ind w:left="720" w:hanging="360"/>
      </w:pPr>
    </w:lvl>
    <w:lvl w:ilvl="1" w:tplc="480A0019" w:tentative="1">
      <w:start w:val="1"/>
      <w:numFmt w:val="lowerLetter"/>
      <w:lvlText w:val="%2."/>
      <w:lvlJc w:val="left"/>
      <w:pPr>
        <w:ind w:left="1440" w:hanging="360"/>
      </w:pPr>
    </w:lvl>
    <w:lvl w:ilvl="2" w:tplc="480A001B" w:tentative="1">
      <w:start w:val="1"/>
      <w:numFmt w:val="lowerRoman"/>
      <w:lvlText w:val="%3."/>
      <w:lvlJc w:val="right"/>
      <w:pPr>
        <w:ind w:left="2160" w:hanging="180"/>
      </w:pPr>
    </w:lvl>
    <w:lvl w:ilvl="3" w:tplc="480A000F" w:tentative="1">
      <w:start w:val="1"/>
      <w:numFmt w:val="decimal"/>
      <w:lvlText w:val="%4."/>
      <w:lvlJc w:val="left"/>
      <w:pPr>
        <w:ind w:left="2880" w:hanging="360"/>
      </w:pPr>
    </w:lvl>
    <w:lvl w:ilvl="4" w:tplc="480A0019" w:tentative="1">
      <w:start w:val="1"/>
      <w:numFmt w:val="lowerLetter"/>
      <w:lvlText w:val="%5."/>
      <w:lvlJc w:val="left"/>
      <w:pPr>
        <w:ind w:left="3600" w:hanging="360"/>
      </w:pPr>
    </w:lvl>
    <w:lvl w:ilvl="5" w:tplc="480A001B" w:tentative="1">
      <w:start w:val="1"/>
      <w:numFmt w:val="lowerRoman"/>
      <w:lvlText w:val="%6."/>
      <w:lvlJc w:val="right"/>
      <w:pPr>
        <w:ind w:left="4320" w:hanging="180"/>
      </w:pPr>
    </w:lvl>
    <w:lvl w:ilvl="6" w:tplc="480A000F" w:tentative="1">
      <w:start w:val="1"/>
      <w:numFmt w:val="decimal"/>
      <w:lvlText w:val="%7."/>
      <w:lvlJc w:val="left"/>
      <w:pPr>
        <w:ind w:left="5040" w:hanging="360"/>
      </w:pPr>
    </w:lvl>
    <w:lvl w:ilvl="7" w:tplc="480A0019" w:tentative="1">
      <w:start w:val="1"/>
      <w:numFmt w:val="lowerLetter"/>
      <w:lvlText w:val="%8."/>
      <w:lvlJc w:val="left"/>
      <w:pPr>
        <w:ind w:left="5760" w:hanging="360"/>
      </w:pPr>
    </w:lvl>
    <w:lvl w:ilvl="8" w:tplc="480A001B" w:tentative="1">
      <w:start w:val="1"/>
      <w:numFmt w:val="lowerRoman"/>
      <w:lvlText w:val="%9."/>
      <w:lvlJc w:val="right"/>
      <w:pPr>
        <w:ind w:left="6480" w:hanging="180"/>
      </w:pPr>
    </w:lvl>
  </w:abstractNum>
  <w:abstractNum w:abstractNumId="11" w15:restartNumberingAfterBreak="0">
    <w:nsid w:val="2F755377"/>
    <w:multiLevelType w:val="hybridMultilevel"/>
    <w:tmpl w:val="47B09F5C"/>
    <w:lvl w:ilvl="0" w:tplc="480A0001">
      <w:start w:val="1"/>
      <w:numFmt w:val="bullet"/>
      <w:lvlText w:val=""/>
      <w:lvlJc w:val="left"/>
      <w:pPr>
        <w:ind w:left="1440" w:hanging="360"/>
      </w:pPr>
      <w:rPr>
        <w:rFonts w:ascii="Symbol" w:hAnsi="Symbol" w:hint="default"/>
      </w:rPr>
    </w:lvl>
    <w:lvl w:ilvl="1" w:tplc="480A0003" w:tentative="1">
      <w:start w:val="1"/>
      <w:numFmt w:val="bullet"/>
      <w:lvlText w:val="o"/>
      <w:lvlJc w:val="left"/>
      <w:pPr>
        <w:ind w:left="2160" w:hanging="360"/>
      </w:pPr>
      <w:rPr>
        <w:rFonts w:ascii="Courier New" w:hAnsi="Courier New" w:cs="Courier New" w:hint="default"/>
      </w:rPr>
    </w:lvl>
    <w:lvl w:ilvl="2" w:tplc="480A0005" w:tentative="1">
      <w:start w:val="1"/>
      <w:numFmt w:val="bullet"/>
      <w:lvlText w:val=""/>
      <w:lvlJc w:val="left"/>
      <w:pPr>
        <w:ind w:left="2880" w:hanging="360"/>
      </w:pPr>
      <w:rPr>
        <w:rFonts w:ascii="Wingdings" w:hAnsi="Wingdings" w:hint="default"/>
      </w:rPr>
    </w:lvl>
    <w:lvl w:ilvl="3" w:tplc="480A0001" w:tentative="1">
      <w:start w:val="1"/>
      <w:numFmt w:val="bullet"/>
      <w:lvlText w:val=""/>
      <w:lvlJc w:val="left"/>
      <w:pPr>
        <w:ind w:left="3600" w:hanging="360"/>
      </w:pPr>
      <w:rPr>
        <w:rFonts w:ascii="Symbol" w:hAnsi="Symbol" w:hint="default"/>
      </w:rPr>
    </w:lvl>
    <w:lvl w:ilvl="4" w:tplc="480A0003" w:tentative="1">
      <w:start w:val="1"/>
      <w:numFmt w:val="bullet"/>
      <w:lvlText w:val="o"/>
      <w:lvlJc w:val="left"/>
      <w:pPr>
        <w:ind w:left="4320" w:hanging="360"/>
      </w:pPr>
      <w:rPr>
        <w:rFonts w:ascii="Courier New" w:hAnsi="Courier New" w:cs="Courier New" w:hint="default"/>
      </w:rPr>
    </w:lvl>
    <w:lvl w:ilvl="5" w:tplc="480A0005" w:tentative="1">
      <w:start w:val="1"/>
      <w:numFmt w:val="bullet"/>
      <w:lvlText w:val=""/>
      <w:lvlJc w:val="left"/>
      <w:pPr>
        <w:ind w:left="5040" w:hanging="360"/>
      </w:pPr>
      <w:rPr>
        <w:rFonts w:ascii="Wingdings" w:hAnsi="Wingdings" w:hint="default"/>
      </w:rPr>
    </w:lvl>
    <w:lvl w:ilvl="6" w:tplc="480A0001" w:tentative="1">
      <w:start w:val="1"/>
      <w:numFmt w:val="bullet"/>
      <w:lvlText w:val=""/>
      <w:lvlJc w:val="left"/>
      <w:pPr>
        <w:ind w:left="5760" w:hanging="360"/>
      </w:pPr>
      <w:rPr>
        <w:rFonts w:ascii="Symbol" w:hAnsi="Symbol" w:hint="default"/>
      </w:rPr>
    </w:lvl>
    <w:lvl w:ilvl="7" w:tplc="480A0003" w:tentative="1">
      <w:start w:val="1"/>
      <w:numFmt w:val="bullet"/>
      <w:lvlText w:val="o"/>
      <w:lvlJc w:val="left"/>
      <w:pPr>
        <w:ind w:left="6480" w:hanging="360"/>
      </w:pPr>
      <w:rPr>
        <w:rFonts w:ascii="Courier New" w:hAnsi="Courier New" w:cs="Courier New" w:hint="default"/>
      </w:rPr>
    </w:lvl>
    <w:lvl w:ilvl="8" w:tplc="480A0005" w:tentative="1">
      <w:start w:val="1"/>
      <w:numFmt w:val="bullet"/>
      <w:lvlText w:val=""/>
      <w:lvlJc w:val="left"/>
      <w:pPr>
        <w:ind w:left="7200" w:hanging="360"/>
      </w:pPr>
      <w:rPr>
        <w:rFonts w:ascii="Wingdings" w:hAnsi="Wingdings" w:hint="default"/>
      </w:rPr>
    </w:lvl>
  </w:abstractNum>
  <w:abstractNum w:abstractNumId="12" w15:restartNumberingAfterBreak="0">
    <w:nsid w:val="334641CA"/>
    <w:multiLevelType w:val="multilevel"/>
    <w:tmpl w:val="522003F6"/>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3" w15:restartNumberingAfterBreak="0">
    <w:nsid w:val="36564DA0"/>
    <w:multiLevelType w:val="hybridMultilevel"/>
    <w:tmpl w:val="5C708D68"/>
    <w:lvl w:ilvl="0" w:tplc="480A000F">
      <w:start w:val="1"/>
      <w:numFmt w:val="decimal"/>
      <w:lvlText w:val="%1."/>
      <w:lvlJc w:val="left"/>
      <w:pPr>
        <w:ind w:left="1440" w:hanging="360"/>
      </w:pPr>
    </w:lvl>
    <w:lvl w:ilvl="1" w:tplc="480A0019" w:tentative="1">
      <w:start w:val="1"/>
      <w:numFmt w:val="lowerLetter"/>
      <w:lvlText w:val="%2."/>
      <w:lvlJc w:val="left"/>
      <w:pPr>
        <w:ind w:left="2160" w:hanging="360"/>
      </w:pPr>
    </w:lvl>
    <w:lvl w:ilvl="2" w:tplc="480A001B" w:tentative="1">
      <w:start w:val="1"/>
      <w:numFmt w:val="lowerRoman"/>
      <w:lvlText w:val="%3."/>
      <w:lvlJc w:val="right"/>
      <w:pPr>
        <w:ind w:left="2880" w:hanging="180"/>
      </w:pPr>
    </w:lvl>
    <w:lvl w:ilvl="3" w:tplc="480A000F" w:tentative="1">
      <w:start w:val="1"/>
      <w:numFmt w:val="decimal"/>
      <w:lvlText w:val="%4."/>
      <w:lvlJc w:val="left"/>
      <w:pPr>
        <w:ind w:left="3600" w:hanging="360"/>
      </w:pPr>
    </w:lvl>
    <w:lvl w:ilvl="4" w:tplc="480A0019" w:tentative="1">
      <w:start w:val="1"/>
      <w:numFmt w:val="lowerLetter"/>
      <w:lvlText w:val="%5."/>
      <w:lvlJc w:val="left"/>
      <w:pPr>
        <w:ind w:left="4320" w:hanging="360"/>
      </w:pPr>
    </w:lvl>
    <w:lvl w:ilvl="5" w:tplc="480A001B" w:tentative="1">
      <w:start w:val="1"/>
      <w:numFmt w:val="lowerRoman"/>
      <w:lvlText w:val="%6."/>
      <w:lvlJc w:val="right"/>
      <w:pPr>
        <w:ind w:left="5040" w:hanging="180"/>
      </w:pPr>
    </w:lvl>
    <w:lvl w:ilvl="6" w:tplc="480A000F" w:tentative="1">
      <w:start w:val="1"/>
      <w:numFmt w:val="decimal"/>
      <w:lvlText w:val="%7."/>
      <w:lvlJc w:val="left"/>
      <w:pPr>
        <w:ind w:left="5760" w:hanging="360"/>
      </w:pPr>
    </w:lvl>
    <w:lvl w:ilvl="7" w:tplc="480A0019" w:tentative="1">
      <w:start w:val="1"/>
      <w:numFmt w:val="lowerLetter"/>
      <w:lvlText w:val="%8."/>
      <w:lvlJc w:val="left"/>
      <w:pPr>
        <w:ind w:left="6480" w:hanging="360"/>
      </w:pPr>
    </w:lvl>
    <w:lvl w:ilvl="8" w:tplc="480A001B" w:tentative="1">
      <w:start w:val="1"/>
      <w:numFmt w:val="lowerRoman"/>
      <w:lvlText w:val="%9."/>
      <w:lvlJc w:val="right"/>
      <w:pPr>
        <w:ind w:left="7200" w:hanging="180"/>
      </w:pPr>
    </w:lvl>
  </w:abstractNum>
  <w:abstractNum w:abstractNumId="14" w15:restartNumberingAfterBreak="0">
    <w:nsid w:val="392218AA"/>
    <w:multiLevelType w:val="multilevel"/>
    <w:tmpl w:val="5F7C6C08"/>
    <w:lvl w:ilvl="0">
      <w:start w:val="1"/>
      <w:numFmt w:val="decimal"/>
      <w:lvlText w:val="%1."/>
      <w:lvlJc w:val="left"/>
      <w:pPr>
        <w:ind w:left="720" w:hanging="360"/>
      </w:pPr>
      <w:rPr>
        <w:rFonts w:hint="default"/>
      </w:rPr>
    </w:lvl>
    <w:lvl w:ilvl="1">
      <w:start w:val="3"/>
      <w:numFmt w:val="decimal"/>
      <w:isLgl/>
      <w:lvlText w:val="%1.%2"/>
      <w:lvlJc w:val="left"/>
      <w:pPr>
        <w:ind w:left="870" w:hanging="51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15" w15:restartNumberingAfterBreak="0">
    <w:nsid w:val="63446C29"/>
    <w:multiLevelType w:val="multilevel"/>
    <w:tmpl w:val="691CE83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6" w15:restartNumberingAfterBreak="0">
    <w:nsid w:val="74FB0B9E"/>
    <w:multiLevelType w:val="multilevel"/>
    <w:tmpl w:val="D434503E"/>
    <w:lvl w:ilvl="0">
      <w:start w:val="2"/>
      <w:numFmt w:val="decimal"/>
      <w:lvlText w:val="%1"/>
      <w:lvlJc w:val="left"/>
      <w:pPr>
        <w:ind w:left="480" w:hanging="480"/>
      </w:pPr>
      <w:rPr>
        <w:rFonts w:hint="default"/>
      </w:rPr>
    </w:lvl>
    <w:lvl w:ilvl="1">
      <w:start w:val="2"/>
      <w:numFmt w:val="decimal"/>
      <w:lvlText w:val="%1.%2"/>
      <w:lvlJc w:val="left"/>
      <w:pPr>
        <w:ind w:left="480" w:hanging="480"/>
      </w:pPr>
      <w:rPr>
        <w:rFonts w:hint="default"/>
      </w:rPr>
    </w:lvl>
    <w:lvl w:ilvl="2">
      <w:start w:val="4"/>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num w:numId="1">
    <w:abstractNumId w:val="8"/>
  </w:num>
  <w:num w:numId="2">
    <w:abstractNumId w:val="12"/>
  </w:num>
  <w:num w:numId="3">
    <w:abstractNumId w:val="11"/>
  </w:num>
  <w:num w:numId="4">
    <w:abstractNumId w:val="4"/>
  </w:num>
  <w:num w:numId="5">
    <w:abstractNumId w:val="3"/>
  </w:num>
  <w:num w:numId="6">
    <w:abstractNumId w:val="5"/>
  </w:num>
  <w:num w:numId="7">
    <w:abstractNumId w:val="14"/>
  </w:num>
  <w:num w:numId="8">
    <w:abstractNumId w:val="2"/>
  </w:num>
  <w:num w:numId="9">
    <w:abstractNumId w:val="15"/>
  </w:num>
  <w:num w:numId="10">
    <w:abstractNumId w:val="16"/>
  </w:num>
  <w:num w:numId="11">
    <w:abstractNumId w:val="6"/>
  </w:num>
  <w:num w:numId="12">
    <w:abstractNumId w:val="1"/>
  </w:num>
  <w:num w:numId="13">
    <w:abstractNumId w:val="9"/>
  </w:num>
  <w:num w:numId="14">
    <w:abstractNumId w:val="13"/>
  </w:num>
  <w:num w:numId="15">
    <w:abstractNumId w:val="7"/>
  </w:num>
  <w:num w:numId="16">
    <w:abstractNumId w:val="0"/>
  </w:num>
  <w:num w:numId="17">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D5C9B"/>
    <w:rsid w:val="00004BF0"/>
    <w:rsid w:val="000100EC"/>
    <w:rsid w:val="00054013"/>
    <w:rsid w:val="000611E2"/>
    <w:rsid w:val="00076335"/>
    <w:rsid w:val="000856B5"/>
    <w:rsid w:val="00086FA1"/>
    <w:rsid w:val="00095137"/>
    <w:rsid w:val="000A0B32"/>
    <w:rsid w:val="000A1298"/>
    <w:rsid w:val="000E2A5D"/>
    <w:rsid w:val="0010050B"/>
    <w:rsid w:val="001051C4"/>
    <w:rsid w:val="001069DB"/>
    <w:rsid w:val="00107429"/>
    <w:rsid w:val="0012504C"/>
    <w:rsid w:val="00143460"/>
    <w:rsid w:val="00156F02"/>
    <w:rsid w:val="00162F84"/>
    <w:rsid w:val="0018784E"/>
    <w:rsid w:val="00190067"/>
    <w:rsid w:val="00195E89"/>
    <w:rsid w:val="001972ED"/>
    <w:rsid w:val="001A2EA3"/>
    <w:rsid w:val="001D0D79"/>
    <w:rsid w:val="001D3A84"/>
    <w:rsid w:val="001E2AF1"/>
    <w:rsid w:val="001F262B"/>
    <w:rsid w:val="001F60C5"/>
    <w:rsid w:val="001F63D2"/>
    <w:rsid w:val="00210E95"/>
    <w:rsid w:val="00221F32"/>
    <w:rsid w:val="002313B9"/>
    <w:rsid w:val="0023505C"/>
    <w:rsid w:val="00244979"/>
    <w:rsid w:val="00246FA1"/>
    <w:rsid w:val="002559D0"/>
    <w:rsid w:val="00256900"/>
    <w:rsid w:val="00271D49"/>
    <w:rsid w:val="002727DB"/>
    <w:rsid w:val="00277C69"/>
    <w:rsid w:val="002816F4"/>
    <w:rsid w:val="00292E7F"/>
    <w:rsid w:val="00293EE7"/>
    <w:rsid w:val="00297365"/>
    <w:rsid w:val="002B0B15"/>
    <w:rsid w:val="002B43B6"/>
    <w:rsid w:val="002B6816"/>
    <w:rsid w:val="00301A28"/>
    <w:rsid w:val="00326B58"/>
    <w:rsid w:val="00332459"/>
    <w:rsid w:val="00337860"/>
    <w:rsid w:val="00346C5C"/>
    <w:rsid w:val="00384676"/>
    <w:rsid w:val="00395551"/>
    <w:rsid w:val="00395659"/>
    <w:rsid w:val="003A172A"/>
    <w:rsid w:val="003C3A5B"/>
    <w:rsid w:val="003D3FF9"/>
    <w:rsid w:val="003D7307"/>
    <w:rsid w:val="003E7358"/>
    <w:rsid w:val="003E7624"/>
    <w:rsid w:val="003E77E6"/>
    <w:rsid w:val="003F3DF3"/>
    <w:rsid w:val="003F60B4"/>
    <w:rsid w:val="00411370"/>
    <w:rsid w:val="004336BD"/>
    <w:rsid w:val="004571A7"/>
    <w:rsid w:val="0046779F"/>
    <w:rsid w:val="00480C02"/>
    <w:rsid w:val="00485DC6"/>
    <w:rsid w:val="0049160B"/>
    <w:rsid w:val="004A08BB"/>
    <w:rsid w:val="004A74B5"/>
    <w:rsid w:val="004B3FD5"/>
    <w:rsid w:val="004D17BE"/>
    <w:rsid w:val="004D55E6"/>
    <w:rsid w:val="004D6161"/>
    <w:rsid w:val="00502F6A"/>
    <w:rsid w:val="005328D7"/>
    <w:rsid w:val="00544C9B"/>
    <w:rsid w:val="00551EFC"/>
    <w:rsid w:val="00553D49"/>
    <w:rsid w:val="00576358"/>
    <w:rsid w:val="005B1CDC"/>
    <w:rsid w:val="005C128F"/>
    <w:rsid w:val="005E4B7D"/>
    <w:rsid w:val="005F2D6D"/>
    <w:rsid w:val="00640979"/>
    <w:rsid w:val="00643F17"/>
    <w:rsid w:val="00647313"/>
    <w:rsid w:val="0068365F"/>
    <w:rsid w:val="0068607E"/>
    <w:rsid w:val="00691FEF"/>
    <w:rsid w:val="0069256C"/>
    <w:rsid w:val="00695500"/>
    <w:rsid w:val="006969AE"/>
    <w:rsid w:val="006C03C8"/>
    <w:rsid w:val="006C0444"/>
    <w:rsid w:val="007034EC"/>
    <w:rsid w:val="007113F7"/>
    <w:rsid w:val="00722CB7"/>
    <w:rsid w:val="0073290C"/>
    <w:rsid w:val="00737E89"/>
    <w:rsid w:val="007424D9"/>
    <w:rsid w:val="00747D3A"/>
    <w:rsid w:val="0075493B"/>
    <w:rsid w:val="007640F1"/>
    <w:rsid w:val="007902BE"/>
    <w:rsid w:val="007A01EE"/>
    <w:rsid w:val="007A6C9C"/>
    <w:rsid w:val="007B136A"/>
    <w:rsid w:val="007D3426"/>
    <w:rsid w:val="007D5C9B"/>
    <w:rsid w:val="008026A4"/>
    <w:rsid w:val="00866BC5"/>
    <w:rsid w:val="00895457"/>
    <w:rsid w:val="00896639"/>
    <w:rsid w:val="008A7379"/>
    <w:rsid w:val="008A7E67"/>
    <w:rsid w:val="008B4D1F"/>
    <w:rsid w:val="008C5997"/>
    <w:rsid w:val="008E1745"/>
    <w:rsid w:val="008E30CB"/>
    <w:rsid w:val="008E46B5"/>
    <w:rsid w:val="008F0AAE"/>
    <w:rsid w:val="00904D1F"/>
    <w:rsid w:val="009212EE"/>
    <w:rsid w:val="0092503A"/>
    <w:rsid w:val="009340E3"/>
    <w:rsid w:val="0094080A"/>
    <w:rsid w:val="00941B0F"/>
    <w:rsid w:val="00957657"/>
    <w:rsid w:val="00960687"/>
    <w:rsid w:val="0096238A"/>
    <w:rsid w:val="00973529"/>
    <w:rsid w:val="009812F6"/>
    <w:rsid w:val="00984F9B"/>
    <w:rsid w:val="009A11E0"/>
    <w:rsid w:val="009B3CE3"/>
    <w:rsid w:val="009B50EF"/>
    <w:rsid w:val="009D3428"/>
    <w:rsid w:val="009D7CF1"/>
    <w:rsid w:val="009E4633"/>
    <w:rsid w:val="009F0103"/>
    <w:rsid w:val="00A01BE6"/>
    <w:rsid w:val="00A142C4"/>
    <w:rsid w:val="00A40100"/>
    <w:rsid w:val="00A40D41"/>
    <w:rsid w:val="00A43ED4"/>
    <w:rsid w:val="00A47D22"/>
    <w:rsid w:val="00A55A07"/>
    <w:rsid w:val="00A62CE9"/>
    <w:rsid w:val="00A74252"/>
    <w:rsid w:val="00A871DB"/>
    <w:rsid w:val="00A91091"/>
    <w:rsid w:val="00A94B2A"/>
    <w:rsid w:val="00AB3818"/>
    <w:rsid w:val="00AC00ED"/>
    <w:rsid w:val="00AD120D"/>
    <w:rsid w:val="00AE4C1F"/>
    <w:rsid w:val="00AF7B93"/>
    <w:rsid w:val="00B0334E"/>
    <w:rsid w:val="00B07614"/>
    <w:rsid w:val="00B15676"/>
    <w:rsid w:val="00B15AAE"/>
    <w:rsid w:val="00B24DFD"/>
    <w:rsid w:val="00B325EB"/>
    <w:rsid w:val="00B33DBC"/>
    <w:rsid w:val="00B42904"/>
    <w:rsid w:val="00B54418"/>
    <w:rsid w:val="00B5603D"/>
    <w:rsid w:val="00B66C9C"/>
    <w:rsid w:val="00B71494"/>
    <w:rsid w:val="00B8457B"/>
    <w:rsid w:val="00B97EF1"/>
    <w:rsid w:val="00BA3225"/>
    <w:rsid w:val="00BB4D41"/>
    <w:rsid w:val="00BC3764"/>
    <w:rsid w:val="00BE1E26"/>
    <w:rsid w:val="00BE5D04"/>
    <w:rsid w:val="00BE6D1A"/>
    <w:rsid w:val="00BE7F10"/>
    <w:rsid w:val="00C06B75"/>
    <w:rsid w:val="00C0766F"/>
    <w:rsid w:val="00C07EA3"/>
    <w:rsid w:val="00C124A5"/>
    <w:rsid w:val="00C13581"/>
    <w:rsid w:val="00C1730A"/>
    <w:rsid w:val="00C363A1"/>
    <w:rsid w:val="00C52E7B"/>
    <w:rsid w:val="00C74432"/>
    <w:rsid w:val="00C84C1A"/>
    <w:rsid w:val="00C964CF"/>
    <w:rsid w:val="00CA2275"/>
    <w:rsid w:val="00CA5B2B"/>
    <w:rsid w:val="00CA70CA"/>
    <w:rsid w:val="00CC4812"/>
    <w:rsid w:val="00CC7322"/>
    <w:rsid w:val="00CD135A"/>
    <w:rsid w:val="00CD273D"/>
    <w:rsid w:val="00CF3115"/>
    <w:rsid w:val="00D10626"/>
    <w:rsid w:val="00D121E2"/>
    <w:rsid w:val="00D24464"/>
    <w:rsid w:val="00D246F4"/>
    <w:rsid w:val="00D251C5"/>
    <w:rsid w:val="00D27357"/>
    <w:rsid w:val="00D46EF3"/>
    <w:rsid w:val="00D52226"/>
    <w:rsid w:val="00D5726A"/>
    <w:rsid w:val="00D61D49"/>
    <w:rsid w:val="00D7755C"/>
    <w:rsid w:val="00D83D4C"/>
    <w:rsid w:val="00D932FB"/>
    <w:rsid w:val="00D93D8F"/>
    <w:rsid w:val="00D93E18"/>
    <w:rsid w:val="00DB4BB8"/>
    <w:rsid w:val="00DC3585"/>
    <w:rsid w:val="00DD1FCA"/>
    <w:rsid w:val="00E02971"/>
    <w:rsid w:val="00E0661C"/>
    <w:rsid w:val="00E14895"/>
    <w:rsid w:val="00E25B2A"/>
    <w:rsid w:val="00E42879"/>
    <w:rsid w:val="00E5014D"/>
    <w:rsid w:val="00E71498"/>
    <w:rsid w:val="00E86BF1"/>
    <w:rsid w:val="00E91E78"/>
    <w:rsid w:val="00E94E44"/>
    <w:rsid w:val="00EA074F"/>
    <w:rsid w:val="00EC0BD2"/>
    <w:rsid w:val="00F11352"/>
    <w:rsid w:val="00F21325"/>
    <w:rsid w:val="00F37433"/>
    <w:rsid w:val="00F430F7"/>
    <w:rsid w:val="00F520CC"/>
    <w:rsid w:val="00F560FD"/>
    <w:rsid w:val="00F56E3A"/>
    <w:rsid w:val="00F67D84"/>
    <w:rsid w:val="00F736CE"/>
    <w:rsid w:val="00F95C3F"/>
    <w:rsid w:val="00FC1AF4"/>
    <w:rsid w:val="00FC7C1D"/>
    <w:rsid w:val="00FE2B68"/>
    <w:rsid w:val="00FE34BF"/>
  </w:rsids>
  <m:mathPr>
    <m:mathFont m:val="Cambria Math"/>
    <m:brkBin m:val="before"/>
    <m:brkBinSub m:val="--"/>
    <m:smallFrac m:val="0"/>
    <m:dispDef/>
    <m:lMargin m:val="0"/>
    <m:rMargin m:val="0"/>
    <m:defJc m:val="centerGroup"/>
    <m:wrapIndent m:val="1440"/>
    <m:intLim m:val="subSup"/>
    <m:naryLim m:val="undOvr"/>
  </m:mathPr>
  <w:themeFontLang w:val="es-H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AE847D9"/>
  <w15:chartTrackingRefBased/>
  <w15:docId w15:val="{9979BE2E-D2B8-4BE1-A1D3-D5A876AAD6A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s-HN" w:eastAsia="en-US" w:bidi="ar-SA"/>
      </w:rPr>
    </w:rPrDefault>
    <w:pPrDefault>
      <w:pPr>
        <w:spacing w:after="160" w:line="259" w:lineRule="auto"/>
      </w:pPr>
    </w:pPrDefault>
  </w:docDefaults>
  <w:latentStyles w:defLockedState="0" w:defUIPriority="99" w:defSemiHidden="0" w:defUnhideWhenUsed="0" w:defQFormat="0" w:count="376">
    <w:lsdException w:name="Normal" w:uiPriority="1" w:qFormat="1"/>
    <w:lsdException w:name="heading 1" w:uiPriority="9" w:qFormat="1"/>
    <w:lsdException w:name="heading 2" w:semiHidden="1" w:uiPriority="1" w:unhideWhenUsed="1" w:qFormat="1"/>
    <w:lsdException w:name="heading 3" w:semiHidden="1" w:uiPriority="9" w:unhideWhenUsed="1" w:qFormat="1"/>
    <w:lsdException w:name="heading 4" w:semiHidden="1" w:uiPriority="1"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aliases w:val="Portadas y Preliminares"/>
    <w:uiPriority w:val="1"/>
    <w:qFormat/>
    <w:rsid w:val="007D5C9B"/>
    <w:pPr>
      <w:widowControl w:val="0"/>
      <w:spacing w:after="0" w:line="240" w:lineRule="auto"/>
    </w:pPr>
    <w:rPr>
      <w:lang w:val="en-US"/>
    </w:rPr>
  </w:style>
  <w:style w:type="paragraph" w:styleId="Ttulo1">
    <w:name w:val="heading 1"/>
    <w:basedOn w:val="Normal"/>
    <w:next w:val="TextoPrincipal"/>
    <w:link w:val="Ttulo1Car"/>
    <w:uiPriority w:val="9"/>
    <w:qFormat/>
    <w:rsid w:val="00C52E7B"/>
    <w:pPr>
      <w:keepNext/>
      <w:keepLines/>
      <w:spacing w:before="240" w:after="240"/>
      <w:jc w:val="center"/>
      <w:outlineLvl w:val="0"/>
    </w:pPr>
    <w:rPr>
      <w:rFonts w:ascii="Times New Roman" w:eastAsiaTheme="majorEastAsia" w:hAnsi="Times New Roman" w:cs="Times New Roman"/>
      <w:b/>
      <w:sz w:val="28"/>
      <w:szCs w:val="28"/>
      <w:lang w:val="es-HN"/>
    </w:rPr>
  </w:style>
  <w:style w:type="paragraph" w:styleId="Ttulo2">
    <w:name w:val="heading 2"/>
    <w:basedOn w:val="Normal"/>
    <w:next w:val="TextoPrincipal"/>
    <w:link w:val="Ttulo2Car"/>
    <w:uiPriority w:val="1"/>
    <w:qFormat/>
    <w:rsid w:val="00210E95"/>
    <w:pPr>
      <w:spacing w:after="120"/>
      <w:outlineLvl w:val="1"/>
    </w:pPr>
    <w:rPr>
      <w:rFonts w:ascii="Times New Roman" w:eastAsia="Times New Roman" w:hAnsi="Times New Roman"/>
      <w:b/>
      <w:bCs/>
      <w:sz w:val="24"/>
      <w:szCs w:val="32"/>
    </w:rPr>
  </w:style>
  <w:style w:type="paragraph" w:styleId="Ttulo3">
    <w:name w:val="heading 3"/>
    <w:basedOn w:val="Normal"/>
    <w:next w:val="TextoPrincipal"/>
    <w:link w:val="Ttulo3Car"/>
    <w:uiPriority w:val="9"/>
    <w:unhideWhenUsed/>
    <w:qFormat/>
    <w:rsid w:val="003E7358"/>
    <w:pPr>
      <w:keepNext/>
      <w:keepLines/>
      <w:spacing w:before="40" w:after="120"/>
      <w:ind w:left="567"/>
      <w:outlineLvl w:val="2"/>
    </w:pPr>
    <w:rPr>
      <w:rFonts w:ascii="Times New Roman" w:eastAsiaTheme="majorEastAsia" w:hAnsi="Times New Roman" w:cstheme="majorBidi"/>
      <w:b/>
      <w:sz w:val="24"/>
      <w:szCs w:val="24"/>
    </w:rPr>
  </w:style>
  <w:style w:type="paragraph" w:styleId="Ttulo4">
    <w:name w:val="heading 4"/>
    <w:basedOn w:val="Normal"/>
    <w:next w:val="TextoPrincipal"/>
    <w:link w:val="Ttulo4Car"/>
    <w:uiPriority w:val="1"/>
    <w:qFormat/>
    <w:rsid w:val="00F560FD"/>
    <w:pPr>
      <w:spacing w:after="120"/>
      <w:ind w:left="1134"/>
      <w:outlineLvl w:val="3"/>
    </w:pPr>
    <w:rPr>
      <w:rFonts w:ascii="Times New Roman" w:eastAsia="Times New Roman" w:hAnsi="Times New Roman"/>
      <w:b/>
      <w:bCs/>
      <w:sz w:val="24"/>
      <w:szCs w:val="24"/>
    </w:rPr>
  </w:style>
  <w:style w:type="paragraph" w:styleId="Ttulo5">
    <w:name w:val="heading 5"/>
    <w:basedOn w:val="Normal"/>
    <w:next w:val="Normal"/>
    <w:link w:val="Ttulo5Car"/>
    <w:uiPriority w:val="9"/>
    <w:semiHidden/>
    <w:unhideWhenUsed/>
    <w:qFormat/>
    <w:rsid w:val="00957657"/>
    <w:pPr>
      <w:keepNext/>
      <w:keepLines/>
      <w:spacing w:before="40"/>
      <w:outlineLvl w:val="4"/>
    </w:pPr>
    <w:rPr>
      <w:rFonts w:asciiTheme="majorHAnsi" w:eastAsiaTheme="majorEastAsia" w:hAnsiTheme="majorHAnsi" w:cstheme="majorBidi"/>
      <w:color w:val="2E74B5" w:themeColor="accent1" w:themeShade="BF"/>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2Car">
    <w:name w:val="Título 2 Car"/>
    <w:basedOn w:val="Fuentedeprrafopredeter"/>
    <w:link w:val="Ttulo2"/>
    <w:uiPriority w:val="1"/>
    <w:rsid w:val="00210E95"/>
    <w:rPr>
      <w:rFonts w:ascii="Times New Roman" w:eastAsia="Times New Roman" w:hAnsi="Times New Roman"/>
      <w:b/>
      <w:bCs/>
      <w:sz w:val="24"/>
      <w:szCs w:val="32"/>
      <w:lang w:val="en-US"/>
    </w:rPr>
  </w:style>
  <w:style w:type="character" w:customStyle="1" w:styleId="Ttulo4Car">
    <w:name w:val="Título 4 Car"/>
    <w:basedOn w:val="Fuentedeprrafopredeter"/>
    <w:link w:val="Ttulo4"/>
    <w:uiPriority w:val="1"/>
    <w:rsid w:val="00F560FD"/>
    <w:rPr>
      <w:rFonts w:ascii="Times New Roman" w:eastAsia="Times New Roman" w:hAnsi="Times New Roman"/>
      <w:b/>
      <w:bCs/>
      <w:sz w:val="24"/>
      <w:szCs w:val="24"/>
      <w:lang w:val="en-US"/>
    </w:rPr>
  </w:style>
  <w:style w:type="paragraph" w:styleId="Textoindependiente">
    <w:name w:val="Body Text"/>
    <w:basedOn w:val="Normal"/>
    <w:link w:val="TextoindependienteCar"/>
    <w:uiPriority w:val="1"/>
    <w:rsid w:val="007D5C9B"/>
    <w:pPr>
      <w:ind w:left="100" w:firstLine="566"/>
    </w:pPr>
    <w:rPr>
      <w:rFonts w:ascii="Times New Roman" w:eastAsia="Times New Roman" w:hAnsi="Times New Roman"/>
      <w:sz w:val="24"/>
      <w:szCs w:val="24"/>
    </w:rPr>
  </w:style>
  <w:style w:type="character" w:customStyle="1" w:styleId="TextoindependienteCar">
    <w:name w:val="Texto independiente Car"/>
    <w:basedOn w:val="Fuentedeprrafopredeter"/>
    <w:link w:val="Textoindependiente"/>
    <w:uiPriority w:val="1"/>
    <w:rsid w:val="007D5C9B"/>
    <w:rPr>
      <w:rFonts w:ascii="Times New Roman" w:eastAsia="Times New Roman" w:hAnsi="Times New Roman"/>
      <w:sz w:val="24"/>
      <w:szCs w:val="24"/>
      <w:lang w:val="en-US"/>
    </w:rPr>
  </w:style>
  <w:style w:type="paragraph" w:styleId="Prrafodelista">
    <w:name w:val="List Paragraph"/>
    <w:basedOn w:val="Normal"/>
    <w:uiPriority w:val="34"/>
    <w:qFormat/>
    <w:rsid w:val="007D5C9B"/>
  </w:style>
  <w:style w:type="character" w:styleId="Refdecomentario">
    <w:name w:val="annotation reference"/>
    <w:basedOn w:val="Fuentedeprrafopredeter"/>
    <w:uiPriority w:val="99"/>
    <w:semiHidden/>
    <w:unhideWhenUsed/>
    <w:rsid w:val="007D5C9B"/>
    <w:rPr>
      <w:sz w:val="16"/>
      <w:szCs w:val="16"/>
    </w:rPr>
  </w:style>
  <w:style w:type="paragraph" w:styleId="Textocomentario">
    <w:name w:val="annotation text"/>
    <w:basedOn w:val="Normal"/>
    <w:link w:val="TextocomentarioCar"/>
    <w:uiPriority w:val="99"/>
    <w:semiHidden/>
    <w:unhideWhenUsed/>
    <w:rsid w:val="007D5C9B"/>
    <w:rPr>
      <w:sz w:val="20"/>
      <w:szCs w:val="20"/>
    </w:rPr>
  </w:style>
  <w:style w:type="character" w:customStyle="1" w:styleId="TextocomentarioCar">
    <w:name w:val="Texto comentario Car"/>
    <w:basedOn w:val="Fuentedeprrafopredeter"/>
    <w:link w:val="Textocomentario"/>
    <w:uiPriority w:val="99"/>
    <w:semiHidden/>
    <w:rsid w:val="007D5C9B"/>
    <w:rPr>
      <w:sz w:val="20"/>
      <w:szCs w:val="20"/>
      <w:lang w:val="en-US"/>
    </w:rPr>
  </w:style>
  <w:style w:type="paragraph" w:styleId="Asuntodelcomentario">
    <w:name w:val="annotation subject"/>
    <w:basedOn w:val="Textocomentario"/>
    <w:next w:val="Textocomentario"/>
    <w:link w:val="AsuntodelcomentarioCar"/>
    <w:uiPriority w:val="99"/>
    <w:semiHidden/>
    <w:unhideWhenUsed/>
    <w:rsid w:val="007D5C9B"/>
    <w:rPr>
      <w:b/>
      <w:bCs/>
    </w:rPr>
  </w:style>
  <w:style w:type="character" w:customStyle="1" w:styleId="AsuntodelcomentarioCar">
    <w:name w:val="Asunto del comentario Car"/>
    <w:basedOn w:val="TextocomentarioCar"/>
    <w:link w:val="Asuntodelcomentario"/>
    <w:uiPriority w:val="99"/>
    <w:semiHidden/>
    <w:rsid w:val="007D5C9B"/>
    <w:rPr>
      <w:b/>
      <w:bCs/>
      <w:sz w:val="20"/>
      <w:szCs w:val="20"/>
      <w:lang w:val="en-US"/>
    </w:rPr>
  </w:style>
  <w:style w:type="paragraph" w:styleId="Textodeglobo">
    <w:name w:val="Balloon Text"/>
    <w:basedOn w:val="Normal"/>
    <w:link w:val="TextodegloboCar"/>
    <w:uiPriority w:val="99"/>
    <w:semiHidden/>
    <w:unhideWhenUsed/>
    <w:rsid w:val="007D5C9B"/>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7D5C9B"/>
    <w:rPr>
      <w:rFonts w:ascii="Segoe UI" w:hAnsi="Segoe UI" w:cs="Segoe UI"/>
      <w:sz w:val="18"/>
      <w:szCs w:val="18"/>
      <w:lang w:val="en-US"/>
    </w:rPr>
  </w:style>
  <w:style w:type="paragraph" w:styleId="Encabezado">
    <w:name w:val="header"/>
    <w:basedOn w:val="Normal"/>
    <w:link w:val="EncabezadoCar"/>
    <w:uiPriority w:val="99"/>
    <w:unhideWhenUsed/>
    <w:rsid w:val="002313B9"/>
    <w:pPr>
      <w:tabs>
        <w:tab w:val="center" w:pos="4419"/>
        <w:tab w:val="right" w:pos="8838"/>
      </w:tabs>
    </w:pPr>
  </w:style>
  <w:style w:type="character" w:customStyle="1" w:styleId="EncabezadoCar">
    <w:name w:val="Encabezado Car"/>
    <w:basedOn w:val="Fuentedeprrafopredeter"/>
    <w:link w:val="Encabezado"/>
    <w:uiPriority w:val="99"/>
    <w:rsid w:val="002313B9"/>
    <w:rPr>
      <w:lang w:val="en-US"/>
    </w:rPr>
  </w:style>
  <w:style w:type="paragraph" w:styleId="Piedepgina">
    <w:name w:val="footer"/>
    <w:basedOn w:val="Normal"/>
    <w:link w:val="PiedepginaCar"/>
    <w:uiPriority w:val="99"/>
    <w:unhideWhenUsed/>
    <w:rsid w:val="002313B9"/>
    <w:pPr>
      <w:tabs>
        <w:tab w:val="center" w:pos="4419"/>
        <w:tab w:val="right" w:pos="8838"/>
      </w:tabs>
    </w:pPr>
  </w:style>
  <w:style w:type="character" w:customStyle="1" w:styleId="PiedepginaCar">
    <w:name w:val="Pie de página Car"/>
    <w:basedOn w:val="Fuentedeprrafopredeter"/>
    <w:link w:val="Piedepgina"/>
    <w:uiPriority w:val="99"/>
    <w:rsid w:val="002313B9"/>
    <w:rPr>
      <w:lang w:val="en-US"/>
    </w:rPr>
  </w:style>
  <w:style w:type="paragraph" w:customStyle="1" w:styleId="TextoPrincipal">
    <w:name w:val="Texto Principal"/>
    <w:basedOn w:val="Normal"/>
    <w:link w:val="TextoPrincipalCar"/>
    <w:uiPriority w:val="1"/>
    <w:qFormat/>
    <w:rsid w:val="003D7307"/>
    <w:pPr>
      <w:spacing w:after="120" w:line="480" w:lineRule="auto"/>
      <w:ind w:firstLine="720"/>
      <w:jc w:val="both"/>
    </w:pPr>
    <w:rPr>
      <w:rFonts w:ascii="Times New Roman" w:hAnsi="Times New Roman" w:cs="Times New Roman"/>
      <w:sz w:val="24"/>
      <w:szCs w:val="24"/>
      <w:lang w:val="es-HN"/>
    </w:rPr>
  </w:style>
  <w:style w:type="character" w:customStyle="1" w:styleId="Ttulo1Car">
    <w:name w:val="Título 1 Car"/>
    <w:basedOn w:val="Fuentedeprrafopredeter"/>
    <w:link w:val="Ttulo1"/>
    <w:uiPriority w:val="9"/>
    <w:rsid w:val="00C52E7B"/>
    <w:rPr>
      <w:rFonts w:ascii="Times New Roman" w:eastAsiaTheme="majorEastAsia" w:hAnsi="Times New Roman" w:cs="Times New Roman"/>
      <w:b/>
      <w:sz w:val="28"/>
      <w:szCs w:val="28"/>
    </w:rPr>
  </w:style>
  <w:style w:type="character" w:customStyle="1" w:styleId="TextoPrincipalCar">
    <w:name w:val="Texto Principal Car"/>
    <w:basedOn w:val="Fuentedeprrafopredeter"/>
    <w:link w:val="TextoPrincipal"/>
    <w:uiPriority w:val="1"/>
    <w:rsid w:val="003D7307"/>
    <w:rPr>
      <w:rFonts w:ascii="Times New Roman" w:hAnsi="Times New Roman" w:cs="Times New Roman"/>
      <w:sz w:val="24"/>
      <w:szCs w:val="24"/>
    </w:rPr>
  </w:style>
  <w:style w:type="character" w:customStyle="1" w:styleId="Ttulo3Car">
    <w:name w:val="Título 3 Car"/>
    <w:basedOn w:val="Fuentedeprrafopredeter"/>
    <w:link w:val="Ttulo3"/>
    <w:uiPriority w:val="9"/>
    <w:rsid w:val="003E7358"/>
    <w:rPr>
      <w:rFonts w:ascii="Times New Roman" w:eastAsiaTheme="majorEastAsia" w:hAnsi="Times New Roman" w:cstheme="majorBidi"/>
      <w:b/>
      <w:sz w:val="24"/>
      <w:szCs w:val="24"/>
      <w:lang w:val="en-US"/>
    </w:rPr>
  </w:style>
  <w:style w:type="paragraph" w:customStyle="1" w:styleId="TtulodeFiguras">
    <w:name w:val="Título de Figuras"/>
    <w:basedOn w:val="TextoPrincipal"/>
    <w:link w:val="TtulodeFigurasCar"/>
    <w:uiPriority w:val="1"/>
    <w:qFormat/>
    <w:rsid w:val="005E4B7D"/>
    <w:pPr>
      <w:spacing w:line="240" w:lineRule="auto"/>
      <w:ind w:firstLine="0"/>
    </w:pPr>
    <w:rPr>
      <w:b/>
      <w:szCs w:val="22"/>
      <w:lang w:val="es-ES"/>
    </w:rPr>
  </w:style>
  <w:style w:type="paragraph" w:customStyle="1" w:styleId="FuentedeFigurasyTablas">
    <w:name w:val="Fuente de Figuras y Tablas"/>
    <w:basedOn w:val="TextoPrincipal"/>
    <w:link w:val="FuentedeFigurasyTablasCar"/>
    <w:uiPriority w:val="1"/>
    <w:qFormat/>
    <w:rsid w:val="00CA2275"/>
    <w:pPr>
      <w:spacing w:after="240" w:line="240" w:lineRule="auto"/>
      <w:ind w:firstLine="0"/>
    </w:pPr>
    <w:rPr>
      <w:sz w:val="22"/>
      <w:szCs w:val="22"/>
      <w:lang w:val="es-ES"/>
    </w:rPr>
  </w:style>
  <w:style w:type="character" w:customStyle="1" w:styleId="TtulodeFigurasCar">
    <w:name w:val="Título de Figuras Car"/>
    <w:basedOn w:val="TextoPrincipalCar"/>
    <w:link w:val="TtulodeFiguras"/>
    <w:uiPriority w:val="1"/>
    <w:rsid w:val="005E4B7D"/>
    <w:rPr>
      <w:rFonts w:ascii="Times New Roman" w:hAnsi="Times New Roman" w:cs="Times New Roman"/>
      <w:b/>
      <w:sz w:val="24"/>
      <w:szCs w:val="24"/>
      <w:lang w:val="es-ES"/>
    </w:rPr>
  </w:style>
  <w:style w:type="table" w:styleId="Tablaconcuadrcula">
    <w:name w:val="Table Grid"/>
    <w:basedOn w:val="Tablanormal"/>
    <w:uiPriority w:val="39"/>
    <w:rsid w:val="005E4B7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uentedeFigurasyTablasCar">
    <w:name w:val="Fuente de Figuras y Tablas Car"/>
    <w:basedOn w:val="TextoPrincipalCar"/>
    <w:link w:val="FuentedeFigurasyTablas"/>
    <w:uiPriority w:val="1"/>
    <w:rsid w:val="00CA2275"/>
    <w:rPr>
      <w:rFonts w:ascii="Times New Roman" w:hAnsi="Times New Roman" w:cs="Times New Roman"/>
      <w:sz w:val="24"/>
      <w:szCs w:val="24"/>
      <w:lang w:val="es-ES"/>
    </w:rPr>
  </w:style>
  <w:style w:type="paragraph" w:customStyle="1" w:styleId="TtulodeTablas">
    <w:name w:val="Título de Tablas"/>
    <w:basedOn w:val="FuentedeFigurasyTablas"/>
    <w:link w:val="TtulodeTablasCar"/>
    <w:uiPriority w:val="1"/>
    <w:qFormat/>
    <w:rsid w:val="005E4B7D"/>
    <w:rPr>
      <w:b/>
      <w:sz w:val="24"/>
      <w:szCs w:val="24"/>
      <w:lang w:val="en-US"/>
    </w:rPr>
  </w:style>
  <w:style w:type="paragraph" w:customStyle="1" w:styleId="TextodeTablas">
    <w:name w:val="Texto de Tablas"/>
    <w:basedOn w:val="FuentedeFigurasyTablas"/>
    <w:link w:val="TextodeTablasCar"/>
    <w:uiPriority w:val="1"/>
    <w:qFormat/>
    <w:rsid w:val="005E4B7D"/>
    <w:pPr>
      <w:spacing w:after="0"/>
      <w:jc w:val="center"/>
    </w:pPr>
    <w:rPr>
      <w:sz w:val="20"/>
      <w:lang w:val="en-US"/>
    </w:rPr>
  </w:style>
  <w:style w:type="character" w:customStyle="1" w:styleId="TtulodeTablasCar">
    <w:name w:val="Título de Tablas Car"/>
    <w:basedOn w:val="FuentedeFigurasyTablasCar"/>
    <w:link w:val="TtulodeTablas"/>
    <w:uiPriority w:val="1"/>
    <w:rsid w:val="005E4B7D"/>
    <w:rPr>
      <w:rFonts w:ascii="Times New Roman" w:hAnsi="Times New Roman" w:cs="Times New Roman"/>
      <w:b/>
      <w:sz w:val="24"/>
      <w:szCs w:val="24"/>
      <w:lang w:val="en-US"/>
    </w:rPr>
  </w:style>
  <w:style w:type="paragraph" w:styleId="TtuloTDC">
    <w:name w:val="TOC Heading"/>
    <w:basedOn w:val="Ttulo1"/>
    <w:next w:val="Normal"/>
    <w:uiPriority w:val="39"/>
    <w:unhideWhenUsed/>
    <w:qFormat/>
    <w:rsid w:val="003F60B4"/>
    <w:pPr>
      <w:widowControl/>
      <w:spacing w:after="0" w:line="259" w:lineRule="auto"/>
      <w:jc w:val="left"/>
      <w:outlineLvl w:val="9"/>
    </w:pPr>
    <w:rPr>
      <w:rFonts w:asciiTheme="majorHAnsi" w:hAnsiTheme="majorHAnsi" w:cstheme="majorBidi"/>
      <w:b w:val="0"/>
      <w:color w:val="2E74B5" w:themeColor="accent1" w:themeShade="BF"/>
      <w:sz w:val="32"/>
      <w:szCs w:val="32"/>
      <w:lang w:eastAsia="es-HN"/>
    </w:rPr>
  </w:style>
  <w:style w:type="character" w:customStyle="1" w:styleId="TextodeTablasCar">
    <w:name w:val="Texto de Tablas Car"/>
    <w:basedOn w:val="FuentedeFigurasyTablasCar"/>
    <w:link w:val="TextodeTablas"/>
    <w:uiPriority w:val="1"/>
    <w:rsid w:val="005E4B7D"/>
    <w:rPr>
      <w:rFonts w:ascii="Times New Roman" w:hAnsi="Times New Roman" w:cs="Times New Roman"/>
      <w:sz w:val="20"/>
      <w:szCs w:val="24"/>
      <w:lang w:val="en-US"/>
    </w:rPr>
  </w:style>
  <w:style w:type="paragraph" w:styleId="TDC1">
    <w:name w:val="toc 1"/>
    <w:basedOn w:val="Normal"/>
    <w:next w:val="Normal"/>
    <w:autoRedefine/>
    <w:uiPriority w:val="39"/>
    <w:unhideWhenUsed/>
    <w:rsid w:val="003F60B4"/>
    <w:pPr>
      <w:spacing w:line="360" w:lineRule="auto"/>
    </w:pPr>
    <w:rPr>
      <w:rFonts w:ascii="Times New Roman" w:hAnsi="Times New Roman"/>
      <w:sz w:val="24"/>
    </w:rPr>
  </w:style>
  <w:style w:type="paragraph" w:styleId="TDC2">
    <w:name w:val="toc 2"/>
    <w:basedOn w:val="Normal"/>
    <w:next w:val="Normal"/>
    <w:autoRedefine/>
    <w:uiPriority w:val="39"/>
    <w:unhideWhenUsed/>
    <w:rsid w:val="003F60B4"/>
    <w:pPr>
      <w:spacing w:line="360" w:lineRule="auto"/>
      <w:ind w:left="221"/>
    </w:pPr>
    <w:rPr>
      <w:rFonts w:ascii="Times New Roman" w:hAnsi="Times New Roman"/>
      <w:sz w:val="24"/>
    </w:rPr>
  </w:style>
  <w:style w:type="paragraph" w:styleId="TDC3">
    <w:name w:val="toc 3"/>
    <w:basedOn w:val="Normal"/>
    <w:next w:val="Normal"/>
    <w:autoRedefine/>
    <w:uiPriority w:val="39"/>
    <w:unhideWhenUsed/>
    <w:rsid w:val="003F60B4"/>
    <w:pPr>
      <w:spacing w:line="360" w:lineRule="auto"/>
      <w:ind w:left="454"/>
    </w:pPr>
    <w:rPr>
      <w:rFonts w:ascii="Times New Roman" w:hAnsi="Times New Roman"/>
      <w:sz w:val="24"/>
    </w:rPr>
  </w:style>
  <w:style w:type="character" w:styleId="Hipervnculo">
    <w:name w:val="Hyperlink"/>
    <w:basedOn w:val="Fuentedeprrafopredeter"/>
    <w:uiPriority w:val="99"/>
    <w:unhideWhenUsed/>
    <w:rsid w:val="003F60B4"/>
    <w:rPr>
      <w:color w:val="0563C1" w:themeColor="hyperlink"/>
      <w:u w:val="single"/>
    </w:rPr>
  </w:style>
  <w:style w:type="paragraph" w:styleId="TDC4">
    <w:name w:val="toc 4"/>
    <w:basedOn w:val="Normal"/>
    <w:next w:val="Normal"/>
    <w:autoRedefine/>
    <w:uiPriority w:val="39"/>
    <w:unhideWhenUsed/>
    <w:rsid w:val="00B5603D"/>
    <w:pPr>
      <w:tabs>
        <w:tab w:val="right" w:leader="dot" w:pos="9350"/>
      </w:tabs>
      <w:spacing w:line="360" w:lineRule="auto"/>
    </w:pPr>
    <w:rPr>
      <w:rFonts w:ascii="Times New Roman" w:hAnsi="Times New Roman"/>
      <w:noProof/>
      <w:sz w:val="24"/>
      <w:lang w:val="es-HN"/>
    </w:rPr>
  </w:style>
  <w:style w:type="paragraph" w:customStyle="1" w:styleId="CitaTextualLarga">
    <w:name w:val="Cita Textual Larga"/>
    <w:aliases w:val="texto"/>
    <w:basedOn w:val="TextoPrincipal"/>
    <w:link w:val="CitaTextualLargaCar"/>
    <w:uiPriority w:val="1"/>
    <w:qFormat/>
    <w:rsid w:val="00C964CF"/>
    <w:pPr>
      <w:spacing w:line="240" w:lineRule="auto"/>
    </w:pPr>
    <w:rPr>
      <w:sz w:val="22"/>
      <w:szCs w:val="22"/>
    </w:rPr>
  </w:style>
  <w:style w:type="paragraph" w:customStyle="1" w:styleId="CitaLarga">
    <w:name w:val="Cita Larga"/>
    <w:basedOn w:val="CitaTextualLarga"/>
    <w:link w:val="CitaLargaCar"/>
    <w:uiPriority w:val="1"/>
    <w:qFormat/>
    <w:rsid w:val="00C964CF"/>
    <w:pPr>
      <w:ind w:left="680" w:firstLine="0"/>
    </w:pPr>
  </w:style>
  <w:style w:type="character" w:customStyle="1" w:styleId="CitaTextualLargaCar">
    <w:name w:val="Cita Textual Larga Car"/>
    <w:aliases w:val="texto Car"/>
    <w:basedOn w:val="TextoPrincipalCar"/>
    <w:link w:val="CitaTextualLarga"/>
    <w:uiPriority w:val="1"/>
    <w:rsid w:val="00C964CF"/>
    <w:rPr>
      <w:rFonts w:ascii="Times New Roman" w:hAnsi="Times New Roman" w:cs="Times New Roman"/>
      <w:sz w:val="24"/>
      <w:szCs w:val="24"/>
    </w:rPr>
  </w:style>
  <w:style w:type="character" w:customStyle="1" w:styleId="CitaLargaCar">
    <w:name w:val="Cita Larga Car"/>
    <w:basedOn w:val="CitaTextualLargaCar"/>
    <w:link w:val="CitaLarga"/>
    <w:uiPriority w:val="1"/>
    <w:rsid w:val="00C964CF"/>
    <w:rPr>
      <w:rFonts w:ascii="Times New Roman" w:hAnsi="Times New Roman" w:cs="Times New Roman"/>
      <w:sz w:val="24"/>
      <w:szCs w:val="24"/>
    </w:rPr>
  </w:style>
  <w:style w:type="character" w:customStyle="1" w:styleId="Ttulo5Car">
    <w:name w:val="Título 5 Car"/>
    <w:basedOn w:val="Fuentedeprrafopredeter"/>
    <w:link w:val="Ttulo5"/>
    <w:uiPriority w:val="9"/>
    <w:semiHidden/>
    <w:rsid w:val="00957657"/>
    <w:rPr>
      <w:rFonts w:asciiTheme="majorHAnsi" w:eastAsiaTheme="majorEastAsia" w:hAnsiTheme="majorHAnsi" w:cstheme="majorBidi"/>
      <w:color w:val="2E74B5" w:themeColor="accent1" w:themeShade="BF"/>
      <w:lang w:val="en-US"/>
    </w:rPr>
  </w:style>
  <w:style w:type="character" w:customStyle="1" w:styleId="normaltextrun">
    <w:name w:val="normaltextrun"/>
    <w:basedOn w:val="Fuentedeprrafopredeter"/>
    <w:rsid w:val="00F67D84"/>
  </w:style>
  <w:style w:type="paragraph" w:customStyle="1" w:styleId="paragraph">
    <w:name w:val="paragraph"/>
    <w:basedOn w:val="Normal"/>
    <w:rsid w:val="00F67D84"/>
    <w:pPr>
      <w:widowControl/>
      <w:spacing w:before="100" w:beforeAutospacing="1" w:after="100" w:afterAutospacing="1"/>
    </w:pPr>
    <w:rPr>
      <w:rFonts w:ascii="Times New Roman" w:eastAsia="Times New Roman" w:hAnsi="Times New Roman" w:cs="Times New Roman"/>
      <w:sz w:val="24"/>
      <w:szCs w:val="24"/>
    </w:rPr>
  </w:style>
  <w:style w:type="character" w:customStyle="1" w:styleId="eop">
    <w:name w:val="eop"/>
    <w:basedOn w:val="Fuentedeprrafopredeter"/>
    <w:rsid w:val="00F67D84"/>
  </w:style>
  <w:style w:type="character" w:customStyle="1" w:styleId="scxw249212092">
    <w:name w:val="scxw249212092"/>
    <w:basedOn w:val="Fuentedeprrafopredeter"/>
    <w:rsid w:val="00F67D84"/>
  </w:style>
  <w:style w:type="character" w:customStyle="1" w:styleId="wacimagecontainer">
    <w:name w:val="wacimagecontainer"/>
    <w:basedOn w:val="Fuentedeprrafopredeter"/>
    <w:rsid w:val="00B97EF1"/>
  </w:style>
  <w:style w:type="paragraph" w:styleId="Descripcin">
    <w:name w:val="caption"/>
    <w:basedOn w:val="Normal"/>
    <w:next w:val="Normal"/>
    <w:uiPriority w:val="35"/>
    <w:unhideWhenUsed/>
    <w:qFormat/>
    <w:rsid w:val="00B97EF1"/>
    <w:pPr>
      <w:widowControl/>
      <w:spacing w:after="200"/>
    </w:pPr>
    <w:rPr>
      <w:i/>
      <w:iCs/>
      <w:color w:val="44546A" w:themeColor="text2"/>
      <w:kern w:val="2"/>
      <w:sz w:val="18"/>
      <w:szCs w:val="18"/>
      <w14:ligatures w14:val="standardContextual"/>
    </w:rPr>
  </w:style>
  <w:style w:type="character" w:customStyle="1" w:styleId="tabchar">
    <w:name w:val="tabchar"/>
    <w:basedOn w:val="Fuentedeprrafopredeter"/>
    <w:rsid w:val="00B97EF1"/>
  </w:style>
  <w:style w:type="paragraph" w:styleId="Bibliografa">
    <w:name w:val="Bibliography"/>
    <w:basedOn w:val="Normal"/>
    <w:next w:val="Normal"/>
    <w:uiPriority w:val="37"/>
    <w:unhideWhenUsed/>
    <w:rsid w:val="00960687"/>
  </w:style>
  <w:style w:type="paragraph" w:styleId="Tabladeilustraciones">
    <w:name w:val="table of figures"/>
    <w:basedOn w:val="Normal"/>
    <w:next w:val="Normal"/>
    <w:uiPriority w:val="99"/>
    <w:unhideWhenUsed/>
    <w:rsid w:val="00960687"/>
  </w:style>
  <w:style w:type="character" w:styleId="Mencinsinresolver">
    <w:name w:val="Unresolved Mention"/>
    <w:basedOn w:val="Fuentedeprrafopredeter"/>
    <w:uiPriority w:val="99"/>
    <w:semiHidden/>
    <w:unhideWhenUsed/>
    <w:rsid w:val="00B71494"/>
    <w:rPr>
      <w:color w:val="605E5C"/>
      <w:shd w:val="clear" w:color="auto" w:fill="E1DFDD"/>
    </w:rPr>
  </w:style>
  <w:style w:type="paragraph" w:styleId="Ttulo">
    <w:name w:val="Title"/>
    <w:basedOn w:val="Normal"/>
    <w:link w:val="TtuloCar"/>
    <w:uiPriority w:val="10"/>
    <w:qFormat/>
    <w:rsid w:val="00B5603D"/>
    <w:pPr>
      <w:autoSpaceDE w:val="0"/>
      <w:autoSpaceDN w:val="0"/>
      <w:spacing w:before="88"/>
      <w:ind w:left="676"/>
    </w:pPr>
    <w:rPr>
      <w:rFonts w:ascii="Arial" w:eastAsia="Arial" w:hAnsi="Arial" w:cs="Arial"/>
      <w:b/>
      <w:bCs/>
      <w:sz w:val="36"/>
      <w:szCs w:val="36"/>
      <w:lang w:val="es-ES"/>
    </w:rPr>
  </w:style>
  <w:style w:type="character" w:customStyle="1" w:styleId="TtuloCar">
    <w:name w:val="Título Car"/>
    <w:basedOn w:val="Fuentedeprrafopredeter"/>
    <w:link w:val="Ttulo"/>
    <w:uiPriority w:val="10"/>
    <w:rsid w:val="00B5603D"/>
    <w:rPr>
      <w:rFonts w:ascii="Arial" w:eastAsia="Arial" w:hAnsi="Arial" w:cs="Arial"/>
      <w:b/>
      <w:bCs/>
      <w:sz w:val="36"/>
      <w:szCs w:val="36"/>
      <w:lang w:val="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9550335">
      <w:bodyDiv w:val="1"/>
      <w:marLeft w:val="0"/>
      <w:marRight w:val="0"/>
      <w:marTop w:val="0"/>
      <w:marBottom w:val="0"/>
      <w:divBdr>
        <w:top w:val="none" w:sz="0" w:space="0" w:color="auto"/>
        <w:left w:val="none" w:sz="0" w:space="0" w:color="auto"/>
        <w:bottom w:val="none" w:sz="0" w:space="0" w:color="auto"/>
        <w:right w:val="none" w:sz="0" w:space="0" w:color="auto"/>
      </w:divBdr>
    </w:div>
    <w:div w:id="40641176">
      <w:bodyDiv w:val="1"/>
      <w:marLeft w:val="0"/>
      <w:marRight w:val="0"/>
      <w:marTop w:val="0"/>
      <w:marBottom w:val="0"/>
      <w:divBdr>
        <w:top w:val="none" w:sz="0" w:space="0" w:color="auto"/>
        <w:left w:val="none" w:sz="0" w:space="0" w:color="auto"/>
        <w:bottom w:val="none" w:sz="0" w:space="0" w:color="auto"/>
        <w:right w:val="none" w:sz="0" w:space="0" w:color="auto"/>
      </w:divBdr>
    </w:div>
    <w:div w:id="57409885">
      <w:bodyDiv w:val="1"/>
      <w:marLeft w:val="0"/>
      <w:marRight w:val="0"/>
      <w:marTop w:val="0"/>
      <w:marBottom w:val="0"/>
      <w:divBdr>
        <w:top w:val="none" w:sz="0" w:space="0" w:color="auto"/>
        <w:left w:val="none" w:sz="0" w:space="0" w:color="auto"/>
        <w:bottom w:val="none" w:sz="0" w:space="0" w:color="auto"/>
        <w:right w:val="none" w:sz="0" w:space="0" w:color="auto"/>
      </w:divBdr>
    </w:div>
    <w:div w:id="58752689">
      <w:bodyDiv w:val="1"/>
      <w:marLeft w:val="0"/>
      <w:marRight w:val="0"/>
      <w:marTop w:val="0"/>
      <w:marBottom w:val="0"/>
      <w:divBdr>
        <w:top w:val="none" w:sz="0" w:space="0" w:color="auto"/>
        <w:left w:val="none" w:sz="0" w:space="0" w:color="auto"/>
        <w:bottom w:val="none" w:sz="0" w:space="0" w:color="auto"/>
        <w:right w:val="none" w:sz="0" w:space="0" w:color="auto"/>
      </w:divBdr>
    </w:div>
    <w:div w:id="69162678">
      <w:bodyDiv w:val="1"/>
      <w:marLeft w:val="0"/>
      <w:marRight w:val="0"/>
      <w:marTop w:val="0"/>
      <w:marBottom w:val="0"/>
      <w:divBdr>
        <w:top w:val="none" w:sz="0" w:space="0" w:color="auto"/>
        <w:left w:val="none" w:sz="0" w:space="0" w:color="auto"/>
        <w:bottom w:val="none" w:sz="0" w:space="0" w:color="auto"/>
        <w:right w:val="none" w:sz="0" w:space="0" w:color="auto"/>
      </w:divBdr>
    </w:div>
    <w:div w:id="75633581">
      <w:bodyDiv w:val="1"/>
      <w:marLeft w:val="0"/>
      <w:marRight w:val="0"/>
      <w:marTop w:val="0"/>
      <w:marBottom w:val="0"/>
      <w:divBdr>
        <w:top w:val="none" w:sz="0" w:space="0" w:color="auto"/>
        <w:left w:val="none" w:sz="0" w:space="0" w:color="auto"/>
        <w:bottom w:val="none" w:sz="0" w:space="0" w:color="auto"/>
        <w:right w:val="none" w:sz="0" w:space="0" w:color="auto"/>
      </w:divBdr>
    </w:div>
    <w:div w:id="78067661">
      <w:bodyDiv w:val="1"/>
      <w:marLeft w:val="0"/>
      <w:marRight w:val="0"/>
      <w:marTop w:val="0"/>
      <w:marBottom w:val="0"/>
      <w:divBdr>
        <w:top w:val="none" w:sz="0" w:space="0" w:color="auto"/>
        <w:left w:val="none" w:sz="0" w:space="0" w:color="auto"/>
        <w:bottom w:val="none" w:sz="0" w:space="0" w:color="auto"/>
        <w:right w:val="none" w:sz="0" w:space="0" w:color="auto"/>
      </w:divBdr>
    </w:div>
    <w:div w:id="78139361">
      <w:bodyDiv w:val="1"/>
      <w:marLeft w:val="0"/>
      <w:marRight w:val="0"/>
      <w:marTop w:val="0"/>
      <w:marBottom w:val="0"/>
      <w:divBdr>
        <w:top w:val="none" w:sz="0" w:space="0" w:color="auto"/>
        <w:left w:val="none" w:sz="0" w:space="0" w:color="auto"/>
        <w:bottom w:val="none" w:sz="0" w:space="0" w:color="auto"/>
        <w:right w:val="none" w:sz="0" w:space="0" w:color="auto"/>
      </w:divBdr>
    </w:div>
    <w:div w:id="78255505">
      <w:bodyDiv w:val="1"/>
      <w:marLeft w:val="0"/>
      <w:marRight w:val="0"/>
      <w:marTop w:val="0"/>
      <w:marBottom w:val="0"/>
      <w:divBdr>
        <w:top w:val="none" w:sz="0" w:space="0" w:color="auto"/>
        <w:left w:val="none" w:sz="0" w:space="0" w:color="auto"/>
        <w:bottom w:val="none" w:sz="0" w:space="0" w:color="auto"/>
        <w:right w:val="none" w:sz="0" w:space="0" w:color="auto"/>
      </w:divBdr>
    </w:div>
    <w:div w:id="87048748">
      <w:bodyDiv w:val="1"/>
      <w:marLeft w:val="0"/>
      <w:marRight w:val="0"/>
      <w:marTop w:val="0"/>
      <w:marBottom w:val="0"/>
      <w:divBdr>
        <w:top w:val="none" w:sz="0" w:space="0" w:color="auto"/>
        <w:left w:val="none" w:sz="0" w:space="0" w:color="auto"/>
        <w:bottom w:val="none" w:sz="0" w:space="0" w:color="auto"/>
        <w:right w:val="none" w:sz="0" w:space="0" w:color="auto"/>
      </w:divBdr>
    </w:div>
    <w:div w:id="87384551">
      <w:bodyDiv w:val="1"/>
      <w:marLeft w:val="0"/>
      <w:marRight w:val="0"/>
      <w:marTop w:val="0"/>
      <w:marBottom w:val="0"/>
      <w:divBdr>
        <w:top w:val="none" w:sz="0" w:space="0" w:color="auto"/>
        <w:left w:val="none" w:sz="0" w:space="0" w:color="auto"/>
        <w:bottom w:val="none" w:sz="0" w:space="0" w:color="auto"/>
        <w:right w:val="none" w:sz="0" w:space="0" w:color="auto"/>
      </w:divBdr>
    </w:div>
    <w:div w:id="90703896">
      <w:bodyDiv w:val="1"/>
      <w:marLeft w:val="0"/>
      <w:marRight w:val="0"/>
      <w:marTop w:val="0"/>
      <w:marBottom w:val="0"/>
      <w:divBdr>
        <w:top w:val="none" w:sz="0" w:space="0" w:color="auto"/>
        <w:left w:val="none" w:sz="0" w:space="0" w:color="auto"/>
        <w:bottom w:val="none" w:sz="0" w:space="0" w:color="auto"/>
        <w:right w:val="none" w:sz="0" w:space="0" w:color="auto"/>
      </w:divBdr>
    </w:div>
    <w:div w:id="92433685">
      <w:bodyDiv w:val="1"/>
      <w:marLeft w:val="0"/>
      <w:marRight w:val="0"/>
      <w:marTop w:val="0"/>
      <w:marBottom w:val="0"/>
      <w:divBdr>
        <w:top w:val="none" w:sz="0" w:space="0" w:color="auto"/>
        <w:left w:val="none" w:sz="0" w:space="0" w:color="auto"/>
        <w:bottom w:val="none" w:sz="0" w:space="0" w:color="auto"/>
        <w:right w:val="none" w:sz="0" w:space="0" w:color="auto"/>
      </w:divBdr>
    </w:div>
    <w:div w:id="108203987">
      <w:bodyDiv w:val="1"/>
      <w:marLeft w:val="0"/>
      <w:marRight w:val="0"/>
      <w:marTop w:val="0"/>
      <w:marBottom w:val="0"/>
      <w:divBdr>
        <w:top w:val="none" w:sz="0" w:space="0" w:color="auto"/>
        <w:left w:val="none" w:sz="0" w:space="0" w:color="auto"/>
        <w:bottom w:val="none" w:sz="0" w:space="0" w:color="auto"/>
        <w:right w:val="none" w:sz="0" w:space="0" w:color="auto"/>
      </w:divBdr>
    </w:div>
    <w:div w:id="130559647">
      <w:bodyDiv w:val="1"/>
      <w:marLeft w:val="0"/>
      <w:marRight w:val="0"/>
      <w:marTop w:val="0"/>
      <w:marBottom w:val="0"/>
      <w:divBdr>
        <w:top w:val="none" w:sz="0" w:space="0" w:color="auto"/>
        <w:left w:val="none" w:sz="0" w:space="0" w:color="auto"/>
        <w:bottom w:val="none" w:sz="0" w:space="0" w:color="auto"/>
        <w:right w:val="none" w:sz="0" w:space="0" w:color="auto"/>
      </w:divBdr>
    </w:div>
    <w:div w:id="141124636">
      <w:bodyDiv w:val="1"/>
      <w:marLeft w:val="0"/>
      <w:marRight w:val="0"/>
      <w:marTop w:val="0"/>
      <w:marBottom w:val="0"/>
      <w:divBdr>
        <w:top w:val="none" w:sz="0" w:space="0" w:color="auto"/>
        <w:left w:val="none" w:sz="0" w:space="0" w:color="auto"/>
        <w:bottom w:val="none" w:sz="0" w:space="0" w:color="auto"/>
        <w:right w:val="none" w:sz="0" w:space="0" w:color="auto"/>
      </w:divBdr>
    </w:div>
    <w:div w:id="150101525">
      <w:bodyDiv w:val="1"/>
      <w:marLeft w:val="0"/>
      <w:marRight w:val="0"/>
      <w:marTop w:val="0"/>
      <w:marBottom w:val="0"/>
      <w:divBdr>
        <w:top w:val="none" w:sz="0" w:space="0" w:color="auto"/>
        <w:left w:val="none" w:sz="0" w:space="0" w:color="auto"/>
        <w:bottom w:val="none" w:sz="0" w:space="0" w:color="auto"/>
        <w:right w:val="none" w:sz="0" w:space="0" w:color="auto"/>
      </w:divBdr>
    </w:div>
    <w:div w:id="151878185">
      <w:bodyDiv w:val="1"/>
      <w:marLeft w:val="0"/>
      <w:marRight w:val="0"/>
      <w:marTop w:val="0"/>
      <w:marBottom w:val="0"/>
      <w:divBdr>
        <w:top w:val="none" w:sz="0" w:space="0" w:color="auto"/>
        <w:left w:val="none" w:sz="0" w:space="0" w:color="auto"/>
        <w:bottom w:val="none" w:sz="0" w:space="0" w:color="auto"/>
        <w:right w:val="none" w:sz="0" w:space="0" w:color="auto"/>
      </w:divBdr>
    </w:div>
    <w:div w:id="153450436">
      <w:bodyDiv w:val="1"/>
      <w:marLeft w:val="0"/>
      <w:marRight w:val="0"/>
      <w:marTop w:val="0"/>
      <w:marBottom w:val="0"/>
      <w:divBdr>
        <w:top w:val="none" w:sz="0" w:space="0" w:color="auto"/>
        <w:left w:val="none" w:sz="0" w:space="0" w:color="auto"/>
        <w:bottom w:val="none" w:sz="0" w:space="0" w:color="auto"/>
        <w:right w:val="none" w:sz="0" w:space="0" w:color="auto"/>
      </w:divBdr>
    </w:div>
    <w:div w:id="156190387">
      <w:bodyDiv w:val="1"/>
      <w:marLeft w:val="0"/>
      <w:marRight w:val="0"/>
      <w:marTop w:val="0"/>
      <w:marBottom w:val="0"/>
      <w:divBdr>
        <w:top w:val="none" w:sz="0" w:space="0" w:color="auto"/>
        <w:left w:val="none" w:sz="0" w:space="0" w:color="auto"/>
        <w:bottom w:val="none" w:sz="0" w:space="0" w:color="auto"/>
        <w:right w:val="none" w:sz="0" w:space="0" w:color="auto"/>
      </w:divBdr>
    </w:div>
    <w:div w:id="156769385">
      <w:bodyDiv w:val="1"/>
      <w:marLeft w:val="0"/>
      <w:marRight w:val="0"/>
      <w:marTop w:val="0"/>
      <w:marBottom w:val="0"/>
      <w:divBdr>
        <w:top w:val="none" w:sz="0" w:space="0" w:color="auto"/>
        <w:left w:val="none" w:sz="0" w:space="0" w:color="auto"/>
        <w:bottom w:val="none" w:sz="0" w:space="0" w:color="auto"/>
        <w:right w:val="none" w:sz="0" w:space="0" w:color="auto"/>
      </w:divBdr>
    </w:div>
    <w:div w:id="158037380">
      <w:bodyDiv w:val="1"/>
      <w:marLeft w:val="0"/>
      <w:marRight w:val="0"/>
      <w:marTop w:val="0"/>
      <w:marBottom w:val="0"/>
      <w:divBdr>
        <w:top w:val="none" w:sz="0" w:space="0" w:color="auto"/>
        <w:left w:val="none" w:sz="0" w:space="0" w:color="auto"/>
        <w:bottom w:val="none" w:sz="0" w:space="0" w:color="auto"/>
        <w:right w:val="none" w:sz="0" w:space="0" w:color="auto"/>
      </w:divBdr>
    </w:div>
    <w:div w:id="171726282">
      <w:bodyDiv w:val="1"/>
      <w:marLeft w:val="0"/>
      <w:marRight w:val="0"/>
      <w:marTop w:val="0"/>
      <w:marBottom w:val="0"/>
      <w:divBdr>
        <w:top w:val="none" w:sz="0" w:space="0" w:color="auto"/>
        <w:left w:val="none" w:sz="0" w:space="0" w:color="auto"/>
        <w:bottom w:val="none" w:sz="0" w:space="0" w:color="auto"/>
        <w:right w:val="none" w:sz="0" w:space="0" w:color="auto"/>
      </w:divBdr>
    </w:div>
    <w:div w:id="187842220">
      <w:bodyDiv w:val="1"/>
      <w:marLeft w:val="0"/>
      <w:marRight w:val="0"/>
      <w:marTop w:val="0"/>
      <w:marBottom w:val="0"/>
      <w:divBdr>
        <w:top w:val="none" w:sz="0" w:space="0" w:color="auto"/>
        <w:left w:val="none" w:sz="0" w:space="0" w:color="auto"/>
        <w:bottom w:val="none" w:sz="0" w:space="0" w:color="auto"/>
        <w:right w:val="none" w:sz="0" w:space="0" w:color="auto"/>
      </w:divBdr>
    </w:div>
    <w:div w:id="188761434">
      <w:bodyDiv w:val="1"/>
      <w:marLeft w:val="0"/>
      <w:marRight w:val="0"/>
      <w:marTop w:val="0"/>
      <w:marBottom w:val="0"/>
      <w:divBdr>
        <w:top w:val="none" w:sz="0" w:space="0" w:color="auto"/>
        <w:left w:val="none" w:sz="0" w:space="0" w:color="auto"/>
        <w:bottom w:val="none" w:sz="0" w:space="0" w:color="auto"/>
        <w:right w:val="none" w:sz="0" w:space="0" w:color="auto"/>
      </w:divBdr>
    </w:div>
    <w:div w:id="190538802">
      <w:bodyDiv w:val="1"/>
      <w:marLeft w:val="0"/>
      <w:marRight w:val="0"/>
      <w:marTop w:val="0"/>
      <w:marBottom w:val="0"/>
      <w:divBdr>
        <w:top w:val="none" w:sz="0" w:space="0" w:color="auto"/>
        <w:left w:val="none" w:sz="0" w:space="0" w:color="auto"/>
        <w:bottom w:val="none" w:sz="0" w:space="0" w:color="auto"/>
        <w:right w:val="none" w:sz="0" w:space="0" w:color="auto"/>
      </w:divBdr>
    </w:div>
    <w:div w:id="204414146">
      <w:bodyDiv w:val="1"/>
      <w:marLeft w:val="0"/>
      <w:marRight w:val="0"/>
      <w:marTop w:val="0"/>
      <w:marBottom w:val="0"/>
      <w:divBdr>
        <w:top w:val="none" w:sz="0" w:space="0" w:color="auto"/>
        <w:left w:val="none" w:sz="0" w:space="0" w:color="auto"/>
        <w:bottom w:val="none" w:sz="0" w:space="0" w:color="auto"/>
        <w:right w:val="none" w:sz="0" w:space="0" w:color="auto"/>
      </w:divBdr>
    </w:div>
    <w:div w:id="206525475">
      <w:bodyDiv w:val="1"/>
      <w:marLeft w:val="0"/>
      <w:marRight w:val="0"/>
      <w:marTop w:val="0"/>
      <w:marBottom w:val="0"/>
      <w:divBdr>
        <w:top w:val="none" w:sz="0" w:space="0" w:color="auto"/>
        <w:left w:val="none" w:sz="0" w:space="0" w:color="auto"/>
        <w:bottom w:val="none" w:sz="0" w:space="0" w:color="auto"/>
        <w:right w:val="none" w:sz="0" w:space="0" w:color="auto"/>
      </w:divBdr>
    </w:div>
    <w:div w:id="214510694">
      <w:bodyDiv w:val="1"/>
      <w:marLeft w:val="0"/>
      <w:marRight w:val="0"/>
      <w:marTop w:val="0"/>
      <w:marBottom w:val="0"/>
      <w:divBdr>
        <w:top w:val="none" w:sz="0" w:space="0" w:color="auto"/>
        <w:left w:val="none" w:sz="0" w:space="0" w:color="auto"/>
        <w:bottom w:val="none" w:sz="0" w:space="0" w:color="auto"/>
        <w:right w:val="none" w:sz="0" w:space="0" w:color="auto"/>
      </w:divBdr>
    </w:div>
    <w:div w:id="220989818">
      <w:bodyDiv w:val="1"/>
      <w:marLeft w:val="0"/>
      <w:marRight w:val="0"/>
      <w:marTop w:val="0"/>
      <w:marBottom w:val="0"/>
      <w:divBdr>
        <w:top w:val="none" w:sz="0" w:space="0" w:color="auto"/>
        <w:left w:val="none" w:sz="0" w:space="0" w:color="auto"/>
        <w:bottom w:val="none" w:sz="0" w:space="0" w:color="auto"/>
        <w:right w:val="none" w:sz="0" w:space="0" w:color="auto"/>
      </w:divBdr>
    </w:div>
    <w:div w:id="227230315">
      <w:bodyDiv w:val="1"/>
      <w:marLeft w:val="0"/>
      <w:marRight w:val="0"/>
      <w:marTop w:val="0"/>
      <w:marBottom w:val="0"/>
      <w:divBdr>
        <w:top w:val="none" w:sz="0" w:space="0" w:color="auto"/>
        <w:left w:val="none" w:sz="0" w:space="0" w:color="auto"/>
        <w:bottom w:val="none" w:sz="0" w:space="0" w:color="auto"/>
        <w:right w:val="none" w:sz="0" w:space="0" w:color="auto"/>
      </w:divBdr>
    </w:div>
    <w:div w:id="239995763">
      <w:bodyDiv w:val="1"/>
      <w:marLeft w:val="0"/>
      <w:marRight w:val="0"/>
      <w:marTop w:val="0"/>
      <w:marBottom w:val="0"/>
      <w:divBdr>
        <w:top w:val="none" w:sz="0" w:space="0" w:color="auto"/>
        <w:left w:val="none" w:sz="0" w:space="0" w:color="auto"/>
        <w:bottom w:val="none" w:sz="0" w:space="0" w:color="auto"/>
        <w:right w:val="none" w:sz="0" w:space="0" w:color="auto"/>
      </w:divBdr>
    </w:div>
    <w:div w:id="256254020">
      <w:bodyDiv w:val="1"/>
      <w:marLeft w:val="0"/>
      <w:marRight w:val="0"/>
      <w:marTop w:val="0"/>
      <w:marBottom w:val="0"/>
      <w:divBdr>
        <w:top w:val="none" w:sz="0" w:space="0" w:color="auto"/>
        <w:left w:val="none" w:sz="0" w:space="0" w:color="auto"/>
        <w:bottom w:val="none" w:sz="0" w:space="0" w:color="auto"/>
        <w:right w:val="none" w:sz="0" w:space="0" w:color="auto"/>
      </w:divBdr>
    </w:div>
    <w:div w:id="265382890">
      <w:bodyDiv w:val="1"/>
      <w:marLeft w:val="0"/>
      <w:marRight w:val="0"/>
      <w:marTop w:val="0"/>
      <w:marBottom w:val="0"/>
      <w:divBdr>
        <w:top w:val="none" w:sz="0" w:space="0" w:color="auto"/>
        <w:left w:val="none" w:sz="0" w:space="0" w:color="auto"/>
        <w:bottom w:val="none" w:sz="0" w:space="0" w:color="auto"/>
        <w:right w:val="none" w:sz="0" w:space="0" w:color="auto"/>
      </w:divBdr>
    </w:div>
    <w:div w:id="272714353">
      <w:bodyDiv w:val="1"/>
      <w:marLeft w:val="0"/>
      <w:marRight w:val="0"/>
      <w:marTop w:val="0"/>
      <w:marBottom w:val="0"/>
      <w:divBdr>
        <w:top w:val="none" w:sz="0" w:space="0" w:color="auto"/>
        <w:left w:val="none" w:sz="0" w:space="0" w:color="auto"/>
        <w:bottom w:val="none" w:sz="0" w:space="0" w:color="auto"/>
        <w:right w:val="none" w:sz="0" w:space="0" w:color="auto"/>
      </w:divBdr>
    </w:div>
    <w:div w:id="281770752">
      <w:bodyDiv w:val="1"/>
      <w:marLeft w:val="0"/>
      <w:marRight w:val="0"/>
      <w:marTop w:val="0"/>
      <w:marBottom w:val="0"/>
      <w:divBdr>
        <w:top w:val="none" w:sz="0" w:space="0" w:color="auto"/>
        <w:left w:val="none" w:sz="0" w:space="0" w:color="auto"/>
        <w:bottom w:val="none" w:sz="0" w:space="0" w:color="auto"/>
        <w:right w:val="none" w:sz="0" w:space="0" w:color="auto"/>
      </w:divBdr>
    </w:div>
    <w:div w:id="287202689">
      <w:bodyDiv w:val="1"/>
      <w:marLeft w:val="0"/>
      <w:marRight w:val="0"/>
      <w:marTop w:val="0"/>
      <w:marBottom w:val="0"/>
      <w:divBdr>
        <w:top w:val="none" w:sz="0" w:space="0" w:color="auto"/>
        <w:left w:val="none" w:sz="0" w:space="0" w:color="auto"/>
        <w:bottom w:val="none" w:sz="0" w:space="0" w:color="auto"/>
        <w:right w:val="none" w:sz="0" w:space="0" w:color="auto"/>
      </w:divBdr>
    </w:div>
    <w:div w:id="290399735">
      <w:bodyDiv w:val="1"/>
      <w:marLeft w:val="0"/>
      <w:marRight w:val="0"/>
      <w:marTop w:val="0"/>
      <w:marBottom w:val="0"/>
      <w:divBdr>
        <w:top w:val="none" w:sz="0" w:space="0" w:color="auto"/>
        <w:left w:val="none" w:sz="0" w:space="0" w:color="auto"/>
        <w:bottom w:val="none" w:sz="0" w:space="0" w:color="auto"/>
        <w:right w:val="none" w:sz="0" w:space="0" w:color="auto"/>
      </w:divBdr>
    </w:div>
    <w:div w:id="302319380">
      <w:bodyDiv w:val="1"/>
      <w:marLeft w:val="0"/>
      <w:marRight w:val="0"/>
      <w:marTop w:val="0"/>
      <w:marBottom w:val="0"/>
      <w:divBdr>
        <w:top w:val="none" w:sz="0" w:space="0" w:color="auto"/>
        <w:left w:val="none" w:sz="0" w:space="0" w:color="auto"/>
        <w:bottom w:val="none" w:sz="0" w:space="0" w:color="auto"/>
        <w:right w:val="none" w:sz="0" w:space="0" w:color="auto"/>
      </w:divBdr>
    </w:div>
    <w:div w:id="318268050">
      <w:bodyDiv w:val="1"/>
      <w:marLeft w:val="0"/>
      <w:marRight w:val="0"/>
      <w:marTop w:val="0"/>
      <w:marBottom w:val="0"/>
      <w:divBdr>
        <w:top w:val="none" w:sz="0" w:space="0" w:color="auto"/>
        <w:left w:val="none" w:sz="0" w:space="0" w:color="auto"/>
        <w:bottom w:val="none" w:sz="0" w:space="0" w:color="auto"/>
        <w:right w:val="none" w:sz="0" w:space="0" w:color="auto"/>
      </w:divBdr>
    </w:div>
    <w:div w:id="318925978">
      <w:bodyDiv w:val="1"/>
      <w:marLeft w:val="0"/>
      <w:marRight w:val="0"/>
      <w:marTop w:val="0"/>
      <w:marBottom w:val="0"/>
      <w:divBdr>
        <w:top w:val="none" w:sz="0" w:space="0" w:color="auto"/>
        <w:left w:val="none" w:sz="0" w:space="0" w:color="auto"/>
        <w:bottom w:val="none" w:sz="0" w:space="0" w:color="auto"/>
        <w:right w:val="none" w:sz="0" w:space="0" w:color="auto"/>
      </w:divBdr>
    </w:div>
    <w:div w:id="326446530">
      <w:bodyDiv w:val="1"/>
      <w:marLeft w:val="0"/>
      <w:marRight w:val="0"/>
      <w:marTop w:val="0"/>
      <w:marBottom w:val="0"/>
      <w:divBdr>
        <w:top w:val="none" w:sz="0" w:space="0" w:color="auto"/>
        <w:left w:val="none" w:sz="0" w:space="0" w:color="auto"/>
        <w:bottom w:val="none" w:sz="0" w:space="0" w:color="auto"/>
        <w:right w:val="none" w:sz="0" w:space="0" w:color="auto"/>
      </w:divBdr>
    </w:div>
    <w:div w:id="332992717">
      <w:bodyDiv w:val="1"/>
      <w:marLeft w:val="0"/>
      <w:marRight w:val="0"/>
      <w:marTop w:val="0"/>
      <w:marBottom w:val="0"/>
      <w:divBdr>
        <w:top w:val="none" w:sz="0" w:space="0" w:color="auto"/>
        <w:left w:val="none" w:sz="0" w:space="0" w:color="auto"/>
        <w:bottom w:val="none" w:sz="0" w:space="0" w:color="auto"/>
        <w:right w:val="none" w:sz="0" w:space="0" w:color="auto"/>
      </w:divBdr>
    </w:div>
    <w:div w:id="337463660">
      <w:bodyDiv w:val="1"/>
      <w:marLeft w:val="0"/>
      <w:marRight w:val="0"/>
      <w:marTop w:val="0"/>
      <w:marBottom w:val="0"/>
      <w:divBdr>
        <w:top w:val="none" w:sz="0" w:space="0" w:color="auto"/>
        <w:left w:val="none" w:sz="0" w:space="0" w:color="auto"/>
        <w:bottom w:val="none" w:sz="0" w:space="0" w:color="auto"/>
        <w:right w:val="none" w:sz="0" w:space="0" w:color="auto"/>
      </w:divBdr>
    </w:div>
    <w:div w:id="345793016">
      <w:bodyDiv w:val="1"/>
      <w:marLeft w:val="0"/>
      <w:marRight w:val="0"/>
      <w:marTop w:val="0"/>
      <w:marBottom w:val="0"/>
      <w:divBdr>
        <w:top w:val="none" w:sz="0" w:space="0" w:color="auto"/>
        <w:left w:val="none" w:sz="0" w:space="0" w:color="auto"/>
        <w:bottom w:val="none" w:sz="0" w:space="0" w:color="auto"/>
        <w:right w:val="none" w:sz="0" w:space="0" w:color="auto"/>
      </w:divBdr>
    </w:div>
    <w:div w:id="351540007">
      <w:bodyDiv w:val="1"/>
      <w:marLeft w:val="0"/>
      <w:marRight w:val="0"/>
      <w:marTop w:val="0"/>
      <w:marBottom w:val="0"/>
      <w:divBdr>
        <w:top w:val="none" w:sz="0" w:space="0" w:color="auto"/>
        <w:left w:val="none" w:sz="0" w:space="0" w:color="auto"/>
        <w:bottom w:val="none" w:sz="0" w:space="0" w:color="auto"/>
        <w:right w:val="none" w:sz="0" w:space="0" w:color="auto"/>
      </w:divBdr>
    </w:div>
    <w:div w:id="361366299">
      <w:bodyDiv w:val="1"/>
      <w:marLeft w:val="0"/>
      <w:marRight w:val="0"/>
      <w:marTop w:val="0"/>
      <w:marBottom w:val="0"/>
      <w:divBdr>
        <w:top w:val="none" w:sz="0" w:space="0" w:color="auto"/>
        <w:left w:val="none" w:sz="0" w:space="0" w:color="auto"/>
        <w:bottom w:val="none" w:sz="0" w:space="0" w:color="auto"/>
        <w:right w:val="none" w:sz="0" w:space="0" w:color="auto"/>
      </w:divBdr>
    </w:div>
    <w:div w:id="370737418">
      <w:bodyDiv w:val="1"/>
      <w:marLeft w:val="0"/>
      <w:marRight w:val="0"/>
      <w:marTop w:val="0"/>
      <w:marBottom w:val="0"/>
      <w:divBdr>
        <w:top w:val="none" w:sz="0" w:space="0" w:color="auto"/>
        <w:left w:val="none" w:sz="0" w:space="0" w:color="auto"/>
        <w:bottom w:val="none" w:sz="0" w:space="0" w:color="auto"/>
        <w:right w:val="none" w:sz="0" w:space="0" w:color="auto"/>
      </w:divBdr>
    </w:div>
    <w:div w:id="372922014">
      <w:bodyDiv w:val="1"/>
      <w:marLeft w:val="0"/>
      <w:marRight w:val="0"/>
      <w:marTop w:val="0"/>
      <w:marBottom w:val="0"/>
      <w:divBdr>
        <w:top w:val="none" w:sz="0" w:space="0" w:color="auto"/>
        <w:left w:val="none" w:sz="0" w:space="0" w:color="auto"/>
        <w:bottom w:val="none" w:sz="0" w:space="0" w:color="auto"/>
        <w:right w:val="none" w:sz="0" w:space="0" w:color="auto"/>
      </w:divBdr>
    </w:div>
    <w:div w:id="373579520">
      <w:bodyDiv w:val="1"/>
      <w:marLeft w:val="0"/>
      <w:marRight w:val="0"/>
      <w:marTop w:val="0"/>
      <w:marBottom w:val="0"/>
      <w:divBdr>
        <w:top w:val="none" w:sz="0" w:space="0" w:color="auto"/>
        <w:left w:val="none" w:sz="0" w:space="0" w:color="auto"/>
        <w:bottom w:val="none" w:sz="0" w:space="0" w:color="auto"/>
        <w:right w:val="none" w:sz="0" w:space="0" w:color="auto"/>
      </w:divBdr>
    </w:div>
    <w:div w:id="384110052">
      <w:bodyDiv w:val="1"/>
      <w:marLeft w:val="0"/>
      <w:marRight w:val="0"/>
      <w:marTop w:val="0"/>
      <w:marBottom w:val="0"/>
      <w:divBdr>
        <w:top w:val="none" w:sz="0" w:space="0" w:color="auto"/>
        <w:left w:val="none" w:sz="0" w:space="0" w:color="auto"/>
        <w:bottom w:val="none" w:sz="0" w:space="0" w:color="auto"/>
        <w:right w:val="none" w:sz="0" w:space="0" w:color="auto"/>
      </w:divBdr>
    </w:div>
    <w:div w:id="395399814">
      <w:bodyDiv w:val="1"/>
      <w:marLeft w:val="0"/>
      <w:marRight w:val="0"/>
      <w:marTop w:val="0"/>
      <w:marBottom w:val="0"/>
      <w:divBdr>
        <w:top w:val="none" w:sz="0" w:space="0" w:color="auto"/>
        <w:left w:val="none" w:sz="0" w:space="0" w:color="auto"/>
        <w:bottom w:val="none" w:sz="0" w:space="0" w:color="auto"/>
        <w:right w:val="none" w:sz="0" w:space="0" w:color="auto"/>
      </w:divBdr>
    </w:div>
    <w:div w:id="395515673">
      <w:bodyDiv w:val="1"/>
      <w:marLeft w:val="0"/>
      <w:marRight w:val="0"/>
      <w:marTop w:val="0"/>
      <w:marBottom w:val="0"/>
      <w:divBdr>
        <w:top w:val="none" w:sz="0" w:space="0" w:color="auto"/>
        <w:left w:val="none" w:sz="0" w:space="0" w:color="auto"/>
        <w:bottom w:val="none" w:sz="0" w:space="0" w:color="auto"/>
        <w:right w:val="none" w:sz="0" w:space="0" w:color="auto"/>
      </w:divBdr>
    </w:div>
    <w:div w:id="400832525">
      <w:bodyDiv w:val="1"/>
      <w:marLeft w:val="0"/>
      <w:marRight w:val="0"/>
      <w:marTop w:val="0"/>
      <w:marBottom w:val="0"/>
      <w:divBdr>
        <w:top w:val="none" w:sz="0" w:space="0" w:color="auto"/>
        <w:left w:val="none" w:sz="0" w:space="0" w:color="auto"/>
        <w:bottom w:val="none" w:sz="0" w:space="0" w:color="auto"/>
        <w:right w:val="none" w:sz="0" w:space="0" w:color="auto"/>
      </w:divBdr>
    </w:div>
    <w:div w:id="438991440">
      <w:bodyDiv w:val="1"/>
      <w:marLeft w:val="0"/>
      <w:marRight w:val="0"/>
      <w:marTop w:val="0"/>
      <w:marBottom w:val="0"/>
      <w:divBdr>
        <w:top w:val="none" w:sz="0" w:space="0" w:color="auto"/>
        <w:left w:val="none" w:sz="0" w:space="0" w:color="auto"/>
        <w:bottom w:val="none" w:sz="0" w:space="0" w:color="auto"/>
        <w:right w:val="none" w:sz="0" w:space="0" w:color="auto"/>
      </w:divBdr>
    </w:div>
    <w:div w:id="458643743">
      <w:bodyDiv w:val="1"/>
      <w:marLeft w:val="0"/>
      <w:marRight w:val="0"/>
      <w:marTop w:val="0"/>
      <w:marBottom w:val="0"/>
      <w:divBdr>
        <w:top w:val="none" w:sz="0" w:space="0" w:color="auto"/>
        <w:left w:val="none" w:sz="0" w:space="0" w:color="auto"/>
        <w:bottom w:val="none" w:sz="0" w:space="0" w:color="auto"/>
        <w:right w:val="none" w:sz="0" w:space="0" w:color="auto"/>
      </w:divBdr>
    </w:div>
    <w:div w:id="469833283">
      <w:bodyDiv w:val="1"/>
      <w:marLeft w:val="0"/>
      <w:marRight w:val="0"/>
      <w:marTop w:val="0"/>
      <w:marBottom w:val="0"/>
      <w:divBdr>
        <w:top w:val="none" w:sz="0" w:space="0" w:color="auto"/>
        <w:left w:val="none" w:sz="0" w:space="0" w:color="auto"/>
        <w:bottom w:val="none" w:sz="0" w:space="0" w:color="auto"/>
        <w:right w:val="none" w:sz="0" w:space="0" w:color="auto"/>
      </w:divBdr>
    </w:div>
    <w:div w:id="473333461">
      <w:bodyDiv w:val="1"/>
      <w:marLeft w:val="0"/>
      <w:marRight w:val="0"/>
      <w:marTop w:val="0"/>
      <w:marBottom w:val="0"/>
      <w:divBdr>
        <w:top w:val="none" w:sz="0" w:space="0" w:color="auto"/>
        <w:left w:val="none" w:sz="0" w:space="0" w:color="auto"/>
        <w:bottom w:val="none" w:sz="0" w:space="0" w:color="auto"/>
        <w:right w:val="none" w:sz="0" w:space="0" w:color="auto"/>
      </w:divBdr>
    </w:div>
    <w:div w:id="473723466">
      <w:bodyDiv w:val="1"/>
      <w:marLeft w:val="0"/>
      <w:marRight w:val="0"/>
      <w:marTop w:val="0"/>
      <w:marBottom w:val="0"/>
      <w:divBdr>
        <w:top w:val="none" w:sz="0" w:space="0" w:color="auto"/>
        <w:left w:val="none" w:sz="0" w:space="0" w:color="auto"/>
        <w:bottom w:val="none" w:sz="0" w:space="0" w:color="auto"/>
        <w:right w:val="none" w:sz="0" w:space="0" w:color="auto"/>
      </w:divBdr>
    </w:div>
    <w:div w:id="499275468">
      <w:bodyDiv w:val="1"/>
      <w:marLeft w:val="0"/>
      <w:marRight w:val="0"/>
      <w:marTop w:val="0"/>
      <w:marBottom w:val="0"/>
      <w:divBdr>
        <w:top w:val="none" w:sz="0" w:space="0" w:color="auto"/>
        <w:left w:val="none" w:sz="0" w:space="0" w:color="auto"/>
        <w:bottom w:val="none" w:sz="0" w:space="0" w:color="auto"/>
        <w:right w:val="none" w:sz="0" w:space="0" w:color="auto"/>
      </w:divBdr>
    </w:div>
    <w:div w:id="504825188">
      <w:bodyDiv w:val="1"/>
      <w:marLeft w:val="0"/>
      <w:marRight w:val="0"/>
      <w:marTop w:val="0"/>
      <w:marBottom w:val="0"/>
      <w:divBdr>
        <w:top w:val="none" w:sz="0" w:space="0" w:color="auto"/>
        <w:left w:val="none" w:sz="0" w:space="0" w:color="auto"/>
        <w:bottom w:val="none" w:sz="0" w:space="0" w:color="auto"/>
        <w:right w:val="none" w:sz="0" w:space="0" w:color="auto"/>
      </w:divBdr>
    </w:div>
    <w:div w:id="505025870">
      <w:bodyDiv w:val="1"/>
      <w:marLeft w:val="0"/>
      <w:marRight w:val="0"/>
      <w:marTop w:val="0"/>
      <w:marBottom w:val="0"/>
      <w:divBdr>
        <w:top w:val="none" w:sz="0" w:space="0" w:color="auto"/>
        <w:left w:val="none" w:sz="0" w:space="0" w:color="auto"/>
        <w:bottom w:val="none" w:sz="0" w:space="0" w:color="auto"/>
        <w:right w:val="none" w:sz="0" w:space="0" w:color="auto"/>
      </w:divBdr>
    </w:div>
    <w:div w:id="515769849">
      <w:bodyDiv w:val="1"/>
      <w:marLeft w:val="0"/>
      <w:marRight w:val="0"/>
      <w:marTop w:val="0"/>
      <w:marBottom w:val="0"/>
      <w:divBdr>
        <w:top w:val="none" w:sz="0" w:space="0" w:color="auto"/>
        <w:left w:val="none" w:sz="0" w:space="0" w:color="auto"/>
        <w:bottom w:val="none" w:sz="0" w:space="0" w:color="auto"/>
        <w:right w:val="none" w:sz="0" w:space="0" w:color="auto"/>
      </w:divBdr>
    </w:div>
    <w:div w:id="520364733">
      <w:bodyDiv w:val="1"/>
      <w:marLeft w:val="0"/>
      <w:marRight w:val="0"/>
      <w:marTop w:val="0"/>
      <w:marBottom w:val="0"/>
      <w:divBdr>
        <w:top w:val="none" w:sz="0" w:space="0" w:color="auto"/>
        <w:left w:val="none" w:sz="0" w:space="0" w:color="auto"/>
        <w:bottom w:val="none" w:sz="0" w:space="0" w:color="auto"/>
        <w:right w:val="none" w:sz="0" w:space="0" w:color="auto"/>
      </w:divBdr>
    </w:div>
    <w:div w:id="538934547">
      <w:bodyDiv w:val="1"/>
      <w:marLeft w:val="0"/>
      <w:marRight w:val="0"/>
      <w:marTop w:val="0"/>
      <w:marBottom w:val="0"/>
      <w:divBdr>
        <w:top w:val="none" w:sz="0" w:space="0" w:color="auto"/>
        <w:left w:val="none" w:sz="0" w:space="0" w:color="auto"/>
        <w:bottom w:val="none" w:sz="0" w:space="0" w:color="auto"/>
        <w:right w:val="none" w:sz="0" w:space="0" w:color="auto"/>
      </w:divBdr>
    </w:div>
    <w:div w:id="541408960">
      <w:bodyDiv w:val="1"/>
      <w:marLeft w:val="0"/>
      <w:marRight w:val="0"/>
      <w:marTop w:val="0"/>
      <w:marBottom w:val="0"/>
      <w:divBdr>
        <w:top w:val="none" w:sz="0" w:space="0" w:color="auto"/>
        <w:left w:val="none" w:sz="0" w:space="0" w:color="auto"/>
        <w:bottom w:val="none" w:sz="0" w:space="0" w:color="auto"/>
        <w:right w:val="none" w:sz="0" w:space="0" w:color="auto"/>
      </w:divBdr>
    </w:div>
    <w:div w:id="546337887">
      <w:bodyDiv w:val="1"/>
      <w:marLeft w:val="0"/>
      <w:marRight w:val="0"/>
      <w:marTop w:val="0"/>
      <w:marBottom w:val="0"/>
      <w:divBdr>
        <w:top w:val="none" w:sz="0" w:space="0" w:color="auto"/>
        <w:left w:val="none" w:sz="0" w:space="0" w:color="auto"/>
        <w:bottom w:val="none" w:sz="0" w:space="0" w:color="auto"/>
        <w:right w:val="none" w:sz="0" w:space="0" w:color="auto"/>
      </w:divBdr>
    </w:div>
    <w:div w:id="549923964">
      <w:bodyDiv w:val="1"/>
      <w:marLeft w:val="0"/>
      <w:marRight w:val="0"/>
      <w:marTop w:val="0"/>
      <w:marBottom w:val="0"/>
      <w:divBdr>
        <w:top w:val="none" w:sz="0" w:space="0" w:color="auto"/>
        <w:left w:val="none" w:sz="0" w:space="0" w:color="auto"/>
        <w:bottom w:val="none" w:sz="0" w:space="0" w:color="auto"/>
        <w:right w:val="none" w:sz="0" w:space="0" w:color="auto"/>
      </w:divBdr>
    </w:div>
    <w:div w:id="550701313">
      <w:bodyDiv w:val="1"/>
      <w:marLeft w:val="0"/>
      <w:marRight w:val="0"/>
      <w:marTop w:val="0"/>
      <w:marBottom w:val="0"/>
      <w:divBdr>
        <w:top w:val="none" w:sz="0" w:space="0" w:color="auto"/>
        <w:left w:val="none" w:sz="0" w:space="0" w:color="auto"/>
        <w:bottom w:val="none" w:sz="0" w:space="0" w:color="auto"/>
        <w:right w:val="none" w:sz="0" w:space="0" w:color="auto"/>
      </w:divBdr>
    </w:div>
    <w:div w:id="551889549">
      <w:bodyDiv w:val="1"/>
      <w:marLeft w:val="0"/>
      <w:marRight w:val="0"/>
      <w:marTop w:val="0"/>
      <w:marBottom w:val="0"/>
      <w:divBdr>
        <w:top w:val="none" w:sz="0" w:space="0" w:color="auto"/>
        <w:left w:val="none" w:sz="0" w:space="0" w:color="auto"/>
        <w:bottom w:val="none" w:sz="0" w:space="0" w:color="auto"/>
        <w:right w:val="none" w:sz="0" w:space="0" w:color="auto"/>
      </w:divBdr>
    </w:div>
    <w:div w:id="576328364">
      <w:bodyDiv w:val="1"/>
      <w:marLeft w:val="0"/>
      <w:marRight w:val="0"/>
      <w:marTop w:val="0"/>
      <w:marBottom w:val="0"/>
      <w:divBdr>
        <w:top w:val="none" w:sz="0" w:space="0" w:color="auto"/>
        <w:left w:val="none" w:sz="0" w:space="0" w:color="auto"/>
        <w:bottom w:val="none" w:sz="0" w:space="0" w:color="auto"/>
        <w:right w:val="none" w:sz="0" w:space="0" w:color="auto"/>
      </w:divBdr>
    </w:div>
    <w:div w:id="581178699">
      <w:bodyDiv w:val="1"/>
      <w:marLeft w:val="0"/>
      <w:marRight w:val="0"/>
      <w:marTop w:val="0"/>
      <w:marBottom w:val="0"/>
      <w:divBdr>
        <w:top w:val="none" w:sz="0" w:space="0" w:color="auto"/>
        <w:left w:val="none" w:sz="0" w:space="0" w:color="auto"/>
        <w:bottom w:val="none" w:sz="0" w:space="0" w:color="auto"/>
        <w:right w:val="none" w:sz="0" w:space="0" w:color="auto"/>
      </w:divBdr>
    </w:div>
    <w:div w:id="618492663">
      <w:bodyDiv w:val="1"/>
      <w:marLeft w:val="0"/>
      <w:marRight w:val="0"/>
      <w:marTop w:val="0"/>
      <w:marBottom w:val="0"/>
      <w:divBdr>
        <w:top w:val="none" w:sz="0" w:space="0" w:color="auto"/>
        <w:left w:val="none" w:sz="0" w:space="0" w:color="auto"/>
        <w:bottom w:val="none" w:sz="0" w:space="0" w:color="auto"/>
        <w:right w:val="none" w:sz="0" w:space="0" w:color="auto"/>
      </w:divBdr>
    </w:div>
    <w:div w:id="626396158">
      <w:bodyDiv w:val="1"/>
      <w:marLeft w:val="0"/>
      <w:marRight w:val="0"/>
      <w:marTop w:val="0"/>
      <w:marBottom w:val="0"/>
      <w:divBdr>
        <w:top w:val="none" w:sz="0" w:space="0" w:color="auto"/>
        <w:left w:val="none" w:sz="0" w:space="0" w:color="auto"/>
        <w:bottom w:val="none" w:sz="0" w:space="0" w:color="auto"/>
        <w:right w:val="none" w:sz="0" w:space="0" w:color="auto"/>
      </w:divBdr>
    </w:div>
    <w:div w:id="631404737">
      <w:bodyDiv w:val="1"/>
      <w:marLeft w:val="0"/>
      <w:marRight w:val="0"/>
      <w:marTop w:val="0"/>
      <w:marBottom w:val="0"/>
      <w:divBdr>
        <w:top w:val="none" w:sz="0" w:space="0" w:color="auto"/>
        <w:left w:val="none" w:sz="0" w:space="0" w:color="auto"/>
        <w:bottom w:val="none" w:sz="0" w:space="0" w:color="auto"/>
        <w:right w:val="none" w:sz="0" w:space="0" w:color="auto"/>
      </w:divBdr>
    </w:div>
    <w:div w:id="634481786">
      <w:bodyDiv w:val="1"/>
      <w:marLeft w:val="0"/>
      <w:marRight w:val="0"/>
      <w:marTop w:val="0"/>
      <w:marBottom w:val="0"/>
      <w:divBdr>
        <w:top w:val="none" w:sz="0" w:space="0" w:color="auto"/>
        <w:left w:val="none" w:sz="0" w:space="0" w:color="auto"/>
        <w:bottom w:val="none" w:sz="0" w:space="0" w:color="auto"/>
        <w:right w:val="none" w:sz="0" w:space="0" w:color="auto"/>
      </w:divBdr>
    </w:div>
    <w:div w:id="639921995">
      <w:bodyDiv w:val="1"/>
      <w:marLeft w:val="0"/>
      <w:marRight w:val="0"/>
      <w:marTop w:val="0"/>
      <w:marBottom w:val="0"/>
      <w:divBdr>
        <w:top w:val="none" w:sz="0" w:space="0" w:color="auto"/>
        <w:left w:val="none" w:sz="0" w:space="0" w:color="auto"/>
        <w:bottom w:val="none" w:sz="0" w:space="0" w:color="auto"/>
        <w:right w:val="none" w:sz="0" w:space="0" w:color="auto"/>
      </w:divBdr>
    </w:div>
    <w:div w:id="651444784">
      <w:bodyDiv w:val="1"/>
      <w:marLeft w:val="0"/>
      <w:marRight w:val="0"/>
      <w:marTop w:val="0"/>
      <w:marBottom w:val="0"/>
      <w:divBdr>
        <w:top w:val="none" w:sz="0" w:space="0" w:color="auto"/>
        <w:left w:val="none" w:sz="0" w:space="0" w:color="auto"/>
        <w:bottom w:val="none" w:sz="0" w:space="0" w:color="auto"/>
        <w:right w:val="none" w:sz="0" w:space="0" w:color="auto"/>
      </w:divBdr>
    </w:div>
    <w:div w:id="664012465">
      <w:bodyDiv w:val="1"/>
      <w:marLeft w:val="0"/>
      <w:marRight w:val="0"/>
      <w:marTop w:val="0"/>
      <w:marBottom w:val="0"/>
      <w:divBdr>
        <w:top w:val="none" w:sz="0" w:space="0" w:color="auto"/>
        <w:left w:val="none" w:sz="0" w:space="0" w:color="auto"/>
        <w:bottom w:val="none" w:sz="0" w:space="0" w:color="auto"/>
        <w:right w:val="none" w:sz="0" w:space="0" w:color="auto"/>
      </w:divBdr>
    </w:div>
    <w:div w:id="684330176">
      <w:bodyDiv w:val="1"/>
      <w:marLeft w:val="0"/>
      <w:marRight w:val="0"/>
      <w:marTop w:val="0"/>
      <w:marBottom w:val="0"/>
      <w:divBdr>
        <w:top w:val="none" w:sz="0" w:space="0" w:color="auto"/>
        <w:left w:val="none" w:sz="0" w:space="0" w:color="auto"/>
        <w:bottom w:val="none" w:sz="0" w:space="0" w:color="auto"/>
        <w:right w:val="none" w:sz="0" w:space="0" w:color="auto"/>
      </w:divBdr>
    </w:div>
    <w:div w:id="704911806">
      <w:bodyDiv w:val="1"/>
      <w:marLeft w:val="0"/>
      <w:marRight w:val="0"/>
      <w:marTop w:val="0"/>
      <w:marBottom w:val="0"/>
      <w:divBdr>
        <w:top w:val="none" w:sz="0" w:space="0" w:color="auto"/>
        <w:left w:val="none" w:sz="0" w:space="0" w:color="auto"/>
        <w:bottom w:val="none" w:sz="0" w:space="0" w:color="auto"/>
        <w:right w:val="none" w:sz="0" w:space="0" w:color="auto"/>
      </w:divBdr>
    </w:div>
    <w:div w:id="705104991">
      <w:bodyDiv w:val="1"/>
      <w:marLeft w:val="0"/>
      <w:marRight w:val="0"/>
      <w:marTop w:val="0"/>
      <w:marBottom w:val="0"/>
      <w:divBdr>
        <w:top w:val="none" w:sz="0" w:space="0" w:color="auto"/>
        <w:left w:val="none" w:sz="0" w:space="0" w:color="auto"/>
        <w:bottom w:val="none" w:sz="0" w:space="0" w:color="auto"/>
        <w:right w:val="none" w:sz="0" w:space="0" w:color="auto"/>
      </w:divBdr>
    </w:div>
    <w:div w:id="706565558">
      <w:bodyDiv w:val="1"/>
      <w:marLeft w:val="0"/>
      <w:marRight w:val="0"/>
      <w:marTop w:val="0"/>
      <w:marBottom w:val="0"/>
      <w:divBdr>
        <w:top w:val="none" w:sz="0" w:space="0" w:color="auto"/>
        <w:left w:val="none" w:sz="0" w:space="0" w:color="auto"/>
        <w:bottom w:val="none" w:sz="0" w:space="0" w:color="auto"/>
        <w:right w:val="none" w:sz="0" w:space="0" w:color="auto"/>
      </w:divBdr>
    </w:div>
    <w:div w:id="711265950">
      <w:bodyDiv w:val="1"/>
      <w:marLeft w:val="0"/>
      <w:marRight w:val="0"/>
      <w:marTop w:val="0"/>
      <w:marBottom w:val="0"/>
      <w:divBdr>
        <w:top w:val="none" w:sz="0" w:space="0" w:color="auto"/>
        <w:left w:val="none" w:sz="0" w:space="0" w:color="auto"/>
        <w:bottom w:val="none" w:sz="0" w:space="0" w:color="auto"/>
        <w:right w:val="none" w:sz="0" w:space="0" w:color="auto"/>
      </w:divBdr>
    </w:div>
    <w:div w:id="718480037">
      <w:bodyDiv w:val="1"/>
      <w:marLeft w:val="0"/>
      <w:marRight w:val="0"/>
      <w:marTop w:val="0"/>
      <w:marBottom w:val="0"/>
      <w:divBdr>
        <w:top w:val="none" w:sz="0" w:space="0" w:color="auto"/>
        <w:left w:val="none" w:sz="0" w:space="0" w:color="auto"/>
        <w:bottom w:val="none" w:sz="0" w:space="0" w:color="auto"/>
        <w:right w:val="none" w:sz="0" w:space="0" w:color="auto"/>
      </w:divBdr>
    </w:div>
    <w:div w:id="725304140">
      <w:bodyDiv w:val="1"/>
      <w:marLeft w:val="0"/>
      <w:marRight w:val="0"/>
      <w:marTop w:val="0"/>
      <w:marBottom w:val="0"/>
      <w:divBdr>
        <w:top w:val="none" w:sz="0" w:space="0" w:color="auto"/>
        <w:left w:val="none" w:sz="0" w:space="0" w:color="auto"/>
        <w:bottom w:val="none" w:sz="0" w:space="0" w:color="auto"/>
        <w:right w:val="none" w:sz="0" w:space="0" w:color="auto"/>
      </w:divBdr>
    </w:div>
    <w:div w:id="730546004">
      <w:bodyDiv w:val="1"/>
      <w:marLeft w:val="0"/>
      <w:marRight w:val="0"/>
      <w:marTop w:val="0"/>
      <w:marBottom w:val="0"/>
      <w:divBdr>
        <w:top w:val="none" w:sz="0" w:space="0" w:color="auto"/>
        <w:left w:val="none" w:sz="0" w:space="0" w:color="auto"/>
        <w:bottom w:val="none" w:sz="0" w:space="0" w:color="auto"/>
        <w:right w:val="none" w:sz="0" w:space="0" w:color="auto"/>
      </w:divBdr>
    </w:div>
    <w:div w:id="735205268">
      <w:bodyDiv w:val="1"/>
      <w:marLeft w:val="0"/>
      <w:marRight w:val="0"/>
      <w:marTop w:val="0"/>
      <w:marBottom w:val="0"/>
      <w:divBdr>
        <w:top w:val="none" w:sz="0" w:space="0" w:color="auto"/>
        <w:left w:val="none" w:sz="0" w:space="0" w:color="auto"/>
        <w:bottom w:val="none" w:sz="0" w:space="0" w:color="auto"/>
        <w:right w:val="none" w:sz="0" w:space="0" w:color="auto"/>
      </w:divBdr>
    </w:div>
    <w:div w:id="737244054">
      <w:bodyDiv w:val="1"/>
      <w:marLeft w:val="0"/>
      <w:marRight w:val="0"/>
      <w:marTop w:val="0"/>
      <w:marBottom w:val="0"/>
      <w:divBdr>
        <w:top w:val="none" w:sz="0" w:space="0" w:color="auto"/>
        <w:left w:val="none" w:sz="0" w:space="0" w:color="auto"/>
        <w:bottom w:val="none" w:sz="0" w:space="0" w:color="auto"/>
        <w:right w:val="none" w:sz="0" w:space="0" w:color="auto"/>
      </w:divBdr>
    </w:div>
    <w:div w:id="748162907">
      <w:bodyDiv w:val="1"/>
      <w:marLeft w:val="0"/>
      <w:marRight w:val="0"/>
      <w:marTop w:val="0"/>
      <w:marBottom w:val="0"/>
      <w:divBdr>
        <w:top w:val="none" w:sz="0" w:space="0" w:color="auto"/>
        <w:left w:val="none" w:sz="0" w:space="0" w:color="auto"/>
        <w:bottom w:val="none" w:sz="0" w:space="0" w:color="auto"/>
        <w:right w:val="none" w:sz="0" w:space="0" w:color="auto"/>
      </w:divBdr>
    </w:div>
    <w:div w:id="770321165">
      <w:bodyDiv w:val="1"/>
      <w:marLeft w:val="0"/>
      <w:marRight w:val="0"/>
      <w:marTop w:val="0"/>
      <w:marBottom w:val="0"/>
      <w:divBdr>
        <w:top w:val="none" w:sz="0" w:space="0" w:color="auto"/>
        <w:left w:val="none" w:sz="0" w:space="0" w:color="auto"/>
        <w:bottom w:val="none" w:sz="0" w:space="0" w:color="auto"/>
        <w:right w:val="none" w:sz="0" w:space="0" w:color="auto"/>
      </w:divBdr>
    </w:div>
    <w:div w:id="779185942">
      <w:bodyDiv w:val="1"/>
      <w:marLeft w:val="0"/>
      <w:marRight w:val="0"/>
      <w:marTop w:val="0"/>
      <w:marBottom w:val="0"/>
      <w:divBdr>
        <w:top w:val="none" w:sz="0" w:space="0" w:color="auto"/>
        <w:left w:val="none" w:sz="0" w:space="0" w:color="auto"/>
        <w:bottom w:val="none" w:sz="0" w:space="0" w:color="auto"/>
        <w:right w:val="none" w:sz="0" w:space="0" w:color="auto"/>
      </w:divBdr>
    </w:div>
    <w:div w:id="786119368">
      <w:bodyDiv w:val="1"/>
      <w:marLeft w:val="0"/>
      <w:marRight w:val="0"/>
      <w:marTop w:val="0"/>
      <w:marBottom w:val="0"/>
      <w:divBdr>
        <w:top w:val="none" w:sz="0" w:space="0" w:color="auto"/>
        <w:left w:val="none" w:sz="0" w:space="0" w:color="auto"/>
        <w:bottom w:val="none" w:sz="0" w:space="0" w:color="auto"/>
        <w:right w:val="none" w:sz="0" w:space="0" w:color="auto"/>
      </w:divBdr>
    </w:div>
    <w:div w:id="791243486">
      <w:bodyDiv w:val="1"/>
      <w:marLeft w:val="0"/>
      <w:marRight w:val="0"/>
      <w:marTop w:val="0"/>
      <w:marBottom w:val="0"/>
      <w:divBdr>
        <w:top w:val="none" w:sz="0" w:space="0" w:color="auto"/>
        <w:left w:val="none" w:sz="0" w:space="0" w:color="auto"/>
        <w:bottom w:val="none" w:sz="0" w:space="0" w:color="auto"/>
        <w:right w:val="none" w:sz="0" w:space="0" w:color="auto"/>
      </w:divBdr>
    </w:div>
    <w:div w:id="795564490">
      <w:bodyDiv w:val="1"/>
      <w:marLeft w:val="0"/>
      <w:marRight w:val="0"/>
      <w:marTop w:val="0"/>
      <w:marBottom w:val="0"/>
      <w:divBdr>
        <w:top w:val="none" w:sz="0" w:space="0" w:color="auto"/>
        <w:left w:val="none" w:sz="0" w:space="0" w:color="auto"/>
        <w:bottom w:val="none" w:sz="0" w:space="0" w:color="auto"/>
        <w:right w:val="none" w:sz="0" w:space="0" w:color="auto"/>
      </w:divBdr>
    </w:div>
    <w:div w:id="797382212">
      <w:bodyDiv w:val="1"/>
      <w:marLeft w:val="0"/>
      <w:marRight w:val="0"/>
      <w:marTop w:val="0"/>
      <w:marBottom w:val="0"/>
      <w:divBdr>
        <w:top w:val="none" w:sz="0" w:space="0" w:color="auto"/>
        <w:left w:val="none" w:sz="0" w:space="0" w:color="auto"/>
        <w:bottom w:val="none" w:sz="0" w:space="0" w:color="auto"/>
        <w:right w:val="none" w:sz="0" w:space="0" w:color="auto"/>
      </w:divBdr>
    </w:div>
    <w:div w:id="805468558">
      <w:bodyDiv w:val="1"/>
      <w:marLeft w:val="0"/>
      <w:marRight w:val="0"/>
      <w:marTop w:val="0"/>
      <w:marBottom w:val="0"/>
      <w:divBdr>
        <w:top w:val="none" w:sz="0" w:space="0" w:color="auto"/>
        <w:left w:val="none" w:sz="0" w:space="0" w:color="auto"/>
        <w:bottom w:val="none" w:sz="0" w:space="0" w:color="auto"/>
        <w:right w:val="none" w:sz="0" w:space="0" w:color="auto"/>
      </w:divBdr>
    </w:div>
    <w:div w:id="817847001">
      <w:bodyDiv w:val="1"/>
      <w:marLeft w:val="0"/>
      <w:marRight w:val="0"/>
      <w:marTop w:val="0"/>
      <w:marBottom w:val="0"/>
      <w:divBdr>
        <w:top w:val="none" w:sz="0" w:space="0" w:color="auto"/>
        <w:left w:val="none" w:sz="0" w:space="0" w:color="auto"/>
        <w:bottom w:val="none" w:sz="0" w:space="0" w:color="auto"/>
        <w:right w:val="none" w:sz="0" w:space="0" w:color="auto"/>
      </w:divBdr>
    </w:div>
    <w:div w:id="822115092">
      <w:bodyDiv w:val="1"/>
      <w:marLeft w:val="0"/>
      <w:marRight w:val="0"/>
      <w:marTop w:val="0"/>
      <w:marBottom w:val="0"/>
      <w:divBdr>
        <w:top w:val="none" w:sz="0" w:space="0" w:color="auto"/>
        <w:left w:val="none" w:sz="0" w:space="0" w:color="auto"/>
        <w:bottom w:val="none" w:sz="0" w:space="0" w:color="auto"/>
        <w:right w:val="none" w:sz="0" w:space="0" w:color="auto"/>
      </w:divBdr>
    </w:div>
    <w:div w:id="823007028">
      <w:bodyDiv w:val="1"/>
      <w:marLeft w:val="0"/>
      <w:marRight w:val="0"/>
      <w:marTop w:val="0"/>
      <w:marBottom w:val="0"/>
      <w:divBdr>
        <w:top w:val="none" w:sz="0" w:space="0" w:color="auto"/>
        <w:left w:val="none" w:sz="0" w:space="0" w:color="auto"/>
        <w:bottom w:val="none" w:sz="0" w:space="0" w:color="auto"/>
        <w:right w:val="none" w:sz="0" w:space="0" w:color="auto"/>
      </w:divBdr>
    </w:div>
    <w:div w:id="828137874">
      <w:bodyDiv w:val="1"/>
      <w:marLeft w:val="0"/>
      <w:marRight w:val="0"/>
      <w:marTop w:val="0"/>
      <w:marBottom w:val="0"/>
      <w:divBdr>
        <w:top w:val="none" w:sz="0" w:space="0" w:color="auto"/>
        <w:left w:val="none" w:sz="0" w:space="0" w:color="auto"/>
        <w:bottom w:val="none" w:sz="0" w:space="0" w:color="auto"/>
        <w:right w:val="none" w:sz="0" w:space="0" w:color="auto"/>
      </w:divBdr>
    </w:div>
    <w:div w:id="829246852">
      <w:bodyDiv w:val="1"/>
      <w:marLeft w:val="0"/>
      <w:marRight w:val="0"/>
      <w:marTop w:val="0"/>
      <w:marBottom w:val="0"/>
      <w:divBdr>
        <w:top w:val="none" w:sz="0" w:space="0" w:color="auto"/>
        <w:left w:val="none" w:sz="0" w:space="0" w:color="auto"/>
        <w:bottom w:val="none" w:sz="0" w:space="0" w:color="auto"/>
        <w:right w:val="none" w:sz="0" w:space="0" w:color="auto"/>
      </w:divBdr>
    </w:div>
    <w:div w:id="834876919">
      <w:bodyDiv w:val="1"/>
      <w:marLeft w:val="0"/>
      <w:marRight w:val="0"/>
      <w:marTop w:val="0"/>
      <w:marBottom w:val="0"/>
      <w:divBdr>
        <w:top w:val="none" w:sz="0" w:space="0" w:color="auto"/>
        <w:left w:val="none" w:sz="0" w:space="0" w:color="auto"/>
        <w:bottom w:val="none" w:sz="0" w:space="0" w:color="auto"/>
        <w:right w:val="none" w:sz="0" w:space="0" w:color="auto"/>
      </w:divBdr>
    </w:div>
    <w:div w:id="840583313">
      <w:bodyDiv w:val="1"/>
      <w:marLeft w:val="0"/>
      <w:marRight w:val="0"/>
      <w:marTop w:val="0"/>
      <w:marBottom w:val="0"/>
      <w:divBdr>
        <w:top w:val="none" w:sz="0" w:space="0" w:color="auto"/>
        <w:left w:val="none" w:sz="0" w:space="0" w:color="auto"/>
        <w:bottom w:val="none" w:sz="0" w:space="0" w:color="auto"/>
        <w:right w:val="none" w:sz="0" w:space="0" w:color="auto"/>
      </w:divBdr>
    </w:div>
    <w:div w:id="840775790">
      <w:bodyDiv w:val="1"/>
      <w:marLeft w:val="0"/>
      <w:marRight w:val="0"/>
      <w:marTop w:val="0"/>
      <w:marBottom w:val="0"/>
      <w:divBdr>
        <w:top w:val="none" w:sz="0" w:space="0" w:color="auto"/>
        <w:left w:val="none" w:sz="0" w:space="0" w:color="auto"/>
        <w:bottom w:val="none" w:sz="0" w:space="0" w:color="auto"/>
        <w:right w:val="none" w:sz="0" w:space="0" w:color="auto"/>
      </w:divBdr>
    </w:div>
    <w:div w:id="843858192">
      <w:bodyDiv w:val="1"/>
      <w:marLeft w:val="0"/>
      <w:marRight w:val="0"/>
      <w:marTop w:val="0"/>
      <w:marBottom w:val="0"/>
      <w:divBdr>
        <w:top w:val="none" w:sz="0" w:space="0" w:color="auto"/>
        <w:left w:val="none" w:sz="0" w:space="0" w:color="auto"/>
        <w:bottom w:val="none" w:sz="0" w:space="0" w:color="auto"/>
        <w:right w:val="none" w:sz="0" w:space="0" w:color="auto"/>
      </w:divBdr>
    </w:div>
    <w:div w:id="847596355">
      <w:bodyDiv w:val="1"/>
      <w:marLeft w:val="0"/>
      <w:marRight w:val="0"/>
      <w:marTop w:val="0"/>
      <w:marBottom w:val="0"/>
      <w:divBdr>
        <w:top w:val="none" w:sz="0" w:space="0" w:color="auto"/>
        <w:left w:val="none" w:sz="0" w:space="0" w:color="auto"/>
        <w:bottom w:val="none" w:sz="0" w:space="0" w:color="auto"/>
        <w:right w:val="none" w:sz="0" w:space="0" w:color="auto"/>
      </w:divBdr>
    </w:div>
    <w:div w:id="849757884">
      <w:bodyDiv w:val="1"/>
      <w:marLeft w:val="0"/>
      <w:marRight w:val="0"/>
      <w:marTop w:val="0"/>
      <w:marBottom w:val="0"/>
      <w:divBdr>
        <w:top w:val="none" w:sz="0" w:space="0" w:color="auto"/>
        <w:left w:val="none" w:sz="0" w:space="0" w:color="auto"/>
        <w:bottom w:val="none" w:sz="0" w:space="0" w:color="auto"/>
        <w:right w:val="none" w:sz="0" w:space="0" w:color="auto"/>
      </w:divBdr>
    </w:div>
    <w:div w:id="865557698">
      <w:bodyDiv w:val="1"/>
      <w:marLeft w:val="0"/>
      <w:marRight w:val="0"/>
      <w:marTop w:val="0"/>
      <w:marBottom w:val="0"/>
      <w:divBdr>
        <w:top w:val="none" w:sz="0" w:space="0" w:color="auto"/>
        <w:left w:val="none" w:sz="0" w:space="0" w:color="auto"/>
        <w:bottom w:val="none" w:sz="0" w:space="0" w:color="auto"/>
        <w:right w:val="none" w:sz="0" w:space="0" w:color="auto"/>
      </w:divBdr>
    </w:div>
    <w:div w:id="869300417">
      <w:bodyDiv w:val="1"/>
      <w:marLeft w:val="0"/>
      <w:marRight w:val="0"/>
      <w:marTop w:val="0"/>
      <w:marBottom w:val="0"/>
      <w:divBdr>
        <w:top w:val="none" w:sz="0" w:space="0" w:color="auto"/>
        <w:left w:val="none" w:sz="0" w:space="0" w:color="auto"/>
        <w:bottom w:val="none" w:sz="0" w:space="0" w:color="auto"/>
        <w:right w:val="none" w:sz="0" w:space="0" w:color="auto"/>
      </w:divBdr>
    </w:div>
    <w:div w:id="869995910">
      <w:bodyDiv w:val="1"/>
      <w:marLeft w:val="0"/>
      <w:marRight w:val="0"/>
      <w:marTop w:val="0"/>
      <w:marBottom w:val="0"/>
      <w:divBdr>
        <w:top w:val="none" w:sz="0" w:space="0" w:color="auto"/>
        <w:left w:val="none" w:sz="0" w:space="0" w:color="auto"/>
        <w:bottom w:val="none" w:sz="0" w:space="0" w:color="auto"/>
        <w:right w:val="none" w:sz="0" w:space="0" w:color="auto"/>
      </w:divBdr>
    </w:div>
    <w:div w:id="876548890">
      <w:bodyDiv w:val="1"/>
      <w:marLeft w:val="0"/>
      <w:marRight w:val="0"/>
      <w:marTop w:val="0"/>
      <w:marBottom w:val="0"/>
      <w:divBdr>
        <w:top w:val="none" w:sz="0" w:space="0" w:color="auto"/>
        <w:left w:val="none" w:sz="0" w:space="0" w:color="auto"/>
        <w:bottom w:val="none" w:sz="0" w:space="0" w:color="auto"/>
        <w:right w:val="none" w:sz="0" w:space="0" w:color="auto"/>
      </w:divBdr>
    </w:div>
    <w:div w:id="883641729">
      <w:bodyDiv w:val="1"/>
      <w:marLeft w:val="0"/>
      <w:marRight w:val="0"/>
      <w:marTop w:val="0"/>
      <w:marBottom w:val="0"/>
      <w:divBdr>
        <w:top w:val="none" w:sz="0" w:space="0" w:color="auto"/>
        <w:left w:val="none" w:sz="0" w:space="0" w:color="auto"/>
        <w:bottom w:val="none" w:sz="0" w:space="0" w:color="auto"/>
        <w:right w:val="none" w:sz="0" w:space="0" w:color="auto"/>
      </w:divBdr>
    </w:div>
    <w:div w:id="889149024">
      <w:bodyDiv w:val="1"/>
      <w:marLeft w:val="0"/>
      <w:marRight w:val="0"/>
      <w:marTop w:val="0"/>
      <w:marBottom w:val="0"/>
      <w:divBdr>
        <w:top w:val="none" w:sz="0" w:space="0" w:color="auto"/>
        <w:left w:val="none" w:sz="0" w:space="0" w:color="auto"/>
        <w:bottom w:val="none" w:sz="0" w:space="0" w:color="auto"/>
        <w:right w:val="none" w:sz="0" w:space="0" w:color="auto"/>
      </w:divBdr>
    </w:div>
    <w:div w:id="894701358">
      <w:bodyDiv w:val="1"/>
      <w:marLeft w:val="0"/>
      <w:marRight w:val="0"/>
      <w:marTop w:val="0"/>
      <w:marBottom w:val="0"/>
      <w:divBdr>
        <w:top w:val="none" w:sz="0" w:space="0" w:color="auto"/>
        <w:left w:val="none" w:sz="0" w:space="0" w:color="auto"/>
        <w:bottom w:val="none" w:sz="0" w:space="0" w:color="auto"/>
        <w:right w:val="none" w:sz="0" w:space="0" w:color="auto"/>
      </w:divBdr>
    </w:div>
    <w:div w:id="927810654">
      <w:bodyDiv w:val="1"/>
      <w:marLeft w:val="0"/>
      <w:marRight w:val="0"/>
      <w:marTop w:val="0"/>
      <w:marBottom w:val="0"/>
      <w:divBdr>
        <w:top w:val="none" w:sz="0" w:space="0" w:color="auto"/>
        <w:left w:val="none" w:sz="0" w:space="0" w:color="auto"/>
        <w:bottom w:val="none" w:sz="0" w:space="0" w:color="auto"/>
        <w:right w:val="none" w:sz="0" w:space="0" w:color="auto"/>
      </w:divBdr>
    </w:div>
    <w:div w:id="928545453">
      <w:bodyDiv w:val="1"/>
      <w:marLeft w:val="0"/>
      <w:marRight w:val="0"/>
      <w:marTop w:val="0"/>
      <w:marBottom w:val="0"/>
      <w:divBdr>
        <w:top w:val="none" w:sz="0" w:space="0" w:color="auto"/>
        <w:left w:val="none" w:sz="0" w:space="0" w:color="auto"/>
        <w:bottom w:val="none" w:sz="0" w:space="0" w:color="auto"/>
        <w:right w:val="none" w:sz="0" w:space="0" w:color="auto"/>
      </w:divBdr>
    </w:div>
    <w:div w:id="937130348">
      <w:bodyDiv w:val="1"/>
      <w:marLeft w:val="0"/>
      <w:marRight w:val="0"/>
      <w:marTop w:val="0"/>
      <w:marBottom w:val="0"/>
      <w:divBdr>
        <w:top w:val="none" w:sz="0" w:space="0" w:color="auto"/>
        <w:left w:val="none" w:sz="0" w:space="0" w:color="auto"/>
        <w:bottom w:val="none" w:sz="0" w:space="0" w:color="auto"/>
        <w:right w:val="none" w:sz="0" w:space="0" w:color="auto"/>
      </w:divBdr>
    </w:div>
    <w:div w:id="939066082">
      <w:bodyDiv w:val="1"/>
      <w:marLeft w:val="0"/>
      <w:marRight w:val="0"/>
      <w:marTop w:val="0"/>
      <w:marBottom w:val="0"/>
      <w:divBdr>
        <w:top w:val="none" w:sz="0" w:space="0" w:color="auto"/>
        <w:left w:val="none" w:sz="0" w:space="0" w:color="auto"/>
        <w:bottom w:val="none" w:sz="0" w:space="0" w:color="auto"/>
        <w:right w:val="none" w:sz="0" w:space="0" w:color="auto"/>
      </w:divBdr>
    </w:div>
    <w:div w:id="939222471">
      <w:bodyDiv w:val="1"/>
      <w:marLeft w:val="0"/>
      <w:marRight w:val="0"/>
      <w:marTop w:val="0"/>
      <w:marBottom w:val="0"/>
      <w:divBdr>
        <w:top w:val="none" w:sz="0" w:space="0" w:color="auto"/>
        <w:left w:val="none" w:sz="0" w:space="0" w:color="auto"/>
        <w:bottom w:val="none" w:sz="0" w:space="0" w:color="auto"/>
        <w:right w:val="none" w:sz="0" w:space="0" w:color="auto"/>
      </w:divBdr>
    </w:div>
    <w:div w:id="963928799">
      <w:bodyDiv w:val="1"/>
      <w:marLeft w:val="0"/>
      <w:marRight w:val="0"/>
      <w:marTop w:val="0"/>
      <w:marBottom w:val="0"/>
      <w:divBdr>
        <w:top w:val="none" w:sz="0" w:space="0" w:color="auto"/>
        <w:left w:val="none" w:sz="0" w:space="0" w:color="auto"/>
        <w:bottom w:val="none" w:sz="0" w:space="0" w:color="auto"/>
        <w:right w:val="none" w:sz="0" w:space="0" w:color="auto"/>
      </w:divBdr>
    </w:div>
    <w:div w:id="965162202">
      <w:bodyDiv w:val="1"/>
      <w:marLeft w:val="0"/>
      <w:marRight w:val="0"/>
      <w:marTop w:val="0"/>
      <w:marBottom w:val="0"/>
      <w:divBdr>
        <w:top w:val="none" w:sz="0" w:space="0" w:color="auto"/>
        <w:left w:val="none" w:sz="0" w:space="0" w:color="auto"/>
        <w:bottom w:val="none" w:sz="0" w:space="0" w:color="auto"/>
        <w:right w:val="none" w:sz="0" w:space="0" w:color="auto"/>
      </w:divBdr>
    </w:div>
    <w:div w:id="978070583">
      <w:bodyDiv w:val="1"/>
      <w:marLeft w:val="0"/>
      <w:marRight w:val="0"/>
      <w:marTop w:val="0"/>
      <w:marBottom w:val="0"/>
      <w:divBdr>
        <w:top w:val="none" w:sz="0" w:space="0" w:color="auto"/>
        <w:left w:val="none" w:sz="0" w:space="0" w:color="auto"/>
        <w:bottom w:val="none" w:sz="0" w:space="0" w:color="auto"/>
        <w:right w:val="none" w:sz="0" w:space="0" w:color="auto"/>
      </w:divBdr>
    </w:div>
    <w:div w:id="999694825">
      <w:bodyDiv w:val="1"/>
      <w:marLeft w:val="0"/>
      <w:marRight w:val="0"/>
      <w:marTop w:val="0"/>
      <w:marBottom w:val="0"/>
      <w:divBdr>
        <w:top w:val="none" w:sz="0" w:space="0" w:color="auto"/>
        <w:left w:val="none" w:sz="0" w:space="0" w:color="auto"/>
        <w:bottom w:val="none" w:sz="0" w:space="0" w:color="auto"/>
        <w:right w:val="none" w:sz="0" w:space="0" w:color="auto"/>
      </w:divBdr>
    </w:div>
    <w:div w:id="1020812395">
      <w:bodyDiv w:val="1"/>
      <w:marLeft w:val="0"/>
      <w:marRight w:val="0"/>
      <w:marTop w:val="0"/>
      <w:marBottom w:val="0"/>
      <w:divBdr>
        <w:top w:val="none" w:sz="0" w:space="0" w:color="auto"/>
        <w:left w:val="none" w:sz="0" w:space="0" w:color="auto"/>
        <w:bottom w:val="none" w:sz="0" w:space="0" w:color="auto"/>
        <w:right w:val="none" w:sz="0" w:space="0" w:color="auto"/>
      </w:divBdr>
    </w:div>
    <w:div w:id="1022053291">
      <w:bodyDiv w:val="1"/>
      <w:marLeft w:val="0"/>
      <w:marRight w:val="0"/>
      <w:marTop w:val="0"/>
      <w:marBottom w:val="0"/>
      <w:divBdr>
        <w:top w:val="none" w:sz="0" w:space="0" w:color="auto"/>
        <w:left w:val="none" w:sz="0" w:space="0" w:color="auto"/>
        <w:bottom w:val="none" w:sz="0" w:space="0" w:color="auto"/>
        <w:right w:val="none" w:sz="0" w:space="0" w:color="auto"/>
      </w:divBdr>
    </w:div>
    <w:div w:id="1041973708">
      <w:bodyDiv w:val="1"/>
      <w:marLeft w:val="0"/>
      <w:marRight w:val="0"/>
      <w:marTop w:val="0"/>
      <w:marBottom w:val="0"/>
      <w:divBdr>
        <w:top w:val="none" w:sz="0" w:space="0" w:color="auto"/>
        <w:left w:val="none" w:sz="0" w:space="0" w:color="auto"/>
        <w:bottom w:val="none" w:sz="0" w:space="0" w:color="auto"/>
        <w:right w:val="none" w:sz="0" w:space="0" w:color="auto"/>
      </w:divBdr>
    </w:div>
    <w:div w:id="1055860057">
      <w:bodyDiv w:val="1"/>
      <w:marLeft w:val="0"/>
      <w:marRight w:val="0"/>
      <w:marTop w:val="0"/>
      <w:marBottom w:val="0"/>
      <w:divBdr>
        <w:top w:val="none" w:sz="0" w:space="0" w:color="auto"/>
        <w:left w:val="none" w:sz="0" w:space="0" w:color="auto"/>
        <w:bottom w:val="none" w:sz="0" w:space="0" w:color="auto"/>
        <w:right w:val="none" w:sz="0" w:space="0" w:color="auto"/>
      </w:divBdr>
    </w:div>
    <w:div w:id="1081414057">
      <w:bodyDiv w:val="1"/>
      <w:marLeft w:val="0"/>
      <w:marRight w:val="0"/>
      <w:marTop w:val="0"/>
      <w:marBottom w:val="0"/>
      <w:divBdr>
        <w:top w:val="none" w:sz="0" w:space="0" w:color="auto"/>
        <w:left w:val="none" w:sz="0" w:space="0" w:color="auto"/>
        <w:bottom w:val="none" w:sz="0" w:space="0" w:color="auto"/>
        <w:right w:val="none" w:sz="0" w:space="0" w:color="auto"/>
      </w:divBdr>
    </w:div>
    <w:div w:id="1094858649">
      <w:bodyDiv w:val="1"/>
      <w:marLeft w:val="0"/>
      <w:marRight w:val="0"/>
      <w:marTop w:val="0"/>
      <w:marBottom w:val="0"/>
      <w:divBdr>
        <w:top w:val="none" w:sz="0" w:space="0" w:color="auto"/>
        <w:left w:val="none" w:sz="0" w:space="0" w:color="auto"/>
        <w:bottom w:val="none" w:sz="0" w:space="0" w:color="auto"/>
        <w:right w:val="none" w:sz="0" w:space="0" w:color="auto"/>
      </w:divBdr>
    </w:div>
    <w:div w:id="1095633132">
      <w:bodyDiv w:val="1"/>
      <w:marLeft w:val="0"/>
      <w:marRight w:val="0"/>
      <w:marTop w:val="0"/>
      <w:marBottom w:val="0"/>
      <w:divBdr>
        <w:top w:val="none" w:sz="0" w:space="0" w:color="auto"/>
        <w:left w:val="none" w:sz="0" w:space="0" w:color="auto"/>
        <w:bottom w:val="none" w:sz="0" w:space="0" w:color="auto"/>
        <w:right w:val="none" w:sz="0" w:space="0" w:color="auto"/>
      </w:divBdr>
    </w:div>
    <w:div w:id="1096484634">
      <w:bodyDiv w:val="1"/>
      <w:marLeft w:val="0"/>
      <w:marRight w:val="0"/>
      <w:marTop w:val="0"/>
      <w:marBottom w:val="0"/>
      <w:divBdr>
        <w:top w:val="none" w:sz="0" w:space="0" w:color="auto"/>
        <w:left w:val="none" w:sz="0" w:space="0" w:color="auto"/>
        <w:bottom w:val="none" w:sz="0" w:space="0" w:color="auto"/>
        <w:right w:val="none" w:sz="0" w:space="0" w:color="auto"/>
      </w:divBdr>
    </w:div>
    <w:div w:id="1105032535">
      <w:bodyDiv w:val="1"/>
      <w:marLeft w:val="0"/>
      <w:marRight w:val="0"/>
      <w:marTop w:val="0"/>
      <w:marBottom w:val="0"/>
      <w:divBdr>
        <w:top w:val="none" w:sz="0" w:space="0" w:color="auto"/>
        <w:left w:val="none" w:sz="0" w:space="0" w:color="auto"/>
        <w:bottom w:val="none" w:sz="0" w:space="0" w:color="auto"/>
        <w:right w:val="none" w:sz="0" w:space="0" w:color="auto"/>
      </w:divBdr>
    </w:div>
    <w:div w:id="1105803111">
      <w:bodyDiv w:val="1"/>
      <w:marLeft w:val="0"/>
      <w:marRight w:val="0"/>
      <w:marTop w:val="0"/>
      <w:marBottom w:val="0"/>
      <w:divBdr>
        <w:top w:val="none" w:sz="0" w:space="0" w:color="auto"/>
        <w:left w:val="none" w:sz="0" w:space="0" w:color="auto"/>
        <w:bottom w:val="none" w:sz="0" w:space="0" w:color="auto"/>
        <w:right w:val="none" w:sz="0" w:space="0" w:color="auto"/>
      </w:divBdr>
    </w:div>
    <w:div w:id="1108501309">
      <w:bodyDiv w:val="1"/>
      <w:marLeft w:val="0"/>
      <w:marRight w:val="0"/>
      <w:marTop w:val="0"/>
      <w:marBottom w:val="0"/>
      <w:divBdr>
        <w:top w:val="none" w:sz="0" w:space="0" w:color="auto"/>
        <w:left w:val="none" w:sz="0" w:space="0" w:color="auto"/>
        <w:bottom w:val="none" w:sz="0" w:space="0" w:color="auto"/>
        <w:right w:val="none" w:sz="0" w:space="0" w:color="auto"/>
      </w:divBdr>
    </w:div>
    <w:div w:id="1111359725">
      <w:bodyDiv w:val="1"/>
      <w:marLeft w:val="0"/>
      <w:marRight w:val="0"/>
      <w:marTop w:val="0"/>
      <w:marBottom w:val="0"/>
      <w:divBdr>
        <w:top w:val="none" w:sz="0" w:space="0" w:color="auto"/>
        <w:left w:val="none" w:sz="0" w:space="0" w:color="auto"/>
        <w:bottom w:val="none" w:sz="0" w:space="0" w:color="auto"/>
        <w:right w:val="none" w:sz="0" w:space="0" w:color="auto"/>
      </w:divBdr>
    </w:div>
    <w:div w:id="1113554414">
      <w:bodyDiv w:val="1"/>
      <w:marLeft w:val="0"/>
      <w:marRight w:val="0"/>
      <w:marTop w:val="0"/>
      <w:marBottom w:val="0"/>
      <w:divBdr>
        <w:top w:val="none" w:sz="0" w:space="0" w:color="auto"/>
        <w:left w:val="none" w:sz="0" w:space="0" w:color="auto"/>
        <w:bottom w:val="none" w:sz="0" w:space="0" w:color="auto"/>
        <w:right w:val="none" w:sz="0" w:space="0" w:color="auto"/>
      </w:divBdr>
    </w:div>
    <w:div w:id="1121608790">
      <w:bodyDiv w:val="1"/>
      <w:marLeft w:val="0"/>
      <w:marRight w:val="0"/>
      <w:marTop w:val="0"/>
      <w:marBottom w:val="0"/>
      <w:divBdr>
        <w:top w:val="none" w:sz="0" w:space="0" w:color="auto"/>
        <w:left w:val="none" w:sz="0" w:space="0" w:color="auto"/>
        <w:bottom w:val="none" w:sz="0" w:space="0" w:color="auto"/>
        <w:right w:val="none" w:sz="0" w:space="0" w:color="auto"/>
      </w:divBdr>
    </w:div>
    <w:div w:id="1126268084">
      <w:bodyDiv w:val="1"/>
      <w:marLeft w:val="0"/>
      <w:marRight w:val="0"/>
      <w:marTop w:val="0"/>
      <w:marBottom w:val="0"/>
      <w:divBdr>
        <w:top w:val="none" w:sz="0" w:space="0" w:color="auto"/>
        <w:left w:val="none" w:sz="0" w:space="0" w:color="auto"/>
        <w:bottom w:val="none" w:sz="0" w:space="0" w:color="auto"/>
        <w:right w:val="none" w:sz="0" w:space="0" w:color="auto"/>
      </w:divBdr>
    </w:div>
    <w:div w:id="1129783172">
      <w:bodyDiv w:val="1"/>
      <w:marLeft w:val="0"/>
      <w:marRight w:val="0"/>
      <w:marTop w:val="0"/>
      <w:marBottom w:val="0"/>
      <w:divBdr>
        <w:top w:val="none" w:sz="0" w:space="0" w:color="auto"/>
        <w:left w:val="none" w:sz="0" w:space="0" w:color="auto"/>
        <w:bottom w:val="none" w:sz="0" w:space="0" w:color="auto"/>
        <w:right w:val="none" w:sz="0" w:space="0" w:color="auto"/>
      </w:divBdr>
    </w:div>
    <w:div w:id="1135758717">
      <w:bodyDiv w:val="1"/>
      <w:marLeft w:val="0"/>
      <w:marRight w:val="0"/>
      <w:marTop w:val="0"/>
      <w:marBottom w:val="0"/>
      <w:divBdr>
        <w:top w:val="none" w:sz="0" w:space="0" w:color="auto"/>
        <w:left w:val="none" w:sz="0" w:space="0" w:color="auto"/>
        <w:bottom w:val="none" w:sz="0" w:space="0" w:color="auto"/>
        <w:right w:val="none" w:sz="0" w:space="0" w:color="auto"/>
      </w:divBdr>
    </w:div>
    <w:div w:id="1139374861">
      <w:bodyDiv w:val="1"/>
      <w:marLeft w:val="0"/>
      <w:marRight w:val="0"/>
      <w:marTop w:val="0"/>
      <w:marBottom w:val="0"/>
      <w:divBdr>
        <w:top w:val="none" w:sz="0" w:space="0" w:color="auto"/>
        <w:left w:val="none" w:sz="0" w:space="0" w:color="auto"/>
        <w:bottom w:val="none" w:sz="0" w:space="0" w:color="auto"/>
        <w:right w:val="none" w:sz="0" w:space="0" w:color="auto"/>
      </w:divBdr>
    </w:div>
    <w:div w:id="1139880023">
      <w:bodyDiv w:val="1"/>
      <w:marLeft w:val="0"/>
      <w:marRight w:val="0"/>
      <w:marTop w:val="0"/>
      <w:marBottom w:val="0"/>
      <w:divBdr>
        <w:top w:val="none" w:sz="0" w:space="0" w:color="auto"/>
        <w:left w:val="none" w:sz="0" w:space="0" w:color="auto"/>
        <w:bottom w:val="none" w:sz="0" w:space="0" w:color="auto"/>
        <w:right w:val="none" w:sz="0" w:space="0" w:color="auto"/>
      </w:divBdr>
    </w:div>
    <w:div w:id="1143159517">
      <w:bodyDiv w:val="1"/>
      <w:marLeft w:val="0"/>
      <w:marRight w:val="0"/>
      <w:marTop w:val="0"/>
      <w:marBottom w:val="0"/>
      <w:divBdr>
        <w:top w:val="none" w:sz="0" w:space="0" w:color="auto"/>
        <w:left w:val="none" w:sz="0" w:space="0" w:color="auto"/>
        <w:bottom w:val="none" w:sz="0" w:space="0" w:color="auto"/>
        <w:right w:val="none" w:sz="0" w:space="0" w:color="auto"/>
      </w:divBdr>
    </w:div>
    <w:div w:id="1143546611">
      <w:bodyDiv w:val="1"/>
      <w:marLeft w:val="0"/>
      <w:marRight w:val="0"/>
      <w:marTop w:val="0"/>
      <w:marBottom w:val="0"/>
      <w:divBdr>
        <w:top w:val="none" w:sz="0" w:space="0" w:color="auto"/>
        <w:left w:val="none" w:sz="0" w:space="0" w:color="auto"/>
        <w:bottom w:val="none" w:sz="0" w:space="0" w:color="auto"/>
        <w:right w:val="none" w:sz="0" w:space="0" w:color="auto"/>
      </w:divBdr>
    </w:div>
    <w:div w:id="1193567418">
      <w:bodyDiv w:val="1"/>
      <w:marLeft w:val="0"/>
      <w:marRight w:val="0"/>
      <w:marTop w:val="0"/>
      <w:marBottom w:val="0"/>
      <w:divBdr>
        <w:top w:val="none" w:sz="0" w:space="0" w:color="auto"/>
        <w:left w:val="none" w:sz="0" w:space="0" w:color="auto"/>
        <w:bottom w:val="none" w:sz="0" w:space="0" w:color="auto"/>
        <w:right w:val="none" w:sz="0" w:space="0" w:color="auto"/>
      </w:divBdr>
    </w:div>
    <w:div w:id="1198542882">
      <w:bodyDiv w:val="1"/>
      <w:marLeft w:val="0"/>
      <w:marRight w:val="0"/>
      <w:marTop w:val="0"/>
      <w:marBottom w:val="0"/>
      <w:divBdr>
        <w:top w:val="none" w:sz="0" w:space="0" w:color="auto"/>
        <w:left w:val="none" w:sz="0" w:space="0" w:color="auto"/>
        <w:bottom w:val="none" w:sz="0" w:space="0" w:color="auto"/>
        <w:right w:val="none" w:sz="0" w:space="0" w:color="auto"/>
      </w:divBdr>
    </w:div>
    <w:div w:id="1220173190">
      <w:bodyDiv w:val="1"/>
      <w:marLeft w:val="0"/>
      <w:marRight w:val="0"/>
      <w:marTop w:val="0"/>
      <w:marBottom w:val="0"/>
      <w:divBdr>
        <w:top w:val="none" w:sz="0" w:space="0" w:color="auto"/>
        <w:left w:val="none" w:sz="0" w:space="0" w:color="auto"/>
        <w:bottom w:val="none" w:sz="0" w:space="0" w:color="auto"/>
        <w:right w:val="none" w:sz="0" w:space="0" w:color="auto"/>
      </w:divBdr>
    </w:div>
    <w:div w:id="1231579712">
      <w:bodyDiv w:val="1"/>
      <w:marLeft w:val="0"/>
      <w:marRight w:val="0"/>
      <w:marTop w:val="0"/>
      <w:marBottom w:val="0"/>
      <w:divBdr>
        <w:top w:val="none" w:sz="0" w:space="0" w:color="auto"/>
        <w:left w:val="none" w:sz="0" w:space="0" w:color="auto"/>
        <w:bottom w:val="none" w:sz="0" w:space="0" w:color="auto"/>
        <w:right w:val="none" w:sz="0" w:space="0" w:color="auto"/>
      </w:divBdr>
    </w:div>
    <w:div w:id="1259942259">
      <w:bodyDiv w:val="1"/>
      <w:marLeft w:val="0"/>
      <w:marRight w:val="0"/>
      <w:marTop w:val="0"/>
      <w:marBottom w:val="0"/>
      <w:divBdr>
        <w:top w:val="none" w:sz="0" w:space="0" w:color="auto"/>
        <w:left w:val="none" w:sz="0" w:space="0" w:color="auto"/>
        <w:bottom w:val="none" w:sz="0" w:space="0" w:color="auto"/>
        <w:right w:val="none" w:sz="0" w:space="0" w:color="auto"/>
      </w:divBdr>
    </w:div>
    <w:div w:id="1272083965">
      <w:bodyDiv w:val="1"/>
      <w:marLeft w:val="0"/>
      <w:marRight w:val="0"/>
      <w:marTop w:val="0"/>
      <w:marBottom w:val="0"/>
      <w:divBdr>
        <w:top w:val="none" w:sz="0" w:space="0" w:color="auto"/>
        <w:left w:val="none" w:sz="0" w:space="0" w:color="auto"/>
        <w:bottom w:val="none" w:sz="0" w:space="0" w:color="auto"/>
        <w:right w:val="none" w:sz="0" w:space="0" w:color="auto"/>
      </w:divBdr>
    </w:div>
    <w:div w:id="1275165048">
      <w:bodyDiv w:val="1"/>
      <w:marLeft w:val="0"/>
      <w:marRight w:val="0"/>
      <w:marTop w:val="0"/>
      <w:marBottom w:val="0"/>
      <w:divBdr>
        <w:top w:val="none" w:sz="0" w:space="0" w:color="auto"/>
        <w:left w:val="none" w:sz="0" w:space="0" w:color="auto"/>
        <w:bottom w:val="none" w:sz="0" w:space="0" w:color="auto"/>
        <w:right w:val="none" w:sz="0" w:space="0" w:color="auto"/>
      </w:divBdr>
    </w:div>
    <w:div w:id="1286429328">
      <w:bodyDiv w:val="1"/>
      <w:marLeft w:val="0"/>
      <w:marRight w:val="0"/>
      <w:marTop w:val="0"/>
      <w:marBottom w:val="0"/>
      <w:divBdr>
        <w:top w:val="none" w:sz="0" w:space="0" w:color="auto"/>
        <w:left w:val="none" w:sz="0" w:space="0" w:color="auto"/>
        <w:bottom w:val="none" w:sz="0" w:space="0" w:color="auto"/>
        <w:right w:val="none" w:sz="0" w:space="0" w:color="auto"/>
      </w:divBdr>
    </w:div>
    <w:div w:id="1286734148">
      <w:bodyDiv w:val="1"/>
      <w:marLeft w:val="0"/>
      <w:marRight w:val="0"/>
      <w:marTop w:val="0"/>
      <w:marBottom w:val="0"/>
      <w:divBdr>
        <w:top w:val="none" w:sz="0" w:space="0" w:color="auto"/>
        <w:left w:val="none" w:sz="0" w:space="0" w:color="auto"/>
        <w:bottom w:val="none" w:sz="0" w:space="0" w:color="auto"/>
        <w:right w:val="none" w:sz="0" w:space="0" w:color="auto"/>
      </w:divBdr>
    </w:div>
    <w:div w:id="1300456822">
      <w:bodyDiv w:val="1"/>
      <w:marLeft w:val="0"/>
      <w:marRight w:val="0"/>
      <w:marTop w:val="0"/>
      <w:marBottom w:val="0"/>
      <w:divBdr>
        <w:top w:val="none" w:sz="0" w:space="0" w:color="auto"/>
        <w:left w:val="none" w:sz="0" w:space="0" w:color="auto"/>
        <w:bottom w:val="none" w:sz="0" w:space="0" w:color="auto"/>
        <w:right w:val="none" w:sz="0" w:space="0" w:color="auto"/>
      </w:divBdr>
    </w:div>
    <w:div w:id="1310861620">
      <w:bodyDiv w:val="1"/>
      <w:marLeft w:val="0"/>
      <w:marRight w:val="0"/>
      <w:marTop w:val="0"/>
      <w:marBottom w:val="0"/>
      <w:divBdr>
        <w:top w:val="none" w:sz="0" w:space="0" w:color="auto"/>
        <w:left w:val="none" w:sz="0" w:space="0" w:color="auto"/>
        <w:bottom w:val="none" w:sz="0" w:space="0" w:color="auto"/>
        <w:right w:val="none" w:sz="0" w:space="0" w:color="auto"/>
      </w:divBdr>
    </w:div>
    <w:div w:id="1319460218">
      <w:bodyDiv w:val="1"/>
      <w:marLeft w:val="0"/>
      <w:marRight w:val="0"/>
      <w:marTop w:val="0"/>
      <w:marBottom w:val="0"/>
      <w:divBdr>
        <w:top w:val="none" w:sz="0" w:space="0" w:color="auto"/>
        <w:left w:val="none" w:sz="0" w:space="0" w:color="auto"/>
        <w:bottom w:val="none" w:sz="0" w:space="0" w:color="auto"/>
        <w:right w:val="none" w:sz="0" w:space="0" w:color="auto"/>
      </w:divBdr>
    </w:div>
    <w:div w:id="1344438170">
      <w:bodyDiv w:val="1"/>
      <w:marLeft w:val="0"/>
      <w:marRight w:val="0"/>
      <w:marTop w:val="0"/>
      <w:marBottom w:val="0"/>
      <w:divBdr>
        <w:top w:val="none" w:sz="0" w:space="0" w:color="auto"/>
        <w:left w:val="none" w:sz="0" w:space="0" w:color="auto"/>
        <w:bottom w:val="none" w:sz="0" w:space="0" w:color="auto"/>
        <w:right w:val="none" w:sz="0" w:space="0" w:color="auto"/>
      </w:divBdr>
    </w:div>
    <w:div w:id="1357002092">
      <w:bodyDiv w:val="1"/>
      <w:marLeft w:val="0"/>
      <w:marRight w:val="0"/>
      <w:marTop w:val="0"/>
      <w:marBottom w:val="0"/>
      <w:divBdr>
        <w:top w:val="none" w:sz="0" w:space="0" w:color="auto"/>
        <w:left w:val="none" w:sz="0" w:space="0" w:color="auto"/>
        <w:bottom w:val="none" w:sz="0" w:space="0" w:color="auto"/>
        <w:right w:val="none" w:sz="0" w:space="0" w:color="auto"/>
      </w:divBdr>
    </w:div>
    <w:div w:id="1359508412">
      <w:bodyDiv w:val="1"/>
      <w:marLeft w:val="0"/>
      <w:marRight w:val="0"/>
      <w:marTop w:val="0"/>
      <w:marBottom w:val="0"/>
      <w:divBdr>
        <w:top w:val="none" w:sz="0" w:space="0" w:color="auto"/>
        <w:left w:val="none" w:sz="0" w:space="0" w:color="auto"/>
        <w:bottom w:val="none" w:sz="0" w:space="0" w:color="auto"/>
        <w:right w:val="none" w:sz="0" w:space="0" w:color="auto"/>
      </w:divBdr>
    </w:div>
    <w:div w:id="1361280961">
      <w:bodyDiv w:val="1"/>
      <w:marLeft w:val="0"/>
      <w:marRight w:val="0"/>
      <w:marTop w:val="0"/>
      <w:marBottom w:val="0"/>
      <w:divBdr>
        <w:top w:val="none" w:sz="0" w:space="0" w:color="auto"/>
        <w:left w:val="none" w:sz="0" w:space="0" w:color="auto"/>
        <w:bottom w:val="none" w:sz="0" w:space="0" w:color="auto"/>
        <w:right w:val="none" w:sz="0" w:space="0" w:color="auto"/>
      </w:divBdr>
    </w:div>
    <w:div w:id="1366176934">
      <w:bodyDiv w:val="1"/>
      <w:marLeft w:val="0"/>
      <w:marRight w:val="0"/>
      <w:marTop w:val="0"/>
      <w:marBottom w:val="0"/>
      <w:divBdr>
        <w:top w:val="none" w:sz="0" w:space="0" w:color="auto"/>
        <w:left w:val="none" w:sz="0" w:space="0" w:color="auto"/>
        <w:bottom w:val="none" w:sz="0" w:space="0" w:color="auto"/>
        <w:right w:val="none" w:sz="0" w:space="0" w:color="auto"/>
      </w:divBdr>
    </w:div>
    <w:div w:id="1373993791">
      <w:bodyDiv w:val="1"/>
      <w:marLeft w:val="0"/>
      <w:marRight w:val="0"/>
      <w:marTop w:val="0"/>
      <w:marBottom w:val="0"/>
      <w:divBdr>
        <w:top w:val="none" w:sz="0" w:space="0" w:color="auto"/>
        <w:left w:val="none" w:sz="0" w:space="0" w:color="auto"/>
        <w:bottom w:val="none" w:sz="0" w:space="0" w:color="auto"/>
        <w:right w:val="none" w:sz="0" w:space="0" w:color="auto"/>
      </w:divBdr>
    </w:div>
    <w:div w:id="1378318195">
      <w:bodyDiv w:val="1"/>
      <w:marLeft w:val="0"/>
      <w:marRight w:val="0"/>
      <w:marTop w:val="0"/>
      <w:marBottom w:val="0"/>
      <w:divBdr>
        <w:top w:val="none" w:sz="0" w:space="0" w:color="auto"/>
        <w:left w:val="none" w:sz="0" w:space="0" w:color="auto"/>
        <w:bottom w:val="none" w:sz="0" w:space="0" w:color="auto"/>
        <w:right w:val="none" w:sz="0" w:space="0" w:color="auto"/>
      </w:divBdr>
    </w:div>
    <w:div w:id="1392577426">
      <w:bodyDiv w:val="1"/>
      <w:marLeft w:val="0"/>
      <w:marRight w:val="0"/>
      <w:marTop w:val="0"/>
      <w:marBottom w:val="0"/>
      <w:divBdr>
        <w:top w:val="none" w:sz="0" w:space="0" w:color="auto"/>
        <w:left w:val="none" w:sz="0" w:space="0" w:color="auto"/>
        <w:bottom w:val="none" w:sz="0" w:space="0" w:color="auto"/>
        <w:right w:val="none" w:sz="0" w:space="0" w:color="auto"/>
      </w:divBdr>
    </w:div>
    <w:div w:id="1392651223">
      <w:bodyDiv w:val="1"/>
      <w:marLeft w:val="0"/>
      <w:marRight w:val="0"/>
      <w:marTop w:val="0"/>
      <w:marBottom w:val="0"/>
      <w:divBdr>
        <w:top w:val="none" w:sz="0" w:space="0" w:color="auto"/>
        <w:left w:val="none" w:sz="0" w:space="0" w:color="auto"/>
        <w:bottom w:val="none" w:sz="0" w:space="0" w:color="auto"/>
        <w:right w:val="none" w:sz="0" w:space="0" w:color="auto"/>
      </w:divBdr>
    </w:div>
    <w:div w:id="1394502508">
      <w:bodyDiv w:val="1"/>
      <w:marLeft w:val="0"/>
      <w:marRight w:val="0"/>
      <w:marTop w:val="0"/>
      <w:marBottom w:val="0"/>
      <w:divBdr>
        <w:top w:val="none" w:sz="0" w:space="0" w:color="auto"/>
        <w:left w:val="none" w:sz="0" w:space="0" w:color="auto"/>
        <w:bottom w:val="none" w:sz="0" w:space="0" w:color="auto"/>
        <w:right w:val="none" w:sz="0" w:space="0" w:color="auto"/>
      </w:divBdr>
    </w:div>
    <w:div w:id="1402944856">
      <w:bodyDiv w:val="1"/>
      <w:marLeft w:val="0"/>
      <w:marRight w:val="0"/>
      <w:marTop w:val="0"/>
      <w:marBottom w:val="0"/>
      <w:divBdr>
        <w:top w:val="none" w:sz="0" w:space="0" w:color="auto"/>
        <w:left w:val="none" w:sz="0" w:space="0" w:color="auto"/>
        <w:bottom w:val="none" w:sz="0" w:space="0" w:color="auto"/>
        <w:right w:val="none" w:sz="0" w:space="0" w:color="auto"/>
      </w:divBdr>
    </w:div>
    <w:div w:id="1407455949">
      <w:bodyDiv w:val="1"/>
      <w:marLeft w:val="0"/>
      <w:marRight w:val="0"/>
      <w:marTop w:val="0"/>
      <w:marBottom w:val="0"/>
      <w:divBdr>
        <w:top w:val="none" w:sz="0" w:space="0" w:color="auto"/>
        <w:left w:val="none" w:sz="0" w:space="0" w:color="auto"/>
        <w:bottom w:val="none" w:sz="0" w:space="0" w:color="auto"/>
        <w:right w:val="none" w:sz="0" w:space="0" w:color="auto"/>
      </w:divBdr>
    </w:div>
    <w:div w:id="1415278512">
      <w:bodyDiv w:val="1"/>
      <w:marLeft w:val="0"/>
      <w:marRight w:val="0"/>
      <w:marTop w:val="0"/>
      <w:marBottom w:val="0"/>
      <w:divBdr>
        <w:top w:val="none" w:sz="0" w:space="0" w:color="auto"/>
        <w:left w:val="none" w:sz="0" w:space="0" w:color="auto"/>
        <w:bottom w:val="none" w:sz="0" w:space="0" w:color="auto"/>
        <w:right w:val="none" w:sz="0" w:space="0" w:color="auto"/>
      </w:divBdr>
    </w:div>
    <w:div w:id="1415669144">
      <w:bodyDiv w:val="1"/>
      <w:marLeft w:val="0"/>
      <w:marRight w:val="0"/>
      <w:marTop w:val="0"/>
      <w:marBottom w:val="0"/>
      <w:divBdr>
        <w:top w:val="none" w:sz="0" w:space="0" w:color="auto"/>
        <w:left w:val="none" w:sz="0" w:space="0" w:color="auto"/>
        <w:bottom w:val="none" w:sz="0" w:space="0" w:color="auto"/>
        <w:right w:val="none" w:sz="0" w:space="0" w:color="auto"/>
      </w:divBdr>
    </w:div>
    <w:div w:id="1427463959">
      <w:bodyDiv w:val="1"/>
      <w:marLeft w:val="0"/>
      <w:marRight w:val="0"/>
      <w:marTop w:val="0"/>
      <w:marBottom w:val="0"/>
      <w:divBdr>
        <w:top w:val="none" w:sz="0" w:space="0" w:color="auto"/>
        <w:left w:val="none" w:sz="0" w:space="0" w:color="auto"/>
        <w:bottom w:val="none" w:sz="0" w:space="0" w:color="auto"/>
        <w:right w:val="none" w:sz="0" w:space="0" w:color="auto"/>
      </w:divBdr>
    </w:div>
    <w:div w:id="1431000095">
      <w:bodyDiv w:val="1"/>
      <w:marLeft w:val="0"/>
      <w:marRight w:val="0"/>
      <w:marTop w:val="0"/>
      <w:marBottom w:val="0"/>
      <w:divBdr>
        <w:top w:val="none" w:sz="0" w:space="0" w:color="auto"/>
        <w:left w:val="none" w:sz="0" w:space="0" w:color="auto"/>
        <w:bottom w:val="none" w:sz="0" w:space="0" w:color="auto"/>
        <w:right w:val="none" w:sz="0" w:space="0" w:color="auto"/>
      </w:divBdr>
    </w:div>
    <w:div w:id="1438259355">
      <w:bodyDiv w:val="1"/>
      <w:marLeft w:val="0"/>
      <w:marRight w:val="0"/>
      <w:marTop w:val="0"/>
      <w:marBottom w:val="0"/>
      <w:divBdr>
        <w:top w:val="none" w:sz="0" w:space="0" w:color="auto"/>
        <w:left w:val="none" w:sz="0" w:space="0" w:color="auto"/>
        <w:bottom w:val="none" w:sz="0" w:space="0" w:color="auto"/>
        <w:right w:val="none" w:sz="0" w:space="0" w:color="auto"/>
      </w:divBdr>
    </w:div>
    <w:div w:id="1446651434">
      <w:bodyDiv w:val="1"/>
      <w:marLeft w:val="0"/>
      <w:marRight w:val="0"/>
      <w:marTop w:val="0"/>
      <w:marBottom w:val="0"/>
      <w:divBdr>
        <w:top w:val="none" w:sz="0" w:space="0" w:color="auto"/>
        <w:left w:val="none" w:sz="0" w:space="0" w:color="auto"/>
        <w:bottom w:val="none" w:sz="0" w:space="0" w:color="auto"/>
        <w:right w:val="none" w:sz="0" w:space="0" w:color="auto"/>
      </w:divBdr>
    </w:div>
    <w:div w:id="1491410873">
      <w:bodyDiv w:val="1"/>
      <w:marLeft w:val="0"/>
      <w:marRight w:val="0"/>
      <w:marTop w:val="0"/>
      <w:marBottom w:val="0"/>
      <w:divBdr>
        <w:top w:val="none" w:sz="0" w:space="0" w:color="auto"/>
        <w:left w:val="none" w:sz="0" w:space="0" w:color="auto"/>
        <w:bottom w:val="none" w:sz="0" w:space="0" w:color="auto"/>
        <w:right w:val="none" w:sz="0" w:space="0" w:color="auto"/>
      </w:divBdr>
    </w:div>
    <w:div w:id="1492940691">
      <w:bodyDiv w:val="1"/>
      <w:marLeft w:val="0"/>
      <w:marRight w:val="0"/>
      <w:marTop w:val="0"/>
      <w:marBottom w:val="0"/>
      <w:divBdr>
        <w:top w:val="none" w:sz="0" w:space="0" w:color="auto"/>
        <w:left w:val="none" w:sz="0" w:space="0" w:color="auto"/>
        <w:bottom w:val="none" w:sz="0" w:space="0" w:color="auto"/>
        <w:right w:val="none" w:sz="0" w:space="0" w:color="auto"/>
      </w:divBdr>
    </w:div>
    <w:div w:id="1502623058">
      <w:bodyDiv w:val="1"/>
      <w:marLeft w:val="0"/>
      <w:marRight w:val="0"/>
      <w:marTop w:val="0"/>
      <w:marBottom w:val="0"/>
      <w:divBdr>
        <w:top w:val="none" w:sz="0" w:space="0" w:color="auto"/>
        <w:left w:val="none" w:sz="0" w:space="0" w:color="auto"/>
        <w:bottom w:val="none" w:sz="0" w:space="0" w:color="auto"/>
        <w:right w:val="none" w:sz="0" w:space="0" w:color="auto"/>
      </w:divBdr>
    </w:div>
    <w:div w:id="1509949948">
      <w:bodyDiv w:val="1"/>
      <w:marLeft w:val="0"/>
      <w:marRight w:val="0"/>
      <w:marTop w:val="0"/>
      <w:marBottom w:val="0"/>
      <w:divBdr>
        <w:top w:val="none" w:sz="0" w:space="0" w:color="auto"/>
        <w:left w:val="none" w:sz="0" w:space="0" w:color="auto"/>
        <w:bottom w:val="none" w:sz="0" w:space="0" w:color="auto"/>
        <w:right w:val="none" w:sz="0" w:space="0" w:color="auto"/>
      </w:divBdr>
    </w:div>
    <w:div w:id="1519659155">
      <w:bodyDiv w:val="1"/>
      <w:marLeft w:val="0"/>
      <w:marRight w:val="0"/>
      <w:marTop w:val="0"/>
      <w:marBottom w:val="0"/>
      <w:divBdr>
        <w:top w:val="none" w:sz="0" w:space="0" w:color="auto"/>
        <w:left w:val="none" w:sz="0" w:space="0" w:color="auto"/>
        <w:bottom w:val="none" w:sz="0" w:space="0" w:color="auto"/>
        <w:right w:val="none" w:sz="0" w:space="0" w:color="auto"/>
      </w:divBdr>
    </w:div>
    <w:div w:id="1542281272">
      <w:bodyDiv w:val="1"/>
      <w:marLeft w:val="0"/>
      <w:marRight w:val="0"/>
      <w:marTop w:val="0"/>
      <w:marBottom w:val="0"/>
      <w:divBdr>
        <w:top w:val="none" w:sz="0" w:space="0" w:color="auto"/>
        <w:left w:val="none" w:sz="0" w:space="0" w:color="auto"/>
        <w:bottom w:val="none" w:sz="0" w:space="0" w:color="auto"/>
        <w:right w:val="none" w:sz="0" w:space="0" w:color="auto"/>
      </w:divBdr>
    </w:div>
    <w:div w:id="1547183928">
      <w:bodyDiv w:val="1"/>
      <w:marLeft w:val="0"/>
      <w:marRight w:val="0"/>
      <w:marTop w:val="0"/>
      <w:marBottom w:val="0"/>
      <w:divBdr>
        <w:top w:val="none" w:sz="0" w:space="0" w:color="auto"/>
        <w:left w:val="none" w:sz="0" w:space="0" w:color="auto"/>
        <w:bottom w:val="none" w:sz="0" w:space="0" w:color="auto"/>
        <w:right w:val="none" w:sz="0" w:space="0" w:color="auto"/>
      </w:divBdr>
    </w:div>
    <w:div w:id="1550529566">
      <w:bodyDiv w:val="1"/>
      <w:marLeft w:val="0"/>
      <w:marRight w:val="0"/>
      <w:marTop w:val="0"/>
      <w:marBottom w:val="0"/>
      <w:divBdr>
        <w:top w:val="none" w:sz="0" w:space="0" w:color="auto"/>
        <w:left w:val="none" w:sz="0" w:space="0" w:color="auto"/>
        <w:bottom w:val="none" w:sz="0" w:space="0" w:color="auto"/>
        <w:right w:val="none" w:sz="0" w:space="0" w:color="auto"/>
      </w:divBdr>
    </w:div>
    <w:div w:id="1564876898">
      <w:bodyDiv w:val="1"/>
      <w:marLeft w:val="0"/>
      <w:marRight w:val="0"/>
      <w:marTop w:val="0"/>
      <w:marBottom w:val="0"/>
      <w:divBdr>
        <w:top w:val="none" w:sz="0" w:space="0" w:color="auto"/>
        <w:left w:val="none" w:sz="0" w:space="0" w:color="auto"/>
        <w:bottom w:val="none" w:sz="0" w:space="0" w:color="auto"/>
        <w:right w:val="none" w:sz="0" w:space="0" w:color="auto"/>
      </w:divBdr>
    </w:div>
    <w:div w:id="1567911114">
      <w:bodyDiv w:val="1"/>
      <w:marLeft w:val="0"/>
      <w:marRight w:val="0"/>
      <w:marTop w:val="0"/>
      <w:marBottom w:val="0"/>
      <w:divBdr>
        <w:top w:val="none" w:sz="0" w:space="0" w:color="auto"/>
        <w:left w:val="none" w:sz="0" w:space="0" w:color="auto"/>
        <w:bottom w:val="none" w:sz="0" w:space="0" w:color="auto"/>
        <w:right w:val="none" w:sz="0" w:space="0" w:color="auto"/>
      </w:divBdr>
    </w:div>
    <w:div w:id="1572613765">
      <w:bodyDiv w:val="1"/>
      <w:marLeft w:val="0"/>
      <w:marRight w:val="0"/>
      <w:marTop w:val="0"/>
      <w:marBottom w:val="0"/>
      <w:divBdr>
        <w:top w:val="none" w:sz="0" w:space="0" w:color="auto"/>
        <w:left w:val="none" w:sz="0" w:space="0" w:color="auto"/>
        <w:bottom w:val="none" w:sz="0" w:space="0" w:color="auto"/>
        <w:right w:val="none" w:sz="0" w:space="0" w:color="auto"/>
      </w:divBdr>
    </w:div>
    <w:div w:id="1586184913">
      <w:bodyDiv w:val="1"/>
      <w:marLeft w:val="0"/>
      <w:marRight w:val="0"/>
      <w:marTop w:val="0"/>
      <w:marBottom w:val="0"/>
      <w:divBdr>
        <w:top w:val="none" w:sz="0" w:space="0" w:color="auto"/>
        <w:left w:val="none" w:sz="0" w:space="0" w:color="auto"/>
        <w:bottom w:val="none" w:sz="0" w:space="0" w:color="auto"/>
        <w:right w:val="none" w:sz="0" w:space="0" w:color="auto"/>
      </w:divBdr>
    </w:div>
    <w:div w:id="1594783647">
      <w:bodyDiv w:val="1"/>
      <w:marLeft w:val="0"/>
      <w:marRight w:val="0"/>
      <w:marTop w:val="0"/>
      <w:marBottom w:val="0"/>
      <w:divBdr>
        <w:top w:val="none" w:sz="0" w:space="0" w:color="auto"/>
        <w:left w:val="none" w:sz="0" w:space="0" w:color="auto"/>
        <w:bottom w:val="none" w:sz="0" w:space="0" w:color="auto"/>
        <w:right w:val="none" w:sz="0" w:space="0" w:color="auto"/>
      </w:divBdr>
    </w:div>
    <w:div w:id="1598100920">
      <w:bodyDiv w:val="1"/>
      <w:marLeft w:val="0"/>
      <w:marRight w:val="0"/>
      <w:marTop w:val="0"/>
      <w:marBottom w:val="0"/>
      <w:divBdr>
        <w:top w:val="none" w:sz="0" w:space="0" w:color="auto"/>
        <w:left w:val="none" w:sz="0" w:space="0" w:color="auto"/>
        <w:bottom w:val="none" w:sz="0" w:space="0" w:color="auto"/>
        <w:right w:val="none" w:sz="0" w:space="0" w:color="auto"/>
      </w:divBdr>
    </w:div>
    <w:div w:id="1624455836">
      <w:bodyDiv w:val="1"/>
      <w:marLeft w:val="0"/>
      <w:marRight w:val="0"/>
      <w:marTop w:val="0"/>
      <w:marBottom w:val="0"/>
      <w:divBdr>
        <w:top w:val="none" w:sz="0" w:space="0" w:color="auto"/>
        <w:left w:val="none" w:sz="0" w:space="0" w:color="auto"/>
        <w:bottom w:val="none" w:sz="0" w:space="0" w:color="auto"/>
        <w:right w:val="none" w:sz="0" w:space="0" w:color="auto"/>
      </w:divBdr>
    </w:div>
    <w:div w:id="1626231076">
      <w:bodyDiv w:val="1"/>
      <w:marLeft w:val="0"/>
      <w:marRight w:val="0"/>
      <w:marTop w:val="0"/>
      <w:marBottom w:val="0"/>
      <w:divBdr>
        <w:top w:val="none" w:sz="0" w:space="0" w:color="auto"/>
        <w:left w:val="none" w:sz="0" w:space="0" w:color="auto"/>
        <w:bottom w:val="none" w:sz="0" w:space="0" w:color="auto"/>
        <w:right w:val="none" w:sz="0" w:space="0" w:color="auto"/>
      </w:divBdr>
    </w:div>
    <w:div w:id="1629509724">
      <w:bodyDiv w:val="1"/>
      <w:marLeft w:val="0"/>
      <w:marRight w:val="0"/>
      <w:marTop w:val="0"/>
      <w:marBottom w:val="0"/>
      <w:divBdr>
        <w:top w:val="none" w:sz="0" w:space="0" w:color="auto"/>
        <w:left w:val="none" w:sz="0" w:space="0" w:color="auto"/>
        <w:bottom w:val="none" w:sz="0" w:space="0" w:color="auto"/>
        <w:right w:val="none" w:sz="0" w:space="0" w:color="auto"/>
      </w:divBdr>
    </w:div>
    <w:div w:id="1652368452">
      <w:bodyDiv w:val="1"/>
      <w:marLeft w:val="0"/>
      <w:marRight w:val="0"/>
      <w:marTop w:val="0"/>
      <w:marBottom w:val="0"/>
      <w:divBdr>
        <w:top w:val="none" w:sz="0" w:space="0" w:color="auto"/>
        <w:left w:val="none" w:sz="0" w:space="0" w:color="auto"/>
        <w:bottom w:val="none" w:sz="0" w:space="0" w:color="auto"/>
        <w:right w:val="none" w:sz="0" w:space="0" w:color="auto"/>
      </w:divBdr>
    </w:div>
    <w:div w:id="1673724734">
      <w:bodyDiv w:val="1"/>
      <w:marLeft w:val="0"/>
      <w:marRight w:val="0"/>
      <w:marTop w:val="0"/>
      <w:marBottom w:val="0"/>
      <w:divBdr>
        <w:top w:val="none" w:sz="0" w:space="0" w:color="auto"/>
        <w:left w:val="none" w:sz="0" w:space="0" w:color="auto"/>
        <w:bottom w:val="none" w:sz="0" w:space="0" w:color="auto"/>
        <w:right w:val="none" w:sz="0" w:space="0" w:color="auto"/>
      </w:divBdr>
    </w:div>
    <w:div w:id="1689942909">
      <w:bodyDiv w:val="1"/>
      <w:marLeft w:val="0"/>
      <w:marRight w:val="0"/>
      <w:marTop w:val="0"/>
      <w:marBottom w:val="0"/>
      <w:divBdr>
        <w:top w:val="none" w:sz="0" w:space="0" w:color="auto"/>
        <w:left w:val="none" w:sz="0" w:space="0" w:color="auto"/>
        <w:bottom w:val="none" w:sz="0" w:space="0" w:color="auto"/>
        <w:right w:val="none" w:sz="0" w:space="0" w:color="auto"/>
      </w:divBdr>
    </w:div>
    <w:div w:id="1691252338">
      <w:bodyDiv w:val="1"/>
      <w:marLeft w:val="0"/>
      <w:marRight w:val="0"/>
      <w:marTop w:val="0"/>
      <w:marBottom w:val="0"/>
      <w:divBdr>
        <w:top w:val="none" w:sz="0" w:space="0" w:color="auto"/>
        <w:left w:val="none" w:sz="0" w:space="0" w:color="auto"/>
        <w:bottom w:val="none" w:sz="0" w:space="0" w:color="auto"/>
        <w:right w:val="none" w:sz="0" w:space="0" w:color="auto"/>
      </w:divBdr>
    </w:div>
    <w:div w:id="1699157092">
      <w:bodyDiv w:val="1"/>
      <w:marLeft w:val="0"/>
      <w:marRight w:val="0"/>
      <w:marTop w:val="0"/>
      <w:marBottom w:val="0"/>
      <w:divBdr>
        <w:top w:val="none" w:sz="0" w:space="0" w:color="auto"/>
        <w:left w:val="none" w:sz="0" w:space="0" w:color="auto"/>
        <w:bottom w:val="none" w:sz="0" w:space="0" w:color="auto"/>
        <w:right w:val="none" w:sz="0" w:space="0" w:color="auto"/>
      </w:divBdr>
    </w:div>
    <w:div w:id="1717507766">
      <w:bodyDiv w:val="1"/>
      <w:marLeft w:val="0"/>
      <w:marRight w:val="0"/>
      <w:marTop w:val="0"/>
      <w:marBottom w:val="0"/>
      <w:divBdr>
        <w:top w:val="none" w:sz="0" w:space="0" w:color="auto"/>
        <w:left w:val="none" w:sz="0" w:space="0" w:color="auto"/>
        <w:bottom w:val="none" w:sz="0" w:space="0" w:color="auto"/>
        <w:right w:val="none" w:sz="0" w:space="0" w:color="auto"/>
      </w:divBdr>
    </w:div>
    <w:div w:id="1718972807">
      <w:bodyDiv w:val="1"/>
      <w:marLeft w:val="0"/>
      <w:marRight w:val="0"/>
      <w:marTop w:val="0"/>
      <w:marBottom w:val="0"/>
      <w:divBdr>
        <w:top w:val="none" w:sz="0" w:space="0" w:color="auto"/>
        <w:left w:val="none" w:sz="0" w:space="0" w:color="auto"/>
        <w:bottom w:val="none" w:sz="0" w:space="0" w:color="auto"/>
        <w:right w:val="none" w:sz="0" w:space="0" w:color="auto"/>
      </w:divBdr>
    </w:div>
    <w:div w:id="1722437341">
      <w:bodyDiv w:val="1"/>
      <w:marLeft w:val="0"/>
      <w:marRight w:val="0"/>
      <w:marTop w:val="0"/>
      <w:marBottom w:val="0"/>
      <w:divBdr>
        <w:top w:val="none" w:sz="0" w:space="0" w:color="auto"/>
        <w:left w:val="none" w:sz="0" w:space="0" w:color="auto"/>
        <w:bottom w:val="none" w:sz="0" w:space="0" w:color="auto"/>
        <w:right w:val="none" w:sz="0" w:space="0" w:color="auto"/>
      </w:divBdr>
    </w:div>
    <w:div w:id="1776363557">
      <w:bodyDiv w:val="1"/>
      <w:marLeft w:val="0"/>
      <w:marRight w:val="0"/>
      <w:marTop w:val="0"/>
      <w:marBottom w:val="0"/>
      <w:divBdr>
        <w:top w:val="none" w:sz="0" w:space="0" w:color="auto"/>
        <w:left w:val="none" w:sz="0" w:space="0" w:color="auto"/>
        <w:bottom w:val="none" w:sz="0" w:space="0" w:color="auto"/>
        <w:right w:val="none" w:sz="0" w:space="0" w:color="auto"/>
      </w:divBdr>
    </w:div>
    <w:div w:id="1781217042">
      <w:bodyDiv w:val="1"/>
      <w:marLeft w:val="0"/>
      <w:marRight w:val="0"/>
      <w:marTop w:val="0"/>
      <w:marBottom w:val="0"/>
      <w:divBdr>
        <w:top w:val="none" w:sz="0" w:space="0" w:color="auto"/>
        <w:left w:val="none" w:sz="0" w:space="0" w:color="auto"/>
        <w:bottom w:val="none" w:sz="0" w:space="0" w:color="auto"/>
        <w:right w:val="none" w:sz="0" w:space="0" w:color="auto"/>
      </w:divBdr>
    </w:div>
    <w:div w:id="1784761621">
      <w:bodyDiv w:val="1"/>
      <w:marLeft w:val="0"/>
      <w:marRight w:val="0"/>
      <w:marTop w:val="0"/>
      <w:marBottom w:val="0"/>
      <w:divBdr>
        <w:top w:val="none" w:sz="0" w:space="0" w:color="auto"/>
        <w:left w:val="none" w:sz="0" w:space="0" w:color="auto"/>
        <w:bottom w:val="none" w:sz="0" w:space="0" w:color="auto"/>
        <w:right w:val="none" w:sz="0" w:space="0" w:color="auto"/>
      </w:divBdr>
    </w:div>
    <w:div w:id="1806728527">
      <w:bodyDiv w:val="1"/>
      <w:marLeft w:val="0"/>
      <w:marRight w:val="0"/>
      <w:marTop w:val="0"/>
      <w:marBottom w:val="0"/>
      <w:divBdr>
        <w:top w:val="none" w:sz="0" w:space="0" w:color="auto"/>
        <w:left w:val="none" w:sz="0" w:space="0" w:color="auto"/>
        <w:bottom w:val="none" w:sz="0" w:space="0" w:color="auto"/>
        <w:right w:val="none" w:sz="0" w:space="0" w:color="auto"/>
      </w:divBdr>
    </w:div>
    <w:div w:id="1809662332">
      <w:bodyDiv w:val="1"/>
      <w:marLeft w:val="0"/>
      <w:marRight w:val="0"/>
      <w:marTop w:val="0"/>
      <w:marBottom w:val="0"/>
      <w:divBdr>
        <w:top w:val="none" w:sz="0" w:space="0" w:color="auto"/>
        <w:left w:val="none" w:sz="0" w:space="0" w:color="auto"/>
        <w:bottom w:val="none" w:sz="0" w:space="0" w:color="auto"/>
        <w:right w:val="none" w:sz="0" w:space="0" w:color="auto"/>
      </w:divBdr>
    </w:div>
    <w:div w:id="1818455793">
      <w:bodyDiv w:val="1"/>
      <w:marLeft w:val="0"/>
      <w:marRight w:val="0"/>
      <w:marTop w:val="0"/>
      <w:marBottom w:val="0"/>
      <w:divBdr>
        <w:top w:val="none" w:sz="0" w:space="0" w:color="auto"/>
        <w:left w:val="none" w:sz="0" w:space="0" w:color="auto"/>
        <w:bottom w:val="none" w:sz="0" w:space="0" w:color="auto"/>
        <w:right w:val="none" w:sz="0" w:space="0" w:color="auto"/>
      </w:divBdr>
    </w:div>
    <w:div w:id="1835795694">
      <w:bodyDiv w:val="1"/>
      <w:marLeft w:val="0"/>
      <w:marRight w:val="0"/>
      <w:marTop w:val="0"/>
      <w:marBottom w:val="0"/>
      <w:divBdr>
        <w:top w:val="none" w:sz="0" w:space="0" w:color="auto"/>
        <w:left w:val="none" w:sz="0" w:space="0" w:color="auto"/>
        <w:bottom w:val="none" w:sz="0" w:space="0" w:color="auto"/>
        <w:right w:val="none" w:sz="0" w:space="0" w:color="auto"/>
      </w:divBdr>
    </w:div>
    <w:div w:id="1845975962">
      <w:bodyDiv w:val="1"/>
      <w:marLeft w:val="0"/>
      <w:marRight w:val="0"/>
      <w:marTop w:val="0"/>
      <w:marBottom w:val="0"/>
      <w:divBdr>
        <w:top w:val="none" w:sz="0" w:space="0" w:color="auto"/>
        <w:left w:val="none" w:sz="0" w:space="0" w:color="auto"/>
        <w:bottom w:val="none" w:sz="0" w:space="0" w:color="auto"/>
        <w:right w:val="none" w:sz="0" w:space="0" w:color="auto"/>
      </w:divBdr>
    </w:div>
    <w:div w:id="1863283641">
      <w:bodyDiv w:val="1"/>
      <w:marLeft w:val="0"/>
      <w:marRight w:val="0"/>
      <w:marTop w:val="0"/>
      <w:marBottom w:val="0"/>
      <w:divBdr>
        <w:top w:val="none" w:sz="0" w:space="0" w:color="auto"/>
        <w:left w:val="none" w:sz="0" w:space="0" w:color="auto"/>
        <w:bottom w:val="none" w:sz="0" w:space="0" w:color="auto"/>
        <w:right w:val="none" w:sz="0" w:space="0" w:color="auto"/>
      </w:divBdr>
    </w:div>
    <w:div w:id="1863401798">
      <w:bodyDiv w:val="1"/>
      <w:marLeft w:val="0"/>
      <w:marRight w:val="0"/>
      <w:marTop w:val="0"/>
      <w:marBottom w:val="0"/>
      <w:divBdr>
        <w:top w:val="none" w:sz="0" w:space="0" w:color="auto"/>
        <w:left w:val="none" w:sz="0" w:space="0" w:color="auto"/>
        <w:bottom w:val="none" w:sz="0" w:space="0" w:color="auto"/>
        <w:right w:val="none" w:sz="0" w:space="0" w:color="auto"/>
      </w:divBdr>
    </w:div>
    <w:div w:id="1871796983">
      <w:bodyDiv w:val="1"/>
      <w:marLeft w:val="0"/>
      <w:marRight w:val="0"/>
      <w:marTop w:val="0"/>
      <w:marBottom w:val="0"/>
      <w:divBdr>
        <w:top w:val="none" w:sz="0" w:space="0" w:color="auto"/>
        <w:left w:val="none" w:sz="0" w:space="0" w:color="auto"/>
        <w:bottom w:val="none" w:sz="0" w:space="0" w:color="auto"/>
        <w:right w:val="none" w:sz="0" w:space="0" w:color="auto"/>
      </w:divBdr>
    </w:div>
    <w:div w:id="1872955929">
      <w:bodyDiv w:val="1"/>
      <w:marLeft w:val="0"/>
      <w:marRight w:val="0"/>
      <w:marTop w:val="0"/>
      <w:marBottom w:val="0"/>
      <w:divBdr>
        <w:top w:val="none" w:sz="0" w:space="0" w:color="auto"/>
        <w:left w:val="none" w:sz="0" w:space="0" w:color="auto"/>
        <w:bottom w:val="none" w:sz="0" w:space="0" w:color="auto"/>
        <w:right w:val="none" w:sz="0" w:space="0" w:color="auto"/>
      </w:divBdr>
    </w:div>
    <w:div w:id="1898591987">
      <w:bodyDiv w:val="1"/>
      <w:marLeft w:val="0"/>
      <w:marRight w:val="0"/>
      <w:marTop w:val="0"/>
      <w:marBottom w:val="0"/>
      <w:divBdr>
        <w:top w:val="none" w:sz="0" w:space="0" w:color="auto"/>
        <w:left w:val="none" w:sz="0" w:space="0" w:color="auto"/>
        <w:bottom w:val="none" w:sz="0" w:space="0" w:color="auto"/>
        <w:right w:val="none" w:sz="0" w:space="0" w:color="auto"/>
      </w:divBdr>
    </w:div>
    <w:div w:id="1913931635">
      <w:bodyDiv w:val="1"/>
      <w:marLeft w:val="0"/>
      <w:marRight w:val="0"/>
      <w:marTop w:val="0"/>
      <w:marBottom w:val="0"/>
      <w:divBdr>
        <w:top w:val="none" w:sz="0" w:space="0" w:color="auto"/>
        <w:left w:val="none" w:sz="0" w:space="0" w:color="auto"/>
        <w:bottom w:val="none" w:sz="0" w:space="0" w:color="auto"/>
        <w:right w:val="none" w:sz="0" w:space="0" w:color="auto"/>
      </w:divBdr>
    </w:div>
    <w:div w:id="1922788519">
      <w:bodyDiv w:val="1"/>
      <w:marLeft w:val="0"/>
      <w:marRight w:val="0"/>
      <w:marTop w:val="0"/>
      <w:marBottom w:val="0"/>
      <w:divBdr>
        <w:top w:val="none" w:sz="0" w:space="0" w:color="auto"/>
        <w:left w:val="none" w:sz="0" w:space="0" w:color="auto"/>
        <w:bottom w:val="none" w:sz="0" w:space="0" w:color="auto"/>
        <w:right w:val="none" w:sz="0" w:space="0" w:color="auto"/>
      </w:divBdr>
    </w:div>
    <w:div w:id="1940409375">
      <w:bodyDiv w:val="1"/>
      <w:marLeft w:val="0"/>
      <w:marRight w:val="0"/>
      <w:marTop w:val="0"/>
      <w:marBottom w:val="0"/>
      <w:divBdr>
        <w:top w:val="none" w:sz="0" w:space="0" w:color="auto"/>
        <w:left w:val="none" w:sz="0" w:space="0" w:color="auto"/>
        <w:bottom w:val="none" w:sz="0" w:space="0" w:color="auto"/>
        <w:right w:val="none" w:sz="0" w:space="0" w:color="auto"/>
      </w:divBdr>
    </w:div>
    <w:div w:id="1950627897">
      <w:bodyDiv w:val="1"/>
      <w:marLeft w:val="0"/>
      <w:marRight w:val="0"/>
      <w:marTop w:val="0"/>
      <w:marBottom w:val="0"/>
      <w:divBdr>
        <w:top w:val="none" w:sz="0" w:space="0" w:color="auto"/>
        <w:left w:val="none" w:sz="0" w:space="0" w:color="auto"/>
        <w:bottom w:val="none" w:sz="0" w:space="0" w:color="auto"/>
        <w:right w:val="none" w:sz="0" w:space="0" w:color="auto"/>
      </w:divBdr>
    </w:div>
    <w:div w:id="1977223224">
      <w:bodyDiv w:val="1"/>
      <w:marLeft w:val="0"/>
      <w:marRight w:val="0"/>
      <w:marTop w:val="0"/>
      <w:marBottom w:val="0"/>
      <w:divBdr>
        <w:top w:val="none" w:sz="0" w:space="0" w:color="auto"/>
        <w:left w:val="none" w:sz="0" w:space="0" w:color="auto"/>
        <w:bottom w:val="none" w:sz="0" w:space="0" w:color="auto"/>
        <w:right w:val="none" w:sz="0" w:space="0" w:color="auto"/>
      </w:divBdr>
    </w:div>
    <w:div w:id="1979727401">
      <w:bodyDiv w:val="1"/>
      <w:marLeft w:val="0"/>
      <w:marRight w:val="0"/>
      <w:marTop w:val="0"/>
      <w:marBottom w:val="0"/>
      <w:divBdr>
        <w:top w:val="none" w:sz="0" w:space="0" w:color="auto"/>
        <w:left w:val="none" w:sz="0" w:space="0" w:color="auto"/>
        <w:bottom w:val="none" w:sz="0" w:space="0" w:color="auto"/>
        <w:right w:val="none" w:sz="0" w:space="0" w:color="auto"/>
      </w:divBdr>
    </w:div>
    <w:div w:id="1995139354">
      <w:bodyDiv w:val="1"/>
      <w:marLeft w:val="0"/>
      <w:marRight w:val="0"/>
      <w:marTop w:val="0"/>
      <w:marBottom w:val="0"/>
      <w:divBdr>
        <w:top w:val="none" w:sz="0" w:space="0" w:color="auto"/>
        <w:left w:val="none" w:sz="0" w:space="0" w:color="auto"/>
        <w:bottom w:val="none" w:sz="0" w:space="0" w:color="auto"/>
        <w:right w:val="none" w:sz="0" w:space="0" w:color="auto"/>
      </w:divBdr>
    </w:div>
    <w:div w:id="2000647026">
      <w:bodyDiv w:val="1"/>
      <w:marLeft w:val="0"/>
      <w:marRight w:val="0"/>
      <w:marTop w:val="0"/>
      <w:marBottom w:val="0"/>
      <w:divBdr>
        <w:top w:val="none" w:sz="0" w:space="0" w:color="auto"/>
        <w:left w:val="none" w:sz="0" w:space="0" w:color="auto"/>
        <w:bottom w:val="none" w:sz="0" w:space="0" w:color="auto"/>
        <w:right w:val="none" w:sz="0" w:space="0" w:color="auto"/>
      </w:divBdr>
    </w:div>
    <w:div w:id="2009752073">
      <w:bodyDiv w:val="1"/>
      <w:marLeft w:val="0"/>
      <w:marRight w:val="0"/>
      <w:marTop w:val="0"/>
      <w:marBottom w:val="0"/>
      <w:divBdr>
        <w:top w:val="none" w:sz="0" w:space="0" w:color="auto"/>
        <w:left w:val="none" w:sz="0" w:space="0" w:color="auto"/>
        <w:bottom w:val="none" w:sz="0" w:space="0" w:color="auto"/>
        <w:right w:val="none" w:sz="0" w:space="0" w:color="auto"/>
      </w:divBdr>
    </w:div>
    <w:div w:id="2016491412">
      <w:bodyDiv w:val="1"/>
      <w:marLeft w:val="0"/>
      <w:marRight w:val="0"/>
      <w:marTop w:val="0"/>
      <w:marBottom w:val="0"/>
      <w:divBdr>
        <w:top w:val="none" w:sz="0" w:space="0" w:color="auto"/>
        <w:left w:val="none" w:sz="0" w:space="0" w:color="auto"/>
        <w:bottom w:val="none" w:sz="0" w:space="0" w:color="auto"/>
        <w:right w:val="none" w:sz="0" w:space="0" w:color="auto"/>
      </w:divBdr>
    </w:div>
    <w:div w:id="2033912854">
      <w:bodyDiv w:val="1"/>
      <w:marLeft w:val="0"/>
      <w:marRight w:val="0"/>
      <w:marTop w:val="0"/>
      <w:marBottom w:val="0"/>
      <w:divBdr>
        <w:top w:val="none" w:sz="0" w:space="0" w:color="auto"/>
        <w:left w:val="none" w:sz="0" w:space="0" w:color="auto"/>
        <w:bottom w:val="none" w:sz="0" w:space="0" w:color="auto"/>
        <w:right w:val="none" w:sz="0" w:space="0" w:color="auto"/>
      </w:divBdr>
    </w:div>
    <w:div w:id="2053653363">
      <w:bodyDiv w:val="1"/>
      <w:marLeft w:val="0"/>
      <w:marRight w:val="0"/>
      <w:marTop w:val="0"/>
      <w:marBottom w:val="0"/>
      <w:divBdr>
        <w:top w:val="none" w:sz="0" w:space="0" w:color="auto"/>
        <w:left w:val="none" w:sz="0" w:space="0" w:color="auto"/>
        <w:bottom w:val="none" w:sz="0" w:space="0" w:color="auto"/>
        <w:right w:val="none" w:sz="0" w:space="0" w:color="auto"/>
      </w:divBdr>
    </w:div>
    <w:div w:id="2058820061">
      <w:bodyDiv w:val="1"/>
      <w:marLeft w:val="0"/>
      <w:marRight w:val="0"/>
      <w:marTop w:val="0"/>
      <w:marBottom w:val="0"/>
      <w:divBdr>
        <w:top w:val="none" w:sz="0" w:space="0" w:color="auto"/>
        <w:left w:val="none" w:sz="0" w:space="0" w:color="auto"/>
        <w:bottom w:val="none" w:sz="0" w:space="0" w:color="auto"/>
        <w:right w:val="none" w:sz="0" w:space="0" w:color="auto"/>
      </w:divBdr>
    </w:div>
    <w:div w:id="2059350566">
      <w:bodyDiv w:val="1"/>
      <w:marLeft w:val="0"/>
      <w:marRight w:val="0"/>
      <w:marTop w:val="0"/>
      <w:marBottom w:val="0"/>
      <w:divBdr>
        <w:top w:val="none" w:sz="0" w:space="0" w:color="auto"/>
        <w:left w:val="none" w:sz="0" w:space="0" w:color="auto"/>
        <w:bottom w:val="none" w:sz="0" w:space="0" w:color="auto"/>
        <w:right w:val="none" w:sz="0" w:space="0" w:color="auto"/>
      </w:divBdr>
    </w:div>
    <w:div w:id="2066558799">
      <w:bodyDiv w:val="1"/>
      <w:marLeft w:val="0"/>
      <w:marRight w:val="0"/>
      <w:marTop w:val="0"/>
      <w:marBottom w:val="0"/>
      <w:divBdr>
        <w:top w:val="none" w:sz="0" w:space="0" w:color="auto"/>
        <w:left w:val="none" w:sz="0" w:space="0" w:color="auto"/>
        <w:bottom w:val="none" w:sz="0" w:space="0" w:color="auto"/>
        <w:right w:val="none" w:sz="0" w:space="0" w:color="auto"/>
      </w:divBdr>
    </w:div>
    <w:div w:id="2067988759">
      <w:bodyDiv w:val="1"/>
      <w:marLeft w:val="0"/>
      <w:marRight w:val="0"/>
      <w:marTop w:val="0"/>
      <w:marBottom w:val="0"/>
      <w:divBdr>
        <w:top w:val="none" w:sz="0" w:space="0" w:color="auto"/>
        <w:left w:val="none" w:sz="0" w:space="0" w:color="auto"/>
        <w:bottom w:val="none" w:sz="0" w:space="0" w:color="auto"/>
        <w:right w:val="none" w:sz="0" w:space="0" w:color="auto"/>
      </w:divBdr>
    </w:div>
    <w:div w:id="2073306290">
      <w:bodyDiv w:val="1"/>
      <w:marLeft w:val="0"/>
      <w:marRight w:val="0"/>
      <w:marTop w:val="0"/>
      <w:marBottom w:val="0"/>
      <w:divBdr>
        <w:top w:val="none" w:sz="0" w:space="0" w:color="auto"/>
        <w:left w:val="none" w:sz="0" w:space="0" w:color="auto"/>
        <w:bottom w:val="none" w:sz="0" w:space="0" w:color="auto"/>
        <w:right w:val="none" w:sz="0" w:space="0" w:color="auto"/>
      </w:divBdr>
    </w:div>
    <w:div w:id="2073309958">
      <w:bodyDiv w:val="1"/>
      <w:marLeft w:val="0"/>
      <w:marRight w:val="0"/>
      <w:marTop w:val="0"/>
      <w:marBottom w:val="0"/>
      <w:divBdr>
        <w:top w:val="none" w:sz="0" w:space="0" w:color="auto"/>
        <w:left w:val="none" w:sz="0" w:space="0" w:color="auto"/>
        <w:bottom w:val="none" w:sz="0" w:space="0" w:color="auto"/>
        <w:right w:val="none" w:sz="0" w:space="0" w:color="auto"/>
      </w:divBdr>
    </w:div>
    <w:div w:id="2080978015">
      <w:bodyDiv w:val="1"/>
      <w:marLeft w:val="0"/>
      <w:marRight w:val="0"/>
      <w:marTop w:val="0"/>
      <w:marBottom w:val="0"/>
      <w:divBdr>
        <w:top w:val="none" w:sz="0" w:space="0" w:color="auto"/>
        <w:left w:val="none" w:sz="0" w:space="0" w:color="auto"/>
        <w:bottom w:val="none" w:sz="0" w:space="0" w:color="auto"/>
        <w:right w:val="none" w:sz="0" w:space="0" w:color="auto"/>
      </w:divBdr>
    </w:div>
    <w:div w:id="2087147069">
      <w:bodyDiv w:val="1"/>
      <w:marLeft w:val="0"/>
      <w:marRight w:val="0"/>
      <w:marTop w:val="0"/>
      <w:marBottom w:val="0"/>
      <w:divBdr>
        <w:top w:val="none" w:sz="0" w:space="0" w:color="auto"/>
        <w:left w:val="none" w:sz="0" w:space="0" w:color="auto"/>
        <w:bottom w:val="none" w:sz="0" w:space="0" w:color="auto"/>
        <w:right w:val="none" w:sz="0" w:space="0" w:color="auto"/>
      </w:divBdr>
    </w:div>
    <w:div w:id="2100324004">
      <w:bodyDiv w:val="1"/>
      <w:marLeft w:val="0"/>
      <w:marRight w:val="0"/>
      <w:marTop w:val="0"/>
      <w:marBottom w:val="0"/>
      <w:divBdr>
        <w:top w:val="none" w:sz="0" w:space="0" w:color="auto"/>
        <w:left w:val="none" w:sz="0" w:space="0" w:color="auto"/>
        <w:bottom w:val="none" w:sz="0" w:space="0" w:color="auto"/>
        <w:right w:val="none" w:sz="0" w:space="0" w:color="auto"/>
      </w:divBdr>
    </w:div>
    <w:div w:id="2101951049">
      <w:bodyDiv w:val="1"/>
      <w:marLeft w:val="0"/>
      <w:marRight w:val="0"/>
      <w:marTop w:val="0"/>
      <w:marBottom w:val="0"/>
      <w:divBdr>
        <w:top w:val="none" w:sz="0" w:space="0" w:color="auto"/>
        <w:left w:val="none" w:sz="0" w:space="0" w:color="auto"/>
        <w:bottom w:val="none" w:sz="0" w:space="0" w:color="auto"/>
        <w:right w:val="none" w:sz="0" w:space="0" w:color="auto"/>
      </w:divBdr>
    </w:div>
    <w:div w:id="2109689470">
      <w:bodyDiv w:val="1"/>
      <w:marLeft w:val="0"/>
      <w:marRight w:val="0"/>
      <w:marTop w:val="0"/>
      <w:marBottom w:val="0"/>
      <w:divBdr>
        <w:top w:val="none" w:sz="0" w:space="0" w:color="auto"/>
        <w:left w:val="none" w:sz="0" w:space="0" w:color="auto"/>
        <w:bottom w:val="none" w:sz="0" w:space="0" w:color="auto"/>
        <w:right w:val="none" w:sz="0" w:space="0" w:color="auto"/>
      </w:divBdr>
    </w:div>
    <w:div w:id="21463129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26" Type="http://schemas.openxmlformats.org/officeDocument/2006/relationships/diagramLayout" Target="diagrams/layout2.xml"/><Relationship Id="rId21" Type="http://schemas.openxmlformats.org/officeDocument/2006/relationships/diagramLayout" Target="diagrams/layout1.xml"/><Relationship Id="rId42" Type="http://schemas.openxmlformats.org/officeDocument/2006/relationships/image" Target="media/image17.png"/><Relationship Id="rId47" Type="http://schemas.openxmlformats.org/officeDocument/2006/relationships/image" Target="media/image22.png"/><Relationship Id="rId63" Type="http://schemas.openxmlformats.org/officeDocument/2006/relationships/diagramLayout" Target="diagrams/layout3.xml"/><Relationship Id="rId68" Type="http://schemas.openxmlformats.org/officeDocument/2006/relationships/diagramLayout" Target="diagrams/layout4.xml"/><Relationship Id="rId84" Type="http://schemas.openxmlformats.org/officeDocument/2006/relationships/fontTable" Target="fontTable.xml"/><Relationship Id="rId16" Type="http://schemas.openxmlformats.org/officeDocument/2006/relationships/hyperlink" Target="https://www.pwc.com/gx/en/issues/upskilling/global-culture-survey-2021.html" TargetMode="External"/><Relationship Id="rId11" Type="http://schemas.openxmlformats.org/officeDocument/2006/relationships/hyperlink" Target="file:///C:\Users\Angie%20Chavarria\Downloads\INFORME%20TESIS%20CLIMA%20LABORAL%20-%20Diciembre%2010.docx" TargetMode="External"/><Relationship Id="rId32" Type="http://schemas.openxmlformats.org/officeDocument/2006/relationships/image" Target="media/image7.png"/><Relationship Id="rId37" Type="http://schemas.openxmlformats.org/officeDocument/2006/relationships/image" Target="media/image12.png"/><Relationship Id="rId53" Type="http://schemas.openxmlformats.org/officeDocument/2006/relationships/image" Target="media/image28.png"/><Relationship Id="rId58" Type="http://schemas.openxmlformats.org/officeDocument/2006/relationships/image" Target="media/image33.png"/><Relationship Id="rId74" Type="http://schemas.openxmlformats.org/officeDocument/2006/relationships/diagramQuickStyle" Target="diagrams/quickStyle5.xml"/><Relationship Id="rId79" Type="http://schemas.openxmlformats.org/officeDocument/2006/relationships/image" Target="media/image39.png"/><Relationship Id="rId5" Type="http://schemas.openxmlformats.org/officeDocument/2006/relationships/webSettings" Target="webSettings.xml"/><Relationship Id="rId19" Type="http://schemas.openxmlformats.org/officeDocument/2006/relationships/image" Target="media/image5.png"/><Relationship Id="rId14" Type="http://schemas.openxmlformats.org/officeDocument/2006/relationships/footer" Target="footer2.xml"/><Relationship Id="rId22" Type="http://schemas.openxmlformats.org/officeDocument/2006/relationships/diagramQuickStyle" Target="diagrams/quickStyle1.xml"/><Relationship Id="rId27" Type="http://schemas.openxmlformats.org/officeDocument/2006/relationships/diagramQuickStyle" Target="diagrams/quickStyle2.xml"/><Relationship Id="rId30" Type="http://schemas.openxmlformats.org/officeDocument/2006/relationships/chart" Target="charts/chart1.xml"/><Relationship Id="rId35" Type="http://schemas.openxmlformats.org/officeDocument/2006/relationships/image" Target="media/image10.png"/><Relationship Id="rId43" Type="http://schemas.openxmlformats.org/officeDocument/2006/relationships/image" Target="media/image18.png"/><Relationship Id="rId48" Type="http://schemas.openxmlformats.org/officeDocument/2006/relationships/image" Target="media/image23.png"/><Relationship Id="rId56" Type="http://schemas.openxmlformats.org/officeDocument/2006/relationships/image" Target="media/image31.png"/><Relationship Id="rId64" Type="http://schemas.openxmlformats.org/officeDocument/2006/relationships/diagramQuickStyle" Target="diagrams/quickStyle3.xml"/><Relationship Id="rId69" Type="http://schemas.openxmlformats.org/officeDocument/2006/relationships/diagramQuickStyle" Target="diagrams/quickStyle4.xml"/><Relationship Id="rId77" Type="http://schemas.openxmlformats.org/officeDocument/2006/relationships/image" Target="media/image37.emf"/><Relationship Id="rId8" Type="http://schemas.openxmlformats.org/officeDocument/2006/relationships/image" Target="media/image2.png"/><Relationship Id="rId51" Type="http://schemas.openxmlformats.org/officeDocument/2006/relationships/image" Target="media/image26.png"/><Relationship Id="rId72" Type="http://schemas.openxmlformats.org/officeDocument/2006/relationships/diagramData" Target="diagrams/data5.xml"/><Relationship Id="rId80" Type="http://schemas.openxmlformats.org/officeDocument/2006/relationships/image" Target="media/image40.png"/><Relationship Id="rId85" Type="http://schemas.openxmlformats.org/officeDocument/2006/relationships/theme" Target="theme/theme1.xml"/><Relationship Id="rId3" Type="http://schemas.openxmlformats.org/officeDocument/2006/relationships/styles" Target="styles.xml"/><Relationship Id="rId12" Type="http://schemas.openxmlformats.org/officeDocument/2006/relationships/hyperlink" Target="file:///C:\Users\Angie%20Chavarria\Downloads\INFORME%20FINAL%20-%20TESIS%20CLIMA%20LABORAL%20diciembre%2014.docx" TargetMode="External"/><Relationship Id="rId17" Type="http://schemas.openxmlformats.org/officeDocument/2006/relationships/image" Target="media/image3.png"/><Relationship Id="rId25" Type="http://schemas.openxmlformats.org/officeDocument/2006/relationships/diagramData" Target="diagrams/data2.xml"/><Relationship Id="rId33" Type="http://schemas.openxmlformats.org/officeDocument/2006/relationships/image" Target="media/image8.png"/><Relationship Id="rId38" Type="http://schemas.openxmlformats.org/officeDocument/2006/relationships/image" Target="media/image13.png"/><Relationship Id="rId46" Type="http://schemas.openxmlformats.org/officeDocument/2006/relationships/image" Target="media/image21.png"/><Relationship Id="rId59" Type="http://schemas.openxmlformats.org/officeDocument/2006/relationships/image" Target="media/image34.png"/><Relationship Id="rId67" Type="http://schemas.openxmlformats.org/officeDocument/2006/relationships/diagramData" Target="diagrams/data4.xml"/><Relationship Id="rId20" Type="http://schemas.openxmlformats.org/officeDocument/2006/relationships/diagramData" Target="diagrams/data1.xml"/><Relationship Id="rId41" Type="http://schemas.openxmlformats.org/officeDocument/2006/relationships/image" Target="media/image16.png"/><Relationship Id="rId54" Type="http://schemas.openxmlformats.org/officeDocument/2006/relationships/image" Target="media/image29.png"/><Relationship Id="rId62" Type="http://schemas.openxmlformats.org/officeDocument/2006/relationships/diagramData" Target="diagrams/data3.xml"/><Relationship Id="rId70" Type="http://schemas.openxmlformats.org/officeDocument/2006/relationships/diagramColors" Target="diagrams/colors4.xml"/><Relationship Id="rId75" Type="http://schemas.openxmlformats.org/officeDocument/2006/relationships/diagramColors" Target="diagrams/colors5.xml"/><Relationship Id="rId83" Type="http://schemas.openxmlformats.org/officeDocument/2006/relationships/image" Target="media/image43.png"/><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s://apnews.com/article/business-chicago-financial-performance-7c779ac701724a4686ce454d5b33ccba" TargetMode="External"/><Relationship Id="rId23" Type="http://schemas.openxmlformats.org/officeDocument/2006/relationships/diagramColors" Target="diagrams/colors1.xml"/><Relationship Id="rId28" Type="http://schemas.openxmlformats.org/officeDocument/2006/relationships/diagramColors" Target="diagrams/colors2.xml"/><Relationship Id="rId36" Type="http://schemas.openxmlformats.org/officeDocument/2006/relationships/image" Target="media/image11.png"/><Relationship Id="rId49" Type="http://schemas.openxmlformats.org/officeDocument/2006/relationships/image" Target="media/image24.png"/><Relationship Id="rId57" Type="http://schemas.openxmlformats.org/officeDocument/2006/relationships/image" Target="media/image32.png"/><Relationship Id="rId10" Type="http://schemas.openxmlformats.org/officeDocument/2006/relationships/hyperlink" Target="file:///C:\Users\Angie%20Chavarria\Downloads\INFORME%20FINAL%20-%20TESIS%20CLIMA%20LABORAL%20diciembre%2014.docx" TargetMode="External"/><Relationship Id="rId31" Type="http://schemas.openxmlformats.org/officeDocument/2006/relationships/image" Target="media/image6.png"/><Relationship Id="rId44" Type="http://schemas.openxmlformats.org/officeDocument/2006/relationships/image" Target="media/image19.png"/><Relationship Id="rId52" Type="http://schemas.openxmlformats.org/officeDocument/2006/relationships/image" Target="media/image27.png"/><Relationship Id="rId60" Type="http://schemas.openxmlformats.org/officeDocument/2006/relationships/image" Target="media/image35.png"/><Relationship Id="rId65" Type="http://schemas.openxmlformats.org/officeDocument/2006/relationships/diagramColors" Target="diagrams/colors3.xml"/><Relationship Id="rId73" Type="http://schemas.openxmlformats.org/officeDocument/2006/relationships/diagramLayout" Target="diagrams/layout5.xml"/><Relationship Id="rId78" Type="http://schemas.openxmlformats.org/officeDocument/2006/relationships/image" Target="media/image38.png"/><Relationship Id="rId81" Type="http://schemas.openxmlformats.org/officeDocument/2006/relationships/image" Target="media/image41.emf"/><Relationship Id="rId4" Type="http://schemas.openxmlformats.org/officeDocument/2006/relationships/settings" Target="settings.xml"/><Relationship Id="rId9" Type="http://schemas.openxmlformats.org/officeDocument/2006/relationships/footer" Target="footer1.xml"/><Relationship Id="rId13" Type="http://schemas.openxmlformats.org/officeDocument/2006/relationships/hyperlink" Target="file:///C:\Users\Angie%20Chavarria\Downloads\INFORME%20FINAL%20-%20TESIS%20CLIMA%20LABORAL%20diciembre%2014.docx" TargetMode="External"/><Relationship Id="rId18" Type="http://schemas.openxmlformats.org/officeDocument/2006/relationships/image" Target="media/image4.png"/><Relationship Id="rId39" Type="http://schemas.openxmlformats.org/officeDocument/2006/relationships/image" Target="media/image14.png"/><Relationship Id="rId34" Type="http://schemas.openxmlformats.org/officeDocument/2006/relationships/image" Target="media/image9.png"/><Relationship Id="rId50" Type="http://schemas.openxmlformats.org/officeDocument/2006/relationships/image" Target="media/image25.png"/><Relationship Id="rId55" Type="http://schemas.openxmlformats.org/officeDocument/2006/relationships/image" Target="media/image30.png"/><Relationship Id="rId76" Type="http://schemas.microsoft.com/office/2007/relationships/diagramDrawing" Target="diagrams/drawing5.xml"/><Relationship Id="rId7" Type="http://schemas.openxmlformats.org/officeDocument/2006/relationships/endnotes" Target="endnotes.xml"/><Relationship Id="rId71" Type="http://schemas.microsoft.com/office/2007/relationships/diagramDrawing" Target="diagrams/drawing4.xml"/><Relationship Id="rId2" Type="http://schemas.openxmlformats.org/officeDocument/2006/relationships/numbering" Target="numbering.xml"/><Relationship Id="rId29" Type="http://schemas.microsoft.com/office/2007/relationships/diagramDrawing" Target="diagrams/drawing2.xml"/><Relationship Id="rId24" Type="http://schemas.microsoft.com/office/2007/relationships/diagramDrawing" Target="diagrams/drawing1.xml"/><Relationship Id="rId40" Type="http://schemas.openxmlformats.org/officeDocument/2006/relationships/image" Target="media/image15.png"/><Relationship Id="rId45" Type="http://schemas.openxmlformats.org/officeDocument/2006/relationships/image" Target="media/image20.png"/><Relationship Id="rId66" Type="http://schemas.microsoft.com/office/2007/relationships/diagramDrawing" Target="diagrams/drawing3.xml"/><Relationship Id="rId61" Type="http://schemas.openxmlformats.org/officeDocument/2006/relationships/image" Target="media/image36.png"/><Relationship Id="rId82" Type="http://schemas.openxmlformats.org/officeDocument/2006/relationships/image" Target="media/image42.png"/></Relationships>
</file>

<file path=word/_rels/numbering.xml.rels><?xml version="1.0" encoding="UTF-8" standalone="yes"?>
<Relationships xmlns="http://schemas.openxmlformats.org/package/2006/relationships"><Relationship Id="rId1" Type="http://schemas.openxmlformats.org/officeDocument/2006/relationships/image" Target="media/image1.gif"/></Relationships>
</file>

<file path=word/charts/_rels/chart1.xml.rels><?xml version="1.0" encoding="UTF-8" standalone="yes"?>
<Relationships xmlns="http://schemas.openxmlformats.org/package/2006/relationships"><Relationship Id="rId3" Type="http://schemas.openxmlformats.org/officeDocument/2006/relationships/themeOverride" Target="../theme/themeOverride1.xml"/><Relationship Id="rId2" Type="http://schemas.microsoft.com/office/2011/relationships/chartColorStyle" Target="colors1.xml"/><Relationship Id="rId1" Type="http://schemas.microsoft.com/office/2011/relationships/chartStyle" Target="style1.xml"/><Relationship Id="rId4" Type="http://schemas.openxmlformats.org/officeDocument/2006/relationships/oleObject" Target="https://d.docs.live.net/0cbdb69647da4b7a/Documentos/Libro1%20(1).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00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a:t>Edad</a:t>
            </a:r>
          </a:p>
        </c:rich>
      </c:tx>
      <c:layout>
        <c:manualLayout>
          <c:xMode val="edge"/>
          <c:yMode val="edge"/>
          <c:x val="0.42954419662645643"/>
          <c:y val="4.9808370655980601E-2"/>
        </c:manualLayout>
      </c:layout>
      <c:overlay val="0"/>
      <c:spPr>
        <a:noFill/>
        <a:ln>
          <a:noFill/>
        </a:ln>
        <a:effectLst/>
      </c:spPr>
      <c:txPr>
        <a:bodyPr rot="0" spcFirstLastPara="1" vertOverflow="ellipsis" vert="horz" wrap="square" anchor="ctr" anchorCtr="1"/>
        <a:lstStyle/>
        <a:p>
          <a:pPr>
            <a:defRPr sz="100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HN"/>
        </a:p>
      </c:txPr>
    </c:title>
    <c:autoTitleDeleted val="0"/>
    <c:plotArea>
      <c:layout/>
      <c:pieChart>
        <c:varyColors val="1"/>
        <c:ser>
          <c:idx val="0"/>
          <c:order val="0"/>
          <c:dPt>
            <c:idx val="0"/>
            <c:bubble3D val="0"/>
            <c:spPr>
              <a:solidFill>
                <a:schemeClr val="accent1"/>
              </a:solidFill>
              <a:ln>
                <a:noFill/>
              </a:ln>
              <a:effectLst/>
            </c:spPr>
            <c:extLst>
              <c:ext xmlns:c16="http://schemas.microsoft.com/office/drawing/2014/chart" uri="{C3380CC4-5D6E-409C-BE32-E72D297353CC}">
                <c16:uniqueId val="{00000001-B242-4B6D-93CD-53CFFB6509C0}"/>
              </c:ext>
            </c:extLst>
          </c:dPt>
          <c:dPt>
            <c:idx val="1"/>
            <c:bubble3D val="0"/>
            <c:spPr>
              <a:solidFill>
                <a:schemeClr val="accent2"/>
              </a:solidFill>
              <a:ln>
                <a:noFill/>
              </a:ln>
              <a:effectLst/>
            </c:spPr>
            <c:extLst>
              <c:ext xmlns:c16="http://schemas.microsoft.com/office/drawing/2014/chart" uri="{C3380CC4-5D6E-409C-BE32-E72D297353CC}">
                <c16:uniqueId val="{00000003-B242-4B6D-93CD-53CFFB6509C0}"/>
              </c:ext>
            </c:extLst>
          </c:dPt>
          <c:dPt>
            <c:idx val="2"/>
            <c:bubble3D val="0"/>
            <c:spPr>
              <a:solidFill>
                <a:schemeClr val="accent3"/>
              </a:solidFill>
              <a:ln>
                <a:noFill/>
              </a:ln>
              <a:effectLst/>
            </c:spPr>
            <c:extLst>
              <c:ext xmlns:c16="http://schemas.microsoft.com/office/drawing/2014/chart" uri="{C3380CC4-5D6E-409C-BE32-E72D297353CC}">
                <c16:uniqueId val="{00000005-B242-4B6D-93CD-53CFFB6509C0}"/>
              </c:ext>
            </c:extLst>
          </c:dPt>
          <c:dPt>
            <c:idx val="3"/>
            <c:bubble3D val="0"/>
            <c:spPr>
              <a:solidFill>
                <a:schemeClr val="accent4"/>
              </a:solidFill>
              <a:ln>
                <a:noFill/>
              </a:ln>
              <a:effectLst/>
            </c:spPr>
            <c:extLst>
              <c:ext xmlns:c16="http://schemas.microsoft.com/office/drawing/2014/chart" uri="{C3380CC4-5D6E-409C-BE32-E72D297353CC}">
                <c16:uniqueId val="{00000007-B242-4B6D-93CD-53CFFB6509C0}"/>
              </c:ext>
            </c:extLst>
          </c:dPt>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HN"/>
              </a:p>
            </c:txPr>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'[Libro1 (1).xlsx]Hoja3'!$B$6:$B$9</c:f>
              <c:strCache>
                <c:ptCount val="4"/>
                <c:pt idx="0">
                  <c:v>18 a 35</c:v>
                </c:pt>
                <c:pt idx="1">
                  <c:v>35 a 50</c:v>
                </c:pt>
                <c:pt idx="2">
                  <c:v>50 a 60</c:v>
                </c:pt>
                <c:pt idx="3">
                  <c:v>60 o más</c:v>
                </c:pt>
              </c:strCache>
            </c:strRef>
          </c:cat>
          <c:val>
            <c:numRef>
              <c:f>'[Libro1 (1).xlsx]Hoja3'!$C$6:$C$9</c:f>
              <c:numCache>
                <c:formatCode>General</c:formatCode>
                <c:ptCount val="4"/>
                <c:pt idx="0">
                  <c:v>59</c:v>
                </c:pt>
                <c:pt idx="1">
                  <c:v>50</c:v>
                </c:pt>
                <c:pt idx="2">
                  <c:v>15</c:v>
                </c:pt>
                <c:pt idx="3">
                  <c:v>3</c:v>
                </c:pt>
              </c:numCache>
            </c:numRef>
          </c:val>
          <c:extLst>
            <c:ext xmlns:c16="http://schemas.microsoft.com/office/drawing/2014/chart" uri="{C3380CC4-5D6E-409C-BE32-E72D297353CC}">
              <c16:uniqueId val="{00000008-B242-4B6D-93CD-53CFFB6509C0}"/>
            </c:ext>
          </c:extLst>
        </c:ser>
        <c:dLbls>
          <c:showLegendKey val="0"/>
          <c:showVal val="0"/>
          <c:showCatName val="0"/>
          <c:showSerName val="0"/>
          <c:showPercent val="1"/>
          <c:showBubbleSize val="0"/>
          <c:showLeaderLines val="1"/>
        </c:dLbls>
        <c:firstSliceAng val="0"/>
      </c:pieChart>
      <c:spPr>
        <a:noFill/>
        <a:ln>
          <a:noFill/>
        </a:ln>
        <a:effectLst/>
      </c:spPr>
    </c:plotArea>
    <c:legend>
      <c:legendPos val="r"/>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HN"/>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latin typeface="Times New Roman" panose="02020603050405020304" pitchFamily="18" charset="0"/>
          <a:cs typeface="Times New Roman" panose="02020603050405020304" pitchFamily="18" charset="0"/>
        </a:defRPr>
      </a:pPr>
      <a:endParaRPr lang="es-HN"/>
    </a:p>
  </c:txPr>
  <c:externalData r:id="rId4">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diagrams/colors1.xml><?xml version="1.0" encoding="utf-8"?>
<dgm:colorsDef xmlns:dgm="http://schemas.openxmlformats.org/drawingml/2006/diagram" xmlns:a="http://schemas.openxmlformats.org/drawingml/2006/main" uniqueId="urn:microsoft.com/office/officeart/2005/8/colors/accent0_2">
  <dgm:title val=""/>
  <dgm:desc val=""/>
  <dgm:catLst>
    <dgm:cat type="mainScheme" pri="10200"/>
  </dgm:catLst>
  <dgm:styleLbl name="node0">
    <dgm:fillClrLst meth="repeat">
      <a:schemeClr val="lt1"/>
    </dgm:fillClrLst>
    <dgm:linClrLst meth="repeat">
      <a:schemeClr val="dk2">
        <a:shade val="80000"/>
      </a:schemeClr>
    </dgm:linClrLst>
    <dgm:effectClrLst/>
    <dgm:txLinClrLst/>
    <dgm:txFillClrLst meth="repeat">
      <a:schemeClr val="dk2"/>
    </dgm:txFillClrLst>
    <dgm:txEffectClrLst/>
  </dgm:styleLbl>
  <dgm:styleLbl name="node1">
    <dgm:fillClrLst meth="repeat">
      <a:schemeClr val="lt1"/>
    </dgm:fillClrLst>
    <dgm:linClrLst meth="repeat">
      <a:schemeClr val="dk2">
        <a:shade val="80000"/>
      </a:schemeClr>
    </dgm:linClrLst>
    <dgm:effectClrLst/>
    <dgm:txLinClrLst/>
    <dgm:txFillClrLst meth="repeat">
      <a:schemeClr val="dk2"/>
    </dgm:txFillClrLst>
    <dgm:txEffectClrLst/>
  </dgm:styleLbl>
  <dgm:styleLbl name="alignNode1">
    <dgm:fillClrLst meth="repeat">
      <a:schemeClr val="lt1"/>
    </dgm:fillClrLst>
    <dgm:linClrLst meth="repeat">
      <a:schemeClr val="dk2">
        <a:shade val="80000"/>
      </a:schemeClr>
    </dgm:linClrLst>
    <dgm:effectClrLst/>
    <dgm:txLinClrLst/>
    <dgm:txFillClrLst meth="repeat">
      <a:schemeClr val="dk2"/>
    </dgm:txFillClrLst>
    <dgm:txEffectClrLst/>
  </dgm:styleLbl>
  <dgm:styleLbl name="lnNode1">
    <dgm:fillClrLst meth="repeat">
      <a:schemeClr val="lt1"/>
    </dgm:fillClrLst>
    <dgm:linClrLst meth="repeat">
      <a:schemeClr val="dk2">
        <a:shade val="80000"/>
      </a:schemeClr>
    </dgm:linClrLst>
    <dgm:effectClrLst/>
    <dgm:txLinClrLst/>
    <dgm:txFillClrLst meth="repeat">
      <a:schemeClr val="dk2"/>
    </dgm:txFillClrLst>
    <dgm:txEffectClrLst/>
  </dgm:styleLbl>
  <dgm:styleLbl name="vennNode1">
    <dgm:fillClrLst meth="repeat">
      <a:schemeClr val="lt1">
        <a:alpha val="50000"/>
      </a:schemeClr>
    </dgm:fillClrLst>
    <dgm:linClrLst meth="repeat">
      <a:schemeClr val="dk2">
        <a:shade val="80000"/>
      </a:schemeClr>
    </dgm:linClrLst>
    <dgm:effectClrLst/>
    <dgm:txLinClrLst/>
    <dgm:txFillClrLst/>
    <dgm:txEffectClrLst/>
  </dgm:styleLbl>
  <dgm:styleLbl name="node2">
    <dgm:fillClrLst meth="repeat">
      <a:schemeClr val="lt1"/>
    </dgm:fillClrLst>
    <dgm:linClrLst meth="repeat">
      <a:schemeClr val="dk2">
        <a:shade val="80000"/>
      </a:schemeClr>
    </dgm:linClrLst>
    <dgm:effectClrLst/>
    <dgm:txLinClrLst/>
    <dgm:txFillClrLst meth="repeat">
      <a:schemeClr val="dk2"/>
    </dgm:txFillClrLst>
    <dgm:txEffectClrLst/>
  </dgm:styleLbl>
  <dgm:styleLbl name="node3">
    <dgm:fillClrLst meth="repeat">
      <a:schemeClr val="lt1"/>
    </dgm:fillClrLst>
    <dgm:linClrLst meth="repeat">
      <a:schemeClr val="dk2">
        <a:shade val="80000"/>
      </a:schemeClr>
    </dgm:linClrLst>
    <dgm:effectClrLst/>
    <dgm:txLinClrLst/>
    <dgm:txFillClrLst meth="repeat">
      <a:schemeClr val="dk2"/>
    </dgm:txFillClrLst>
    <dgm:txEffectClrLst/>
  </dgm:styleLbl>
  <dgm:styleLbl name="node4">
    <dgm:fillClrLst meth="repeat">
      <a:schemeClr val="lt1"/>
    </dgm:fillClrLst>
    <dgm:linClrLst meth="repeat">
      <a:schemeClr val="dk2">
        <a:shade val="80000"/>
      </a:schemeClr>
    </dgm:linClrLst>
    <dgm:effectClrLst/>
    <dgm:txLinClrLst/>
    <dgm:txFillClrLst meth="repeat">
      <a:schemeClr val="dk2"/>
    </dgm:txFillClrLst>
    <dgm:txEffectClrLst/>
  </dgm:styleLbl>
  <dgm:styleLbl name="fgImgPlace1">
    <dgm:fillClrLst meth="repeat">
      <a:schemeClr val="dk2">
        <a:tint val="40000"/>
      </a:schemeClr>
    </dgm:fillClrLst>
    <dgm:linClrLst meth="repeat">
      <a:schemeClr val="dk2">
        <a:shade val="80000"/>
      </a:schemeClr>
    </dgm:linClrLst>
    <dgm:effectClrLst/>
    <dgm:txLinClrLst/>
    <dgm:txFillClrLst meth="repeat">
      <a:schemeClr val="lt1"/>
    </dgm:txFillClrLst>
    <dgm:txEffectClrLst/>
  </dgm:styleLbl>
  <dgm:styleLbl name="alignImgPlace1">
    <dgm:fillClrLst meth="repeat">
      <a:schemeClr val="dk2">
        <a:tint val="40000"/>
      </a:schemeClr>
    </dgm:fillClrLst>
    <dgm:linClrLst meth="repeat">
      <a:schemeClr val="dk2">
        <a:shade val="80000"/>
      </a:schemeClr>
    </dgm:linClrLst>
    <dgm:effectClrLst/>
    <dgm:txLinClrLst/>
    <dgm:txFillClrLst meth="repeat">
      <a:schemeClr val="lt1"/>
    </dgm:txFillClrLst>
    <dgm:txEffectClrLst/>
  </dgm:styleLbl>
  <dgm:styleLbl name="bgImgPlace1">
    <dgm:fillClrLst meth="repeat">
      <a:schemeClr val="dk2">
        <a:tint val="40000"/>
      </a:schemeClr>
    </dgm:fillClrLst>
    <dgm:linClrLst meth="repeat">
      <a:schemeClr val="dk2">
        <a:shade val="80000"/>
      </a:schemeClr>
    </dgm:linClrLst>
    <dgm:effectClrLst/>
    <dgm:txLinClrLst/>
    <dgm:txFillClrLst meth="repeat">
      <a:schemeClr val="lt1"/>
    </dgm:txFillClrLst>
    <dgm:txEffectClrLst/>
  </dgm:styleLbl>
  <dgm:styleLbl name="sibTrans2D1">
    <dgm:fillClrLst meth="repeat">
      <a:schemeClr val="dk2">
        <a:tint val="60000"/>
      </a:schemeClr>
    </dgm:fillClrLst>
    <dgm:linClrLst meth="repeat">
      <a:schemeClr val="dk2">
        <a:tint val="60000"/>
      </a:schemeClr>
    </dgm:linClrLst>
    <dgm:effectClrLst/>
    <dgm:txLinClrLst/>
    <dgm:txFillClrLst meth="repeat">
      <a:schemeClr val="dk2"/>
    </dgm:txFillClrLst>
    <dgm:txEffectClrLst/>
  </dgm:styleLbl>
  <dgm:styleLbl name="fgSibTrans2D1">
    <dgm:fillClrLst meth="repeat">
      <a:schemeClr val="dk2">
        <a:tint val="60000"/>
      </a:schemeClr>
    </dgm:fillClrLst>
    <dgm:linClrLst meth="repeat">
      <a:schemeClr val="dk2">
        <a:tint val="60000"/>
      </a:schemeClr>
    </dgm:linClrLst>
    <dgm:effectClrLst/>
    <dgm:txLinClrLst/>
    <dgm:txFillClrLst meth="repeat">
      <a:schemeClr val="dk2"/>
    </dgm:txFillClrLst>
    <dgm:txEffectClrLst/>
  </dgm:styleLbl>
  <dgm:styleLbl name="bgSibTrans2D1">
    <dgm:fillClrLst meth="repeat">
      <a:schemeClr val="dk2">
        <a:tint val="60000"/>
      </a:schemeClr>
    </dgm:fillClrLst>
    <dgm:linClrLst meth="repeat">
      <a:schemeClr val="dk2">
        <a:tint val="60000"/>
      </a:schemeClr>
    </dgm:linClrLst>
    <dgm:effectClrLst/>
    <dgm:txLinClrLst/>
    <dgm:txFillClrLst meth="repeat">
      <a:schemeClr val="dk2"/>
    </dgm:txFillClrLst>
    <dgm:txEffectClrLst/>
  </dgm:styleLbl>
  <dgm:styleLbl name="sibTrans1D1">
    <dgm:fillClrLst meth="repeat">
      <a:schemeClr val="dk2"/>
    </dgm:fillClrLst>
    <dgm:linClrLst meth="repeat">
      <a:schemeClr val="dk2"/>
    </dgm:linClrLst>
    <dgm:effectClrLst/>
    <dgm:txLinClrLst/>
    <dgm:txFillClrLst meth="repeat">
      <a:schemeClr val="tx1"/>
    </dgm:txFillClrLst>
    <dgm:txEffectClrLst/>
  </dgm:styleLbl>
  <dgm:styleLbl name="callout">
    <dgm:fillClrLst meth="repeat">
      <a:schemeClr val="dk2"/>
    </dgm:fillClrLst>
    <dgm:linClrLst meth="repeat">
      <a:schemeClr val="dk2"/>
    </dgm:linClrLst>
    <dgm:effectClrLst/>
    <dgm:txLinClrLst/>
    <dgm:txFillClrLst meth="repeat">
      <a:schemeClr val="tx1"/>
    </dgm:txFillClrLst>
    <dgm:txEffectClrLst/>
  </dgm:styleLbl>
  <dgm:styleLbl name="asst0">
    <dgm:fillClrLst meth="repeat">
      <a:schemeClr val="lt1"/>
    </dgm:fillClrLst>
    <dgm:linClrLst meth="repeat">
      <a:schemeClr val="dk2">
        <a:shade val="80000"/>
      </a:schemeClr>
    </dgm:linClrLst>
    <dgm:effectClrLst/>
    <dgm:txLinClrLst/>
    <dgm:txFillClrLst meth="repeat">
      <a:schemeClr val="dk2"/>
    </dgm:txFillClrLst>
    <dgm:txEffectClrLst/>
  </dgm:styleLbl>
  <dgm:styleLbl name="asst1">
    <dgm:fillClrLst meth="repeat">
      <a:schemeClr val="lt1"/>
    </dgm:fillClrLst>
    <dgm:linClrLst meth="repeat">
      <a:schemeClr val="dk2">
        <a:shade val="80000"/>
      </a:schemeClr>
    </dgm:linClrLst>
    <dgm:effectClrLst/>
    <dgm:txLinClrLst/>
    <dgm:txFillClrLst meth="repeat">
      <a:schemeClr val="dk2"/>
    </dgm:txFillClrLst>
    <dgm:txEffectClrLst/>
  </dgm:styleLbl>
  <dgm:styleLbl name="asst2">
    <dgm:fillClrLst meth="repeat">
      <a:schemeClr val="lt1"/>
    </dgm:fillClrLst>
    <dgm:linClrLst meth="repeat">
      <a:schemeClr val="dk2">
        <a:shade val="80000"/>
      </a:schemeClr>
    </dgm:linClrLst>
    <dgm:effectClrLst/>
    <dgm:txLinClrLst/>
    <dgm:txFillClrLst meth="repeat">
      <a:schemeClr val="dk2"/>
    </dgm:txFillClrLst>
    <dgm:txEffectClrLst/>
  </dgm:styleLbl>
  <dgm:styleLbl name="asst3">
    <dgm:fillClrLst meth="repeat">
      <a:schemeClr val="lt1"/>
    </dgm:fillClrLst>
    <dgm:linClrLst meth="repeat">
      <a:schemeClr val="dk2">
        <a:shade val="80000"/>
      </a:schemeClr>
    </dgm:linClrLst>
    <dgm:effectClrLst/>
    <dgm:txLinClrLst/>
    <dgm:txFillClrLst meth="repeat">
      <a:schemeClr val="dk2"/>
    </dgm:txFillClrLst>
    <dgm:txEffectClrLst/>
  </dgm:styleLbl>
  <dgm:styleLbl name="asst4">
    <dgm:fillClrLst meth="repeat">
      <a:schemeClr val="lt1"/>
    </dgm:fillClrLst>
    <dgm:linClrLst meth="repeat">
      <a:schemeClr val="dk2">
        <a:shade val="80000"/>
      </a:schemeClr>
    </dgm:linClrLst>
    <dgm:effectClrLst/>
    <dgm:txLinClrLst/>
    <dgm:txFillClrLst meth="repeat">
      <a:schemeClr val="dk2"/>
    </dgm:txFillClrLst>
    <dgm:txEffectClrLst/>
  </dgm:styleLbl>
  <dgm:styleLbl name="parChTrans2D1">
    <dgm:fillClrLst meth="repeat">
      <a:schemeClr val="dk2">
        <a:tint val="60000"/>
      </a:schemeClr>
    </dgm:fillClrLst>
    <dgm:linClrLst meth="repeat">
      <a:schemeClr val="dk2">
        <a:tint val="60000"/>
      </a:schemeClr>
    </dgm:linClrLst>
    <dgm:effectClrLst/>
    <dgm:txLinClrLst/>
    <dgm:txFillClrLst/>
    <dgm:txEffectClrLst/>
  </dgm:styleLbl>
  <dgm:styleLbl name="parChTrans2D2">
    <dgm:fillClrLst meth="repeat">
      <a:schemeClr val="dk2"/>
    </dgm:fillClrLst>
    <dgm:linClrLst meth="repeat">
      <a:schemeClr val="dk2"/>
    </dgm:linClrLst>
    <dgm:effectClrLst/>
    <dgm:txLinClrLst/>
    <dgm:txFillClrLst/>
    <dgm:txEffectClrLst/>
  </dgm:styleLbl>
  <dgm:styleLbl name="parChTrans2D3">
    <dgm:fillClrLst meth="repeat">
      <a:schemeClr val="dk2"/>
    </dgm:fillClrLst>
    <dgm:linClrLst meth="repeat">
      <a:schemeClr val="dk2"/>
    </dgm:linClrLst>
    <dgm:effectClrLst/>
    <dgm:txLinClrLst/>
    <dgm:txFillClrLst/>
    <dgm:txEffectClrLst/>
  </dgm:styleLbl>
  <dgm:styleLbl name="parChTrans2D4">
    <dgm:fillClrLst meth="repeat">
      <a:schemeClr val="dk2"/>
    </dgm:fillClrLst>
    <dgm:linClrLst meth="repeat">
      <a:schemeClr val="dk2"/>
    </dgm:linClrLst>
    <dgm:effectClrLst/>
    <dgm:txLinClrLst/>
    <dgm:txFillClrLst meth="repeat">
      <a:schemeClr val="lt1"/>
    </dgm:txFillClrLst>
    <dgm:txEffectClrLst/>
  </dgm:styleLbl>
  <dgm:styleLbl name="parChTrans1D1">
    <dgm:fillClrLst meth="repeat">
      <a:schemeClr val="dk2"/>
    </dgm:fillClrLst>
    <dgm:linClrLst meth="repeat">
      <a:schemeClr val="dk2">
        <a:shade val="60000"/>
      </a:schemeClr>
    </dgm:linClrLst>
    <dgm:effectClrLst/>
    <dgm:txLinClrLst/>
    <dgm:txFillClrLst meth="repeat">
      <a:schemeClr val="tx1"/>
    </dgm:txFillClrLst>
    <dgm:txEffectClrLst/>
  </dgm:styleLbl>
  <dgm:styleLbl name="parChTrans1D2">
    <dgm:fillClrLst meth="repeat">
      <a:schemeClr val="dk2"/>
    </dgm:fillClrLst>
    <dgm:linClrLst meth="repeat">
      <a:schemeClr val="dk2">
        <a:shade val="60000"/>
      </a:schemeClr>
    </dgm:linClrLst>
    <dgm:effectClrLst/>
    <dgm:txLinClrLst/>
    <dgm:txFillClrLst meth="repeat">
      <a:schemeClr val="tx1"/>
    </dgm:txFillClrLst>
    <dgm:txEffectClrLst/>
  </dgm:styleLbl>
  <dgm:styleLbl name="parChTrans1D3">
    <dgm:fillClrLst meth="repeat">
      <a:schemeClr val="dk2"/>
    </dgm:fillClrLst>
    <dgm:linClrLst meth="repeat">
      <a:schemeClr val="dk2">
        <a:shade val="80000"/>
      </a:schemeClr>
    </dgm:linClrLst>
    <dgm:effectClrLst/>
    <dgm:txLinClrLst/>
    <dgm:txFillClrLst meth="repeat">
      <a:schemeClr val="tx1"/>
    </dgm:txFillClrLst>
    <dgm:txEffectClrLst/>
  </dgm:styleLbl>
  <dgm:styleLbl name="parChTrans1D4">
    <dgm:fillClrLst meth="repeat">
      <a:schemeClr val="dk2"/>
    </dgm:fillClrLst>
    <dgm:linClrLst meth="repeat">
      <a:schemeClr val="dk2">
        <a:shade val="80000"/>
      </a:schemeClr>
    </dgm:linClrLst>
    <dgm:effectClrLst/>
    <dgm:txLinClrLst/>
    <dgm:txFillClrLst meth="repeat">
      <a:schemeClr val="tx1"/>
    </dgm:txFillClrLst>
    <dgm:txEffectClrLst/>
  </dgm:styleLbl>
  <dgm:styleLbl name="fgAcc1">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conFgAcc1">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alignAcc1">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trAlignAcc1">
    <dgm:fillClrLst meth="repeat">
      <a:schemeClr val="dk2">
        <a:alpha val="40000"/>
        <a:tint val="40000"/>
      </a:schemeClr>
    </dgm:fillClrLst>
    <dgm:linClrLst meth="repeat">
      <a:schemeClr val="dk2"/>
    </dgm:linClrLst>
    <dgm:effectClrLst/>
    <dgm:txLinClrLst/>
    <dgm:txFillClrLst meth="repeat">
      <a:schemeClr val="dk2"/>
    </dgm:txFillClrLst>
    <dgm:txEffectClrLst/>
  </dgm:styleLbl>
  <dgm:styleLbl name="bgAcc1">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solidFgAcc1">
    <dgm:fillClrLst meth="repeat">
      <a:schemeClr val="lt1"/>
    </dgm:fillClrLst>
    <dgm:linClrLst meth="repeat">
      <a:schemeClr val="dk2"/>
    </dgm:linClrLst>
    <dgm:effectClrLst/>
    <dgm:txLinClrLst/>
    <dgm:txFillClrLst meth="repeat">
      <a:schemeClr val="dk2"/>
    </dgm:txFillClrLst>
    <dgm:txEffectClrLst/>
  </dgm:styleLbl>
  <dgm:styleLbl name="solidAlignAcc1">
    <dgm:fillClrLst meth="repeat">
      <a:schemeClr val="lt1"/>
    </dgm:fillClrLst>
    <dgm:linClrLst meth="repeat">
      <a:schemeClr val="dk2"/>
    </dgm:linClrLst>
    <dgm:effectClrLst/>
    <dgm:txLinClrLst/>
    <dgm:txFillClrLst meth="repeat">
      <a:schemeClr val="dk2"/>
    </dgm:txFillClrLst>
    <dgm:txEffectClrLst/>
  </dgm:styleLbl>
  <dgm:styleLbl name="solidBgAcc1">
    <dgm:fillClrLst meth="repeat">
      <a:schemeClr val="lt1"/>
    </dgm:fillClrLst>
    <dgm:linClrLst meth="repeat">
      <a:schemeClr val="dk2"/>
    </dgm:linClrLst>
    <dgm:effectClrLst/>
    <dgm:txLinClrLst/>
    <dgm:txFillClrLst meth="repeat">
      <a:schemeClr val="dk2"/>
    </dgm:txFillClrLst>
    <dgm:txEffectClrLst/>
  </dgm:styleLbl>
  <dgm:styleLbl name="fgAccFollowNode1">
    <dgm:fillClrLst meth="repeat">
      <a:schemeClr val="lt1">
        <a:alpha val="90000"/>
        <a:tint val="40000"/>
      </a:schemeClr>
    </dgm:fillClrLst>
    <dgm:linClrLst meth="repeat">
      <a:schemeClr val="dk2">
        <a:alpha val="90000"/>
      </a:schemeClr>
    </dgm:linClrLst>
    <dgm:effectClrLst/>
    <dgm:txLinClrLst/>
    <dgm:txFillClrLst meth="repeat">
      <a:schemeClr val="dk2"/>
    </dgm:txFillClrLst>
    <dgm:txEffectClrLst/>
  </dgm:styleLbl>
  <dgm:styleLbl name="alignAccFollowNode1">
    <dgm:fillClrLst meth="repeat">
      <a:schemeClr val="lt1">
        <a:alpha val="90000"/>
        <a:tint val="40000"/>
      </a:schemeClr>
    </dgm:fillClrLst>
    <dgm:linClrLst meth="repeat">
      <a:schemeClr val="dk2">
        <a:alpha val="90000"/>
      </a:schemeClr>
    </dgm:linClrLst>
    <dgm:effectClrLst/>
    <dgm:txLinClrLst/>
    <dgm:txFillClrLst meth="repeat">
      <a:schemeClr val="dk2"/>
    </dgm:txFillClrLst>
    <dgm:txEffectClrLst/>
  </dgm:styleLbl>
  <dgm:styleLbl name="bgAccFollowNode1">
    <dgm:fillClrLst meth="repeat">
      <a:schemeClr val="lt1">
        <a:alpha val="90000"/>
        <a:tint val="40000"/>
      </a:schemeClr>
    </dgm:fillClrLst>
    <dgm:linClrLst meth="repeat">
      <a:schemeClr val="dk2">
        <a:alpha val="90000"/>
      </a:schemeClr>
    </dgm:linClrLst>
    <dgm:effectClrLst/>
    <dgm:txLinClrLst/>
    <dgm:txFillClrLst meth="repeat">
      <a:schemeClr val="dk2"/>
    </dgm:txFillClrLst>
    <dgm:txEffectClrLst/>
  </dgm:styleLbl>
  <dgm:styleLbl name="fgAcc0">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fgAcc2">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fgAcc3">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fgAcc4">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bgShp">
    <dgm:fillClrLst meth="repeat">
      <a:schemeClr val="dk2">
        <a:tint val="40000"/>
      </a:schemeClr>
    </dgm:fillClrLst>
    <dgm:linClrLst meth="repeat">
      <a:schemeClr val="dk2"/>
    </dgm:linClrLst>
    <dgm:effectClrLst/>
    <dgm:txLinClrLst/>
    <dgm:txFillClrLst meth="repeat">
      <a:schemeClr val="dk1"/>
    </dgm:txFillClrLst>
    <dgm:txEffectClrLst/>
  </dgm:styleLbl>
  <dgm:styleLbl name="dkBgShp">
    <dgm:fillClrLst meth="repeat">
      <a:schemeClr val="dk2">
        <a:shade val="80000"/>
      </a:schemeClr>
    </dgm:fillClrLst>
    <dgm:linClrLst meth="repeat">
      <a:schemeClr val="dk2"/>
    </dgm:linClrLst>
    <dgm:effectClrLst/>
    <dgm:txLinClrLst/>
    <dgm:txFillClrLst meth="repeat">
      <a:schemeClr val="lt2"/>
    </dgm:txFillClrLst>
    <dgm:txEffectClrLst/>
  </dgm:styleLbl>
  <dgm:styleLbl name="trBgShp">
    <dgm:fillClrLst meth="repeat">
      <a:schemeClr val="dk2">
        <a:tint val="50000"/>
        <a:alpha val="40000"/>
      </a:schemeClr>
    </dgm:fillClrLst>
    <dgm:linClrLst meth="repeat">
      <a:schemeClr val="dk2"/>
    </dgm:linClrLst>
    <dgm:effectClrLst/>
    <dgm:txLinClrLst/>
    <dgm:txFillClrLst meth="repeat">
      <a:schemeClr val="lt2"/>
    </dgm:txFillClrLst>
    <dgm:txEffectClrLst/>
  </dgm:styleLbl>
  <dgm:styleLbl name="fgShp">
    <dgm:fillClrLst meth="repeat">
      <a:schemeClr val="dk2">
        <a:tint val="60000"/>
      </a:schemeClr>
    </dgm:fillClrLst>
    <dgm:linClrLst meth="repeat">
      <a:schemeClr val="lt1"/>
    </dgm:linClrLst>
    <dgm:effectClrLst/>
    <dgm:txLinClrLst/>
    <dgm:txFillClrLst meth="repeat">
      <a:schemeClr val="dk2"/>
    </dgm:txFillClrLst>
    <dgm:txEffectClrLst/>
  </dgm:styleLbl>
  <dgm:styleLbl name="revTx">
    <dgm:fillClrLst meth="repeat">
      <a:schemeClr val="lt1">
        <a:alpha val="0"/>
      </a:schemeClr>
    </dgm:fillClrLst>
    <dgm:linClrLst meth="repeat">
      <a:schemeClr val="dk2">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3.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4.xml><?xml version="1.0" encoding="utf-8"?>
<dgm:colorsDef xmlns:dgm="http://schemas.openxmlformats.org/drawingml/2006/diagram" xmlns:a="http://schemas.openxmlformats.org/drawingml/2006/main" uniqueId="urn:microsoft.com/office/officeart/2005/8/colors/accent0_2">
  <dgm:title val=""/>
  <dgm:desc val=""/>
  <dgm:catLst>
    <dgm:cat type="mainScheme" pri="10200"/>
  </dgm:catLst>
  <dgm:styleLbl name="node0">
    <dgm:fillClrLst meth="repeat">
      <a:schemeClr val="lt1"/>
    </dgm:fillClrLst>
    <dgm:linClrLst meth="repeat">
      <a:schemeClr val="dk2">
        <a:shade val="80000"/>
      </a:schemeClr>
    </dgm:linClrLst>
    <dgm:effectClrLst/>
    <dgm:txLinClrLst/>
    <dgm:txFillClrLst meth="repeat">
      <a:schemeClr val="dk2"/>
    </dgm:txFillClrLst>
    <dgm:txEffectClrLst/>
  </dgm:styleLbl>
  <dgm:styleLbl name="node1">
    <dgm:fillClrLst meth="repeat">
      <a:schemeClr val="lt1"/>
    </dgm:fillClrLst>
    <dgm:linClrLst meth="repeat">
      <a:schemeClr val="dk2">
        <a:shade val="80000"/>
      </a:schemeClr>
    </dgm:linClrLst>
    <dgm:effectClrLst/>
    <dgm:txLinClrLst/>
    <dgm:txFillClrLst meth="repeat">
      <a:schemeClr val="dk2"/>
    </dgm:txFillClrLst>
    <dgm:txEffectClrLst/>
  </dgm:styleLbl>
  <dgm:styleLbl name="alignNode1">
    <dgm:fillClrLst meth="repeat">
      <a:schemeClr val="lt1"/>
    </dgm:fillClrLst>
    <dgm:linClrLst meth="repeat">
      <a:schemeClr val="dk2">
        <a:shade val="80000"/>
      </a:schemeClr>
    </dgm:linClrLst>
    <dgm:effectClrLst/>
    <dgm:txLinClrLst/>
    <dgm:txFillClrLst meth="repeat">
      <a:schemeClr val="dk2"/>
    </dgm:txFillClrLst>
    <dgm:txEffectClrLst/>
  </dgm:styleLbl>
  <dgm:styleLbl name="lnNode1">
    <dgm:fillClrLst meth="repeat">
      <a:schemeClr val="lt1"/>
    </dgm:fillClrLst>
    <dgm:linClrLst meth="repeat">
      <a:schemeClr val="dk2">
        <a:shade val="80000"/>
      </a:schemeClr>
    </dgm:linClrLst>
    <dgm:effectClrLst/>
    <dgm:txLinClrLst/>
    <dgm:txFillClrLst meth="repeat">
      <a:schemeClr val="dk2"/>
    </dgm:txFillClrLst>
    <dgm:txEffectClrLst/>
  </dgm:styleLbl>
  <dgm:styleLbl name="vennNode1">
    <dgm:fillClrLst meth="repeat">
      <a:schemeClr val="lt1">
        <a:alpha val="50000"/>
      </a:schemeClr>
    </dgm:fillClrLst>
    <dgm:linClrLst meth="repeat">
      <a:schemeClr val="dk2">
        <a:shade val="80000"/>
      </a:schemeClr>
    </dgm:linClrLst>
    <dgm:effectClrLst/>
    <dgm:txLinClrLst/>
    <dgm:txFillClrLst/>
    <dgm:txEffectClrLst/>
  </dgm:styleLbl>
  <dgm:styleLbl name="node2">
    <dgm:fillClrLst meth="repeat">
      <a:schemeClr val="lt1"/>
    </dgm:fillClrLst>
    <dgm:linClrLst meth="repeat">
      <a:schemeClr val="dk2">
        <a:shade val="80000"/>
      </a:schemeClr>
    </dgm:linClrLst>
    <dgm:effectClrLst/>
    <dgm:txLinClrLst/>
    <dgm:txFillClrLst meth="repeat">
      <a:schemeClr val="dk2"/>
    </dgm:txFillClrLst>
    <dgm:txEffectClrLst/>
  </dgm:styleLbl>
  <dgm:styleLbl name="node3">
    <dgm:fillClrLst meth="repeat">
      <a:schemeClr val="lt1"/>
    </dgm:fillClrLst>
    <dgm:linClrLst meth="repeat">
      <a:schemeClr val="dk2">
        <a:shade val="80000"/>
      </a:schemeClr>
    </dgm:linClrLst>
    <dgm:effectClrLst/>
    <dgm:txLinClrLst/>
    <dgm:txFillClrLst meth="repeat">
      <a:schemeClr val="dk2"/>
    </dgm:txFillClrLst>
    <dgm:txEffectClrLst/>
  </dgm:styleLbl>
  <dgm:styleLbl name="node4">
    <dgm:fillClrLst meth="repeat">
      <a:schemeClr val="lt1"/>
    </dgm:fillClrLst>
    <dgm:linClrLst meth="repeat">
      <a:schemeClr val="dk2">
        <a:shade val="80000"/>
      </a:schemeClr>
    </dgm:linClrLst>
    <dgm:effectClrLst/>
    <dgm:txLinClrLst/>
    <dgm:txFillClrLst meth="repeat">
      <a:schemeClr val="dk2"/>
    </dgm:txFillClrLst>
    <dgm:txEffectClrLst/>
  </dgm:styleLbl>
  <dgm:styleLbl name="fgImgPlace1">
    <dgm:fillClrLst meth="repeat">
      <a:schemeClr val="dk2">
        <a:tint val="40000"/>
      </a:schemeClr>
    </dgm:fillClrLst>
    <dgm:linClrLst meth="repeat">
      <a:schemeClr val="dk2">
        <a:shade val="80000"/>
      </a:schemeClr>
    </dgm:linClrLst>
    <dgm:effectClrLst/>
    <dgm:txLinClrLst/>
    <dgm:txFillClrLst meth="repeat">
      <a:schemeClr val="lt1"/>
    </dgm:txFillClrLst>
    <dgm:txEffectClrLst/>
  </dgm:styleLbl>
  <dgm:styleLbl name="alignImgPlace1">
    <dgm:fillClrLst meth="repeat">
      <a:schemeClr val="dk2">
        <a:tint val="40000"/>
      </a:schemeClr>
    </dgm:fillClrLst>
    <dgm:linClrLst meth="repeat">
      <a:schemeClr val="dk2">
        <a:shade val="80000"/>
      </a:schemeClr>
    </dgm:linClrLst>
    <dgm:effectClrLst/>
    <dgm:txLinClrLst/>
    <dgm:txFillClrLst meth="repeat">
      <a:schemeClr val="lt1"/>
    </dgm:txFillClrLst>
    <dgm:txEffectClrLst/>
  </dgm:styleLbl>
  <dgm:styleLbl name="bgImgPlace1">
    <dgm:fillClrLst meth="repeat">
      <a:schemeClr val="dk2">
        <a:tint val="40000"/>
      </a:schemeClr>
    </dgm:fillClrLst>
    <dgm:linClrLst meth="repeat">
      <a:schemeClr val="dk2">
        <a:shade val="80000"/>
      </a:schemeClr>
    </dgm:linClrLst>
    <dgm:effectClrLst/>
    <dgm:txLinClrLst/>
    <dgm:txFillClrLst meth="repeat">
      <a:schemeClr val="lt1"/>
    </dgm:txFillClrLst>
    <dgm:txEffectClrLst/>
  </dgm:styleLbl>
  <dgm:styleLbl name="sibTrans2D1">
    <dgm:fillClrLst meth="repeat">
      <a:schemeClr val="dk2">
        <a:tint val="60000"/>
      </a:schemeClr>
    </dgm:fillClrLst>
    <dgm:linClrLst meth="repeat">
      <a:schemeClr val="dk2">
        <a:tint val="60000"/>
      </a:schemeClr>
    </dgm:linClrLst>
    <dgm:effectClrLst/>
    <dgm:txLinClrLst/>
    <dgm:txFillClrLst meth="repeat">
      <a:schemeClr val="dk2"/>
    </dgm:txFillClrLst>
    <dgm:txEffectClrLst/>
  </dgm:styleLbl>
  <dgm:styleLbl name="fgSibTrans2D1">
    <dgm:fillClrLst meth="repeat">
      <a:schemeClr val="dk2">
        <a:tint val="60000"/>
      </a:schemeClr>
    </dgm:fillClrLst>
    <dgm:linClrLst meth="repeat">
      <a:schemeClr val="dk2">
        <a:tint val="60000"/>
      </a:schemeClr>
    </dgm:linClrLst>
    <dgm:effectClrLst/>
    <dgm:txLinClrLst/>
    <dgm:txFillClrLst meth="repeat">
      <a:schemeClr val="dk2"/>
    </dgm:txFillClrLst>
    <dgm:txEffectClrLst/>
  </dgm:styleLbl>
  <dgm:styleLbl name="bgSibTrans2D1">
    <dgm:fillClrLst meth="repeat">
      <a:schemeClr val="dk2">
        <a:tint val="60000"/>
      </a:schemeClr>
    </dgm:fillClrLst>
    <dgm:linClrLst meth="repeat">
      <a:schemeClr val="dk2">
        <a:tint val="60000"/>
      </a:schemeClr>
    </dgm:linClrLst>
    <dgm:effectClrLst/>
    <dgm:txLinClrLst/>
    <dgm:txFillClrLst meth="repeat">
      <a:schemeClr val="dk2"/>
    </dgm:txFillClrLst>
    <dgm:txEffectClrLst/>
  </dgm:styleLbl>
  <dgm:styleLbl name="sibTrans1D1">
    <dgm:fillClrLst meth="repeat">
      <a:schemeClr val="dk2"/>
    </dgm:fillClrLst>
    <dgm:linClrLst meth="repeat">
      <a:schemeClr val="dk2"/>
    </dgm:linClrLst>
    <dgm:effectClrLst/>
    <dgm:txLinClrLst/>
    <dgm:txFillClrLst meth="repeat">
      <a:schemeClr val="tx1"/>
    </dgm:txFillClrLst>
    <dgm:txEffectClrLst/>
  </dgm:styleLbl>
  <dgm:styleLbl name="callout">
    <dgm:fillClrLst meth="repeat">
      <a:schemeClr val="dk2"/>
    </dgm:fillClrLst>
    <dgm:linClrLst meth="repeat">
      <a:schemeClr val="dk2"/>
    </dgm:linClrLst>
    <dgm:effectClrLst/>
    <dgm:txLinClrLst/>
    <dgm:txFillClrLst meth="repeat">
      <a:schemeClr val="tx1"/>
    </dgm:txFillClrLst>
    <dgm:txEffectClrLst/>
  </dgm:styleLbl>
  <dgm:styleLbl name="asst0">
    <dgm:fillClrLst meth="repeat">
      <a:schemeClr val="lt1"/>
    </dgm:fillClrLst>
    <dgm:linClrLst meth="repeat">
      <a:schemeClr val="dk2">
        <a:shade val="80000"/>
      </a:schemeClr>
    </dgm:linClrLst>
    <dgm:effectClrLst/>
    <dgm:txLinClrLst/>
    <dgm:txFillClrLst meth="repeat">
      <a:schemeClr val="dk2"/>
    </dgm:txFillClrLst>
    <dgm:txEffectClrLst/>
  </dgm:styleLbl>
  <dgm:styleLbl name="asst1">
    <dgm:fillClrLst meth="repeat">
      <a:schemeClr val="lt1"/>
    </dgm:fillClrLst>
    <dgm:linClrLst meth="repeat">
      <a:schemeClr val="dk2">
        <a:shade val="80000"/>
      </a:schemeClr>
    </dgm:linClrLst>
    <dgm:effectClrLst/>
    <dgm:txLinClrLst/>
    <dgm:txFillClrLst meth="repeat">
      <a:schemeClr val="dk2"/>
    </dgm:txFillClrLst>
    <dgm:txEffectClrLst/>
  </dgm:styleLbl>
  <dgm:styleLbl name="asst2">
    <dgm:fillClrLst meth="repeat">
      <a:schemeClr val="lt1"/>
    </dgm:fillClrLst>
    <dgm:linClrLst meth="repeat">
      <a:schemeClr val="dk2">
        <a:shade val="80000"/>
      </a:schemeClr>
    </dgm:linClrLst>
    <dgm:effectClrLst/>
    <dgm:txLinClrLst/>
    <dgm:txFillClrLst meth="repeat">
      <a:schemeClr val="dk2"/>
    </dgm:txFillClrLst>
    <dgm:txEffectClrLst/>
  </dgm:styleLbl>
  <dgm:styleLbl name="asst3">
    <dgm:fillClrLst meth="repeat">
      <a:schemeClr val="lt1"/>
    </dgm:fillClrLst>
    <dgm:linClrLst meth="repeat">
      <a:schemeClr val="dk2">
        <a:shade val="80000"/>
      </a:schemeClr>
    </dgm:linClrLst>
    <dgm:effectClrLst/>
    <dgm:txLinClrLst/>
    <dgm:txFillClrLst meth="repeat">
      <a:schemeClr val="dk2"/>
    </dgm:txFillClrLst>
    <dgm:txEffectClrLst/>
  </dgm:styleLbl>
  <dgm:styleLbl name="asst4">
    <dgm:fillClrLst meth="repeat">
      <a:schemeClr val="lt1"/>
    </dgm:fillClrLst>
    <dgm:linClrLst meth="repeat">
      <a:schemeClr val="dk2">
        <a:shade val="80000"/>
      </a:schemeClr>
    </dgm:linClrLst>
    <dgm:effectClrLst/>
    <dgm:txLinClrLst/>
    <dgm:txFillClrLst meth="repeat">
      <a:schemeClr val="dk2"/>
    </dgm:txFillClrLst>
    <dgm:txEffectClrLst/>
  </dgm:styleLbl>
  <dgm:styleLbl name="parChTrans2D1">
    <dgm:fillClrLst meth="repeat">
      <a:schemeClr val="dk2">
        <a:tint val="60000"/>
      </a:schemeClr>
    </dgm:fillClrLst>
    <dgm:linClrLst meth="repeat">
      <a:schemeClr val="dk2">
        <a:tint val="60000"/>
      </a:schemeClr>
    </dgm:linClrLst>
    <dgm:effectClrLst/>
    <dgm:txLinClrLst/>
    <dgm:txFillClrLst/>
    <dgm:txEffectClrLst/>
  </dgm:styleLbl>
  <dgm:styleLbl name="parChTrans2D2">
    <dgm:fillClrLst meth="repeat">
      <a:schemeClr val="dk2"/>
    </dgm:fillClrLst>
    <dgm:linClrLst meth="repeat">
      <a:schemeClr val="dk2"/>
    </dgm:linClrLst>
    <dgm:effectClrLst/>
    <dgm:txLinClrLst/>
    <dgm:txFillClrLst/>
    <dgm:txEffectClrLst/>
  </dgm:styleLbl>
  <dgm:styleLbl name="parChTrans2D3">
    <dgm:fillClrLst meth="repeat">
      <a:schemeClr val="dk2"/>
    </dgm:fillClrLst>
    <dgm:linClrLst meth="repeat">
      <a:schemeClr val="dk2"/>
    </dgm:linClrLst>
    <dgm:effectClrLst/>
    <dgm:txLinClrLst/>
    <dgm:txFillClrLst/>
    <dgm:txEffectClrLst/>
  </dgm:styleLbl>
  <dgm:styleLbl name="parChTrans2D4">
    <dgm:fillClrLst meth="repeat">
      <a:schemeClr val="dk2"/>
    </dgm:fillClrLst>
    <dgm:linClrLst meth="repeat">
      <a:schemeClr val="dk2"/>
    </dgm:linClrLst>
    <dgm:effectClrLst/>
    <dgm:txLinClrLst/>
    <dgm:txFillClrLst meth="repeat">
      <a:schemeClr val="lt1"/>
    </dgm:txFillClrLst>
    <dgm:txEffectClrLst/>
  </dgm:styleLbl>
  <dgm:styleLbl name="parChTrans1D1">
    <dgm:fillClrLst meth="repeat">
      <a:schemeClr val="dk2"/>
    </dgm:fillClrLst>
    <dgm:linClrLst meth="repeat">
      <a:schemeClr val="dk2">
        <a:shade val="60000"/>
      </a:schemeClr>
    </dgm:linClrLst>
    <dgm:effectClrLst/>
    <dgm:txLinClrLst/>
    <dgm:txFillClrLst meth="repeat">
      <a:schemeClr val="tx1"/>
    </dgm:txFillClrLst>
    <dgm:txEffectClrLst/>
  </dgm:styleLbl>
  <dgm:styleLbl name="parChTrans1D2">
    <dgm:fillClrLst meth="repeat">
      <a:schemeClr val="dk2"/>
    </dgm:fillClrLst>
    <dgm:linClrLst meth="repeat">
      <a:schemeClr val="dk2">
        <a:shade val="60000"/>
      </a:schemeClr>
    </dgm:linClrLst>
    <dgm:effectClrLst/>
    <dgm:txLinClrLst/>
    <dgm:txFillClrLst meth="repeat">
      <a:schemeClr val="tx1"/>
    </dgm:txFillClrLst>
    <dgm:txEffectClrLst/>
  </dgm:styleLbl>
  <dgm:styleLbl name="parChTrans1D3">
    <dgm:fillClrLst meth="repeat">
      <a:schemeClr val="dk2"/>
    </dgm:fillClrLst>
    <dgm:linClrLst meth="repeat">
      <a:schemeClr val="dk2">
        <a:shade val="80000"/>
      </a:schemeClr>
    </dgm:linClrLst>
    <dgm:effectClrLst/>
    <dgm:txLinClrLst/>
    <dgm:txFillClrLst meth="repeat">
      <a:schemeClr val="tx1"/>
    </dgm:txFillClrLst>
    <dgm:txEffectClrLst/>
  </dgm:styleLbl>
  <dgm:styleLbl name="parChTrans1D4">
    <dgm:fillClrLst meth="repeat">
      <a:schemeClr val="dk2"/>
    </dgm:fillClrLst>
    <dgm:linClrLst meth="repeat">
      <a:schemeClr val="dk2">
        <a:shade val="80000"/>
      </a:schemeClr>
    </dgm:linClrLst>
    <dgm:effectClrLst/>
    <dgm:txLinClrLst/>
    <dgm:txFillClrLst meth="repeat">
      <a:schemeClr val="tx1"/>
    </dgm:txFillClrLst>
    <dgm:txEffectClrLst/>
  </dgm:styleLbl>
  <dgm:styleLbl name="fgAcc1">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conFgAcc1">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alignAcc1">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trAlignAcc1">
    <dgm:fillClrLst meth="repeat">
      <a:schemeClr val="dk2">
        <a:alpha val="40000"/>
        <a:tint val="40000"/>
      </a:schemeClr>
    </dgm:fillClrLst>
    <dgm:linClrLst meth="repeat">
      <a:schemeClr val="dk2"/>
    </dgm:linClrLst>
    <dgm:effectClrLst/>
    <dgm:txLinClrLst/>
    <dgm:txFillClrLst meth="repeat">
      <a:schemeClr val="dk2"/>
    </dgm:txFillClrLst>
    <dgm:txEffectClrLst/>
  </dgm:styleLbl>
  <dgm:styleLbl name="bgAcc1">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solidFgAcc1">
    <dgm:fillClrLst meth="repeat">
      <a:schemeClr val="lt1"/>
    </dgm:fillClrLst>
    <dgm:linClrLst meth="repeat">
      <a:schemeClr val="dk2"/>
    </dgm:linClrLst>
    <dgm:effectClrLst/>
    <dgm:txLinClrLst/>
    <dgm:txFillClrLst meth="repeat">
      <a:schemeClr val="dk2"/>
    </dgm:txFillClrLst>
    <dgm:txEffectClrLst/>
  </dgm:styleLbl>
  <dgm:styleLbl name="solidAlignAcc1">
    <dgm:fillClrLst meth="repeat">
      <a:schemeClr val="lt1"/>
    </dgm:fillClrLst>
    <dgm:linClrLst meth="repeat">
      <a:schemeClr val="dk2"/>
    </dgm:linClrLst>
    <dgm:effectClrLst/>
    <dgm:txLinClrLst/>
    <dgm:txFillClrLst meth="repeat">
      <a:schemeClr val="dk2"/>
    </dgm:txFillClrLst>
    <dgm:txEffectClrLst/>
  </dgm:styleLbl>
  <dgm:styleLbl name="solidBgAcc1">
    <dgm:fillClrLst meth="repeat">
      <a:schemeClr val="lt1"/>
    </dgm:fillClrLst>
    <dgm:linClrLst meth="repeat">
      <a:schemeClr val="dk2"/>
    </dgm:linClrLst>
    <dgm:effectClrLst/>
    <dgm:txLinClrLst/>
    <dgm:txFillClrLst meth="repeat">
      <a:schemeClr val="dk2"/>
    </dgm:txFillClrLst>
    <dgm:txEffectClrLst/>
  </dgm:styleLbl>
  <dgm:styleLbl name="fgAccFollowNode1">
    <dgm:fillClrLst meth="repeat">
      <a:schemeClr val="lt1">
        <a:alpha val="90000"/>
        <a:tint val="40000"/>
      </a:schemeClr>
    </dgm:fillClrLst>
    <dgm:linClrLst meth="repeat">
      <a:schemeClr val="dk2">
        <a:alpha val="90000"/>
      </a:schemeClr>
    </dgm:linClrLst>
    <dgm:effectClrLst/>
    <dgm:txLinClrLst/>
    <dgm:txFillClrLst meth="repeat">
      <a:schemeClr val="dk2"/>
    </dgm:txFillClrLst>
    <dgm:txEffectClrLst/>
  </dgm:styleLbl>
  <dgm:styleLbl name="alignAccFollowNode1">
    <dgm:fillClrLst meth="repeat">
      <a:schemeClr val="lt1">
        <a:alpha val="90000"/>
        <a:tint val="40000"/>
      </a:schemeClr>
    </dgm:fillClrLst>
    <dgm:linClrLst meth="repeat">
      <a:schemeClr val="dk2">
        <a:alpha val="90000"/>
      </a:schemeClr>
    </dgm:linClrLst>
    <dgm:effectClrLst/>
    <dgm:txLinClrLst/>
    <dgm:txFillClrLst meth="repeat">
      <a:schemeClr val="dk2"/>
    </dgm:txFillClrLst>
    <dgm:txEffectClrLst/>
  </dgm:styleLbl>
  <dgm:styleLbl name="bgAccFollowNode1">
    <dgm:fillClrLst meth="repeat">
      <a:schemeClr val="lt1">
        <a:alpha val="90000"/>
        <a:tint val="40000"/>
      </a:schemeClr>
    </dgm:fillClrLst>
    <dgm:linClrLst meth="repeat">
      <a:schemeClr val="dk2">
        <a:alpha val="90000"/>
      </a:schemeClr>
    </dgm:linClrLst>
    <dgm:effectClrLst/>
    <dgm:txLinClrLst/>
    <dgm:txFillClrLst meth="repeat">
      <a:schemeClr val="dk2"/>
    </dgm:txFillClrLst>
    <dgm:txEffectClrLst/>
  </dgm:styleLbl>
  <dgm:styleLbl name="fgAcc0">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fgAcc2">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fgAcc3">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fgAcc4">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bgShp">
    <dgm:fillClrLst meth="repeat">
      <a:schemeClr val="dk2">
        <a:tint val="40000"/>
      </a:schemeClr>
    </dgm:fillClrLst>
    <dgm:linClrLst meth="repeat">
      <a:schemeClr val="dk2"/>
    </dgm:linClrLst>
    <dgm:effectClrLst/>
    <dgm:txLinClrLst/>
    <dgm:txFillClrLst meth="repeat">
      <a:schemeClr val="dk1"/>
    </dgm:txFillClrLst>
    <dgm:txEffectClrLst/>
  </dgm:styleLbl>
  <dgm:styleLbl name="dkBgShp">
    <dgm:fillClrLst meth="repeat">
      <a:schemeClr val="dk2">
        <a:shade val="80000"/>
      </a:schemeClr>
    </dgm:fillClrLst>
    <dgm:linClrLst meth="repeat">
      <a:schemeClr val="dk2"/>
    </dgm:linClrLst>
    <dgm:effectClrLst/>
    <dgm:txLinClrLst/>
    <dgm:txFillClrLst meth="repeat">
      <a:schemeClr val="lt2"/>
    </dgm:txFillClrLst>
    <dgm:txEffectClrLst/>
  </dgm:styleLbl>
  <dgm:styleLbl name="trBgShp">
    <dgm:fillClrLst meth="repeat">
      <a:schemeClr val="dk2">
        <a:tint val="50000"/>
        <a:alpha val="40000"/>
      </a:schemeClr>
    </dgm:fillClrLst>
    <dgm:linClrLst meth="repeat">
      <a:schemeClr val="dk2"/>
    </dgm:linClrLst>
    <dgm:effectClrLst/>
    <dgm:txLinClrLst/>
    <dgm:txFillClrLst meth="repeat">
      <a:schemeClr val="lt2"/>
    </dgm:txFillClrLst>
    <dgm:txEffectClrLst/>
  </dgm:styleLbl>
  <dgm:styleLbl name="fgShp">
    <dgm:fillClrLst meth="repeat">
      <a:schemeClr val="dk2">
        <a:tint val="60000"/>
      </a:schemeClr>
    </dgm:fillClrLst>
    <dgm:linClrLst meth="repeat">
      <a:schemeClr val="lt1"/>
    </dgm:linClrLst>
    <dgm:effectClrLst/>
    <dgm:txLinClrLst/>
    <dgm:txFillClrLst meth="repeat">
      <a:schemeClr val="dk2"/>
    </dgm:txFillClrLst>
    <dgm:txEffectClrLst/>
  </dgm:styleLbl>
  <dgm:styleLbl name="revTx">
    <dgm:fillClrLst meth="repeat">
      <a:schemeClr val="lt1">
        <a:alpha val="0"/>
      </a:schemeClr>
    </dgm:fillClrLst>
    <dgm:linClrLst meth="repeat">
      <a:schemeClr val="dk2">
        <a:alpha val="0"/>
      </a:schemeClr>
    </dgm:linClrLst>
    <dgm:effectClrLst/>
    <dgm:txLinClrLst/>
    <dgm:txFillClrLst meth="repeat">
      <a:schemeClr val="tx1"/>
    </dgm:txFillClrLst>
    <dgm:txEffectClrLst/>
  </dgm:styleLbl>
</dgm:colorsDef>
</file>

<file path=word/diagrams/colors5.xml><?xml version="1.0" encoding="utf-8"?>
<dgm:colorsDef xmlns:dgm="http://schemas.openxmlformats.org/drawingml/2006/diagram" xmlns:a="http://schemas.openxmlformats.org/drawingml/2006/main" uniqueId="urn:microsoft.com/office/officeart/2005/8/colors/accent3_4">
  <dgm:title val=""/>
  <dgm:desc val=""/>
  <dgm:catLst>
    <dgm:cat type="accent3" pri="11400"/>
  </dgm:catLst>
  <dgm:styleLbl name="node0">
    <dgm:fillClrLst meth="cycle">
      <a:schemeClr val="accent3">
        <a:shade val="60000"/>
      </a:schemeClr>
    </dgm:fillClrLst>
    <dgm:linClrLst meth="repeat">
      <a:schemeClr val="lt1"/>
    </dgm:linClrLst>
    <dgm:effectClrLst/>
    <dgm:txLinClrLst/>
    <dgm:txFillClrLst/>
    <dgm:txEffectClrLst/>
  </dgm:styleLbl>
  <dgm:styleLbl name="node1">
    <dgm:fillClrLst meth="cycle">
      <a:schemeClr val="accent3">
        <a:shade val="50000"/>
      </a:schemeClr>
      <a:schemeClr val="accent3">
        <a:tint val="55000"/>
      </a:schemeClr>
    </dgm:fillClrLst>
    <dgm:linClrLst meth="repeat">
      <a:schemeClr val="lt1"/>
    </dgm:linClrLst>
    <dgm:effectClrLst/>
    <dgm:txLinClrLst/>
    <dgm:txFillClrLst/>
    <dgm:txEffectClrLst/>
  </dgm:styleLbl>
  <dgm:styleLbl name="alignNode1">
    <dgm:fillClrLst meth="cycle">
      <a:schemeClr val="accent3">
        <a:shade val="50000"/>
      </a:schemeClr>
      <a:schemeClr val="accent3">
        <a:tint val="55000"/>
      </a:schemeClr>
    </dgm:fillClrLst>
    <dgm:linClrLst meth="cycle">
      <a:schemeClr val="accent3">
        <a:shade val="50000"/>
      </a:schemeClr>
      <a:schemeClr val="accent3">
        <a:tint val="55000"/>
      </a:schemeClr>
    </dgm:linClrLst>
    <dgm:effectClrLst/>
    <dgm:txLinClrLst/>
    <dgm:txFillClrLst/>
    <dgm:txEffectClrLst/>
  </dgm:styleLbl>
  <dgm:styleLbl name="lnNode1">
    <dgm:fillClrLst meth="cycle">
      <a:schemeClr val="accent3">
        <a:shade val="50000"/>
      </a:schemeClr>
      <a:schemeClr val="accent3">
        <a:tint val="55000"/>
      </a:schemeClr>
    </dgm:fillClrLst>
    <dgm:linClrLst meth="repeat">
      <a:schemeClr val="lt1"/>
    </dgm:linClrLst>
    <dgm:effectClrLst/>
    <dgm:txLinClrLst/>
    <dgm:txFillClrLst/>
    <dgm:txEffectClrLst/>
  </dgm:styleLbl>
  <dgm:styleLbl name="vennNode1">
    <dgm:fillClrLst meth="cycle">
      <a:schemeClr val="accent3">
        <a:shade val="80000"/>
        <a:alpha val="50000"/>
      </a:schemeClr>
      <a:schemeClr val="accent3">
        <a:tint val="50000"/>
        <a:alpha val="50000"/>
      </a:schemeClr>
    </dgm:fillClrLst>
    <dgm:linClrLst meth="repeat">
      <a:schemeClr val="lt1"/>
    </dgm:linClrLst>
    <dgm:effectClrLst/>
    <dgm:txLinClrLst/>
    <dgm:txFillClrLst/>
    <dgm:txEffectClrLst/>
  </dgm:styleLbl>
  <dgm:styleLbl name="node2">
    <dgm:fillClrLst>
      <a:schemeClr val="accent3">
        <a:shade val="80000"/>
      </a:schemeClr>
    </dgm:fillClrLst>
    <dgm:linClrLst meth="repeat">
      <a:schemeClr val="lt1"/>
    </dgm:linClrLst>
    <dgm:effectClrLst/>
    <dgm:txLinClrLst/>
    <dgm:txFillClrLst/>
    <dgm:txEffectClrLst/>
  </dgm:styleLbl>
  <dgm:styleLbl name="node3">
    <dgm:fillClrLst>
      <a:schemeClr val="accent3">
        <a:tint val="99000"/>
      </a:schemeClr>
    </dgm:fillClrLst>
    <dgm:linClrLst meth="repeat">
      <a:schemeClr val="lt1"/>
    </dgm:linClrLst>
    <dgm:effectClrLst/>
    <dgm:txLinClrLst/>
    <dgm:txFillClrLst/>
    <dgm:txEffectClrLst/>
  </dgm:styleLbl>
  <dgm:styleLbl name="node4">
    <dgm:fillClrLst>
      <a:schemeClr val="accent3">
        <a:tint val="70000"/>
      </a:schemeClr>
    </dgm:fillClrLst>
    <dgm:linClrLst meth="repeat">
      <a:schemeClr val="lt1"/>
    </dgm:linClrLst>
    <dgm:effectClrLst/>
    <dgm:txLinClrLst/>
    <dgm:txFillClrLst/>
    <dgm:txEffectClrLst/>
  </dgm:styleLbl>
  <dgm:styleLbl name="fgImgPlace1">
    <dgm:fillClrLst>
      <a:schemeClr val="accent3">
        <a:tint val="50000"/>
      </a:schemeClr>
      <a:schemeClr val="accent3">
        <a:tint val="55000"/>
      </a:schemeClr>
    </dgm:fillClrLst>
    <dgm:linClrLst meth="repeat">
      <a:schemeClr val="lt1"/>
    </dgm:linClrLst>
    <dgm:effectClrLst/>
    <dgm:txLinClrLst/>
    <dgm:txFillClrLst meth="repeat">
      <a:schemeClr val="lt1"/>
    </dgm:txFillClrLst>
    <dgm:txEffectClrLst/>
  </dgm:styleLbl>
  <dgm:styleLbl name="alignImgPlace1">
    <dgm:fillClrLst>
      <a:schemeClr val="accent3">
        <a:tint val="50000"/>
      </a:schemeClr>
      <a:schemeClr val="accent3">
        <a:tint val="55000"/>
      </a:schemeClr>
    </dgm:fillClrLst>
    <dgm:linClrLst meth="repeat">
      <a:schemeClr val="lt1"/>
    </dgm:linClrLst>
    <dgm:effectClrLst/>
    <dgm:txLinClrLst/>
    <dgm:txFillClrLst meth="repeat">
      <a:schemeClr val="lt1"/>
    </dgm:txFillClrLst>
    <dgm:txEffectClrLst/>
  </dgm:styleLbl>
  <dgm:styleLbl name="bgImgPlace1">
    <dgm:fillClrLst>
      <a:schemeClr val="accent3">
        <a:tint val="50000"/>
      </a:schemeClr>
      <a:schemeClr val="accent3">
        <a:tint val="55000"/>
      </a:schemeClr>
    </dgm:fillClrLst>
    <dgm:linClrLst meth="repeat">
      <a:schemeClr val="lt1"/>
    </dgm:linClrLst>
    <dgm:effectClrLst/>
    <dgm:txLinClrLst/>
    <dgm:txFillClrLst meth="repeat">
      <a:schemeClr val="lt1"/>
    </dgm:txFillClrLst>
    <dgm:txEffectClrLst/>
  </dgm:styleLbl>
  <dgm:styleLbl name="sibTrans2D1">
    <dgm:fillClrLst meth="cycle">
      <a:schemeClr val="accent3">
        <a:shade val="90000"/>
      </a:schemeClr>
      <a:schemeClr val="accent3">
        <a:tint val="50000"/>
      </a:schemeClr>
    </dgm:fillClrLst>
    <dgm:linClrLst meth="cycle">
      <a:schemeClr val="accent3">
        <a:shade val="90000"/>
      </a:schemeClr>
      <a:schemeClr val="accent3">
        <a:tint val="50000"/>
      </a:schemeClr>
    </dgm:linClrLst>
    <dgm:effectClrLst/>
    <dgm:txLinClrLst/>
    <dgm:txFillClrLst/>
    <dgm:txEffectClrLst/>
  </dgm:styleLbl>
  <dgm:styleLbl name="fgSibTrans2D1">
    <dgm:fillClrLst meth="cycle">
      <a:schemeClr val="accent3">
        <a:shade val="90000"/>
      </a:schemeClr>
      <a:schemeClr val="accent3">
        <a:tint val="50000"/>
      </a:schemeClr>
    </dgm:fillClrLst>
    <dgm:linClrLst meth="cycle">
      <a:schemeClr val="accent3">
        <a:shade val="90000"/>
      </a:schemeClr>
      <a:schemeClr val="accent3">
        <a:tint val="50000"/>
      </a:schemeClr>
    </dgm:linClrLst>
    <dgm:effectClrLst/>
    <dgm:txLinClrLst/>
    <dgm:txFillClrLst/>
    <dgm:txEffectClrLst/>
  </dgm:styleLbl>
  <dgm:styleLbl name="bgSibTrans2D1">
    <dgm:fillClrLst meth="cycle">
      <a:schemeClr val="accent3">
        <a:shade val="90000"/>
      </a:schemeClr>
      <a:schemeClr val="accent3">
        <a:tint val="50000"/>
      </a:schemeClr>
    </dgm:fillClrLst>
    <dgm:linClrLst meth="cycle">
      <a:schemeClr val="accent3">
        <a:shade val="90000"/>
      </a:schemeClr>
      <a:schemeClr val="accent3">
        <a:tint val="50000"/>
      </a:schemeClr>
    </dgm:linClrLst>
    <dgm:effectClrLst/>
    <dgm:txLinClrLst/>
    <dgm:txFillClrLst/>
    <dgm:txEffectClrLst/>
  </dgm:styleLbl>
  <dgm:styleLbl name="sibTrans1D1">
    <dgm:fillClrLst meth="cycle">
      <a:schemeClr val="accent3">
        <a:shade val="90000"/>
      </a:schemeClr>
      <a:schemeClr val="accent3">
        <a:tint val="50000"/>
      </a:schemeClr>
    </dgm:fillClrLst>
    <dgm:linClrLst meth="cycle">
      <a:schemeClr val="accent3">
        <a:shade val="90000"/>
      </a:schemeClr>
      <a:schemeClr val="accent3">
        <a:tint val="50000"/>
      </a:schemeClr>
    </dgm:linClrLst>
    <dgm:effectClrLst/>
    <dgm:txLinClrLst/>
    <dgm:txFillClrLst meth="repeat">
      <a:schemeClr val="tx1"/>
    </dgm:txFillClrLst>
    <dgm:txEffectClrLst/>
  </dgm:styleLbl>
  <dgm:styleLbl name="callout">
    <dgm:fillClrLst meth="repeat">
      <a:schemeClr val="accent3"/>
    </dgm:fillClrLst>
    <dgm:linClrLst meth="repeat">
      <a:schemeClr val="accent3"/>
    </dgm:linClrLst>
    <dgm:effectClrLst/>
    <dgm:txLinClrLst/>
    <dgm:txFillClrLst meth="repeat">
      <a:schemeClr val="tx1"/>
    </dgm:txFillClrLst>
    <dgm:txEffectClrLst/>
  </dgm:styleLbl>
  <dgm:styleLbl name="asst0">
    <dgm:fillClrLst meth="repeat">
      <a:schemeClr val="accent3">
        <a:shade val="80000"/>
      </a:schemeClr>
    </dgm:fillClrLst>
    <dgm:linClrLst meth="repeat">
      <a:schemeClr val="lt1"/>
    </dgm:linClrLst>
    <dgm:effectClrLst/>
    <dgm:txLinClrLst/>
    <dgm:txFillClrLst/>
    <dgm:txEffectClrLst/>
  </dgm:styleLbl>
  <dgm:styleLbl name="asst1">
    <dgm:fillClrLst meth="repeat">
      <a:schemeClr val="accent3">
        <a:shade val="80000"/>
      </a:schemeClr>
    </dgm:fillClrLst>
    <dgm:linClrLst meth="repeat">
      <a:schemeClr val="lt1"/>
    </dgm:linClrLst>
    <dgm:effectClrLst/>
    <dgm:txLinClrLst/>
    <dgm:txFillClrLst/>
    <dgm:txEffectClrLst/>
  </dgm:styleLbl>
  <dgm:styleLbl name="asst2">
    <dgm:fillClrLst>
      <a:schemeClr val="accent3">
        <a:tint val="90000"/>
      </a:schemeClr>
    </dgm:fillClrLst>
    <dgm:linClrLst meth="repeat">
      <a:schemeClr val="lt1"/>
    </dgm:linClrLst>
    <dgm:effectClrLst/>
    <dgm:txLinClrLst/>
    <dgm:txFillClrLst/>
    <dgm:txEffectClrLst/>
  </dgm:styleLbl>
  <dgm:styleLbl name="asst3">
    <dgm:fillClrLst>
      <a:schemeClr val="accent3">
        <a:tint val="70000"/>
      </a:schemeClr>
    </dgm:fillClrLst>
    <dgm:linClrLst meth="repeat">
      <a:schemeClr val="lt1"/>
    </dgm:linClrLst>
    <dgm:effectClrLst/>
    <dgm:txLinClrLst/>
    <dgm:txFillClrLst/>
    <dgm:txEffectClrLst/>
  </dgm:styleLbl>
  <dgm:styleLbl name="asst4">
    <dgm:fillClrLst>
      <a:schemeClr val="accent3">
        <a:tint val="50000"/>
      </a:schemeClr>
    </dgm:fillClrLst>
    <dgm:linClrLst meth="repeat">
      <a:schemeClr val="lt1"/>
    </dgm:linClrLst>
    <dgm:effectClrLst/>
    <dgm:txLinClrLst/>
    <dgm:txFillClrLst/>
    <dgm:txEffectClrLst/>
  </dgm:styleLbl>
  <dgm:styleLbl name="parChTrans2D1">
    <dgm:fillClrLst meth="repeat">
      <a:schemeClr val="accent3">
        <a:tint val="60000"/>
      </a:schemeClr>
    </dgm:fillClrLst>
    <dgm:linClrLst meth="repeat">
      <a:schemeClr val="accent3">
        <a:shade val="80000"/>
      </a:schemeClr>
    </dgm:linClrLst>
    <dgm:effectClrLst/>
    <dgm:txLinClrLst/>
    <dgm:txFillClrLst/>
    <dgm:txEffectClrLst/>
  </dgm:styleLbl>
  <dgm:styleLbl name="parChTrans2D2">
    <dgm:fillClrLst meth="repeat">
      <a:schemeClr val="accent3">
        <a:tint val="90000"/>
      </a:schemeClr>
    </dgm:fillClrLst>
    <dgm:linClrLst meth="repeat">
      <a:schemeClr val="accent3">
        <a:tint val="90000"/>
      </a:schemeClr>
    </dgm:linClrLst>
    <dgm:effectClrLst/>
    <dgm:txLinClrLst/>
    <dgm:txFillClrLst/>
    <dgm:txEffectClrLst/>
  </dgm:styleLbl>
  <dgm:styleLbl name="parChTrans2D3">
    <dgm:fillClrLst meth="repeat">
      <a:schemeClr val="accent3">
        <a:tint val="70000"/>
      </a:schemeClr>
    </dgm:fillClrLst>
    <dgm:linClrLst meth="repeat">
      <a:schemeClr val="accent3">
        <a:tint val="70000"/>
      </a:schemeClr>
    </dgm:linClrLst>
    <dgm:effectClrLst/>
    <dgm:txLinClrLst/>
    <dgm:txFillClrLst/>
    <dgm:txEffectClrLst/>
  </dgm:styleLbl>
  <dgm:styleLbl name="parChTrans2D4">
    <dgm:fillClrLst meth="repeat">
      <a:schemeClr val="accent3">
        <a:tint val="50000"/>
      </a:schemeClr>
    </dgm:fillClrLst>
    <dgm:linClrLst meth="repeat">
      <a:schemeClr val="accent3">
        <a:tint val="50000"/>
      </a:schemeClr>
    </dgm:linClrLst>
    <dgm:effectClrLst/>
    <dgm:txLinClrLst/>
    <dgm:txFillClrLst meth="repeat">
      <a:schemeClr val="dk1"/>
    </dgm:txFillClrLst>
    <dgm:txEffectClrLst/>
  </dgm:styleLbl>
  <dgm:styleLbl name="parChTrans1D1">
    <dgm:fillClrLst meth="repeat">
      <a:schemeClr val="accent3">
        <a:shade val="80000"/>
      </a:schemeClr>
    </dgm:fillClrLst>
    <dgm:linClrLst meth="repeat">
      <a:schemeClr val="accent3">
        <a:shade val="80000"/>
      </a:schemeClr>
    </dgm:linClrLst>
    <dgm:effectClrLst/>
    <dgm:txLinClrLst/>
    <dgm:txFillClrLst meth="repeat">
      <a:schemeClr val="tx1"/>
    </dgm:txFillClrLst>
    <dgm:txEffectClrLst/>
  </dgm:styleLbl>
  <dgm:styleLbl name="parChTrans1D2">
    <dgm:fillClrLst meth="repeat">
      <a:schemeClr val="accent3">
        <a:tint val="90000"/>
      </a:schemeClr>
    </dgm:fillClrLst>
    <dgm:linClrLst meth="repeat">
      <a:schemeClr val="accent3">
        <a:tint val="90000"/>
      </a:schemeClr>
    </dgm:linClrLst>
    <dgm:effectClrLst/>
    <dgm:txLinClrLst/>
    <dgm:txFillClrLst meth="repeat">
      <a:schemeClr val="tx1"/>
    </dgm:txFillClrLst>
    <dgm:txEffectClrLst/>
  </dgm:styleLbl>
  <dgm:styleLbl name="parChTrans1D3">
    <dgm:fillClrLst meth="repeat">
      <a:schemeClr val="accent3">
        <a:tint val="70000"/>
      </a:schemeClr>
    </dgm:fillClrLst>
    <dgm:linClrLst meth="repeat">
      <a:schemeClr val="accent3">
        <a:tint val="70000"/>
      </a:schemeClr>
    </dgm:linClrLst>
    <dgm:effectClrLst/>
    <dgm:txLinClrLst/>
    <dgm:txFillClrLst meth="repeat">
      <a:schemeClr val="tx1"/>
    </dgm:txFillClrLst>
    <dgm:txEffectClrLst/>
  </dgm:styleLbl>
  <dgm:styleLbl name="parChTrans1D4">
    <dgm:fillClrLst meth="repeat">
      <a:schemeClr val="accent3">
        <a:tint val="50000"/>
      </a:schemeClr>
    </dgm:fillClrLst>
    <dgm:linClrLst meth="repeat">
      <a:schemeClr val="accent3">
        <a:tint val="50000"/>
      </a:schemeClr>
    </dgm:linClrLst>
    <dgm:effectClrLst/>
    <dgm:txLinClrLst/>
    <dgm:txFillClrLst meth="repeat">
      <a:schemeClr val="tx1"/>
    </dgm:txFillClrLst>
    <dgm:txEffectClrLst/>
  </dgm:styleLbl>
  <dgm:styleLbl name="fgAcc1">
    <dgm:fillClrLst meth="repeat">
      <a:schemeClr val="lt1">
        <a:alpha val="90000"/>
      </a:schemeClr>
    </dgm:fillClrLst>
    <dgm:linClrLst meth="cycle">
      <a:schemeClr val="accent3">
        <a:shade val="50000"/>
      </a:schemeClr>
      <a:schemeClr val="accent3">
        <a:tint val="55000"/>
      </a:schemeClr>
    </dgm:linClrLst>
    <dgm:effectClrLst/>
    <dgm:txLinClrLst/>
    <dgm:txFillClrLst meth="repeat">
      <a:schemeClr val="dk1"/>
    </dgm:txFillClrLst>
    <dgm:txEffectClrLst/>
  </dgm:styleLbl>
  <dgm:styleLbl name="conFgAcc1">
    <dgm:fillClrLst meth="repeat">
      <a:schemeClr val="lt1">
        <a:alpha val="90000"/>
      </a:schemeClr>
    </dgm:fillClrLst>
    <dgm:linClrLst meth="cycle">
      <a:schemeClr val="accent3">
        <a:shade val="50000"/>
      </a:schemeClr>
      <a:schemeClr val="accent3">
        <a:tint val="55000"/>
      </a:schemeClr>
    </dgm:linClrLst>
    <dgm:effectClrLst/>
    <dgm:txLinClrLst/>
    <dgm:txFillClrLst meth="repeat">
      <a:schemeClr val="dk1"/>
    </dgm:txFillClrLst>
    <dgm:txEffectClrLst/>
  </dgm:styleLbl>
  <dgm:styleLbl name="alignAcc1">
    <dgm:fillClrLst meth="repeat">
      <a:schemeClr val="lt1">
        <a:alpha val="90000"/>
      </a:schemeClr>
    </dgm:fillClrLst>
    <dgm:linClrLst meth="cycle">
      <a:schemeClr val="accent3">
        <a:shade val="50000"/>
      </a:schemeClr>
      <a:schemeClr val="accent3">
        <a:tint val="55000"/>
      </a:schemeClr>
    </dgm:linClrLst>
    <dgm:effectClrLst/>
    <dgm:txLinClrLst/>
    <dgm:txFillClrLst meth="repeat">
      <a:schemeClr val="dk1"/>
    </dgm:txFillClrLst>
    <dgm:txEffectClrLst/>
  </dgm:styleLbl>
  <dgm:styleLbl name="trAlignAcc1">
    <dgm:fillClrLst meth="repeat">
      <a:schemeClr val="lt1">
        <a:alpha val="55000"/>
      </a:schemeClr>
    </dgm:fillClrLst>
    <dgm:linClrLst meth="repeat">
      <a:schemeClr val="accent3"/>
    </dgm:linClrLst>
    <dgm:effectClrLst/>
    <dgm:txLinClrLst/>
    <dgm:txFillClrLst meth="repeat">
      <a:schemeClr val="dk1"/>
    </dgm:txFillClrLst>
    <dgm:txEffectClrLst/>
  </dgm:styleLbl>
  <dgm:styleLbl name="bgAcc1">
    <dgm:fillClrLst meth="repeat">
      <a:schemeClr val="lt1">
        <a:alpha val="90000"/>
      </a:schemeClr>
    </dgm:fillClrLst>
    <dgm:linClrLst meth="cycle">
      <a:schemeClr val="accent3">
        <a:shade val="50000"/>
      </a:schemeClr>
      <a:schemeClr val="accent3">
        <a:tint val="55000"/>
      </a:schemeClr>
    </dgm:linClrLst>
    <dgm:effectClrLst/>
    <dgm:txLinClrLst/>
    <dgm:txFillClrLst meth="repeat">
      <a:schemeClr val="dk1"/>
    </dgm:txFillClrLst>
    <dgm:txEffectClrLst/>
  </dgm:styleLbl>
  <dgm:styleLbl name="solidFgAcc1">
    <dgm:fillClrLst meth="repeat">
      <a:schemeClr val="lt1"/>
    </dgm:fillClrLst>
    <dgm:linClrLst meth="cycle">
      <a:schemeClr val="accent3">
        <a:shade val="50000"/>
      </a:schemeClr>
      <a:schemeClr val="accent3">
        <a:tint val="55000"/>
      </a:schemeClr>
    </dgm:linClrLst>
    <dgm:effectClrLst/>
    <dgm:txLinClrLst/>
    <dgm:txFillClrLst meth="repeat">
      <a:schemeClr val="dk1"/>
    </dgm:txFillClrLst>
    <dgm:txEffectClrLst/>
  </dgm:styleLbl>
  <dgm:styleLbl name="solidAlignAcc1">
    <dgm:fillClrLst meth="repeat">
      <a:schemeClr val="lt1"/>
    </dgm:fillClrLst>
    <dgm:linClrLst meth="repeat">
      <a:schemeClr val="accent3"/>
    </dgm:linClrLst>
    <dgm:effectClrLst/>
    <dgm:txLinClrLst/>
    <dgm:txFillClrLst meth="repeat">
      <a:schemeClr val="dk1"/>
    </dgm:txFillClrLst>
    <dgm:txEffectClrLst/>
  </dgm:styleLbl>
  <dgm:styleLbl name="solidBgAcc1">
    <dgm:fillClrLst meth="repeat">
      <a:schemeClr val="lt1"/>
    </dgm:fillClrLst>
    <dgm:linClrLst meth="repeat">
      <a:schemeClr val="accent3"/>
    </dgm:linClrLst>
    <dgm:effectClrLst/>
    <dgm:txLinClrLst/>
    <dgm:txFillClrLst meth="repeat">
      <a:schemeClr val="dk1"/>
    </dgm:txFillClrLst>
    <dgm:txEffectClrLst/>
  </dgm:styleLbl>
  <dgm:styleLbl name="fgAccFollowNode1">
    <dgm:fillClrLst meth="repeat">
      <a:schemeClr val="accent3">
        <a:alpha val="90000"/>
        <a:tint val="55000"/>
      </a:schemeClr>
    </dgm:fillClrLst>
    <dgm:linClrLst meth="repeat">
      <a:schemeClr val="accent3">
        <a:alpha val="90000"/>
        <a:tint val="55000"/>
      </a:schemeClr>
    </dgm:linClrLst>
    <dgm:effectClrLst/>
    <dgm:txLinClrLst/>
    <dgm:txFillClrLst meth="repeat">
      <a:schemeClr val="dk1"/>
    </dgm:txFillClrLst>
    <dgm:txEffectClrLst/>
  </dgm:styleLbl>
  <dgm:styleLbl name="alignAccFollowNode1">
    <dgm:fillClrLst meth="repeat">
      <a:schemeClr val="accent3">
        <a:alpha val="90000"/>
        <a:tint val="55000"/>
      </a:schemeClr>
    </dgm:fillClrLst>
    <dgm:linClrLst meth="repeat">
      <a:schemeClr val="accent3">
        <a:alpha val="90000"/>
        <a:tint val="55000"/>
      </a:schemeClr>
    </dgm:linClrLst>
    <dgm:effectClrLst/>
    <dgm:txLinClrLst/>
    <dgm:txFillClrLst meth="repeat">
      <a:schemeClr val="dk1"/>
    </dgm:txFillClrLst>
    <dgm:txEffectClrLst/>
  </dgm:styleLbl>
  <dgm:styleLbl name="bgAccFollowNode1">
    <dgm:fillClrLst meth="repeat">
      <a:schemeClr val="accent3">
        <a:alpha val="90000"/>
        <a:tint val="55000"/>
      </a:schemeClr>
    </dgm:fillClrLst>
    <dgm:linClrLst meth="repeat">
      <a:schemeClr val="lt1"/>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3">
        <a:shade val="80000"/>
      </a:schemeClr>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3">
        <a:tint val="90000"/>
      </a:schemeClr>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3">
        <a:tint val="70000"/>
      </a:schemeClr>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3">
        <a:tint val="50000"/>
      </a:schemeClr>
    </dgm:linClrLst>
    <dgm:effectClrLst/>
    <dgm:txLinClrLst/>
    <dgm:txFillClrLst meth="repeat">
      <a:schemeClr val="dk1"/>
    </dgm:txFillClrLst>
    <dgm:txEffectClrLst/>
  </dgm:styleLbl>
  <dgm:styleLbl name="bgShp">
    <dgm:fillClrLst meth="repeat">
      <a:schemeClr val="accent3">
        <a:tint val="55000"/>
      </a:schemeClr>
    </dgm:fillClrLst>
    <dgm:linClrLst meth="repeat">
      <a:schemeClr val="dk1"/>
    </dgm:linClrLst>
    <dgm:effectClrLst/>
    <dgm:txLinClrLst/>
    <dgm:txFillClrLst meth="repeat">
      <a:schemeClr val="dk1"/>
    </dgm:txFillClrLst>
    <dgm:txEffectClrLst/>
  </dgm:styleLbl>
  <dgm:styleLbl name="dkBgShp">
    <dgm:fillClrLst meth="repeat">
      <a:schemeClr val="accent3">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3">
        <a:tint val="50000"/>
        <a:alpha val="55000"/>
      </a:schemeClr>
    </dgm:fillClrLst>
    <dgm:linClrLst meth="repeat">
      <a:schemeClr val="accent3"/>
    </dgm:linClrLst>
    <dgm:effectClrLst/>
    <dgm:txLinClrLst/>
    <dgm:txFillClrLst meth="repeat">
      <a:schemeClr val="lt1"/>
    </dgm:txFillClrLst>
    <dgm:txEffectClrLst/>
  </dgm:styleLbl>
  <dgm:styleLbl name="fgShp">
    <dgm:fillClrLst meth="repeat">
      <a:schemeClr val="accent3">
        <a:tint val="55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161C51EA-B073-4AA6-A9A5-6EE15EF5DD26}" type="doc">
      <dgm:prSet loTypeId="urn:microsoft.com/office/officeart/2005/8/layout/hierarchy2" loCatId="hierarchy" qsTypeId="urn:microsoft.com/office/officeart/2005/8/quickstyle/simple5" qsCatId="simple" csTypeId="urn:microsoft.com/office/officeart/2005/8/colors/accent0_2" csCatId="mainScheme" phldr="1"/>
      <dgm:spPr/>
      <dgm:t>
        <a:bodyPr/>
        <a:lstStyle/>
        <a:p>
          <a:endParaRPr lang="es-HN"/>
        </a:p>
      </dgm:t>
    </dgm:pt>
    <dgm:pt modelId="{493C6FA8-2838-4C0D-BFAE-45A38393C144}">
      <dgm:prSet phldrT="[Texto]" custT="1"/>
      <dgm:spPr/>
      <dgm:t>
        <a:bodyPr/>
        <a:lstStyle/>
        <a:p>
          <a:r>
            <a:rPr lang="es-HN" sz="1200" b="1">
              <a:solidFill>
                <a:sysClr val="windowText" lastClr="000000"/>
              </a:solidFill>
              <a:latin typeface="Times New Roman" panose="02020603050405020304" pitchFamily="18" charset="0"/>
              <a:cs typeface="Times New Roman" panose="02020603050405020304" pitchFamily="18" charset="0"/>
            </a:rPr>
            <a:t>CLIMA LABORAL</a:t>
          </a:r>
        </a:p>
      </dgm:t>
    </dgm:pt>
    <dgm:pt modelId="{77BA2B63-B949-49E2-B6D5-FCB424B7F046}" type="parTrans" cxnId="{C2087EE9-20F5-407A-B1C5-FF74BE36FE08}">
      <dgm:prSet/>
      <dgm:spPr/>
      <dgm:t>
        <a:bodyPr/>
        <a:lstStyle/>
        <a:p>
          <a:endParaRPr lang="es-HN" sz="1200" b="1"/>
        </a:p>
      </dgm:t>
    </dgm:pt>
    <dgm:pt modelId="{B6457EDB-E243-456F-967B-FDAD91551F76}" type="sibTrans" cxnId="{C2087EE9-20F5-407A-B1C5-FF74BE36FE08}">
      <dgm:prSet/>
      <dgm:spPr/>
      <dgm:t>
        <a:bodyPr/>
        <a:lstStyle/>
        <a:p>
          <a:endParaRPr lang="es-HN" sz="1200" b="1"/>
        </a:p>
      </dgm:t>
    </dgm:pt>
    <dgm:pt modelId="{94604824-F0BB-49D5-8959-76D7A690E176}">
      <dgm:prSet phldrT="[Texto]" custT="1"/>
      <dgm:spPr/>
      <dgm:t>
        <a:bodyPr/>
        <a:lstStyle/>
        <a:p>
          <a:r>
            <a:rPr lang="es-HN" sz="1200" b="1">
              <a:solidFill>
                <a:sysClr val="windowText" lastClr="000000"/>
              </a:solidFill>
              <a:latin typeface="Times New Roman" panose="02020603050405020304" pitchFamily="18" charset="0"/>
              <a:cs typeface="Times New Roman" panose="02020603050405020304" pitchFamily="18" charset="0"/>
            </a:rPr>
            <a:t>Recompensa</a:t>
          </a:r>
        </a:p>
      </dgm:t>
    </dgm:pt>
    <dgm:pt modelId="{2954F16C-724C-4BE0-9F61-14AE27628DCB}" type="parTrans" cxnId="{48909075-30AF-42A4-AF50-D76F7429484F}">
      <dgm:prSet custT="1"/>
      <dgm:spPr/>
      <dgm:t>
        <a:bodyPr/>
        <a:lstStyle/>
        <a:p>
          <a:endParaRPr lang="es-HN" sz="1200" b="1"/>
        </a:p>
      </dgm:t>
    </dgm:pt>
    <dgm:pt modelId="{8D2A4D84-D4F2-41CC-8E24-3B8258213080}" type="sibTrans" cxnId="{48909075-30AF-42A4-AF50-D76F7429484F}">
      <dgm:prSet/>
      <dgm:spPr/>
      <dgm:t>
        <a:bodyPr/>
        <a:lstStyle/>
        <a:p>
          <a:endParaRPr lang="es-HN" sz="1200" b="1"/>
        </a:p>
      </dgm:t>
    </dgm:pt>
    <dgm:pt modelId="{7C79C8D9-10F9-46B9-B85D-D26633FEFB69}">
      <dgm:prSet phldrT="[Texto]" custT="1"/>
      <dgm:spPr/>
      <dgm:t>
        <a:bodyPr/>
        <a:lstStyle/>
        <a:p>
          <a:r>
            <a:rPr lang="es-HN" sz="1200" b="1">
              <a:solidFill>
                <a:sysClr val="windowText" lastClr="000000"/>
              </a:solidFill>
              <a:latin typeface="Times New Roman" panose="02020603050405020304" pitchFamily="18" charset="0"/>
              <a:cs typeface="Times New Roman" panose="02020603050405020304" pitchFamily="18" charset="0"/>
            </a:rPr>
            <a:t>Estructura</a:t>
          </a:r>
        </a:p>
      </dgm:t>
    </dgm:pt>
    <dgm:pt modelId="{BF183E36-3715-46C0-9EBE-59A56F86ADEC}" type="parTrans" cxnId="{38425F0B-7168-4F6D-939B-98C39589FE25}">
      <dgm:prSet custT="1"/>
      <dgm:spPr/>
      <dgm:t>
        <a:bodyPr/>
        <a:lstStyle/>
        <a:p>
          <a:endParaRPr lang="es-HN" sz="1200" b="1"/>
        </a:p>
      </dgm:t>
    </dgm:pt>
    <dgm:pt modelId="{8619D203-7B48-4E20-BA70-7D1A6DEF439B}" type="sibTrans" cxnId="{38425F0B-7168-4F6D-939B-98C39589FE25}">
      <dgm:prSet/>
      <dgm:spPr/>
      <dgm:t>
        <a:bodyPr/>
        <a:lstStyle/>
        <a:p>
          <a:endParaRPr lang="es-HN" sz="1200" b="1"/>
        </a:p>
      </dgm:t>
    </dgm:pt>
    <dgm:pt modelId="{510CF13C-A98E-44C2-9D9A-F4F0A653D156}">
      <dgm:prSet phldrT="[Texto]" custT="1"/>
      <dgm:spPr/>
      <dgm:t>
        <a:bodyPr/>
        <a:lstStyle/>
        <a:p>
          <a:r>
            <a:rPr lang="es-HN" sz="1200" b="1">
              <a:solidFill>
                <a:sysClr val="windowText" lastClr="000000"/>
              </a:solidFill>
              <a:latin typeface="Times New Roman" panose="02020603050405020304" pitchFamily="18" charset="0"/>
              <a:cs typeface="Times New Roman" panose="02020603050405020304" pitchFamily="18" charset="0"/>
            </a:rPr>
            <a:t>Responsabilidad </a:t>
          </a:r>
        </a:p>
      </dgm:t>
    </dgm:pt>
    <dgm:pt modelId="{341AFFA5-B1C1-401C-97EB-D7453AE08612}" type="parTrans" cxnId="{2714F45F-CB39-40C9-80F9-F8B01C8ECA4E}">
      <dgm:prSet custT="1"/>
      <dgm:spPr/>
      <dgm:t>
        <a:bodyPr/>
        <a:lstStyle/>
        <a:p>
          <a:endParaRPr lang="es-HN" sz="1200" b="1"/>
        </a:p>
      </dgm:t>
    </dgm:pt>
    <dgm:pt modelId="{579A79DE-4AF2-4747-A707-4523E1F7C63C}" type="sibTrans" cxnId="{2714F45F-CB39-40C9-80F9-F8B01C8ECA4E}">
      <dgm:prSet/>
      <dgm:spPr/>
      <dgm:t>
        <a:bodyPr/>
        <a:lstStyle/>
        <a:p>
          <a:endParaRPr lang="es-HN" sz="1200" b="1"/>
        </a:p>
      </dgm:t>
    </dgm:pt>
    <dgm:pt modelId="{D3F3ED1B-3CD0-4F8D-A2C5-124EF6292227}">
      <dgm:prSet phldrT="[Texto]" custT="1"/>
      <dgm:spPr/>
      <dgm:t>
        <a:bodyPr/>
        <a:lstStyle/>
        <a:p>
          <a:r>
            <a:rPr lang="es-HN" sz="1200" b="1">
              <a:solidFill>
                <a:sysClr val="windowText" lastClr="000000"/>
              </a:solidFill>
              <a:latin typeface="Times New Roman" panose="02020603050405020304" pitchFamily="18" charset="0"/>
              <a:cs typeface="Times New Roman" panose="02020603050405020304" pitchFamily="18" charset="0"/>
            </a:rPr>
            <a:t>Conflicto</a:t>
          </a:r>
        </a:p>
      </dgm:t>
    </dgm:pt>
    <dgm:pt modelId="{8F54A262-F29B-424E-944C-E3F4927275B2}" type="parTrans" cxnId="{7755D1DD-E9FB-411A-BF91-7B9C700B653D}">
      <dgm:prSet/>
      <dgm:spPr/>
      <dgm:t>
        <a:bodyPr/>
        <a:lstStyle/>
        <a:p>
          <a:endParaRPr lang="es-HN"/>
        </a:p>
      </dgm:t>
    </dgm:pt>
    <dgm:pt modelId="{D85664C0-0463-41C4-922C-85EE1CA8C638}" type="sibTrans" cxnId="{7755D1DD-E9FB-411A-BF91-7B9C700B653D}">
      <dgm:prSet/>
      <dgm:spPr/>
      <dgm:t>
        <a:bodyPr/>
        <a:lstStyle/>
        <a:p>
          <a:endParaRPr lang="es-HN"/>
        </a:p>
      </dgm:t>
    </dgm:pt>
    <dgm:pt modelId="{C42678F9-E0C0-4078-AE9C-7C60C87C2D4C}">
      <dgm:prSet phldrT="[Texto]" custT="1"/>
      <dgm:spPr/>
      <dgm:t>
        <a:bodyPr/>
        <a:lstStyle/>
        <a:p>
          <a:r>
            <a:rPr lang="es-HN" sz="1200" b="1">
              <a:solidFill>
                <a:sysClr val="windowText" lastClr="000000"/>
              </a:solidFill>
              <a:latin typeface="Times New Roman" panose="02020603050405020304" pitchFamily="18" charset="0"/>
              <a:cs typeface="Times New Roman" panose="02020603050405020304" pitchFamily="18" charset="0"/>
            </a:rPr>
            <a:t>Calidez</a:t>
          </a:r>
        </a:p>
      </dgm:t>
    </dgm:pt>
    <dgm:pt modelId="{A4864065-B230-4C96-848E-CE1C01C8F006}" type="parTrans" cxnId="{B4123C71-7F52-49C8-8A85-159C77BEC013}">
      <dgm:prSet/>
      <dgm:spPr/>
      <dgm:t>
        <a:bodyPr/>
        <a:lstStyle/>
        <a:p>
          <a:endParaRPr lang="es-HN"/>
        </a:p>
      </dgm:t>
    </dgm:pt>
    <dgm:pt modelId="{A0CFAE84-B573-4DDD-9EB7-BC3EA8471815}" type="sibTrans" cxnId="{B4123C71-7F52-49C8-8A85-159C77BEC013}">
      <dgm:prSet/>
      <dgm:spPr/>
      <dgm:t>
        <a:bodyPr/>
        <a:lstStyle/>
        <a:p>
          <a:endParaRPr lang="es-HN"/>
        </a:p>
      </dgm:t>
    </dgm:pt>
    <dgm:pt modelId="{817A47A2-F7FF-4872-B0C3-840CF05A7552}">
      <dgm:prSet phldrT="[Texto]" custT="1"/>
      <dgm:spPr/>
      <dgm:t>
        <a:bodyPr/>
        <a:lstStyle/>
        <a:p>
          <a:r>
            <a:rPr lang="es-HN" sz="1200" b="1">
              <a:solidFill>
                <a:sysClr val="windowText" lastClr="000000"/>
              </a:solidFill>
              <a:latin typeface="Times New Roman" panose="02020603050405020304" pitchFamily="18" charset="0"/>
              <a:cs typeface="Times New Roman" panose="02020603050405020304" pitchFamily="18" charset="0"/>
            </a:rPr>
            <a:t>Apoyo</a:t>
          </a:r>
        </a:p>
      </dgm:t>
    </dgm:pt>
    <dgm:pt modelId="{8B4224FC-BA19-4A12-A14D-BBAE2A6AC89F}" type="parTrans" cxnId="{7BA5DF1A-A90B-4F83-B702-32D7EFEBB87C}">
      <dgm:prSet/>
      <dgm:spPr/>
      <dgm:t>
        <a:bodyPr/>
        <a:lstStyle/>
        <a:p>
          <a:endParaRPr lang="es-HN"/>
        </a:p>
      </dgm:t>
    </dgm:pt>
    <dgm:pt modelId="{046133B4-6778-457F-9C99-2BD144839482}" type="sibTrans" cxnId="{7BA5DF1A-A90B-4F83-B702-32D7EFEBB87C}">
      <dgm:prSet/>
      <dgm:spPr/>
      <dgm:t>
        <a:bodyPr/>
        <a:lstStyle/>
        <a:p>
          <a:endParaRPr lang="es-HN"/>
        </a:p>
      </dgm:t>
    </dgm:pt>
    <dgm:pt modelId="{431847DD-906D-45C2-8246-55B53A087268}">
      <dgm:prSet phldrT="[Texto]" custT="1"/>
      <dgm:spPr/>
      <dgm:t>
        <a:bodyPr/>
        <a:lstStyle/>
        <a:p>
          <a:r>
            <a:rPr lang="es-HN" sz="1200" b="1">
              <a:solidFill>
                <a:sysClr val="windowText" lastClr="000000"/>
              </a:solidFill>
              <a:latin typeface="Times New Roman" panose="02020603050405020304" pitchFamily="18" charset="0"/>
              <a:cs typeface="Times New Roman" panose="02020603050405020304" pitchFamily="18" charset="0"/>
            </a:rPr>
            <a:t>Normas</a:t>
          </a:r>
        </a:p>
      </dgm:t>
    </dgm:pt>
    <dgm:pt modelId="{76F6504A-9DBB-4252-92AB-7D33A4A7A040}" type="parTrans" cxnId="{237E9AD9-D4E0-4E65-B22D-08FB7D5600A6}">
      <dgm:prSet/>
      <dgm:spPr/>
      <dgm:t>
        <a:bodyPr/>
        <a:lstStyle/>
        <a:p>
          <a:endParaRPr lang="es-HN"/>
        </a:p>
      </dgm:t>
    </dgm:pt>
    <dgm:pt modelId="{4BECF824-9ACB-42EF-A931-5F7AB3000D89}" type="sibTrans" cxnId="{237E9AD9-D4E0-4E65-B22D-08FB7D5600A6}">
      <dgm:prSet/>
      <dgm:spPr/>
      <dgm:t>
        <a:bodyPr/>
        <a:lstStyle/>
        <a:p>
          <a:endParaRPr lang="es-HN"/>
        </a:p>
      </dgm:t>
    </dgm:pt>
    <dgm:pt modelId="{D39ACD54-534B-4DDB-8F4E-9D6186E313A5}">
      <dgm:prSet phldrT="[Texto]" custT="1"/>
      <dgm:spPr/>
      <dgm:t>
        <a:bodyPr/>
        <a:lstStyle/>
        <a:p>
          <a:r>
            <a:rPr lang="es-HN" sz="1200" b="1">
              <a:solidFill>
                <a:sysClr val="windowText" lastClr="000000"/>
              </a:solidFill>
              <a:latin typeface="Times New Roman" panose="02020603050405020304" pitchFamily="18" charset="0"/>
              <a:cs typeface="Times New Roman" panose="02020603050405020304" pitchFamily="18" charset="0"/>
            </a:rPr>
            <a:t>Identidad</a:t>
          </a:r>
        </a:p>
      </dgm:t>
    </dgm:pt>
    <dgm:pt modelId="{3E4E9DA4-D841-4674-BBCD-AC915FE673AE}" type="parTrans" cxnId="{DEE1A6DC-29DD-4C60-9C2A-5EC6C29F05BD}">
      <dgm:prSet/>
      <dgm:spPr/>
      <dgm:t>
        <a:bodyPr/>
        <a:lstStyle/>
        <a:p>
          <a:endParaRPr lang="es-HN"/>
        </a:p>
      </dgm:t>
    </dgm:pt>
    <dgm:pt modelId="{CCED8C4E-D6D9-4DCB-B7A2-AF4A9E67BF37}" type="sibTrans" cxnId="{DEE1A6DC-29DD-4C60-9C2A-5EC6C29F05BD}">
      <dgm:prSet/>
      <dgm:spPr/>
      <dgm:t>
        <a:bodyPr/>
        <a:lstStyle/>
        <a:p>
          <a:endParaRPr lang="es-HN"/>
        </a:p>
      </dgm:t>
    </dgm:pt>
    <dgm:pt modelId="{6D438890-EC55-4407-8175-0FE1A3BC1176}" type="pres">
      <dgm:prSet presAssocID="{161C51EA-B073-4AA6-A9A5-6EE15EF5DD26}" presName="diagram" presStyleCnt="0">
        <dgm:presLayoutVars>
          <dgm:chPref val="1"/>
          <dgm:dir/>
          <dgm:animOne val="branch"/>
          <dgm:animLvl val="lvl"/>
          <dgm:resizeHandles val="exact"/>
        </dgm:presLayoutVars>
      </dgm:prSet>
      <dgm:spPr/>
    </dgm:pt>
    <dgm:pt modelId="{F5D753EC-ABDE-4BBF-9DCD-45BB20FBF494}" type="pres">
      <dgm:prSet presAssocID="{493C6FA8-2838-4C0D-BFAE-45A38393C144}" presName="root1" presStyleCnt="0"/>
      <dgm:spPr/>
    </dgm:pt>
    <dgm:pt modelId="{C46A2F6C-8AB7-4398-B4B7-A4A28387235B}" type="pres">
      <dgm:prSet presAssocID="{493C6FA8-2838-4C0D-BFAE-45A38393C144}" presName="LevelOneTextNode" presStyleLbl="node0" presStyleIdx="0" presStyleCnt="1" custScaleX="195584" custScaleY="184529" custLinFactX="-50559" custLinFactNeighborX="-100000" custLinFactNeighborY="3489">
        <dgm:presLayoutVars>
          <dgm:chPref val="3"/>
        </dgm:presLayoutVars>
      </dgm:prSet>
      <dgm:spPr/>
    </dgm:pt>
    <dgm:pt modelId="{8EAF4F24-595D-4170-A32A-A5E101E9106F}" type="pres">
      <dgm:prSet presAssocID="{493C6FA8-2838-4C0D-BFAE-45A38393C144}" presName="level2hierChild" presStyleCnt="0"/>
      <dgm:spPr/>
    </dgm:pt>
    <dgm:pt modelId="{5A9B0C56-C662-4C2B-A7A0-692FD3C0A749}" type="pres">
      <dgm:prSet presAssocID="{BF183E36-3715-46C0-9EBE-59A56F86ADEC}" presName="conn2-1" presStyleLbl="parChTrans1D2" presStyleIdx="0" presStyleCnt="8"/>
      <dgm:spPr/>
    </dgm:pt>
    <dgm:pt modelId="{6509F312-3438-4DD5-83DE-165C12DCAE8A}" type="pres">
      <dgm:prSet presAssocID="{BF183E36-3715-46C0-9EBE-59A56F86ADEC}" presName="connTx" presStyleLbl="parChTrans1D2" presStyleIdx="0" presStyleCnt="8"/>
      <dgm:spPr/>
    </dgm:pt>
    <dgm:pt modelId="{0AD3B858-1FEF-4C5E-8363-21E13780811D}" type="pres">
      <dgm:prSet presAssocID="{7C79C8D9-10F9-46B9-B85D-D26633FEFB69}" presName="root2" presStyleCnt="0"/>
      <dgm:spPr/>
    </dgm:pt>
    <dgm:pt modelId="{E787BC0B-0346-40FA-B095-22CC0038CC9A}" type="pres">
      <dgm:prSet presAssocID="{7C79C8D9-10F9-46B9-B85D-D26633FEFB69}" presName="LevelTwoTextNode" presStyleLbl="node2" presStyleIdx="0" presStyleCnt="8" custScaleX="161766">
        <dgm:presLayoutVars>
          <dgm:chPref val="3"/>
        </dgm:presLayoutVars>
      </dgm:prSet>
      <dgm:spPr/>
    </dgm:pt>
    <dgm:pt modelId="{91FB8B52-E479-4EF6-A802-6F149871D4C4}" type="pres">
      <dgm:prSet presAssocID="{7C79C8D9-10F9-46B9-B85D-D26633FEFB69}" presName="level3hierChild" presStyleCnt="0"/>
      <dgm:spPr/>
    </dgm:pt>
    <dgm:pt modelId="{C1CD9C2F-F8D7-43DB-A782-EB1D108830FD}" type="pres">
      <dgm:prSet presAssocID="{341AFFA5-B1C1-401C-97EB-D7453AE08612}" presName="conn2-1" presStyleLbl="parChTrans1D2" presStyleIdx="1" presStyleCnt="8"/>
      <dgm:spPr/>
    </dgm:pt>
    <dgm:pt modelId="{DE5D35C0-9824-4FC5-ABC9-824E6E115F3A}" type="pres">
      <dgm:prSet presAssocID="{341AFFA5-B1C1-401C-97EB-D7453AE08612}" presName="connTx" presStyleLbl="parChTrans1D2" presStyleIdx="1" presStyleCnt="8"/>
      <dgm:spPr/>
    </dgm:pt>
    <dgm:pt modelId="{71A34C4D-724B-4577-91DB-F75F3514A81D}" type="pres">
      <dgm:prSet presAssocID="{510CF13C-A98E-44C2-9D9A-F4F0A653D156}" presName="root2" presStyleCnt="0"/>
      <dgm:spPr/>
    </dgm:pt>
    <dgm:pt modelId="{21A20F7A-1461-41F6-B932-15D17E176304}" type="pres">
      <dgm:prSet presAssocID="{510CF13C-A98E-44C2-9D9A-F4F0A653D156}" presName="LevelTwoTextNode" presStyleLbl="node2" presStyleIdx="1" presStyleCnt="8" custScaleX="161766">
        <dgm:presLayoutVars>
          <dgm:chPref val="3"/>
        </dgm:presLayoutVars>
      </dgm:prSet>
      <dgm:spPr/>
    </dgm:pt>
    <dgm:pt modelId="{AF738A07-849B-4A43-9EC0-24810FE880C6}" type="pres">
      <dgm:prSet presAssocID="{510CF13C-A98E-44C2-9D9A-F4F0A653D156}" presName="level3hierChild" presStyleCnt="0"/>
      <dgm:spPr/>
    </dgm:pt>
    <dgm:pt modelId="{3CD0A496-A624-4AC6-8FFE-AB7C275A84F4}" type="pres">
      <dgm:prSet presAssocID="{2954F16C-724C-4BE0-9F61-14AE27628DCB}" presName="conn2-1" presStyleLbl="parChTrans1D2" presStyleIdx="2" presStyleCnt="8"/>
      <dgm:spPr/>
    </dgm:pt>
    <dgm:pt modelId="{3DAA53C8-2C68-4400-B993-6F9036AD8049}" type="pres">
      <dgm:prSet presAssocID="{2954F16C-724C-4BE0-9F61-14AE27628DCB}" presName="connTx" presStyleLbl="parChTrans1D2" presStyleIdx="2" presStyleCnt="8"/>
      <dgm:spPr/>
    </dgm:pt>
    <dgm:pt modelId="{D01FA8A7-E7D8-4B2D-AC56-8CCDB93DE340}" type="pres">
      <dgm:prSet presAssocID="{94604824-F0BB-49D5-8959-76D7A690E176}" presName="root2" presStyleCnt="0"/>
      <dgm:spPr/>
    </dgm:pt>
    <dgm:pt modelId="{9402932F-DE06-4001-8941-505C2B0B259F}" type="pres">
      <dgm:prSet presAssocID="{94604824-F0BB-49D5-8959-76D7A690E176}" presName="LevelTwoTextNode" presStyleLbl="node2" presStyleIdx="2" presStyleCnt="8" custScaleX="161766">
        <dgm:presLayoutVars>
          <dgm:chPref val="3"/>
        </dgm:presLayoutVars>
      </dgm:prSet>
      <dgm:spPr/>
    </dgm:pt>
    <dgm:pt modelId="{55B8E97C-D454-4EB5-BB28-81313A9AFFE7}" type="pres">
      <dgm:prSet presAssocID="{94604824-F0BB-49D5-8959-76D7A690E176}" presName="level3hierChild" presStyleCnt="0"/>
      <dgm:spPr/>
    </dgm:pt>
    <dgm:pt modelId="{2661BD3A-2476-43EF-948B-B9059069CA55}" type="pres">
      <dgm:prSet presAssocID="{A4864065-B230-4C96-848E-CE1C01C8F006}" presName="conn2-1" presStyleLbl="parChTrans1D2" presStyleIdx="3" presStyleCnt="8"/>
      <dgm:spPr/>
    </dgm:pt>
    <dgm:pt modelId="{780B054D-880F-4369-B67B-98F3AD0B728F}" type="pres">
      <dgm:prSet presAssocID="{A4864065-B230-4C96-848E-CE1C01C8F006}" presName="connTx" presStyleLbl="parChTrans1D2" presStyleIdx="3" presStyleCnt="8"/>
      <dgm:spPr/>
    </dgm:pt>
    <dgm:pt modelId="{3BA54EB2-8646-4736-8CB5-8CD8BF948547}" type="pres">
      <dgm:prSet presAssocID="{C42678F9-E0C0-4078-AE9C-7C60C87C2D4C}" presName="root2" presStyleCnt="0"/>
      <dgm:spPr/>
    </dgm:pt>
    <dgm:pt modelId="{6ADB0998-4343-4736-86FF-7FD5A78E0556}" type="pres">
      <dgm:prSet presAssocID="{C42678F9-E0C0-4078-AE9C-7C60C87C2D4C}" presName="LevelTwoTextNode" presStyleLbl="node2" presStyleIdx="3" presStyleCnt="8" custScaleX="161766">
        <dgm:presLayoutVars>
          <dgm:chPref val="3"/>
        </dgm:presLayoutVars>
      </dgm:prSet>
      <dgm:spPr/>
    </dgm:pt>
    <dgm:pt modelId="{15C3B27C-6235-4F01-816E-4F22CA2DEC12}" type="pres">
      <dgm:prSet presAssocID="{C42678F9-E0C0-4078-AE9C-7C60C87C2D4C}" presName="level3hierChild" presStyleCnt="0"/>
      <dgm:spPr/>
    </dgm:pt>
    <dgm:pt modelId="{5E803942-7220-4531-BEC0-CA49C03FE5DA}" type="pres">
      <dgm:prSet presAssocID="{8B4224FC-BA19-4A12-A14D-BBAE2A6AC89F}" presName="conn2-1" presStyleLbl="parChTrans1D2" presStyleIdx="4" presStyleCnt="8"/>
      <dgm:spPr/>
    </dgm:pt>
    <dgm:pt modelId="{BE9BDD43-990B-44ED-B3F3-FBEBE19F57DD}" type="pres">
      <dgm:prSet presAssocID="{8B4224FC-BA19-4A12-A14D-BBAE2A6AC89F}" presName="connTx" presStyleLbl="parChTrans1D2" presStyleIdx="4" presStyleCnt="8"/>
      <dgm:spPr/>
    </dgm:pt>
    <dgm:pt modelId="{7AB7FD55-B06A-4C79-9255-7584C7CA0CA5}" type="pres">
      <dgm:prSet presAssocID="{817A47A2-F7FF-4872-B0C3-840CF05A7552}" presName="root2" presStyleCnt="0"/>
      <dgm:spPr/>
    </dgm:pt>
    <dgm:pt modelId="{25452384-0545-444C-B20C-BA5C4C521704}" type="pres">
      <dgm:prSet presAssocID="{817A47A2-F7FF-4872-B0C3-840CF05A7552}" presName="LevelTwoTextNode" presStyleLbl="node2" presStyleIdx="4" presStyleCnt="8" custScaleX="161766">
        <dgm:presLayoutVars>
          <dgm:chPref val="3"/>
        </dgm:presLayoutVars>
      </dgm:prSet>
      <dgm:spPr/>
    </dgm:pt>
    <dgm:pt modelId="{552D8B2C-042E-488C-A369-2706F58A21F3}" type="pres">
      <dgm:prSet presAssocID="{817A47A2-F7FF-4872-B0C3-840CF05A7552}" presName="level3hierChild" presStyleCnt="0"/>
      <dgm:spPr/>
    </dgm:pt>
    <dgm:pt modelId="{D4201720-767C-47E7-9183-3C08B084411F}" type="pres">
      <dgm:prSet presAssocID="{76F6504A-9DBB-4252-92AB-7D33A4A7A040}" presName="conn2-1" presStyleLbl="parChTrans1D2" presStyleIdx="5" presStyleCnt="8"/>
      <dgm:spPr/>
    </dgm:pt>
    <dgm:pt modelId="{02A8E5EC-1FD0-4A2B-A2E4-0766FCC1AF9E}" type="pres">
      <dgm:prSet presAssocID="{76F6504A-9DBB-4252-92AB-7D33A4A7A040}" presName="connTx" presStyleLbl="parChTrans1D2" presStyleIdx="5" presStyleCnt="8"/>
      <dgm:spPr/>
    </dgm:pt>
    <dgm:pt modelId="{80114F9E-6DE5-436A-94C7-1BE377B0EC3C}" type="pres">
      <dgm:prSet presAssocID="{431847DD-906D-45C2-8246-55B53A087268}" presName="root2" presStyleCnt="0"/>
      <dgm:spPr/>
    </dgm:pt>
    <dgm:pt modelId="{B3B84349-7EA2-47BA-97E4-3A5D2697F572}" type="pres">
      <dgm:prSet presAssocID="{431847DD-906D-45C2-8246-55B53A087268}" presName="LevelTwoTextNode" presStyleLbl="node2" presStyleIdx="5" presStyleCnt="8" custScaleX="161766">
        <dgm:presLayoutVars>
          <dgm:chPref val="3"/>
        </dgm:presLayoutVars>
      </dgm:prSet>
      <dgm:spPr/>
    </dgm:pt>
    <dgm:pt modelId="{ABCB533D-ED16-4FAC-9704-94E728242CA3}" type="pres">
      <dgm:prSet presAssocID="{431847DD-906D-45C2-8246-55B53A087268}" presName="level3hierChild" presStyleCnt="0"/>
      <dgm:spPr/>
    </dgm:pt>
    <dgm:pt modelId="{8D48B263-B2A1-43DC-8DF1-EA6E017C3CF3}" type="pres">
      <dgm:prSet presAssocID="{8F54A262-F29B-424E-944C-E3F4927275B2}" presName="conn2-1" presStyleLbl="parChTrans1D2" presStyleIdx="6" presStyleCnt="8"/>
      <dgm:spPr/>
    </dgm:pt>
    <dgm:pt modelId="{A344E975-392E-4C1B-9FB1-B806AD12AC64}" type="pres">
      <dgm:prSet presAssocID="{8F54A262-F29B-424E-944C-E3F4927275B2}" presName="connTx" presStyleLbl="parChTrans1D2" presStyleIdx="6" presStyleCnt="8"/>
      <dgm:spPr/>
    </dgm:pt>
    <dgm:pt modelId="{FDDD60D4-A91C-4E6A-A09E-B88476633EB9}" type="pres">
      <dgm:prSet presAssocID="{D3F3ED1B-3CD0-4F8D-A2C5-124EF6292227}" presName="root2" presStyleCnt="0"/>
      <dgm:spPr/>
    </dgm:pt>
    <dgm:pt modelId="{C20EE5A2-A5B1-4F99-AE74-6CFD2A482698}" type="pres">
      <dgm:prSet presAssocID="{D3F3ED1B-3CD0-4F8D-A2C5-124EF6292227}" presName="LevelTwoTextNode" presStyleLbl="node2" presStyleIdx="6" presStyleCnt="8" custScaleX="161766">
        <dgm:presLayoutVars>
          <dgm:chPref val="3"/>
        </dgm:presLayoutVars>
      </dgm:prSet>
      <dgm:spPr/>
    </dgm:pt>
    <dgm:pt modelId="{F26EDCD9-DEE9-411C-BE22-E443E9F70CF1}" type="pres">
      <dgm:prSet presAssocID="{D3F3ED1B-3CD0-4F8D-A2C5-124EF6292227}" presName="level3hierChild" presStyleCnt="0"/>
      <dgm:spPr/>
    </dgm:pt>
    <dgm:pt modelId="{2815DDF6-C50F-4430-BA8E-E1F0AE8A4C2E}" type="pres">
      <dgm:prSet presAssocID="{3E4E9DA4-D841-4674-BBCD-AC915FE673AE}" presName="conn2-1" presStyleLbl="parChTrans1D2" presStyleIdx="7" presStyleCnt="8"/>
      <dgm:spPr/>
    </dgm:pt>
    <dgm:pt modelId="{37CBA4C9-5211-4575-82E5-D147A6FFCA53}" type="pres">
      <dgm:prSet presAssocID="{3E4E9DA4-D841-4674-BBCD-AC915FE673AE}" presName="connTx" presStyleLbl="parChTrans1D2" presStyleIdx="7" presStyleCnt="8"/>
      <dgm:spPr/>
    </dgm:pt>
    <dgm:pt modelId="{B741D32D-2F70-473F-A706-653922C85751}" type="pres">
      <dgm:prSet presAssocID="{D39ACD54-534B-4DDB-8F4E-9D6186E313A5}" presName="root2" presStyleCnt="0"/>
      <dgm:spPr/>
    </dgm:pt>
    <dgm:pt modelId="{ED493A49-83AD-4674-9A4A-7749F8231C98}" type="pres">
      <dgm:prSet presAssocID="{D39ACD54-534B-4DDB-8F4E-9D6186E313A5}" presName="LevelTwoTextNode" presStyleLbl="node2" presStyleIdx="7" presStyleCnt="8" custScaleX="162200" custLinFactNeighborX="4945" custLinFactNeighborY="673">
        <dgm:presLayoutVars>
          <dgm:chPref val="3"/>
        </dgm:presLayoutVars>
      </dgm:prSet>
      <dgm:spPr/>
    </dgm:pt>
    <dgm:pt modelId="{ADE1DFE9-1011-4226-8FE1-1788DAE3AECF}" type="pres">
      <dgm:prSet presAssocID="{D39ACD54-534B-4DDB-8F4E-9D6186E313A5}" presName="level3hierChild" presStyleCnt="0"/>
      <dgm:spPr/>
    </dgm:pt>
  </dgm:ptLst>
  <dgm:cxnLst>
    <dgm:cxn modelId="{2496D103-F347-4D58-8E67-1A2510C92B86}" type="presOf" srcId="{BF183E36-3715-46C0-9EBE-59A56F86ADEC}" destId="{6509F312-3438-4DD5-83DE-165C12DCAE8A}" srcOrd="1" destOrd="0" presId="urn:microsoft.com/office/officeart/2005/8/layout/hierarchy2"/>
    <dgm:cxn modelId="{ED35DD04-0A74-4AE0-B658-E0DDC23EDF83}" type="presOf" srcId="{94604824-F0BB-49D5-8959-76D7A690E176}" destId="{9402932F-DE06-4001-8941-505C2B0B259F}" srcOrd="0" destOrd="0" presId="urn:microsoft.com/office/officeart/2005/8/layout/hierarchy2"/>
    <dgm:cxn modelId="{150BE705-2700-449D-AC75-714BB6A735DB}" type="presOf" srcId="{493C6FA8-2838-4C0D-BFAE-45A38393C144}" destId="{C46A2F6C-8AB7-4398-B4B7-A4A28387235B}" srcOrd="0" destOrd="0" presId="urn:microsoft.com/office/officeart/2005/8/layout/hierarchy2"/>
    <dgm:cxn modelId="{38425F0B-7168-4F6D-939B-98C39589FE25}" srcId="{493C6FA8-2838-4C0D-BFAE-45A38393C144}" destId="{7C79C8D9-10F9-46B9-B85D-D26633FEFB69}" srcOrd="0" destOrd="0" parTransId="{BF183E36-3715-46C0-9EBE-59A56F86ADEC}" sibTransId="{8619D203-7B48-4E20-BA70-7D1A6DEF439B}"/>
    <dgm:cxn modelId="{FD59C50D-6C7D-4D2A-A2F6-BAF5D873F5CE}" type="presOf" srcId="{2954F16C-724C-4BE0-9F61-14AE27628DCB}" destId="{3DAA53C8-2C68-4400-B993-6F9036AD8049}" srcOrd="1" destOrd="0" presId="urn:microsoft.com/office/officeart/2005/8/layout/hierarchy2"/>
    <dgm:cxn modelId="{7BA5DF1A-A90B-4F83-B702-32D7EFEBB87C}" srcId="{493C6FA8-2838-4C0D-BFAE-45A38393C144}" destId="{817A47A2-F7FF-4872-B0C3-840CF05A7552}" srcOrd="4" destOrd="0" parTransId="{8B4224FC-BA19-4A12-A14D-BBAE2A6AC89F}" sibTransId="{046133B4-6778-457F-9C99-2BD144839482}"/>
    <dgm:cxn modelId="{181E9D21-B0CA-434E-BB17-E6998C615499}" type="presOf" srcId="{D3F3ED1B-3CD0-4F8D-A2C5-124EF6292227}" destId="{C20EE5A2-A5B1-4F99-AE74-6CFD2A482698}" srcOrd="0" destOrd="0" presId="urn:microsoft.com/office/officeart/2005/8/layout/hierarchy2"/>
    <dgm:cxn modelId="{1E5D843C-EC83-474D-82C5-743E608933E7}" type="presOf" srcId="{C42678F9-E0C0-4078-AE9C-7C60C87C2D4C}" destId="{6ADB0998-4343-4736-86FF-7FD5A78E0556}" srcOrd="0" destOrd="0" presId="urn:microsoft.com/office/officeart/2005/8/layout/hierarchy2"/>
    <dgm:cxn modelId="{F279F15B-4931-46A4-98AB-BC2B6D523CE6}" type="presOf" srcId="{3E4E9DA4-D841-4674-BBCD-AC915FE673AE}" destId="{37CBA4C9-5211-4575-82E5-D147A6FFCA53}" srcOrd="1" destOrd="0" presId="urn:microsoft.com/office/officeart/2005/8/layout/hierarchy2"/>
    <dgm:cxn modelId="{2714F45F-CB39-40C9-80F9-F8B01C8ECA4E}" srcId="{493C6FA8-2838-4C0D-BFAE-45A38393C144}" destId="{510CF13C-A98E-44C2-9D9A-F4F0A653D156}" srcOrd="1" destOrd="0" parTransId="{341AFFA5-B1C1-401C-97EB-D7453AE08612}" sibTransId="{579A79DE-4AF2-4747-A707-4523E1F7C63C}"/>
    <dgm:cxn modelId="{3825C560-DBCC-419B-AA71-FB24B3F517B9}" type="presOf" srcId="{D39ACD54-534B-4DDB-8F4E-9D6186E313A5}" destId="{ED493A49-83AD-4674-9A4A-7749F8231C98}" srcOrd="0" destOrd="0" presId="urn:microsoft.com/office/officeart/2005/8/layout/hierarchy2"/>
    <dgm:cxn modelId="{A00FED4B-33A3-4EAF-9BE7-B54B588D1CD7}" type="presOf" srcId="{76F6504A-9DBB-4252-92AB-7D33A4A7A040}" destId="{D4201720-767C-47E7-9183-3C08B084411F}" srcOrd="0" destOrd="0" presId="urn:microsoft.com/office/officeart/2005/8/layout/hierarchy2"/>
    <dgm:cxn modelId="{79C69E6C-B8BA-4E32-88AD-ABD17EBBE20F}" type="presOf" srcId="{7C79C8D9-10F9-46B9-B85D-D26633FEFB69}" destId="{E787BC0B-0346-40FA-B095-22CC0038CC9A}" srcOrd="0" destOrd="0" presId="urn:microsoft.com/office/officeart/2005/8/layout/hierarchy2"/>
    <dgm:cxn modelId="{41F86550-16C1-457F-A94C-D7C570FD0DB7}" type="presOf" srcId="{3E4E9DA4-D841-4674-BBCD-AC915FE673AE}" destId="{2815DDF6-C50F-4430-BA8E-E1F0AE8A4C2E}" srcOrd="0" destOrd="0" presId="urn:microsoft.com/office/officeart/2005/8/layout/hierarchy2"/>
    <dgm:cxn modelId="{E7FD0751-1E58-41E9-8114-D0F08D7EFFC9}" type="presOf" srcId="{341AFFA5-B1C1-401C-97EB-D7453AE08612}" destId="{DE5D35C0-9824-4FC5-ABC9-824E6E115F3A}" srcOrd="1" destOrd="0" presId="urn:microsoft.com/office/officeart/2005/8/layout/hierarchy2"/>
    <dgm:cxn modelId="{B4123C71-7F52-49C8-8A85-159C77BEC013}" srcId="{493C6FA8-2838-4C0D-BFAE-45A38393C144}" destId="{C42678F9-E0C0-4078-AE9C-7C60C87C2D4C}" srcOrd="3" destOrd="0" parTransId="{A4864065-B230-4C96-848E-CE1C01C8F006}" sibTransId="{A0CFAE84-B573-4DDD-9EB7-BC3EA8471815}"/>
    <dgm:cxn modelId="{45865574-BD35-4A5A-94DA-E28BE9214DE2}" type="presOf" srcId="{8F54A262-F29B-424E-944C-E3F4927275B2}" destId="{8D48B263-B2A1-43DC-8DF1-EA6E017C3CF3}" srcOrd="0" destOrd="0" presId="urn:microsoft.com/office/officeart/2005/8/layout/hierarchy2"/>
    <dgm:cxn modelId="{48909075-30AF-42A4-AF50-D76F7429484F}" srcId="{493C6FA8-2838-4C0D-BFAE-45A38393C144}" destId="{94604824-F0BB-49D5-8959-76D7A690E176}" srcOrd="2" destOrd="0" parTransId="{2954F16C-724C-4BE0-9F61-14AE27628DCB}" sibTransId="{8D2A4D84-D4F2-41CC-8E24-3B8258213080}"/>
    <dgm:cxn modelId="{126EA77B-0FAC-4882-856C-7B60AFF1F3AE}" type="presOf" srcId="{BF183E36-3715-46C0-9EBE-59A56F86ADEC}" destId="{5A9B0C56-C662-4C2B-A7A0-692FD3C0A749}" srcOrd="0" destOrd="0" presId="urn:microsoft.com/office/officeart/2005/8/layout/hierarchy2"/>
    <dgm:cxn modelId="{D60FCB91-5E7B-46AE-AF53-5DED80EC1B7E}" type="presOf" srcId="{A4864065-B230-4C96-848E-CE1C01C8F006}" destId="{780B054D-880F-4369-B67B-98F3AD0B728F}" srcOrd="1" destOrd="0" presId="urn:microsoft.com/office/officeart/2005/8/layout/hierarchy2"/>
    <dgm:cxn modelId="{69231A9F-D401-49A9-A74D-50D63D7D8F89}" type="presOf" srcId="{161C51EA-B073-4AA6-A9A5-6EE15EF5DD26}" destId="{6D438890-EC55-4407-8175-0FE1A3BC1176}" srcOrd="0" destOrd="0" presId="urn:microsoft.com/office/officeart/2005/8/layout/hierarchy2"/>
    <dgm:cxn modelId="{DE4822A4-5A16-457A-A7A1-9716869F5756}" type="presOf" srcId="{2954F16C-724C-4BE0-9F61-14AE27628DCB}" destId="{3CD0A496-A624-4AC6-8FFE-AB7C275A84F4}" srcOrd="0" destOrd="0" presId="urn:microsoft.com/office/officeart/2005/8/layout/hierarchy2"/>
    <dgm:cxn modelId="{75F43BA6-711F-49BC-B86B-3B9AD4F2D53C}" type="presOf" srcId="{76F6504A-9DBB-4252-92AB-7D33A4A7A040}" destId="{02A8E5EC-1FD0-4A2B-A2E4-0766FCC1AF9E}" srcOrd="1" destOrd="0" presId="urn:microsoft.com/office/officeart/2005/8/layout/hierarchy2"/>
    <dgm:cxn modelId="{585390C8-F464-4B33-A636-B5C4BBC5EF72}" type="presOf" srcId="{A4864065-B230-4C96-848E-CE1C01C8F006}" destId="{2661BD3A-2476-43EF-948B-B9059069CA55}" srcOrd="0" destOrd="0" presId="urn:microsoft.com/office/officeart/2005/8/layout/hierarchy2"/>
    <dgm:cxn modelId="{273F2CCF-CC2E-4767-89CF-F22DA23875F1}" type="presOf" srcId="{341AFFA5-B1C1-401C-97EB-D7453AE08612}" destId="{C1CD9C2F-F8D7-43DB-A782-EB1D108830FD}" srcOrd="0" destOrd="0" presId="urn:microsoft.com/office/officeart/2005/8/layout/hierarchy2"/>
    <dgm:cxn modelId="{98F0BBD5-64F4-4C41-91A5-6A304CA23E02}" type="presOf" srcId="{510CF13C-A98E-44C2-9D9A-F4F0A653D156}" destId="{21A20F7A-1461-41F6-B932-15D17E176304}" srcOrd="0" destOrd="0" presId="urn:microsoft.com/office/officeart/2005/8/layout/hierarchy2"/>
    <dgm:cxn modelId="{237E9AD9-D4E0-4E65-B22D-08FB7D5600A6}" srcId="{493C6FA8-2838-4C0D-BFAE-45A38393C144}" destId="{431847DD-906D-45C2-8246-55B53A087268}" srcOrd="5" destOrd="0" parTransId="{76F6504A-9DBB-4252-92AB-7D33A4A7A040}" sibTransId="{4BECF824-9ACB-42EF-A931-5F7AB3000D89}"/>
    <dgm:cxn modelId="{DEE1A6DC-29DD-4C60-9C2A-5EC6C29F05BD}" srcId="{493C6FA8-2838-4C0D-BFAE-45A38393C144}" destId="{D39ACD54-534B-4DDB-8F4E-9D6186E313A5}" srcOrd="7" destOrd="0" parTransId="{3E4E9DA4-D841-4674-BBCD-AC915FE673AE}" sibTransId="{CCED8C4E-D6D9-4DCB-B7A2-AF4A9E67BF37}"/>
    <dgm:cxn modelId="{7755D1DD-E9FB-411A-BF91-7B9C700B653D}" srcId="{493C6FA8-2838-4C0D-BFAE-45A38393C144}" destId="{D3F3ED1B-3CD0-4F8D-A2C5-124EF6292227}" srcOrd="6" destOrd="0" parTransId="{8F54A262-F29B-424E-944C-E3F4927275B2}" sibTransId="{D85664C0-0463-41C4-922C-85EE1CA8C638}"/>
    <dgm:cxn modelId="{231205E2-A6AB-4AFE-8F4D-E4EBA6949301}" type="presOf" srcId="{817A47A2-F7FF-4872-B0C3-840CF05A7552}" destId="{25452384-0545-444C-B20C-BA5C4C521704}" srcOrd="0" destOrd="0" presId="urn:microsoft.com/office/officeart/2005/8/layout/hierarchy2"/>
    <dgm:cxn modelId="{5813B4E5-0808-41E8-91FB-C09C72029566}" type="presOf" srcId="{431847DD-906D-45C2-8246-55B53A087268}" destId="{B3B84349-7EA2-47BA-97E4-3A5D2697F572}" srcOrd="0" destOrd="0" presId="urn:microsoft.com/office/officeart/2005/8/layout/hierarchy2"/>
    <dgm:cxn modelId="{C2087EE9-20F5-407A-B1C5-FF74BE36FE08}" srcId="{161C51EA-B073-4AA6-A9A5-6EE15EF5DD26}" destId="{493C6FA8-2838-4C0D-BFAE-45A38393C144}" srcOrd="0" destOrd="0" parTransId="{77BA2B63-B949-49E2-B6D5-FCB424B7F046}" sibTransId="{B6457EDB-E243-456F-967B-FDAD91551F76}"/>
    <dgm:cxn modelId="{C9586CF2-0E5A-4D24-AF18-FF7556FFA449}" type="presOf" srcId="{8B4224FC-BA19-4A12-A14D-BBAE2A6AC89F}" destId="{5E803942-7220-4531-BEC0-CA49C03FE5DA}" srcOrd="0" destOrd="0" presId="urn:microsoft.com/office/officeart/2005/8/layout/hierarchy2"/>
    <dgm:cxn modelId="{AD52C7FD-5696-44FC-8299-C3B6FDCB475E}" type="presOf" srcId="{8B4224FC-BA19-4A12-A14D-BBAE2A6AC89F}" destId="{BE9BDD43-990B-44ED-B3F3-FBEBE19F57DD}" srcOrd="1" destOrd="0" presId="urn:microsoft.com/office/officeart/2005/8/layout/hierarchy2"/>
    <dgm:cxn modelId="{252DDFFD-8967-4F34-836A-7FD008C280FD}" type="presOf" srcId="{8F54A262-F29B-424E-944C-E3F4927275B2}" destId="{A344E975-392E-4C1B-9FB1-B806AD12AC64}" srcOrd="1" destOrd="0" presId="urn:microsoft.com/office/officeart/2005/8/layout/hierarchy2"/>
    <dgm:cxn modelId="{975E9590-1009-48D1-9408-DBCAB4753DEA}" type="presParOf" srcId="{6D438890-EC55-4407-8175-0FE1A3BC1176}" destId="{F5D753EC-ABDE-4BBF-9DCD-45BB20FBF494}" srcOrd="0" destOrd="0" presId="urn:microsoft.com/office/officeart/2005/8/layout/hierarchy2"/>
    <dgm:cxn modelId="{136C4652-7D19-48FE-94B1-F130C9E69E0B}" type="presParOf" srcId="{F5D753EC-ABDE-4BBF-9DCD-45BB20FBF494}" destId="{C46A2F6C-8AB7-4398-B4B7-A4A28387235B}" srcOrd="0" destOrd="0" presId="urn:microsoft.com/office/officeart/2005/8/layout/hierarchy2"/>
    <dgm:cxn modelId="{DF20FBCD-22FB-42E0-AB06-1670763AA3B7}" type="presParOf" srcId="{F5D753EC-ABDE-4BBF-9DCD-45BB20FBF494}" destId="{8EAF4F24-595D-4170-A32A-A5E101E9106F}" srcOrd="1" destOrd="0" presId="urn:microsoft.com/office/officeart/2005/8/layout/hierarchy2"/>
    <dgm:cxn modelId="{16BB9BE8-22A2-4C0C-BA96-1C930525C34A}" type="presParOf" srcId="{8EAF4F24-595D-4170-A32A-A5E101E9106F}" destId="{5A9B0C56-C662-4C2B-A7A0-692FD3C0A749}" srcOrd="0" destOrd="0" presId="urn:microsoft.com/office/officeart/2005/8/layout/hierarchy2"/>
    <dgm:cxn modelId="{7FE973F4-80C0-4E5A-BB9A-04260C9C8A56}" type="presParOf" srcId="{5A9B0C56-C662-4C2B-A7A0-692FD3C0A749}" destId="{6509F312-3438-4DD5-83DE-165C12DCAE8A}" srcOrd="0" destOrd="0" presId="urn:microsoft.com/office/officeart/2005/8/layout/hierarchy2"/>
    <dgm:cxn modelId="{3F4A5E98-5E55-40FC-B50B-F481C0BC6A9B}" type="presParOf" srcId="{8EAF4F24-595D-4170-A32A-A5E101E9106F}" destId="{0AD3B858-1FEF-4C5E-8363-21E13780811D}" srcOrd="1" destOrd="0" presId="urn:microsoft.com/office/officeart/2005/8/layout/hierarchy2"/>
    <dgm:cxn modelId="{B2F187BE-F84B-44BE-AC19-BB778B8A21A4}" type="presParOf" srcId="{0AD3B858-1FEF-4C5E-8363-21E13780811D}" destId="{E787BC0B-0346-40FA-B095-22CC0038CC9A}" srcOrd="0" destOrd="0" presId="urn:microsoft.com/office/officeart/2005/8/layout/hierarchy2"/>
    <dgm:cxn modelId="{E34897FD-43B2-40FB-9501-9E54FDBECA4B}" type="presParOf" srcId="{0AD3B858-1FEF-4C5E-8363-21E13780811D}" destId="{91FB8B52-E479-4EF6-A802-6F149871D4C4}" srcOrd="1" destOrd="0" presId="urn:microsoft.com/office/officeart/2005/8/layout/hierarchy2"/>
    <dgm:cxn modelId="{B45D20A9-6C89-4713-B7DA-C6BAAB95F9C8}" type="presParOf" srcId="{8EAF4F24-595D-4170-A32A-A5E101E9106F}" destId="{C1CD9C2F-F8D7-43DB-A782-EB1D108830FD}" srcOrd="2" destOrd="0" presId="urn:microsoft.com/office/officeart/2005/8/layout/hierarchy2"/>
    <dgm:cxn modelId="{D1CEA84B-0AC1-42F1-8D3A-223C296775B2}" type="presParOf" srcId="{C1CD9C2F-F8D7-43DB-A782-EB1D108830FD}" destId="{DE5D35C0-9824-4FC5-ABC9-824E6E115F3A}" srcOrd="0" destOrd="0" presId="urn:microsoft.com/office/officeart/2005/8/layout/hierarchy2"/>
    <dgm:cxn modelId="{95DABB84-6DCB-403B-B8EE-FE59344E317A}" type="presParOf" srcId="{8EAF4F24-595D-4170-A32A-A5E101E9106F}" destId="{71A34C4D-724B-4577-91DB-F75F3514A81D}" srcOrd="3" destOrd="0" presId="urn:microsoft.com/office/officeart/2005/8/layout/hierarchy2"/>
    <dgm:cxn modelId="{F7089840-BCD0-4FBA-8D2C-A0359A895EC6}" type="presParOf" srcId="{71A34C4D-724B-4577-91DB-F75F3514A81D}" destId="{21A20F7A-1461-41F6-B932-15D17E176304}" srcOrd="0" destOrd="0" presId="urn:microsoft.com/office/officeart/2005/8/layout/hierarchy2"/>
    <dgm:cxn modelId="{2415048F-2447-48C5-8D88-6AE9CBD79DBF}" type="presParOf" srcId="{71A34C4D-724B-4577-91DB-F75F3514A81D}" destId="{AF738A07-849B-4A43-9EC0-24810FE880C6}" srcOrd="1" destOrd="0" presId="urn:microsoft.com/office/officeart/2005/8/layout/hierarchy2"/>
    <dgm:cxn modelId="{409DFF2E-7FCE-4238-9768-3E323131707A}" type="presParOf" srcId="{8EAF4F24-595D-4170-A32A-A5E101E9106F}" destId="{3CD0A496-A624-4AC6-8FFE-AB7C275A84F4}" srcOrd="4" destOrd="0" presId="urn:microsoft.com/office/officeart/2005/8/layout/hierarchy2"/>
    <dgm:cxn modelId="{F2A17E34-4BEE-4823-9756-E83F680A2FA1}" type="presParOf" srcId="{3CD0A496-A624-4AC6-8FFE-AB7C275A84F4}" destId="{3DAA53C8-2C68-4400-B993-6F9036AD8049}" srcOrd="0" destOrd="0" presId="urn:microsoft.com/office/officeart/2005/8/layout/hierarchy2"/>
    <dgm:cxn modelId="{47A92515-7538-4C2A-9D39-D0E3A1D43751}" type="presParOf" srcId="{8EAF4F24-595D-4170-A32A-A5E101E9106F}" destId="{D01FA8A7-E7D8-4B2D-AC56-8CCDB93DE340}" srcOrd="5" destOrd="0" presId="urn:microsoft.com/office/officeart/2005/8/layout/hierarchy2"/>
    <dgm:cxn modelId="{810B6326-B42A-4C2F-A4BC-FC6BF68EFC0E}" type="presParOf" srcId="{D01FA8A7-E7D8-4B2D-AC56-8CCDB93DE340}" destId="{9402932F-DE06-4001-8941-505C2B0B259F}" srcOrd="0" destOrd="0" presId="urn:microsoft.com/office/officeart/2005/8/layout/hierarchy2"/>
    <dgm:cxn modelId="{543EB13D-AB44-4E81-BFC0-E6FBE79845C1}" type="presParOf" srcId="{D01FA8A7-E7D8-4B2D-AC56-8CCDB93DE340}" destId="{55B8E97C-D454-4EB5-BB28-81313A9AFFE7}" srcOrd="1" destOrd="0" presId="urn:microsoft.com/office/officeart/2005/8/layout/hierarchy2"/>
    <dgm:cxn modelId="{C5CC781E-043D-40AF-B8E3-37272181410B}" type="presParOf" srcId="{8EAF4F24-595D-4170-A32A-A5E101E9106F}" destId="{2661BD3A-2476-43EF-948B-B9059069CA55}" srcOrd="6" destOrd="0" presId="urn:microsoft.com/office/officeart/2005/8/layout/hierarchy2"/>
    <dgm:cxn modelId="{25552AF9-C395-4443-BEFD-19B90DB414B5}" type="presParOf" srcId="{2661BD3A-2476-43EF-948B-B9059069CA55}" destId="{780B054D-880F-4369-B67B-98F3AD0B728F}" srcOrd="0" destOrd="0" presId="urn:microsoft.com/office/officeart/2005/8/layout/hierarchy2"/>
    <dgm:cxn modelId="{CECB85AF-42B6-495D-AEAD-9739A03E9FD1}" type="presParOf" srcId="{8EAF4F24-595D-4170-A32A-A5E101E9106F}" destId="{3BA54EB2-8646-4736-8CB5-8CD8BF948547}" srcOrd="7" destOrd="0" presId="urn:microsoft.com/office/officeart/2005/8/layout/hierarchy2"/>
    <dgm:cxn modelId="{78310F8C-B36C-46A8-93AB-3B793DB0A1B1}" type="presParOf" srcId="{3BA54EB2-8646-4736-8CB5-8CD8BF948547}" destId="{6ADB0998-4343-4736-86FF-7FD5A78E0556}" srcOrd="0" destOrd="0" presId="urn:microsoft.com/office/officeart/2005/8/layout/hierarchy2"/>
    <dgm:cxn modelId="{2CD4D7B0-4C24-4C03-A364-74A4EE61BFA7}" type="presParOf" srcId="{3BA54EB2-8646-4736-8CB5-8CD8BF948547}" destId="{15C3B27C-6235-4F01-816E-4F22CA2DEC12}" srcOrd="1" destOrd="0" presId="urn:microsoft.com/office/officeart/2005/8/layout/hierarchy2"/>
    <dgm:cxn modelId="{CE465F01-E1ED-46D6-9699-34146287E20D}" type="presParOf" srcId="{8EAF4F24-595D-4170-A32A-A5E101E9106F}" destId="{5E803942-7220-4531-BEC0-CA49C03FE5DA}" srcOrd="8" destOrd="0" presId="urn:microsoft.com/office/officeart/2005/8/layout/hierarchy2"/>
    <dgm:cxn modelId="{89DD4218-597F-4C43-8932-5EE579E94D63}" type="presParOf" srcId="{5E803942-7220-4531-BEC0-CA49C03FE5DA}" destId="{BE9BDD43-990B-44ED-B3F3-FBEBE19F57DD}" srcOrd="0" destOrd="0" presId="urn:microsoft.com/office/officeart/2005/8/layout/hierarchy2"/>
    <dgm:cxn modelId="{96573D20-E06B-438B-BBAC-9820688CDDAA}" type="presParOf" srcId="{8EAF4F24-595D-4170-A32A-A5E101E9106F}" destId="{7AB7FD55-B06A-4C79-9255-7584C7CA0CA5}" srcOrd="9" destOrd="0" presId="urn:microsoft.com/office/officeart/2005/8/layout/hierarchy2"/>
    <dgm:cxn modelId="{3DBBC6BA-F4FC-4DC7-8C47-0195954AFB6F}" type="presParOf" srcId="{7AB7FD55-B06A-4C79-9255-7584C7CA0CA5}" destId="{25452384-0545-444C-B20C-BA5C4C521704}" srcOrd="0" destOrd="0" presId="urn:microsoft.com/office/officeart/2005/8/layout/hierarchy2"/>
    <dgm:cxn modelId="{47901F00-DA36-499B-9547-BEC58DD8D314}" type="presParOf" srcId="{7AB7FD55-B06A-4C79-9255-7584C7CA0CA5}" destId="{552D8B2C-042E-488C-A369-2706F58A21F3}" srcOrd="1" destOrd="0" presId="urn:microsoft.com/office/officeart/2005/8/layout/hierarchy2"/>
    <dgm:cxn modelId="{3BC2CF75-62F0-448A-84D5-D3F84A7D3755}" type="presParOf" srcId="{8EAF4F24-595D-4170-A32A-A5E101E9106F}" destId="{D4201720-767C-47E7-9183-3C08B084411F}" srcOrd="10" destOrd="0" presId="urn:microsoft.com/office/officeart/2005/8/layout/hierarchy2"/>
    <dgm:cxn modelId="{348CE411-AA18-438D-BD53-250B8C14A435}" type="presParOf" srcId="{D4201720-767C-47E7-9183-3C08B084411F}" destId="{02A8E5EC-1FD0-4A2B-A2E4-0766FCC1AF9E}" srcOrd="0" destOrd="0" presId="urn:microsoft.com/office/officeart/2005/8/layout/hierarchy2"/>
    <dgm:cxn modelId="{1E1000C5-F378-4632-95C8-563E80872FAA}" type="presParOf" srcId="{8EAF4F24-595D-4170-A32A-A5E101E9106F}" destId="{80114F9E-6DE5-436A-94C7-1BE377B0EC3C}" srcOrd="11" destOrd="0" presId="urn:microsoft.com/office/officeart/2005/8/layout/hierarchy2"/>
    <dgm:cxn modelId="{34DF4BC1-DD95-4899-8DAF-A2BB06E41E37}" type="presParOf" srcId="{80114F9E-6DE5-436A-94C7-1BE377B0EC3C}" destId="{B3B84349-7EA2-47BA-97E4-3A5D2697F572}" srcOrd="0" destOrd="0" presId="urn:microsoft.com/office/officeart/2005/8/layout/hierarchy2"/>
    <dgm:cxn modelId="{5D949FCD-FA40-4D8F-ADC4-4FAB4E24CD58}" type="presParOf" srcId="{80114F9E-6DE5-436A-94C7-1BE377B0EC3C}" destId="{ABCB533D-ED16-4FAC-9704-94E728242CA3}" srcOrd="1" destOrd="0" presId="urn:microsoft.com/office/officeart/2005/8/layout/hierarchy2"/>
    <dgm:cxn modelId="{55B39AFC-1AD6-41C0-8EA9-52AD1FB6B737}" type="presParOf" srcId="{8EAF4F24-595D-4170-A32A-A5E101E9106F}" destId="{8D48B263-B2A1-43DC-8DF1-EA6E017C3CF3}" srcOrd="12" destOrd="0" presId="urn:microsoft.com/office/officeart/2005/8/layout/hierarchy2"/>
    <dgm:cxn modelId="{97DEC0F1-F99B-4871-8A90-DFE064A43676}" type="presParOf" srcId="{8D48B263-B2A1-43DC-8DF1-EA6E017C3CF3}" destId="{A344E975-392E-4C1B-9FB1-B806AD12AC64}" srcOrd="0" destOrd="0" presId="urn:microsoft.com/office/officeart/2005/8/layout/hierarchy2"/>
    <dgm:cxn modelId="{047E375A-59D7-408B-A8F9-09054343FF60}" type="presParOf" srcId="{8EAF4F24-595D-4170-A32A-A5E101E9106F}" destId="{FDDD60D4-A91C-4E6A-A09E-B88476633EB9}" srcOrd="13" destOrd="0" presId="urn:microsoft.com/office/officeart/2005/8/layout/hierarchy2"/>
    <dgm:cxn modelId="{A65355EF-2487-4986-A543-6A37638F97E9}" type="presParOf" srcId="{FDDD60D4-A91C-4E6A-A09E-B88476633EB9}" destId="{C20EE5A2-A5B1-4F99-AE74-6CFD2A482698}" srcOrd="0" destOrd="0" presId="urn:microsoft.com/office/officeart/2005/8/layout/hierarchy2"/>
    <dgm:cxn modelId="{AB6F38C7-6E93-4E14-8F2C-166CA95D9843}" type="presParOf" srcId="{FDDD60D4-A91C-4E6A-A09E-B88476633EB9}" destId="{F26EDCD9-DEE9-411C-BE22-E443E9F70CF1}" srcOrd="1" destOrd="0" presId="urn:microsoft.com/office/officeart/2005/8/layout/hierarchy2"/>
    <dgm:cxn modelId="{8A7903CE-F44F-4EDA-AE4E-A631166B51CA}" type="presParOf" srcId="{8EAF4F24-595D-4170-A32A-A5E101E9106F}" destId="{2815DDF6-C50F-4430-BA8E-E1F0AE8A4C2E}" srcOrd="14" destOrd="0" presId="urn:microsoft.com/office/officeart/2005/8/layout/hierarchy2"/>
    <dgm:cxn modelId="{5ED4B432-CC17-4077-8CD2-EA0BCDF707AC}" type="presParOf" srcId="{2815DDF6-C50F-4430-BA8E-E1F0AE8A4C2E}" destId="{37CBA4C9-5211-4575-82E5-D147A6FFCA53}" srcOrd="0" destOrd="0" presId="urn:microsoft.com/office/officeart/2005/8/layout/hierarchy2"/>
    <dgm:cxn modelId="{AFCE93E1-DB46-4D12-A005-28454440CA37}" type="presParOf" srcId="{8EAF4F24-595D-4170-A32A-A5E101E9106F}" destId="{B741D32D-2F70-473F-A706-653922C85751}" srcOrd="15" destOrd="0" presId="urn:microsoft.com/office/officeart/2005/8/layout/hierarchy2"/>
    <dgm:cxn modelId="{B6671F80-76FA-4DF4-8C83-08ADFC7FDF13}" type="presParOf" srcId="{B741D32D-2F70-473F-A706-653922C85751}" destId="{ED493A49-83AD-4674-9A4A-7749F8231C98}" srcOrd="0" destOrd="0" presId="urn:microsoft.com/office/officeart/2005/8/layout/hierarchy2"/>
    <dgm:cxn modelId="{045BC971-4EFB-4306-A837-93C4BF08327E}" type="presParOf" srcId="{B741D32D-2F70-473F-A706-653922C85751}" destId="{ADE1DFE9-1011-4226-8FE1-1788DAE3AECF}" srcOrd="1" destOrd="0" presId="urn:microsoft.com/office/officeart/2005/8/layout/hierarchy2"/>
  </dgm:cxnLst>
  <dgm:bg/>
  <dgm:whole/>
  <dgm:extLst>
    <a:ext uri="http://schemas.microsoft.com/office/drawing/2008/diagram">
      <dsp:dataModelExt xmlns:dsp="http://schemas.microsoft.com/office/drawing/2008/diagram" relId="rId24"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844BB1E7-C6B7-4592-9553-CC8C5CB45762}" type="doc">
      <dgm:prSet loTypeId="urn:microsoft.com/office/officeart/2005/8/layout/hierarchy2" loCatId="hierarchy" qsTypeId="urn:microsoft.com/office/officeart/2005/8/quickstyle/3d4" qsCatId="3D" csTypeId="urn:microsoft.com/office/officeart/2005/8/colors/accent0_1" csCatId="mainScheme" phldr="1"/>
      <dgm:spPr/>
      <dgm:t>
        <a:bodyPr/>
        <a:lstStyle/>
        <a:p>
          <a:endParaRPr lang="es-HN"/>
        </a:p>
      </dgm:t>
    </dgm:pt>
    <dgm:pt modelId="{EE64B9D0-229E-4211-8E55-91B9B7FA30D3}">
      <dgm:prSet phldrT="[Texto]" custT="1"/>
      <dgm:spPr/>
      <dgm:t>
        <a:bodyPr/>
        <a:lstStyle/>
        <a:p>
          <a:r>
            <a:rPr lang="es-HN" sz="1200">
              <a:solidFill>
                <a:sysClr val="windowText" lastClr="000000"/>
              </a:solidFill>
              <a:latin typeface="Times New Roman" panose="02020603050405020304" pitchFamily="18" charset="0"/>
              <a:cs typeface="Times New Roman" panose="02020603050405020304" pitchFamily="18" charset="0"/>
            </a:rPr>
            <a:t>Enfoque y Método </a:t>
          </a:r>
        </a:p>
      </dgm:t>
    </dgm:pt>
    <dgm:pt modelId="{00AAA7A5-3D79-4C7F-8F31-3736FF7F08CD}" type="parTrans" cxnId="{D3C07002-E1CF-4757-A776-9BB7FD6359BA}">
      <dgm:prSet/>
      <dgm:spPr/>
      <dgm:t>
        <a:bodyPr/>
        <a:lstStyle/>
        <a:p>
          <a:endParaRPr lang="es-HN"/>
        </a:p>
      </dgm:t>
    </dgm:pt>
    <dgm:pt modelId="{FEE503C9-4729-4C8C-A8B8-523F3BFAFDCC}" type="sibTrans" cxnId="{D3C07002-E1CF-4757-A776-9BB7FD6359BA}">
      <dgm:prSet/>
      <dgm:spPr/>
      <dgm:t>
        <a:bodyPr/>
        <a:lstStyle/>
        <a:p>
          <a:endParaRPr lang="es-HN"/>
        </a:p>
      </dgm:t>
    </dgm:pt>
    <dgm:pt modelId="{52B89D0E-261E-40A8-93AC-3FFB91DDF4A0}" type="asst">
      <dgm:prSet phldrT="[Texto]" custT="1"/>
      <dgm:spPr/>
      <dgm:t>
        <a:bodyPr/>
        <a:lstStyle/>
        <a:p>
          <a:r>
            <a:rPr lang="es-HN" sz="1200">
              <a:solidFill>
                <a:sysClr val="windowText" lastClr="000000"/>
              </a:solidFill>
              <a:latin typeface="Times New Roman" panose="02020603050405020304" pitchFamily="18" charset="0"/>
              <a:cs typeface="Times New Roman" panose="02020603050405020304" pitchFamily="18" charset="0"/>
            </a:rPr>
            <a:t>No Experiemental</a:t>
          </a:r>
        </a:p>
      </dgm:t>
    </dgm:pt>
    <dgm:pt modelId="{1FC4BE4E-FF35-4528-9780-25CF6349A8C1}" type="parTrans" cxnId="{89D20EA2-0CA7-4BE1-98FD-26C273E42254}">
      <dgm:prSet/>
      <dgm:spPr/>
      <dgm:t>
        <a:bodyPr/>
        <a:lstStyle/>
        <a:p>
          <a:endParaRPr lang="es-HN"/>
        </a:p>
      </dgm:t>
    </dgm:pt>
    <dgm:pt modelId="{169D2338-11B2-4F23-AB10-A3DE91F7D303}" type="sibTrans" cxnId="{89D20EA2-0CA7-4BE1-98FD-26C273E42254}">
      <dgm:prSet/>
      <dgm:spPr/>
      <dgm:t>
        <a:bodyPr/>
        <a:lstStyle/>
        <a:p>
          <a:endParaRPr lang="es-HN"/>
        </a:p>
      </dgm:t>
    </dgm:pt>
    <dgm:pt modelId="{B62C58FA-9803-4546-AE80-8AB57B08C545}">
      <dgm:prSet phldrT="[Texto]" custT="1"/>
      <dgm:spPr/>
      <dgm:t>
        <a:bodyPr/>
        <a:lstStyle/>
        <a:p>
          <a:r>
            <a:rPr lang="es-HN" sz="1200">
              <a:solidFill>
                <a:sysClr val="windowText" lastClr="000000"/>
              </a:solidFill>
              <a:latin typeface="Times New Roman" panose="02020603050405020304" pitchFamily="18" charset="0"/>
              <a:cs typeface="Times New Roman" panose="02020603050405020304" pitchFamily="18" charset="0"/>
            </a:rPr>
            <a:t>Transversal </a:t>
          </a:r>
        </a:p>
      </dgm:t>
    </dgm:pt>
    <dgm:pt modelId="{8D0B7249-3926-4827-918D-D338D33C7C08}" type="parTrans" cxnId="{7499355E-EFEF-4A69-B907-7ADCE70FA314}">
      <dgm:prSet/>
      <dgm:spPr/>
      <dgm:t>
        <a:bodyPr/>
        <a:lstStyle/>
        <a:p>
          <a:endParaRPr lang="es-HN"/>
        </a:p>
      </dgm:t>
    </dgm:pt>
    <dgm:pt modelId="{32252369-40E2-4C89-8EC5-F33A3BECC7D9}" type="sibTrans" cxnId="{7499355E-EFEF-4A69-B907-7ADCE70FA314}">
      <dgm:prSet/>
      <dgm:spPr/>
      <dgm:t>
        <a:bodyPr/>
        <a:lstStyle/>
        <a:p>
          <a:endParaRPr lang="es-HN"/>
        </a:p>
      </dgm:t>
    </dgm:pt>
    <dgm:pt modelId="{A85AF39D-A008-48F0-9820-DF2E74DB00B3}">
      <dgm:prSet phldrT="[Texto]" custT="1"/>
      <dgm:spPr/>
      <dgm:t>
        <a:bodyPr/>
        <a:lstStyle/>
        <a:p>
          <a:r>
            <a:rPr lang="es-HN" sz="1200">
              <a:solidFill>
                <a:sysClr val="windowText" lastClr="000000"/>
              </a:solidFill>
              <a:latin typeface="Times New Roman" panose="02020603050405020304" pitchFamily="18" charset="0"/>
              <a:cs typeface="Times New Roman" panose="02020603050405020304" pitchFamily="18" charset="0"/>
            </a:rPr>
            <a:t>Descriptivo</a:t>
          </a:r>
        </a:p>
      </dgm:t>
    </dgm:pt>
    <dgm:pt modelId="{52341B8D-AD43-4ACF-9167-CD759A1F1B4D}" type="parTrans" cxnId="{74234D70-DFD0-4151-87BE-B6825C0E4BA1}">
      <dgm:prSet/>
      <dgm:spPr/>
      <dgm:t>
        <a:bodyPr/>
        <a:lstStyle/>
        <a:p>
          <a:endParaRPr lang="es-HN"/>
        </a:p>
      </dgm:t>
    </dgm:pt>
    <dgm:pt modelId="{3DF2F041-D9F2-4D55-AD22-98318485E26A}" type="sibTrans" cxnId="{74234D70-DFD0-4151-87BE-B6825C0E4BA1}">
      <dgm:prSet/>
      <dgm:spPr/>
      <dgm:t>
        <a:bodyPr/>
        <a:lstStyle/>
        <a:p>
          <a:endParaRPr lang="es-HN"/>
        </a:p>
      </dgm:t>
    </dgm:pt>
    <dgm:pt modelId="{7B29AC53-42E7-4F42-B33C-2D88877C595A}">
      <dgm:prSet phldrT="[Texto]" custT="1"/>
      <dgm:spPr/>
      <dgm:t>
        <a:bodyPr/>
        <a:lstStyle/>
        <a:p>
          <a:r>
            <a:rPr lang="es-HN" sz="1200">
              <a:solidFill>
                <a:sysClr val="windowText" lastClr="000000"/>
              </a:solidFill>
              <a:latin typeface="Times New Roman" panose="02020603050405020304" pitchFamily="18" charset="0"/>
              <a:cs typeface="Times New Roman" panose="02020603050405020304" pitchFamily="18" charset="0"/>
            </a:rPr>
            <a:t>Metodos e Instrumentos </a:t>
          </a:r>
        </a:p>
      </dgm:t>
    </dgm:pt>
    <dgm:pt modelId="{12F8ACD9-DC0A-4A90-BA40-35E755D65F6F}" type="parTrans" cxnId="{6DDCA42D-CBC9-42AD-A6CF-9BE045FCDA8D}">
      <dgm:prSet/>
      <dgm:spPr/>
      <dgm:t>
        <a:bodyPr/>
        <a:lstStyle/>
        <a:p>
          <a:endParaRPr lang="es-HN"/>
        </a:p>
      </dgm:t>
    </dgm:pt>
    <dgm:pt modelId="{D1771401-773F-442E-8D7A-D07FA73A1F70}" type="sibTrans" cxnId="{6DDCA42D-CBC9-42AD-A6CF-9BE045FCDA8D}">
      <dgm:prSet/>
      <dgm:spPr/>
      <dgm:t>
        <a:bodyPr/>
        <a:lstStyle/>
        <a:p>
          <a:endParaRPr lang="es-HN"/>
        </a:p>
      </dgm:t>
    </dgm:pt>
    <dgm:pt modelId="{FA773CC2-4A05-4A03-8968-B1BD749F72AA}">
      <dgm:prSet phldrT="[Texto]" custT="1"/>
      <dgm:spPr/>
      <dgm:t>
        <a:bodyPr/>
        <a:lstStyle/>
        <a:p>
          <a:r>
            <a:rPr lang="es-HN" sz="1200">
              <a:solidFill>
                <a:sysClr val="windowText" lastClr="000000"/>
              </a:solidFill>
              <a:latin typeface="Times New Roman" panose="02020603050405020304" pitchFamily="18" charset="0"/>
              <a:cs typeface="Times New Roman" panose="02020603050405020304" pitchFamily="18" charset="0"/>
            </a:rPr>
            <a:t>Cuestionario</a:t>
          </a:r>
        </a:p>
      </dgm:t>
    </dgm:pt>
    <dgm:pt modelId="{8027106E-B930-4F41-B25F-B716798AA7BE}" type="parTrans" cxnId="{0B42D0A0-7053-4331-B0AF-FDAC7CDFE1BD}">
      <dgm:prSet/>
      <dgm:spPr/>
      <dgm:t>
        <a:bodyPr/>
        <a:lstStyle/>
        <a:p>
          <a:endParaRPr lang="es-HN"/>
        </a:p>
      </dgm:t>
    </dgm:pt>
    <dgm:pt modelId="{35B220E3-BCEA-425F-8583-0D372812BB23}" type="sibTrans" cxnId="{0B42D0A0-7053-4331-B0AF-FDAC7CDFE1BD}">
      <dgm:prSet/>
      <dgm:spPr/>
      <dgm:t>
        <a:bodyPr/>
        <a:lstStyle/>
        <a:p>
          <a:endParaRPr lang="es-HN"/>
        </a:p>
      </dgm:t>
    </dgm:pt>
    <dgm:pt modelId="{6D74F231-78AC-460E-914C-65DCFBD85F92}" type="asst">
      <dgm:prSet phldrT="[Texto]" custT="1"/>
      <dgm:spPr/>
      <dgm:t>
        <a:bodyPr/>
        <a:lstStyle/>
        <a:p>
          <a:r>
            <a:rPr lang="es-HN" sz="1200">
              <a:solidFill>
                <a:sysClr val="windowText" lastClr="000000"/>
              </a:solidFill>
              <a:latin typeface="Times New Roman" panose="02020603050405020304" pitchFamily="18" charset="0"/>
              <a:cs typeface="Times New Roman" panose="02020603050405020304" pitchFamily="18" charset="0"/>
            </a:rPr>
            <a:t>Cuantitativo </a:t>
          </a:r>
        </a:p>
      </dgm:t>
    </dgm:pt>
    <dgm:pt modelId="{E9D0A668-7D95-4E52-A06C-23D568B61FCF}" type="parTrans" cxnId="{F74D31BD-41FC-4D29-BBFC-3E6BCB1ED798}">
      <dgm:prSet/>
      <dgm:spPr/>
      <dgm:t>
        <a:bodyPr/>
        <a:lstStyle/>
        <a:p>
          <a:endParaRPr lang="es-HN"/>
        </a:p>
      </dgm:t>
    </dgm:pt>
    <dgm:pt modelId="{AC13CC4F-BD28-48EA-92C5-50ED65708384}" type="sibTrans" cxnId="{F74D31BD-41FC-4D29-BBFC-3E6BCB1ED798}">
      <dgm:prSet/>
      <dgm:spPr/>
      <dgm:t>
        <a:bodyPr/>
        <a:lstStyle/>
        <a:p>
          <a:endParaRPr lang="es-HN"/>
        </a:p>
      </dgm:t>
    </dgm:pt>
    <dgm:pt modelId="{B7AE6C19-B3C3-4B26-8260-8A6C0EF7024A}" type="pres">
      <dgm:prSet presAssocID="{844BB1E7-C6B7-4592-9553-CC8C5CB45762}" presName="diagram" presStyleCnt="0">
        <dgm:presLayoutVars>
          <dgm:chPref val="1"/>
          <dgm:dir/>
          <dgm:animOne val="branch"/>
          <dgm:animLvl val="lvl"/>
          <dgm:resizeHandles val="exact"/>
        </dgm:presLayoutVars>
      </dgm:prSet>
      <dgm:spPr/>
    </dgm:pt>
    <dgm:pt modelId="{149F747B-81B9-41BE-AFAE-E0D241CB28D7}" type="pres">
      <dgm:prSet presAssocID="{EE64B9D0-229E-4211-8E55-91B9B7FA30D3}" presName="root1" presStyleCnt="0"/>
      <dgm:spPr/>
    </dgm:pt>
    <dgm:pt modelId="{BC05C225-7878-417F-89DC-06FF0F325CA9}" type="pres">
      <dgm:prSet presAssocID="{EE64B9D0-229E-4211-8E55-91B9B7FA30D3}" presName="LevelOneTextNode" presStyleLbl="node0" presStyleIdx="0" presStyleCnt="1">
        <dgm:presLayoutVars>
          <dgm:chPref val="3"/>
        </dgm:presLayoutVars>
      </dgm:prSet>
      <dgm:spPr/>
    </dgm:pt>
    <dgm:pt modelId="{B9525843-BBC4-4408-8060-279CD224C81D}" type="pres">
      <dgm:prSet presAssocID="{EE64B9D0-229E-4211-8E55-91B9B7FA30D3}" presName="level2hierChild" presStyleCnt="0"/>
      <dgm:spPr/>
    </dgm:pt>
    <dgm:pt modelId="{F72C43A8-5098-4C1B-BC0D-0AC7F2AFAE92}" type="pres">
      <dgm:prSet presAssocID="{E9D0A668-7D95-4E52-A06C-23D568B61FCF}" presName="conn2-1" presStyleLbl="parChTrans1D2" presStyleIdx="0" presStyleCnt="5"/>
      <dgm:spPr/>
    </dgm:pt>
    <dgm:pt modelId="{127D1A44-8AD8-4FC0-830A-5ABFBD1E4A27}" type="pres">
      <dgm:prSet presAssocID="{E9D0A668-7D95-4E52-A06C-23D568B61FCF}" presName="connTx" presStyleLbl="parChTrans1D2" presStyleIdx="0" presStyleCnt="5"/>
      <dgm:spPr/>
    </dgm:pt>
    <dgm:pt modelId="{079D1408-25C2-4D7B-93AB-C406CD68311B}" type="pres">
      <dgm:prSet presAssocID="{6D74F231-78AC-460E-914C-65DCFBD85F92}" presName="root2" presStyleCnt="0"/>
      <dgm:spPr/>
    </dgm:pt>
    <dgm:pt modelId="{E92024CD-0BAB-48AD-B143-F780EF895574}" type="pres">
      <dgm:prSet presAssocID="{6D74F231-78AC-460E-914C-65DCFBD85F92}" presName="LevelTwoTextNode" presStyleLbl="asst1" presStyleIdx="0" presStyleCnt="2">
        <dgm:presLayoutVars>
          <dgm:chPref val="3"/>
        </dgm:presLayoutVars>
      </dgm:prSet>
      <dgm:spPr/>
    </dgm:pt>
    <dgm:pt modelId="{757409C6-171B-4BD2-9056-C3BF769E4234}" type="pres">
      <dgm:prSet presAssocID="{6D74F231-78AC-460E-914C-65DCFBD85F92}" presName="level3hierChild" presStyleCnt="0"/>
      <dgm:spPr/>
    </dgm:pt>
    <dgm:pt modelId="{55CE0D87-DEEA-4397-A721-14BBAB95BE13}" type="pres">
      <dgm:prSet presAssocID="{1FC4BE4E-FF35-4528-9780-25CF6349A8C1}" presName="conn2-1" presStyleLbl="parChTrans1D2" presStyleIdx="1" presStyleCnt="5"/>
      <dgm:spPr/>
    </dgm:pt>
    <dgm:pt modelId="{07C5F3AA-DAEA-4B4E-9CA4-EFD3035408A0}" type="pres">
      <dgm:prSet presAssocID="{1FC4BE4E-FF35-4528-9780-25CF6349A8C1}" presName="connTx" presStyleLbl="parChTrans1D2" presStyleIdx="1" presStyleCnt="5"/>
      <dgm:spPr/>
    </dgm:pt>
    <dgm:pt modelId="{E2EBFD25-F133-4C46-8B7C-C6FFD138CCD0}" type="pres">
      <dgm:prSet presAssocID="{52B89D0E-261E-40A8-93AC-3FFB91DDF4A0}" presName="root2" presStyleCnt="0"/>
      <dgm:spPr/>
    </dgm:pt>
    <dgm:pt modelId="{28465BB5-C366-4521-8BAF-5409B761394B}" type="pres">
      <dgm:prSet presAssocID="{52B89D0E-261E-40A8-93AC-3FFB91DDF4A0}" presName="LevelTwoTextNode" presStyleLbl="asst1" presStyleIdx="1" presStyleCnt="2">
        <dgm:presLayoutVars>
          <dgm:chPref val="3"/>
        </dgm:presLayoutVars>
      </dgm:prSet>
      <dgm:spPr/>
    </dgm:pt>
    <dgm:pt modelId="{2BB025BA-DD98-475E-A944-CC73998887DE}" type="pres">
      <dgm:prSet presAssocID="{52B89D0E-261E-40A8-93AC-3FFB91DDF4A0}" presName="level3hierChild" presStyleCnt="0"/>
      <dgm:spPr/>
    </dgm:pt>
    <dgm:pt modelId="{A8975F56-81A5-4E07-8016-08BC0DD14B41}" type="pres">
      <dgm:prSet presAssocID="{8D0B7249-3926-4827-918D-D338D33C7C08}" presName="conn2-1" presStyleLbl="parChTrans1D2" presStyleIdx="2" presStyleCnt="5"/>
      <dgm:spPr/>
    </dgm:pt>
    <dgm:pt modelId="{927DF416-4189-4AC5-AC25-EFA796769B0F}" type="pres">
      <dgm:prSet presAssocID="{8D0B7249-3926-4827-918D-D338D33C7C08}" presName="connTx" presStyleLbl="parChTrans1D2" presStyleIdx="2" presStyleCnt="5"/>
      <dgm:spPr/>
    </dgm:pt>
    <dgm:pt modelId="{819DB585-8889-4B86-9C52-FB3A86E5F932}" type="pres">
      <dgm:prSet presAssocID="{B62C58FA-9803-4546-AE80-8AB57B08C545}" presName="root2" presStyleCnt="0"/>
      <dgm:spPr/>
    </dgm:pt>
    <dgm:pt modelId="{C28B38E8-0401-4BD7-A0AF-2E0CA36C0D2C}" type="pres">
      <dgm:prSet presAssocID="{B62C58FA-9803-4546-AE80-8AB57B08C545}" presName="LevelTwoTextNode" presStyleLbl="node2" presStyleIdx="0" presStyleCnt="3">
        <dgm:presLayoutVars>
          <dgm:chPref val="3"/>
        </dgm:presLayoutVars>
      </dgm:prSet>
      <dgm:spPr/>
    </dgm:pt>
    <dgm:pt modelId="{1FF6261B-7010-4C3F-9C44-400297E7CCE0}" type="pres">
      <dgm:prSet presAssocID="{B62C58FA-9803-4546-AE80-8AB57B08C545}" presName="level3hierChild" presStyleCnt="0"/>
      <dgm:spPr/>
    </dgm:pt>
    <dgm:pt modelId="{319F402F-99BF-4979-80AF-8231DB7EE458}" type="pres">
      <dgm:prSet presAssocID="{52341B8D-AD43-4ACF-9167-CD759A1F1B4D}" presName="conn2-1" presStyleLbl="parChTrans1D2" presStyleIdx="3" presStyleCnt="5"/>
      <dgm:spPr/>
    </dgm:pt>
    <dgm:pt modelId="{2B845ADC-527D-4F02-899A-20807229648F}" type="pres">
      <dgm:prSet presAssocID="{52341B8D-AD43-4ACF-9167-CD759A1F1B4D}" presName="connTx" presStyleLbl="parChTrans1D2" presStyleIdx="3" presStyleCnt="5"/>
      <dgm:spPr/>
    </dgm:pt>
    <dgm:pt modelId="{26D25758-24A9-456D-B45B-02CCB378E1EB}" type="pres">
      <dgm:prSet presAssocID="{A85AF39D-A008-48F0-9820-DF2E74DB00B3}" presName="root2" presStyleCnt="0"/>
      <dgm:spPr/>
    </dgm:pt>
    <dgm:pt modelId="{57F56CFB-A711-4230-B307-152E2A132F2A}" type="pres">
      <dgm:prSet presAssocID="{A85AF39D-A008-48F0-9820-DF2E74DB00B3}" presName="LevelTwoTextNode" presStyleLbl="node2" presStyleIdx="1" presStyleCnt="3">
        <dgm:presLayoutVars>
          <dgm:chPref val="3"/>
        </dgm:presLayoutVars>
      </dgm:prSet>
      <dgm:spPr/>
    </dgm:pt>
    <dgm:pt modelId="{4BAF8261-D902-4462-B769-74FD094FCFD0}" type="pres">
      <dgm:prSet presAssocID="{A85AF39D-A008-48F0-9820-DF2E74DB00B3}" presName="level3hierChild" presStyleCnt="0"/>
      <dgm:spPr/>
    </dgm:pt>
    <dgm:pt modelId="{CDAAC8BE-85D6-40F0-A29B-24ED58D692C0}" type="pres">
      <dgm:prSet presAssocID="{12F8ACD9-DC0A-4A90-BA40-35E755D65F6F}" presName="conn2-1" presStyleLbl="parChTrans1D2" presStyleIdx="4" presStyleCnt="5"/>
      <dgm:spPr/>
    </dgm:pt>
    <dgm:pt modelId="{16972F8C-5EB5-4BF9-A14C-8E0E268844F4}" type="pres">
      <dgm:prSet presAssocID="{12F8ACD9-DC0A-4A90-BA40-35E755D65F6F}" presName="connTx" presStyleLbl="parChTrans1D2" presStyleIdx="4" presStyleCnt="5"/>
      <dgm:spPr/>
    </dgm:pt>
    <dgm:pt modelId="{4ECF300F-5613-493E-B349-F20FC255AC2B}" type="pres">
      <dgm:prSet presAssocID="{7B29AC53-42E7-4F42-B33C-2D88877C595A}" presName="root2" presStyleCnt="0"/>
      <dgm:spPr/>
    </dgm:pt>
    <dgm:pt modelId="{C5A2337D-67B9-4450-971E-636A583127B8}" type="pres">
      <dgm:prSet presAssocID="{7B29AC53-42E7-4F42-B33C-2D88877C595A}" presName="LevelTwoTextNode" presStyleLbl="node2" presStyleIdx="2" presStyleCnt="3">
        <dgm:presLayoutVars>
          <dgm:chPref val="3"/>
        </dgm:presLayoutVars>
      </dgm:prSet>
      <dgm:spPr/>
    </dgm:pt>
    <dgm:pt modelId="{B18890FD-9F36-4A54-82FB-965A84348024}" type="pres">
      <dgm:prSet presAssocID="{7B29AC53-42E7-4F42-B33C-2D88877C595A}" presName="level3hierChild" presStyleCnt="0"/>
      <dgm:spPr/>
    </dgm:pt>
    <dgm:pt modelId="{8D324580-8219-4B29-A134-E5AEF808333F}" type="pres">
      <dgm:prSet presAssocID="{8027106E-B930-4F41-B25F-B716798AA7BE}" presName="conn2-1" presStyleLbl="parChTrans1D3" presStyleIdx="0" presStyleCnt="1"/>
      <dgm:spPr/>
    </dgm:pt>
    <dgm:pt modelId="{81767FFA-BB8A-4D53-935E-20F0FA4CC900}" type="pres">
      <dgm:prSet presAssocID="{8027106E-B930-4F41-B25F-B716798AA7BE}" presName="connTx" presStyleLbl="parChTrans1D3" presStyleIdx="0" presStyleCnt="1"/>
      <dgm:spPr/>
    </dgm:pt>
    <dgm:pt modelId="{B3D92131-CD04-4111-A779-13EB0CC0B395}" type="pres">
      <dgm:prSet presAssocID="{FA773CC2-4A05-4A03-8968-B1BD749F72AA}" presName="root2" presStyleCnt="0"/>
      <dgm:spPr/>
    </dgm:pt>
    <dgm:pt modelId="{7D998567-273D-47F0-9E51-4D9EDC4156B5}" type="pres">
      <dgm:prSet presAssocID="{FA773CC2-4A05-4A03-8968-B1BD749F72AA}" presName="LevelTwoTextNode" presStyleLbl="node3" presStyleIdx="0" presStyleCnt="1">
        <dgm:presLayoutVars>
          <dgm:chPref val="3"/>
        </dgm:presLayoutVars>
      </dgm:prSet>
      <dgm:spPr/>
    </dgm:pt>
    <dgm:pt modelId="{6BD4CA19-59AC-48E0-B59F-6D1215701A62}" type="pres">
      <dgm:prSet presAssocID="{FA773CC2-4A05-4A03-8968-B1BD749F72AA}" presName="level3hierChild" presStyleCnt="0"/>
      <dgm:spPr/>
    </dgm:pt>
  </dgm:ptLst>
  <dgm:cxnLst>
    <dgm:cxn modelId="{D3C07002-E1CF-4757-A776-9BB7FD6359BA}" srcId="{844BB1E7-C6B7-4592-9553-CC8C5CB45762}" destId="{EE64B9D0-229E-4211-8E55-91B9B7FA30D3}" srcOrd="0" destOrd="0" parTransId="{00AAA7A5-3D79-4C7F-8F31-3736FF7F08CD}" sibTransId="{FEE503C9-4729-4C8C-A8B8-523F3BFAFDCC}"/>
    <dgm:cxn modelId="{20361C05-5534-4C81-8BB4-52A000637C4A}" type="presOf" srcId="{1FC4BE4E-FF35-4528-9780-25CF6349A8C1}" destId="{55CE0D87-DEEA-4397-A721-14BBAB95BE13}" srcOrd="0" destOrd="0" presId="urn:microsoft.com/office/officeart/2005/8/layout/hierarchy2"/>
    <dgm:cxn modelId="{5417A506-259D-4EA3-B076-37BE7A94B22C}" type="presOf" srcId="{52341B8D-AD43-4ACF-9167-CD759A1F1B4D}" destId="{2B845ADC-527D-4F02-899A-20807229648F}" srcOrd="1" destOrd="0" presId="urn:microsoft.com/office/officeart/2005/8/layout/hierarchy2"/>
    <dgm:cxn modelId="{3F1BF608-52C1-454A-997C-D6D273E8C85F}" type="presOf" srcId="{EE64B9D0-229E-4211-8E55-91B9B7FA30D3}" destId="{BC05C225-7878-417F-89DC-06FF0F325CA9}" srcOrd="0" destOrd="0" presId="urn:microsoft.com/office/officeart/2005/8/layout/hierarchy2"/>
    <dgm:cxn modelId="{14343C13-949D-44D3-99EB-BAE431567FAE}" type="presOf" srcId="{7B29AC53-42E7-4F42-B33C-2D88877C595A}" destId="{C5A2337D-67B9-4450-971E-636A583127B8}" srcOrd="0" destOrd="0" presId="urn:microsoft.com/office/officeart/2005/8/layout/hierarchy2"/>
    <dgm:cxn modelId="{093BE021-EBCE-4B81-8F23-D552E5C99560}" type="presOf" srcId="{8D0B7249-3926-4827-918D-D338D33C7C08}" destId="{A8975F56-81A5-4E07-8016-08BC0DD14B41}" srcOrd="0" destOrd="0" presId="urn:microsoft.com/office/officeart/2005/8/layout/hierarchy2"/>
    <dgm:cxn modelId="{6DDCA42D-CBC9-42AD-A6CF-9BE045FCDA8D}" srcId="{EE64B9D0-229E-4211-8E55-91B9B7FA30D3}" destId="{7B29AC53-42E7-4F42-B33C-2D88877C595A}" srcOrd="4" destOrd="0" parTransId="{12F8ACD9-DC0A-4A90-BA40-35E755D65F6F}" sibTransId="{D1771401-773F-442E-8D7A-D07FA73A1F70}"/>
    <dgm:cxn modelId="{5D65C232-A803-4DDD-8668-5F9AE8FFE3E8}" type="presOf" srcId="{6D74F231-78AC-460E-914C-65DCFBD85F92}" destId="{E92024CD-0BAB-48AD-B143-F780EF895574}" srcOrd="0" destOrd="0" presId="urn:microsoft.com/office/officeart/2005/8/layout/hierarchy2"/>
    <dgm:cxn modelId="{1EBAA05C-1135-44FB-8658-F4B289E8CDA7}" type="presOf" srcId="{A85AF39D-A008-48F0-9820-DF2E74DB00B3}" destId="{57F56CFB-A711-4230-B307-152E2A132F2A}" srcOrd="0" destOrd="0" presId="urn:microsoft.com/office/officeart/2005/8/layout/hierarchy2"/>
    <dgm:cxn modelId="{7499355E-EFEF-4A69-B907-7ADCE70FA314}" srcId="{EE64B9D0-229E-4211-8E55-91B9B7FA30D3}" destId="{B62C58FA-9803-4546-AE80-8AB57B08C545}" srcOrd="2" destOrd="0" parTransId="{8D0B7249-3926-4827-918D-D338D33C7C08}" sibTransId="{32252369-40E2-4C89-8EC5-F33A3BECC7D9}"/>
    <dgm:cxn modelId="{74234D70-DFD0-4151-87BE-B6825C0E4BA1}" srcId="{EE64B9D0-229E-4211-8E55-91B9B7FA30D3}" destId="{A85AF39D-A008-48F0-9820-DF2E74DB00B3}" srcOrd="3" destOrd="0" parTransId="{52341B8D-AD43-4ACF-9167-CD759A1F1B4D}" sibTransId="{3DF2F041-D9F2-4D55-AD22-98318485E26A}"/>
    <dgm:cxn modelId="{8E8EB672-BF03-492D-B200-176FE0853378}" type="presOf" srcId="{52341B8D-AD43-4ACF-9167-CD759A1F1B4D}" destId="{319F402F-99BF-4979-80AF-8231DB7EE458}" srcOrd="0" destOrd="0" presId="urn:microsoft.com/office/officeart/2005/8/layout/hierarchy2"/>
    <dgm:cxn modelId="{FA27CE7B-5036-492A-AF96-2B3442862DC7}" type="presOf" srcId="{FA773CC2-4A05-4A03-8968-B1BD749F72AA}" destId="{7D998567-273D-47F0-9E51-4D9EDC4156B5}" srcOrd="0" destOrd="0" presId="urn:microsoft.com/office/officeart/2005/8/layout/hierarchy2"/>
    <dgm:cxn modelId="{7BF7727F-37DE-4EDC-A914-EFB3FC9A0D24}" type="presOf" srcId="{12F8ACD9-DC0A-4A90-BA40-35E755D65F6F}" destId="{CDAAC8BE-85D6-40F0-A29B-24ED58D692C0}" srcOrd="0" destOrd="0" presId="urn:microsoft.com/office/officeart/2005/8/layout/hierarchy2"/>
    <dgm:cxn modelId="{847C1E88-345B-4559-B92E-94D256B288A4}" type="presOf" srcId="{E9D0A668-7D95-4E52-A06C-23D568B61FCF}" destId="{127D1A44-8AD8-4FC0-830A-5ABFBD1E4A27}" srcOrd="1" destOrd="0" presId="urn:microsoft.com/office/officeart/2005/8/layout/hierarchy2"/>
    <dgm:cxn modelId="{FB2ABD9F-E003-4B5C-941F-DCDF77E5E136}" type="presOf" srcId="{8027106E-B930-4F41-B25F-B716798AA7BE}" destId="{81767FFA-BB8A-4D53-935E-20F0FA4CC900}" srcOrd="1" destOrd="0" presId="urn:microsoft.com/office/officeart/2005/8/layout/hierarchy2"/>
    <dgm:cxn modelId="{0B42D0A0-7053-4331-B0AF-FDAC7CDFE1BD}" srcId="{7B29AC53-42E7-4F42-B33C-2D88877C595A}" destId="{FA773CC2-4A05-4A03-8968-B1BD749F72AA}" srcOrd="0" destOrd="0" parTransId="{8027106E-B930-4F41-B25F-B716798AA7BE}" sibTransId="{35B220E3-BCEA-425F-8583-0D372812BB23}"/>
    <dgm:cxn modelId="{89D20EA2-0CA7-4BE1-98FD-26C273E42254}" srcId="{EE64B9D0-229E-4211-8E55-91B9B7FA30D3}" destId="{52B89D0E-261E-40A8-93AC-3FFB91DDF4A0}" srcOrd="1" destOrd="0" parTransId="{1FC4BE4E-FF35-4528-9780-25CF6349A8C1}" sibTransId="{169D2338-11B2-4F23-AB10-A3DE91F7D303}"/>
    <dgm:cxn modelId="{6A0B35A2-315E-4795-A095-E90AF08062F0}" type="presOf" srcId="{8D0B7249-3926-4827-918D-D338D33C7C08}" destId="{927DF416-4189-4AC5-AC25-EFA796769B0F}" srcOrd="1" destOrd="0" presId="urn:microsoft.com/office/officeart/2005/8/layout/hierarchy2"/>
    <dgm:cxn modelId="{8AC5E6B7-8970-4586-A332-0D3947D8C68F}" type="presOf" srcId="{E9D0A668-7D95-4E52-A06C-23D568B61FCF}" destId="{F72C43A8-5098-4C1B-BC0D-0AC7F2AFAE92}" srcOrd="0" destOrd="0" presId="urn:microsoft.com/office/officeart/2005/8/layout/hierarchy2"/>
    <dgm:cxn modelId="{F74D31BD-41FC-4D29-BBFC-3E6BCB1ED798}" srcId="{EE64B9D0-229E-4211-8E55-91B9B7FA30D3}" destId="{6D74F231-78AC-460E-914C-65DCFBD85F92}" srcOrd="0" destOrd="0" parTransId="{E9D0A668-7D95-4E52-A06C-23D568B61FCF}" sibTransId="{AC13CC4F-BD28-48EA-92C5-50ED65708384}"/>
    <dgm:cxn modelId="{A589B2BE-414C-4855-B9E3-02A54848B3E4}" type="presOf" srcId="{52B89D0E-261E-40A8-93AC-3FFB91DDF4A0}" destId="{28465BB5-C366-4521-8BAF-5409B761394B}" srcOrd="0" destOrd="0" presId="urn:microsoft.com/office/officeart/2005/8/layout/hierarchy2"/>
    <dgm:cxn modelId="{64038AC6-D868-4573-9B03-F75CC9CA377B}" type="presOf" srcId="{8027106E-B930-4F41-B25F-B716798AA7BE}" destId="{8D324580-8219-4B29-A134-E5AEF808333F}" srcOrd="0" destOrd="0" presId="urn:microsoft.com/office/officeart/2005/8/layout/hierarchy2"/>
    <dgm:cxn modelId="{CBAFCAC6-5507-4EE8-A65A-D7DA491A8063}" type="presOf" srcId="{1FC4BE4E-FF35-4528-9780-25CF6349A8C1}" destId="{07C5F3AA-DAEA-4B4E-9CA4-EFD3035408A0}" srcOrd="1" destOrd="0" presId="urn:microsoft.com/office/officeart/2005/8/layout/hierarchy2"/>
    <dgm:cxn modelId="{50303ED5-1FBF-4957-A0F6-B0720CE90EDE}" type="presOf" srcId="{B62C58FA-9803-4546-AE80-8AB57B08C545}" destId="{C28B38E8-0401-4BD7-A0AF-2E0CA36C0D2C}" srcOrd="0" destOrd="0" presId="urn:microsoft.com/office/officeart/2005/8/layout/hierarchy2"/>
    <dgm:cxn modelId="{EC372EE5-DFEE-4E74-A9FB-D5629F0B7FD4}" type="presOf" srcId="{12F8ACD9-DC0A-4A90-BA40-35E755D65F6F}" destId="{16972F8C-5EB5-4BF9-A14C-8E0E268844F4}" srcOrd="1" destOrd="0" presId="urn:microsoft.com/office/officeart/2005/8/layout/hierarchy2"/>
    <dgm:cxn modelId="{AFA5AEF5-069D-46A9-A64B-7DF41F4E75C3}" type="presOf" srcId="{844BB1E7-C6B7-4592-9553-CC8C5CB45762}" destId="{B7AE6C19-B3C3-4B26-8260-8A6C0EF7024A}" srcOrd="0" destOrd="0" presId="urn:microsoft.com/office/officeart/2005/8/layout/hierarchy2"/>
    <dgm:cxn modelId="{0C47FC08-E9A7-47DA-838A-2868BACCF35E}" type="presParOf" srcId="{B7AE6C19-B3C3-4B26-8260-8A6C0EF7024A}" destId="{149F747B-81B9-41BE-AFAE-E0D241CB28D7}" srcOrd="0" destOrd="0" presId="urn:microsoft.com/office/officeart/2005/8/layout/hierarchy2"/>
    <dgm:cxn modelId="{BECB3425-560D-4E5D-A844-DC13BF6462B9}" type="presParOf" srcId="{149F747B-81B9-41BE-AFAE-E0D241CB28D7}" destId="{BC05C225-7878-417F-89DC-06FF0F325CA9}" srcOrd="0" destOrd="0" presId="urn:microsoft.com/office/officeart/2005/8/layout/hierarchy2"/>
    <dgm:cxn modelId="{019F48F0-6B4E-4FD7-8F73-03621F6084AF}" type="presParOf" srcId="{149F747B-81B9-41BE-AFAE-E0D241CB28D7}" destId="{B9525843-BBC4-4408-8060-279CD224C81D}" srcOrd="1" destOrd="0" presId="urn:microsoft.com/office/officeart/2005/8/layout/hierarchy2"/>
    <dgm:cxn modelId="{63C46B55-218F-4758-9622-47C070466139}" type="presParOf" srcId="{B9525843-BBC4-4408-8060-279CD224C81D}" destId="{F72C43A8-5098-4C1B-BC0D-0AC7F2AFAE92}" srcOrd="0" destOrd="0" presId="urn:microsoft.com/office/officeart/2005/8/layout/hierarchy2"/>
    <dgm:cxn modelId="{ACB69131-2611-4294-8270-742A8DCF2C39}" type="presParOf" srcId="{F72C43A8-5098-4C1B-BC0D-0AC7F2AFAE92}" destId="{127D1A44-8AD8-4FC0-830A-5ABFBD1E4A27}" srcOrd="0" destOrd="0" presId="urn:microsoft.com/office/officeart/2005/8/layout/hierarchy2"/>
    <dgm:cxn modelId="{82DC838E-9219-47DC-86EC-C0CB115E3768}" type="presParOf" srcId="{B9525843-BBC4-4408-8060-279CD224C81D}" destId="{079D1408-25C2-4D7B-93AB-C406CD68311B}" srcOrd="1" destOrd="0" presId="urn:microsoft.com/office/officeart/2005/8/layout/hierarchy2"/>
    <dgm:cxn modelId="{47349BF0-D303-451A-865C-ADCD81AB8F08}" type="presParOf" srcId="{079D1408-25C2-4D7B-93AB-C406CD68311B}" destId="{E92024CD-0BAB-48AD-B143-F780EF895574}" srcOrd="0" destOrd="0" presId="urn:microsoft.com/office/officeart/2005/8/layout/hierarchy2"/>
    <dgm:cxn modelId="{F0FAC55B-1C9C-4875-AAD2-2BAF0F448AB7}" type="presParOf" srcId="{079D1408-25C2-4D7B-93AB-C406CD68311B}" destId="{757409C6-171B-4BD2-9056-C3BF769E4234}" srcOrd="1" destOrd="0" presId="urn:microsoft.com/office/officeart/2005/8/layout/hierarchy2"/>
    <dgm:cxn modelId="{E4F6A852-D336-4DEA-AC90-85072A1BEDF1}" type="presParOf" srcId="{B9525843-BBC4-4408-8060-279CD224C81D}" destId="{55CE0D87-DEEA-4397-A721-14BBAB95BE13}" srcOrd="2" destOrd="0" presId="urn:microsoft.com/office/officeart/2005/8/layout/hierarchy2"/>
    <dgm:cxn modelId="{B5339C99-54FC-4844-9E0D-C168E427DBBC}" type="presParOf" srcId="{55CE0D87-DEEA-4397-A721-14BBAB95BE13}" destId="{07C5F3AA-DAEA-4B4E-9CA4-EFD3035408A0}" srcOrd="0" destOrd="0" presId="urn:microsoft.com/office/officeart/2005/8/layout/hierarchy2"/>
    <dgm:cxn modelId="{4E988188-27E8-4B95-ADE8-29B8C5F04BBC}" type="presParOf" srcId="{B9525843-BBC4-4408-8060-279CD224C81D}" destId="{E2EBFD25-F133-4C46-8B7C-C6FFD138CCD0}" srcOrd="3" destOrd="0" presId="urn:microsoft.com/office/officeart/2005/8/layout/hierarchy2"/>
    <dgm:cxn modelId="{93A81711-7F56-492B-A65F-200CCCA74D9B}" type="presParOf" srcId="{E2EBFD25-F133-4C46-8B7C-C6FFD138CCD0}" destId="{28465BB5-C366-4521-8BAF-5409B761394B}" srcOrd="0" destOrd="0" presId="urn:microsoft.com/office/officeart/2005/8/layout/hierarchy2"/>
    <dgm:cxn modelId="{C080C1C1-2980-4721-948B-C50A6203E279}" type="presParOf" srcId="{E2EBFD25-F133-4C46-8B7C-C6FFD138CCD0}" destId="{2BB025BA-DD98-475E-A944-CC73998887DE}" srcOrd="1" destOrd="0" presId="urn:microsoft.com/office/officeart/2005/8/layout/hierarchy2"/>
    <dgm:cxn modelId="{36DE64C1-3197-48D2-B89D-46BB8A43C183}" type="presParOf" srcId="{B9525843-BBC4-4408-8060-279CD224C81D}" destId="{A8975F56-81A5-4E07-8016-08BC0DD14B41}" srcOrd="4" destOrd="0" presId="urn:microsoft.com/office/officeart/2005/8/layout/hierarchy2"/>
    <dgm:cxn modelId="{6212E92C-40B2-446E-876D-A940C9D9795B}" type="presParOf" srcId="{A8975F56-81A5-4E07-8016-08BC0DD14B41}" destId="{927DF416-4189-4AC5-AC25-EFA796769B0F}" srcOrd="0" destOrd="0" presId="urn:microsoft.com/office/officeart/2005/8/layout/hierarchy2"/>
    <dgm:cxn modelId="{90A63E01-6EA7-4D37-A4C8-F24797E65159}" type="presParOf" srcId="{B9525843-BBC4-4408-8060-279CD224C81D}" destId="{819DB585-8889-4B86-9C52-FB3A86E5F932}" srcOrd="5" destOrd="0" presId="urn:microsoft.com/office/officeart/2005/8/layout/hierarchy2"/>
    <dgm:cxn modelId="{AC84EDBB-8873-4BF4-A928-B1C1CF016536}" type="presParOf" srcId="{819DB585-8889-4B86-9C52-FB3A86E5F932}" destId="{C28B38E8-0401-4BD7-A0AF-2E0CA36C0D2C}" srcOrd="0" destOrd="0" presId="urn:microsoft.com/office/officeart/2005/8/layout/hierarchy2"/>
    <dgm:cxn modelId="{6E8618EA-E012-4BFF-9AD2-BDAE8526DB61}" type="presParOf" srcId="{819DB585-8889-4B86-9C52-FB3A86E5F932}" destId="{1FF6261B-7010-4C3F-9C44-400297E7CCE0}" srcOrd="1" destOrd="0" presId="urn:microsoft.com/office/officeart/2005/8/layout/hierarchy2"/>
    <dgm:cxn modelId="{3F07B225-37B3-4B22-B81F-FB9AA82E8126}" type="presParOf" srcId="{B9525843-BBC4-4408-8060-279CD224C81D}" destId="{319F402F-99BF-4979-80AF-8231DB7EE458}" srcOrd="6" destOrd="0" presId="urn:microsoft.com/office/officeart/2005/8/layout/hierarchy2"/>
    <dgm:cxn modelId="{06DBA267-5FCD-448B-BE82-927AEE9BE2CA}" type="presParOf" srcId="{319F402F-99BF-4979-80AF-8231DB7EE458}" destId="{2B845ADC-527D-4F02-899A-20807229648F}" srcOrd="0" destOrd="0" presId="urn:microsoft.com/office/officeart/2005/8/layout/hierarchy2"/>
    <dgm:cxn modelId="{A9685706-AFDD-4CC9-B934-AE0708685050}" type="presParOf" srcId="{B9525843-BBC4-4408-8060-279CD224C81D}" destId="{26D25758-24A9-456D-B45B-02CCB378E1EB}" srcOrd="7" destOrd="0" presId="urn:microsoft.com/office/officeart/2005/8/layout/hierarchy2"/>
    <dgm:cxn modelId="{5C24D2E8-346C-4867-AAE7-37F9642DC2FB}" type="presParOf" srcId="{26D25758-24A9-456D-B45B-02CCB378E1EB}" destId="{57F56CFB-A711-4230-B307-152E2A132F2A}" srcOrd="0" destOrd="0" presId="urn:microsoft.com/office/officeart/2005/8/layout/hierarchy2"/>
    <dgm:cxn modelId="{EC98E9ED-7EA8-4470-8452-0FBC2C2B6B02}" type="presParOf" srcId="{26D25758-24A9-456D-B45B-02CCB378E1EB}" destId="{4BAF8261-D902-4462-B769-74FD094FCFD0}" srcOrd="1" destOrd="0" presId="urn:microsoft.com/office/officeart/2005/8/layout/hierarchy2"/>
    <dgm:cxn modelId="{C2C285C3-2B67-4049-81E9-8D04368ED098}" type="presParOf" srcId="{B9525843-BBC4-4408-8060-279CD224C81D}" destId="{CDAAC8BE-85D6-40F0-A29B-24ED58D692C0}" srcOrd="8" destOrd="0" presId="urn:microsoft.com/office/officeart/2005/8/layout/hierarchy2"/>
    <dgm:cxn modelId="{AB6FE79D-A5D5-4164-B815-AFD4ED048E6B}" type="presParOf" srcId="{CDAAC8BE-85D6-40F0-A29B-24ED58D692C0}" destId="{16972F8C-5EB5-4BF9-A14C-8E0E268844F4}" srcOrd="0" destOrd="0" presId="urn:microsoft.com/office/officeart/2005/8/layout/hierarchy2"/>
    <dgm:cxn modelId="{4A953183-4A3B-45B9-BA04-12DE3952E609}" type="presParOf" srcId="{B9525843-BBC4-4408-8060-279CD224C81D}" destId="{4ECF300F-5613-493E-B349-F20FC255AC2B}" srcOrd="9" destOrd="0" presId="urn:microsoft.com/office/officeart/2005/8/layout/hierarchy2"/>
    <dgm:cxn modelId="{BCB517B8-D576-40BD-9452-D518978825CE}" type="presParOf" srcId="{4ECF300F-5613-493E-B349-F20FC255AC2B}" destId="{C5A2337D-67B9-4450-971E-636A583127B8}" srcOrd="0" destOrd="0" presId="urn:microsoft.com/office/officeart/2005/8/layout/hierarchy2"/>
    <dgm:cxn modelId="{942F3C92-893E-4E98-9AB2-C5FB55D99234}" type="presParOf" srcId="{4ECF300F-5613-493E-B349-F20FC255AC2B}" destId="{B18890FD-9F36-4A54-82FB-965A84348024}" srcOrd="1" destOrd="0" presId="urn:microsoft.com/office/officeart/2005/8/layout/hierarchy2"/>
    <dgm:cxn modelId="{4AC3ADD2-AE2E-4BBE-87F6-32C71693087F}" type="presParOf" srcId="{B18890FD-9F36-4A54-82FB-965A84348024}" destId="{8D324580-8219-4B29-A134-E5AEF808333F}" srcOrd="0" destOrd="0" presId="urn:microsoft.com/office/officeart/2005/8/layout/hierarchy2"/>
    <dgm:cxn modelId="{7A2E7AE7-0ABB-4159-8836-87E765439C28}" type="presParOf" srcId="{8D324580-8219-4B29-A134-E5AEF808333F}" destId="{81767FFA-BB8A-4D53-935E-20F0FA4CC900}" srcOrd="0" destOrd="0" presId="urn:microsoft.com/office/officeart/2005/8/layout/hierarchy2"/>
    <dgm:cxn modelId="{39D01B0D-3A72-4D82-8B1C-921F75775EA1}" type="presParOf" srcId="{B18890FD-9F36-4A54-82FB-965A84348024}" destId="{B3D92131-CD04-4111-A779-13EB0CC0B395}" srcOrd="1" destOrd="0" presId="urn:microsoft.com/office/officeart/2005/8/layout/hierarchy2"/>
    <dgm:cxn modelId="{1C8394A6-E146-42A7-A007-6710B8C45F47}" type="presParOf" srcId="{B3D92131-CD04-4111-A779-13EB0CC0B395}" destId="{7D998567-273D-47F0-9E51-4D9EDC4156B5}" srcOrd="0" destOrd="0" presId="urn:microsoft.com/office/officeart/2005/8/layout/hierarchy2"/>
    <dgm:cxn modelId="{5BFBB971-34DF-4A7E-94E3-A40FFE78092A}" type="presParOf" srcId="{B3D92131-CD04-4111-A779-13EB0CC0B395}" destId="{6BD4CA19-59AC-48E0-B59F-6D1215701A62}" srcOrd="1" destOrd="0" presId="urn:microsoft.com/office/officeart/2005/8/layout/hierarchy2"/>
  </dgm:cxnLst>
  <dgm:bg/>
  <dgm:whole/>
  <dgm:extLst>
    <a:ext uri="http://schemas.microsoft.com/office/drawing/2008/diagram">
      <dsp:dataModelExt xmlns:dsp="http://schemas.microsoft.com/office/drawing/2008/diagram" relId="rId29" minVer="http://schemas.openxmlformats.org/drawingml/2006/diagram"/>
    </a:ext>
  </dgm:extLst>
</dgm:dataModel>
</file>

<file path=word/diagrams/data3.xml><?xml version="1.0" encoding="utf-8"?>
<dgm:dataModel xmlns:dgm="http://schemas.openxmlformats.org/drawingml/2006/diagram" xmlns:a="http://schemas.openxmlformats.org/drawingml/2006/main">
  <dgm:ptLst>
    <dgm:pt modelId="{BF64F58C-CA74-4F0B-90D2-56DD2534574D}" type="doc">
      <dgm:prSet loTypeId="urn:microsoft.com/office/officeart/2009/3/layout/StepUpProcess" loCatId="process" qsTypeId="urn:microsoft.com/office/officeart/2005/8/quickstyle/simple1" qsCatId="simple" csTypeId="urn:microsoft.com/office/officeart/2005/8/colors/accent1_2" csCatId="accent1" phldr="1"/>
      <dgm:spPr/>
      <dgm:t>
        <a:bodyPr/>
        <a:lstStyle/>
        <a:p>
          <a:endParaRPr lang="es-HN"/>
        </a:p>
      </dgm:t>
    </dgm:pt>
    <dgm:pt modelId="{DDBF9456-C490-416D-80DC-8D4EC43A0F60}">
      <dgm:prSet phldrT="[Texto]" custT="1"/>
      <dgm:spPr/>
      <dgm:t>
        <a:bodyPr/>
        <a:lstStyle/>
        <a:p>
          <a:r>
            <a:rPr lang="es-HN" sz="1200">
              <a:latin typeface="Times New Roman" panose="02020603050405020304" pitchFamily="18" charset="0"/>
              <a:cs typeface="Times New Roman" panose="02020603050405020304" pitchFamily="18" charset="0"/>
            </a:rPr>
            <a:t>Identificación de necesidad</a:t>
          </a:r>
        </a:p>
      </dgm:t>
    </dgm:pt>
    <dgm:pt modelId="{F17F45AA-8861-4249-AE6E-2C143331A468}" type="parTrans" cxnId="{D69ECE69-9BE7-44AD-85A4-7412A32148DF}">
      <dgm:prSet/>
      <dgm:spPr/>
      <dgm:t>
        <a:bodyPr/>
        <a:lstStyle/>
        <a:p>
          <a:endParaRPr lang="es-HN"/>
        </a:p>
      </dgm:t>
    </dgm:pt>
    <dgm:pt modelId="{8B8A7FA8-6B9D-42AD-9467-31971ACE0C4D}" type="sibTrans" cxnId="{D69ECE69-9BE7-44AD-85A4-7412A32148DF}">
      <dgm:prSet/>
      <dgm:spPr/>
      <dgm:t>
        <a:bodyPr/>
        <a:lstStyle/>
        <a:p>
          <a:endParaRPr lang="es-HN"/>
        </a:p>
      </dgm:t>
    </dgm:pt>
    <dgm:pt modelId="{372B6C3C-F3BD-4423-B5A2-EAE363012893}">
      <dgm:prSet phldrT="[Texto]" custT="1"/>
      <dgm:spPr/>
      <dgm:t>
        <a:bodyPr/>
        <a:lstStyle/>
        <a:p>
          <a:r>
            <a:rPr lang="es-HN" sz="1200">
              <a:latin typeface="Times New Roman" panose="02020603050405020304" pitchFamily="18" charset="0"/>
              <a:cs typeface="Times New Roman" panose="02020603050405020304" pitchFamily="18" charset="0"/>
            </a:rPr>
            <a:t>Paso 1</a:t>
          </a:r>
        </a:p>
      </dgm:t>
    </dgm:pt>
    <dgm:pt modelId="{CE4C657D-5BE8-4B17-92A3-594AE5F692C6}" type="parTrans" cxnId="{89DA24B2-DC27-4F6E-B409-EED91D562101}">
      <dgm:prSet/>
      <dgm:spPr/>
      <dgm:t>
        <a:bodyPr/>
        <a:lstStyle/>
        <a:p>
          <a:endParaRPr lang="es-HN"/>
        </a:p>
      </dgm:t>
    </dgm:pt>
    <dgm:pt modelId="{6F2A2876-CC0B-4CC5-AE27-2F6FEC250D65}" type="sibTrans" cxnId="{89DA24B2-DC27-4F6E-B409-EED91D562101}">
      <dgm:prSet/>
      <dgm:spPr/>
      <dgm:t>
        <a:bodyPr/>
        <a:lstStyle/>
        <a:p>
          <a:endParaRPr lang="es-HN"/>
        </a:p>
      </dgm:t>
    </dgm:pt>
    <dgm:pt modelId="{FC47F9CA-EE9C-4811-8E39-28B141F233FF}">
      <dgm:prSet phldrT="[Texto]" custT="1"/>
      <dgm:spPr/>
      <dgm:t>
        <a:bodyPr/>
        <a:lstStyle/>
        <a:p>
          <a:r>
            <a:rPr lang="es-HN" sz="1200">
              <a:latin typeface="Times New Roman" panose="02020603050405020304" pitchFamily="18" charset="0"/>
              <a:cs typeface="Times New Roman" panose="02020603050405020304" pitchFamily="18" charset="0"/>
            </a:rPr>
            <a:t>Objetivo u agenda </a:t>
          </a:r>
        </a:p>
      </dgm:t>
    </dgm:pt>
    <dgm:pt modelId="{569E8164-4137-4D01-AB1A-31D062AA9199}" type="parTrans" cxnId="{88E87784-EADC-402F-9CDF-92EDF6BF3D24}">
      <dgm:prSet/>
      <dgm:spPr/>
      <dgm:t>
        <a:bodyPr/>
        <a:lstStyle/>
        <a:p>
          <a:endParaRPr lang="es-HN"/>
        </a:p>
      </dgm:t>
    </dgm:pt>
    <dgm:pt modelId="{3BC224ED-C218-460B-8EF0-732713F16878}" type="sibTrans" cxnId="{88E87784-EADC-402F-9CDF-92EDF6BF3D24}">
      <dgm:prSet/>
      <dgm:spPr/>
      <dgm:t>
        <a:bodyPr/>
        <a:lstStyle/>
        <a:p>
          <a:endParaRPr lang="es-HN"/>
        </a:p>
      </dgm:t>
    </dgm:pt>
    <dgm:pt modelId="{81FA5DF3-32FE-4060-A6D7-5CB2A71E9549}">
      <dgm:prSet phldrT="[Texto]" custT="1"/>
      <dgm:spPr/>
      <dgm:t>
        <a:bodyPr/>
        <a:lstStyle/>
        <a:p>
          <a:r>
            <a:rPr lang="es-HN" sz="1200">
              <a:latin typeface="Times New Roman" panose="02020603050405020304" pitchFamily="18" charset="0"/>
              <a:cs typeface="Times New Roman" panose="02020603050405020304" pitchFamily="18" charset="0"/>
            </a:rPr>
            <a:t>Paso 2</a:t>
          </a:r>
        </a:p>
      </dgm:t>
    </dgm:pt>
    <dgm:pt modelId="{76140922-2D36-4399-80DD-029E6FEAE380}" type="parTrans" cxnId="{110BB64B-19F6-44D3-935C-EE02AF25EB66}">
      <dgm:prSet/>
      <dgm:spPr/>
      <dgm:t>
        <a:bodyPr/>
        <a:lstStyle/>
        <a:p>
          <a:endParaRPr lang="es-HN"/>
        </a:p>
      </dgm:t>
    </dgm:pt>
    <dgm:pt modelId="{AAE48D19-5C6D-483F-BCFB-7C32FFB6A9A7}" type="sibTrans" cxnId="{110BB64B-19F6-44D3-935C-EE02AF25EB66}">
      <dgm:prSet/>
      <dgm:spPr/>
      <dgm:t>
        <a:bodyPr/>
        <a:lstStyle/>
        <a:p>
          <a:endParaRPr lang="es-HN"/>
        </a:p>
      </dgm:t>
    </dgm:pt>
    <dgm:pt modelId="{9C38FEE9-DCAD-432B-8CB6-5EF87B7ED4FA}">
      <dgm:prSet phldrT="[Texto]" custT="1"/>
      <dgm:spPr/>
      <dgm:t>
        <a:bodyPr/>
        <a:lstStyle/>
        <a:p>
          <a:r>
            <a:rPr lang="es-HN" sz="1200">
              <a:latin typeface="Times New Roman" panose="02020603050405020304" pitchFamily="18" charset="0"/>
              <a:cs typeface="Times New Roman" panose="02020603050405020304" pitchFamily="18" charset="0"/>
            </a:rPr>
            <a:t>Medio de comunicación</a:t>
          </a:r>
        </a:p>
      </dgm:t>
    </dgm:pt>
    <dgm:pt modelId="{3E552A6E-5D80-4CCB-A8B5-922E0D7E02DD}" type="parTrans" cxnId="{7836C838-50D8-49AA-8007-234D6E1E9203}">
      <dgm:prSet/>
      <dgm:spPr/>
      <dgm:t>
        <a:bodyPr/>
        <a:lstStyle/>
        <a:p>
          <a:endParaRPr lang="es-HN"/>
        </a:p>
      </dgm:t>
    </dgm:pt>
    <dgm:pt modelId="{6060B8B5-46A1-4FE9-9A8C-ABB5C77CB45F}" type="sibTrans" cxnId="{7836C838-50D8-49AA-8007-234D6E1E9203}">
      <dgm:prSet/>
      <dgm:spPr/>
      <dgm:t>
        <a:bodyPr/>
        <a:lstStyle/>
        <a:p>
          <a:endParaRPr lang="es-HN"/>
        </a:p>
      </dgm:t>
    </dgm:pt>
    <dgm:pt modelId="{42B3B9B9-2B8B-4698-9873-84B7CD42E58F}">
      <dgm:prSet phldrT="[Texto]" custT="1"/>
      <dgm:spPr/>
      <dgm:t>
        <a:bodyPr/>
        <a:lstStyle/>
        <a:p>
          <a:r>
            <a:rPr lang="es-HN" sz="1200">
              <a:latin typeface="Times New Roman" panose="02020603050405020304" pitchFamily="18" charset="0"/>
              <a:cs typeface="Times New Roman" panose="02020603050405020304" pitchFamily="18" charset="0"/>
            </a:rPr>
            <a:t>Paso 3</a:t>
          </a:r>
        </a:p>
      </dgm:t>
    </dgm:pt>
    <dgm:pt modelId="{1E321A07-BE0F-4FBA-AAC4-554B6D549C73}" type="parTrans" cxnId="{528D84DD-DAC3-43D8-9212-B6ED34C703B5}">
      <dgm:prSet/>
      <dgm:spPr/>
      <dgm:t>
        <a:bodyPr/>
        <a:lstStyle/>
        <a:p>
          <a:endParaRPr lang="es-HN"/>
        </a:p>
      </dgm:t>
    </dgm:pt>
    <dgm:pt modelId="{B8E465D8-3312-4388-B66F-86610EB0AE94}" type="sibTrans" cxnId="{528D84DD-DAC3-43D8-9212-B6ED34C703B5}">
      <dgm:prSet/>
      <dgm:spPr/>
      <dgm:t>
        <a:bodyPr/>
        <a:lstStyle/>
        <a:p>
          <a:endParaRPr lang="es-HN"/>
        </a:p>
      </dgm:t>
    </dgm:pt>
    <dgm:pt modelId="{F8CC0C4C-9A50-4E08-A07D-BE3D4D96E820}">
      <dgm:prSet phldrT="[Texto]" custT="1"/>
      <dgm:spPr/>
      <dgm:t>
        <a:bodyPr/>
        <a:lstStyle/>
        <a:p>
          <a:r>
            <a:rPr lang="es-HN" sz="1200">
              <a:latin typeface="Times New Roman" panose="02020603050405020304" pitchFamily="18" charset="0"/>
              <a:cs typeface="Times New Roman" panose="02020603050405020304" pitchFamily="18" charset="0"/>
            </a:rPr>
            <a:t>Resultado y Compromisos</a:t>
          </a:r>
        </a:p>
      </dgm:t>
    </dgm:pt>
    <dgm:pt modelId="{E4BC07C4-BADD-4F1C-AC01-DC31E3B2E7AC}" type="parTrans" cxnId="{FAA6ACDA-7AF6-484B-B0F6-01CCE48A14D8}">
      <dgm:prSet/>
      <dgm:spPr/>
      <dgm:t>
        <a:bodyPr/>
        <a:lstStyle/>
        <a:p>
          <a:endParaRPr lang="es-HN"/>
        </a:p>
      </dgm:t>
    </dgm:pt>
    <dgm:pt modelId="{5E67B6AA-9EC4-458B-A416-32FE9115EA9B}" type="sibTrans" cxnId="{FAA6ACDA-7AF6-484B-B0F6-01CCE48A14D8}">
      <dgm:prSet/>
      <dgm:spPr/>
      <dgm:t>
        <a:bodyPr/>
        <a:lstStyle/>
        <a:p>
          <a:endParaRPr lang="es-HN"/>
        </a:p>
      </dgm:t>
    </dgm:pt>
    <dgm:pt modelId="{832018F1-6E51-4195-A23C-8C08E51BB911}">
      <dgm:prSet phldrT="[Texto]" custT="1"/>
      <dgm:spPr/>
      <dgm:t>
        <a:bodyPr/>
        <a:lstStyle/>
        <a:p>
          <a:r>
            <a:rPr lang="es-HN" sz="1200">
              <a:latin typeface="Times New Roman" panose="02020603050405020304" pitchFamily="18" charset="0"/>
              <a:cs typeface="Times New Roman" panose="02020603050405020304" pitchFamily="18" charset="0"/>
            </a:rPr>
            <a:t>Paso 4</a:t>
          </a:r>
        </a:p>
      </dgm:t>
    </dgm:pt>
    <dgm:pt modelId="{84120881-11BA-4043-99D4-A4783497F45D}" type="parTrans" cxnId="{C875A8FB-AAFD-4483-A177-13233F4A24CA}">
      <dgm:prSet/>
      <dgm:spPr/>
      <dgm:t>
        <a:bodyPr/>
        <a:lstStyle/>
        <a:p>
          <a:endParaRPr lang="es-HN"/>
        </a:p>
      </dgm:t>
    </dgm:pt>
    <dgm:pt modelId="{8B2F8488-C1BD-4486-86A2-B1F33839493E}" type="sibTrans" cxnId="{C875A8FB-AAFD-4483-A177-13233F4A24CA}">
      <dgm:prSet/>
      <dgm:spPr/>
      <dgm:t>
        <a:bodyPr/>
        <a:lstStyle/>
        <a:p>
          <a:endParaRPr lang="es-HN"/>
        </a:p>
      </dgm:t>
    </dgm:pt>
    <dgm:pt modelId="{09DC282B-6F69-403F-84CF-6B15837C68CA}" type="pres">
      <dgm:prSet presAssocID="{BF64F58C-CA74-4F0B-90D2-56DD2534574D}" presName="rootnode" presStyleCnt="0">
        <dgm:presLayoutVars>
          <dgm:chMax/>
          <dgm:chPref/>
          <dgm:dir/>
          <dgm:animLvl val="lvl"/>
        </dgm:presLayoutVars>
      </dgm:prSet>
      <dgm:spPr/>
    </dgm:pt>
    <dgm:pt modelId="{6455B087-361A-40EA-9E0C-97D0EA767F8E}" type="pres">
      <dgm:prSet presAssocID="{DDBF9456-C490-416D-80DC-8D4EC43A0F60}" presName="composite" presStyleCnt="0"/>
      <dgm:spPr/>
    </dgm:pt>
    <dgm:pt modelId="{6528C63A-D7CB-4C52-A802-D8A791327183}" type="pres">
      <dgm:prSet presAssocID="{DDBF9456-C490-416D-80DC-8D4EC43A0F60}" presName="LShape" presStyleLbl="alignNode1" presStyleIdx="0" presStyleCnt="7"/>
      <dgm:spPr/>
    </dgm:pt>
    <dgm:pt modelId="{2313B155-4737-4BA0-8FB5-42FF428440F3}" type="pres">
      <dgm:prSet presAssocID="{DDBF9456-C490-416D-80DC-8D4EC43A0F60}" presName="ParentText" presStyleLbl="revTx" presStyleIdx="0" presStyleCnt="4">
        <dgm:presLayoutVars>
          <dgm:chMax val="0"/>
          <dgm:chPref val="0"/>
          <dgm:bulletEnabled val="1"/>
        </dgm:presLayoutVars>
      </dgm:prSet>
      <dgm:spPr/>
    </dgm:pt>
    <dgm:pt modelId="{6F8112A1-9C01-40CC-87CC-8C9CBCD2FF8F}" type="pres">
      <dgm:prSet presAssocID="{DDBF9456-C490-416D-80DC-8D4EC43A0F60}" presName="Triangle" presStyleLbl="alignNode1" presStyleIdx="1" presStyleCnt="7"/>
      <dgm:spPr/>
    </dgm:pt>
    <dgm:pt modelId="{A524DCCA-4DE2-414B-879C-DC5B4F21221E}" type="pres">
      <dgm:prSet presAssocID="{8B8A7FA8-6B9D-42AD-9467-31971ACE0C4D}" presName="sibTrans" presStyleCnt="0"/>
      <dgm:spPr/>
    </dgm:pt>
    <dgm:pt modelId="{13A96CE6-7543-4FC4-A24B-95AE5927EC08}" type="pres">
      <dgm:prSet presAssocID="{8B8A7FA8-6B9D-42AD-9467-31971ACE0C4D}" presName="space" presStyleCnt="0"/>
      <dgm:spPr/>
    </dgm:pt>
    <dgm:pt modelId="{F9AE42AF-DD14-40A3-95C8-1EF0DFB7E2D8}" type="pres">
      <dgm:prSet presAssocID="{FC47F9CA-EE9C-4811-8E39-28B141F233FF}" presName="composite" presStyleCnt="0"/>
      <dgm:spPr/>
    </dgm:pt>
    <dgm:pt modelId="{845623AB-BAF4-4E8F-956D-106D5F469449}" type="pres">
      <dgm:prSet presAssocID="{FC47F9CA-EE9C-4811-8E39-28B141F233FF}" presName="LShape" presStyleLbl="alignNode1" presStyleIdx="2" presStyleCnt="7"/>
      <dgm:spPr/>
    </dgm:pt>
    <dgm:pt modelId="{0904975B-2E21-46F0-956D-92A98DA0910C}" type="pres">
      <dgm:prSet presAssocID="{FC47F9CA-EE9C-4811-8E39-28B141F233FF}" presName="ParentText" presStyleLbl="revTx" presStyleIdx="1" presStyleCnt="4">
        <dgm:presLayoutVars>
          <dgm:chMax val="0"/>
          <dgm:chPref val="0"/>
          <dgm:bulletEnabled val="1"/>
        </dgm:presLayoutVars>
      </dgm:prSet>
      <dgm:spPr/>
    </dgm:pt>
    <dgm:pt modelId="{6CCB9370-3BDE-4862-996B-294B8DD972E0}" type="pres">
      <dgm:prSet presAssocID="{FC47F9CA-EE9C-4811-8E39-28B141F233FF}" presName="Triangle" presStyleLbl="alignNode1" presStyleIdx="3" presStyleCnt="7"/>
      <dgm:spPr/>
    </dgm:pt>
    <dgm:pt modelId="{6A4172EB-5211-4128-9418-894BC3CEDAC2}" type="pres">
      <dgm:prSet presAssocID="{3BC224ED-C218-460B-8EF0-732713F16878}" presName="sibTrans" presStyleCnt="0"/>
      <dgm:spPr/>
    </dgm:pt>
    <dgm:pt modelId="{4D50D44E-CBFE-4B5F-8599-5AA04DED1FA4}" type="pres">
      <dgm:prSet presAssocID="{3BC224ED-C218-460B-8EF0-732713F16878}" presName="space" presStyleCnt="0"/>
      <dgm:spPr/>
    </dgm:pt>
    <dgm:pt modelId="{D5A04FB6-75D3-46C0-9346-C32BB6F64934}" type="pres">
      <dgm:prSet presAssocID="{9C38FEE9-DCAD-432B-8CB6-5EF87B7ED4FA}" presName="composite" presStyleCnt="0"/>
      <dgm:spPr/>
    </dgm:pt>
    <dgm:pt modelId="{2FE7C2F2-83B6-4A6B-8E24-F5F834D04FB5}" type="pres">
      <dgm:prSet presAssocID="{9C38FEE9-DCAD-432B-8CB6-5EF87B7ED4FA}" presName="LShape" presStyleLbl="alignNode1" presStyleIdx="4" presStyleCnt="7"/>
      <dgm:spPr/>
    </dgm:pt>
    <dgm:pt modelId="{7E420E99-5DE7-488B-B711-189C6F50B52D}" type="pres">
      <dgm:prSet presAssocID="{9C38FEE9-DCAD-432B-8CB6-5EF87B7ED4FA}" presName="ParentText" presStyleLbl="revTx" presStyleIdx="2" presStyleCnt="4">
        <dgm:presLayoutVars>
          <dgm:chMax val="0"/>
          <dgm:chPref val="0"/>
          <dgm:bulletEnabled val="1"/>
        </dgm:presLayoutVars>
      </dgm:prSet>
      <dgm:spPr/>
    </dgm:pt>
    <dgm:pt modelId="{F5E698DB-C5DA-4EA1-AD0A-B694A7865D28}" type="pres">
      <dgm:prSet presAssocID="{9C38FEE9-DCAD-432B-8CB6-5EF87B7ED4FA}" presName="Triangle" presStyleLbl="alignNode1" presStyleIdx="5" presStyleCnt="7"/>
      <dgm:spPr/>
    </dgm:pt>
    <dgm:pt modelId="{A0698983-0A42-4FCD-8D77-5A50DF314839}" type="pres">
      <dgm:prSet presAssocID="{6060B8B5-46A1-4FE9-9A8C-ABB5C77CB45F}" presName="sibTrans" presStyleCnt="0"/>
      <dgm:spPr/>
    </dgm:pt>
    <dgm:pt modelId="{3A6FD1D5-4804-4C51-B26E-D1C26A4822A6}" type="pres">
      <dgm:prSet presAssocID="{6060B8B5-46A1-4FE9-9A8C-ABB5C77CB45F}" presName="space" presStyleCnt="0"/>
      <dgm:spPr/>
    </dgm:pt>
    <dgm:pt modelId="{0DE1B28F-F054-4AA6-9109-5B752E7BBF4F}" type="pres">
      <dgm:prSet presAssocID="{F8CC0C4C-9A50-4E08-A07D-BE3D4D96E820}" presName="composite" presStyleCnt="0"/>
      <dgm:spPr/>
    </dgm:pt>
    <dgm:pt modelId="{45584108-58ED-466E-A098-26652EDFC94D}" type="pres">
      <dgm:prSet presAssocID="{F8CC0C4C-9A50-4E08-A07D-BE3D4D96E820}" presName="LShape" presStyleLbl="alignNode1" presStyleIdx="6" presStyleCnt="7"/>
      <dgm:spPr/>
    </dgm:pt>
    <dgm:pt modelId="{BF0883D8-D3F0-41AF-AE75-BB7F84C014B4}" type="pres">
      <dgm:prSet presAssocID="{F8CC0C4C-9A50-4E08-A07D-BE3D4D96E820}" presName="ParentText" presStyleLbl="revTx" presStyleIdx="3" presStyleCnt="4">
        <dgm:presLayoutVars>
          <dgm:chMax val="0"/>
          <dgm:chPref val="0"/>
          <dgm:bulletEnabled val="1"/>
        </dgm:presLayoutVars>
      </dgm:prSet>
      <dgm:spPr/>
    </dgm:pt>
  </dgm:ptLst>
  <dgm:cxnLst>
    <dgm:cxn modelId="{84E9E904-7922-412B-9F94-00774EBC734B}" type="presOf" srcId="{372B6C3C-F3BD-4423-B5A2-EAE363012893}" destId="{2313B155-4737-4BA0-8FB5-42FF428440F3}" srcOrd="0" destOrd="1" presId="urn:microsoft.com/office/officeart/2009/3/layout/StepUpProcess"/>
    <dgm:cxn modelId="{5070DB12-E54B-4C33-8D86-0152FFFA38A0}" type="presOf" srcId="{BF64F58C-CA74-4F0B-90D2-56DD2534574D}" destId="{09DC282B-6F69-403F-84CF-6B15837C68CA}" srcOrd="0" destOrd="0" presId="urn:microsoft.com/office/officeart/2009/3/layout/StepUpProcess"/>
    <dgm:cxn modelId="{CCE1D91F-740E-4CC6-A424-BCD8D3150C84}" type="presOf" srcId="{832018F1-6E51-4195-A23C-8C08E51BB911}" destId="{BF0883D8-D3F0-41AF-AE75-BB7F84C014B4}" srcOrd="0" destOrd="1" presId="urn:microsoft.com/office/officeart/2009/3/layout/StepUpProcess"/>
    <dgm:cxn modelId="{D614542D-5542-4198-B495-FC3BA81F8EB5}" type="presOf" srcId="{FC47F9CA-EE9C-4811-8E39-28B141F233FF}" destId="{0904975B-2E21-46F0-956D-92A98DA0910C}" srcOrd="0" destOrd="0" presId="urn:microsoft.com/office/officeart/2009/3/layout/StepUpProcess"/>
    <dgm:cxn modelId="{7836C838-50D8-49AA-8007-234D6E1E9203}" srcId="{BF64F58C-CA74-4F0B-90D2-56DD2534574D}" destId="{9C38FEE9-DCAD-432B-8CB6-5EF87B7ED4FA}" srcOrd="2" destOrd="0" parTransId="{3E552A6E-5D80-4CCB-A8B5-922E0D7E02DD}" sibTransId="{6060B8B5-46A1-4FE9-9A8C-ABB5C77CB45F}"/>
    <dgm:cxn modelId="{DFF58842-AB3D-4618-BB72-70710D3677C3}" type="presOf" srcId="{F8CC0C4C-9A50-4E08-A07D-BE3D4D96E820}" destId="{BF0883D8-D3F0-41AF-AE75-BB7F84C014B4}" srcOrd="0" destOrd="0" presId="urn:microsoft.com/office/officeart/2009/3/layout/StepUpProcess"/>
    <dgm:cxn modelId="{A3CC7545-6EE1-4788-A72B-E31315D6E2AC}" type="presOf" srcId="{81FA5DF3-32FE-4060-A6D7-5CB2A71E9549}" destId="{0904975B-2E21-46F0-956D-92A98DA0910C}" srcOrd="0" destOrd="1" presId="urn:microsoft.com/office/officeart/2009/3/layout/StepUpProcess"/>
    <dgm:cxn modelId="{D69ECE69-9BE7-44AD-85A4-7412A32148DF}" srcId="{BF64F58C-CA74-4F0B-90D2-56DD2534574D}" destId="{DDBF9456-C490-416D-80DC-8D4EC43A0F60}" srcOrd="0" destOrd="0" parTransId="{F17F45AA-8861-4249-AE6E-2C143331A468}" sibTransId="{8B8A7FA8-6B9D-42AD-9467-31971ACE0C4D}"/>
    <dgm:cxn modelId="{110BB64B-19F6-44D3-935C-EE02AF25EB66}" srcId="{FC47F9CA-EE9C-4811-8E39-28B141F233FF}" destId="{81FA5DF3-32FE-4060-A6D7-5CB2A71E9549}" srcOrd="0" destOrd="0" parTransId="{76140922-2D36-4399-80DD-029E6FEAE380}" sibTransId="{AAE48D19-5C6D-483F-BCFB-7C32FFB6A9A7}"/>
    <dgm:cxn modelId="{75F8CD4C-FB23-4383-91E1-10040B43D4E5}" type="presOf" srcId="{9C38FEE9-DCAD-432B-8CB6-5EF87B7ED4FA}" destId="{7E420E99-5DE7-488B-B711-189C6F50B52D}" srcOrd="0" destOrd="0" presId="urn:microsoft.com/office/officeart/2009/3/layout/StepUpProcess"/>
    <dgm:cxn modelId="{88E87784-EADC-402F-9CDF-92EDF6BF3D24}" srcId="{BF64F58C-CA74-4F0B-90D2-56DD2534574D}" destId="{FC47F9CA-EE9C-4811-8E39-28B141F233FF}" srcOrd="1" destOrd="0" parTransId="{569E8164-4137-4D01-AB1A-31D062AA9199}" sibTransId="{3BC224ED-C218-460B-8EF0-732713F16878}"/>
    <dgm:cxn modelId="{015EB1AE-0A5E-4672-B4A8-8AE3052B8C99}" type="presOf" srcId="{42B3B9B9-2B8B-4698-9873-84B7CD42E58F}" destId="{7E420E99-5DE7-488B-B711-189C6F50B52D}" srcOrd="0" destOrd="1" presId="urn:microsoft.com/office/officeart/2009/3/layout/StepUpProcess"/>
    <dgm:cxn modelId="{89DA24B2-DC27-4F6E-B409-EED91D562101}" srcId="{DDBF9456-C490-416D-80DC-8D4EC43A0F60}" destId="{372B6C3C-F3BD-4423-B5A2-EAE363012893}" srcOrd="0" destOrd="0" parTransId="{CE4C657D-5BE8-4B17-92A3-594AE5F692C6}" sibTransId="{6F2A2876-CC0B-4CC5-AE27-2F6FEC250D65}"/>
    <dgm:cxn modelId="{FA9627B6-367E-498C-9427-BC0619215A33}" type="presOf" srcId="{DDBF9456-C490-416D-80DC-8D4EC43A0F60}" destId="{2313B155-4737-4BA0-8FB5-42FF428440F3}" srcOrd="0" destOrd="0" presId="urn:microsoft.com/office/officeart/2009/3/layout/StepUpProcess"/>
    <dgm:cxn modelId="{FAA6ACDA-7AF6-484B-B0F6-01CCE48A14D8}" srcId="{BF64F58C-CA74-4F0B-90D2-56DD2534574D}" destId="{F8CC0C4C-9A50-4E08-A07D-BE3D4D96E820}" srcOrd="3" destOrd="0" parTransId="{E4BC07C4-BADD-4F1C-AC01-DC31E3B2E7AC}" sibTransId="{5E67B6AA-9EC4-458B-A416-32FE9115EA9B}"/>
    <dgm:cxn modelId="{528D84DD-DAC3-43D8-9212-B6ED34C703B5}" srcId="{9C38FEE9-DCAD-432B-8CB6-5EF87B7ED4FA}" destId="{42B3B9B9-2B8B-4698-9873-84B7CD42E58F}" srcOrd="0" destOrd="0" parTransId="{1E321A07-BE0F-4FBA-AAC4-554B6D549C73}" sibTransId="{B8E465D8-3312-4388-B66F-86610EB0AE94}"/>
    <dgm:cxn modelId="{C875A8FB-AAFD-4483-A177-13233F4A24CA}" srcId="{F8CC0C4C-9A50-4E08-A07D-BE3D4D96E820}" destId="{832018F1-6E51-4195-A23C-8C08E51BB911}" srcOrd="0" destOrd="0" parTransId="{84120881-11BA-4043-99D4-A4783497F45D}" sibTransId="{8B2F8488-C1BD-4486-86A2-B1F33839493E}"/>
    <dgm:cxn modelId="{053A3DD5-E053-475E-A87D-78D82933E8C3}" type="presParOf" srcId="{09DC282B-6F69-403F-84CF-6B15837C68CA}" destId="{6455B087-361A-40EA-9E0C-97D0EA767F8E}" srcOrd="0" destOrd="0" presId="urn:microsoft.com/office/officeart/2009/3/layout/StepUpProcess"/>
    <dgm:cxn modelId="{671C28C5-B80A-4692-B4A8-48FC23A51C46}" type="presParOf" srcId="{6455B087-361A-40EA-9E0C-97D0EA767F8E}" destId="{6528C63A-D7CB-4C52-A802-D8A791327183}" srcOrd="0" destOrd="0" presId="urn:microsoft.com/office/officeart/2009/3/layout/StepUpProcess"/>
    <dgm:cxn modelId="{41DC84A1-CE42-4631-ACB5-C2067FE488CB}" type="presParOf" srcId="{6455B087-361A-40EA-9E0C-97D0EA767F8E}" destId="{2313B155-4737-4BA0-8FB5-42FF428440F3}" srcOrd="1" destOrd="0" presId="urn:microsoft.com/office/officeart/2009/3/layout/StepUpProcess"/>
    <dgm:cxn modelId="{15B97AD1-EC79-408F-BA2F-4FC40CE6678B}" type="presParOf" srcId="{6455B087-361A-40EA-9E0C-97D0EA767F8E}" destId="{6F8112A1-9C01-40CC-87CC-8C9CBCD2FF8F}" srcOrd="2" destOrd="0" presId="urn:microsoft.com/office/officeart/2009/3/layout/StepUpProcess"/>
    <dgm:cxn modelId="{44E55AEF-F428-4FE8-AB08-8942E7ADA257}" type="presParOf" srcId="{09DC282B-6F69-403F-84CF-6B15837C68CA}" destId="{A524DCCA-4DE2-414B-879C-DC5B4F21221E}" srcOrd="1" destOrd="0" presId="urn:microsoft.com/office/officeart/2009/3/layout/StepUpProcess"/>
    <dgm:cxn modelId="{80EB90FE-600D-47C2-A86A-8C8A377BAC28}" type="presParOf" srcId="{A524DCCA-4DE2-414B-879C-DC5B4F21221E}" destId="{13A96CE6-7543-4FC4-A24B-95AE5927EC08}" srcOrd="0" destOrd="0" presId="urn:microsoft.com/office/officeart/2009/3/layout/StepUpProcess"/>
    <dgm:cxn modelId="{30FAF143-2172-4516-8073-7CCE3F4604F0}" type="presParOf" srcId="{09DC282B-6F69-403F-84CF-6B15837C68CA}" destId="{F9AE42AF-DD14-40A3-95C8-1EF0DFB7E2D8}" srcOrd="2" destOrd="0" presId="urn:microsoft.com/office/officeart/2009/3/layout/StepUpProcess"/>
    <dgm:cxn modelId="{469B9D4E-EAA8-455C-A1AF-80F6D1DDFF29}" type="presParOf" srcId="{F9AE42AF-DD14-40A3-95C8-1EF0DFB7E2D8}" destId="{845623AB-BAF4-4E8F-956D-106D5F469449}" srcOrd="0" destOrd="0" presId="urn:microsoft.com/office/officeart/2009/3/layout/StepUpProcess"/>
    <dgm:cxn modelId="{AFE5314D-BFE4-4087-AD7B-15E1A3E9299B}" type="presParOf" srcId="{F9AE42AF-DD14-40A3-95C8-1EF0DFB7E2D8}" destId="{0904975B-2E21-46F0-956D-92A98DA0910C}" srcOrd="1" destOrd="0" presId="urn:microsoft.com/office/officeart/2009/3/layout/StepUpProcess"/>
    <dgm:cxn modelId="{5E17E10A-8EB1-457B-A2AE-99EA77981B61}" type="presParOf" srcId="{F9AE42AF-DD14-40A3-95C8-1EF0DFB7E2D8}" destId="{6CCB9370-3BDE-4862-996B-294B8DD972E0}" srcOrd="2" destOrd="0" presId="urn:microsoft.com/office/officeart/2009/3/layout/StepUpProcess"/>
    <dgm:cxn modelId="{E6FCA2D6-B05A-4FF7-952B-FB8951B49840}" type="presParOf" srcId="{09DC282B-6F69-403F-84CF-6B15837C68CA}" destId="{6A4172EB-5211-4128-9418-894BC3CEDAC2}" srcOrd="3" destOrd="0" presId="urn:microsoft.com/office/officeart/2009/3/layout/StepUpProcess"/>
    <dgm:cxn modelId="{6F772B1C-B5E5-4C49-9F26-1599A50C2681}" type="presParOf" srcId="{6A4172EB-5211-4128-9418-894BC3CEDAC2}" destId="{4D50D44E-CBFE-4B5F-8599-5AA04DED1FA4}" srcOrd="0" destOrd="0" presId="urn:microsoft.com/office/officeart/2009/3/layout/StepUpProcess"/>
    <dgm:cxn modelId="{2FEEDA1C-9958-47C4-96D8-881601210DAA}" type="presParOf" srcId="{09DC282B-6F69-403F-84CF-6B15837C68CA}" destId="{D5A04FB6-75D3-46C0-9346-C32BB6F64934}" srcOrd="4" destOrd="0" presId="urn:microsoft.com/office/officeart/2009/3/layout/StepUpProcess"/>
    <dgm:cxn modelId="{784B4CDF-8B23-41B7-AAE4-E1AD0FA9A614}" type="presParOf" srcId="{D5A04FB6-75D3-46C0-9346-C32BB6F64934}" destId="{2FE7C2F2-83B6-4A6B-8E24-F5F834D04FB5}" srcOrd="0" destOrd="0" presId="urn:microsoft.com/office/officeart/2009/3/layout/StepUpProcess"/>
    <dgm:cxn modelId="{21AD4AFC-50F9-4F79-96C4-7A11B6AFD56E}" type="presParOf" srcId="{D5A04FB6-75D3-46C0-9346-C32BB6F64934}" destId="{7E420E99-5DE7-488B-B711-189C6F50B52D}" srcOrd="1" destOrd="0" presId="urn:microsoft.com/office/officeart/2009/3/layout/StepUpProcess"/>
    <dgm:cxn modelId="{0445B776-86B9-4499-8F5A-2BC6671C643F}" type="presParOf" srcId="{D5A04FB6-75D3-46C0-9346-C32BB6F64934}" destId="{F5E698DB-C5DA-4EA1-AD0A-B694A7865D28}" srcOrd="2" destOrd="0" presId="urn:microsoft.com/office/officeart/2009/3/layout/StepUpProcess"/>
    <dgm:cxn modelId="{E9B82F5D-1B63-4B17-B9EA-7B2D04AAFF6A}" type="presParOf" srcId="{09DC282B-6F69-403F-84CF-6B15837C68CA}" destId="{A0698983-0A42-4FCD-8D77-5A50DF314839}" srcOrd="5" destOrd="0" presId="urn:microsoft.com/office/officeart/2009/3/layout/StepUpProcess"/>
    <dgm:cxn modelId="{26487FE3-B74C-45AC-8312-EF478267AFE8}" type="presParOf" srcId="{A0698983-0A42-4FCD-8D77-5A50DF314839}" destId="{3A6FD1D5-4804-4C51-B26E-D1C26A4822A6}" srcOrd="0" destOrd="0" presId="urn:microsoft.com/office/officeart/2009/3/layout/StepUpProcess"/>
    <dgm:cxn modelId="{699A7C42-EC89-4CE8-826A-AD48F84ECDED}" type="presParOf" srcId="{09DC282B-6F69-403F-84CF-6B15837C68CA}" destId="{0DE1B28F-F054-4AA6-9109-5B752E7BBF4F}" srcOrd="6" destOrd="0" presId="urn:microsoft.com/office/officeart/2009/3/layout/StepUpProcess"/>
    <dgm:cxn modelId="{155EA8C4-9FE5-4DE6-83FC-0DAA41D61C13}" type="presParOf" srcId="{0DE1B28F-F054-4AA6-9109-5B752E7BBF4F}" destId="{45584108-58ED-466E-A098-26652EDFC94D}" srcOrd="0" destOrd="0" presId="urn:microsoft.com/office/officeart/2009/3/layout/StepUpProcess"/>
    <dgm:cxn modelId="{4B9D3D09-5E37-4E3B-A348-12C2C84E7484}" type="presParOf" srcId="{0DE1B28F-F054-4AA6-9109-5B752E7BBF4F}" destId="{BF0883D8-D3F0-41AF-AE75-BB7F84C014B4}" srcOrd="1" destOrd="0" presId="urn:microsoft.com/office/officeart/2009/3/layout/StepUpProcess"/>
  </dgm:cxnLst>
  <dgm:bg/>
  <dgm:whole/>
  <dgm:extLst>
    <a:ext uri="http://schemas.microsoft.com/office/drawing/2008/diagram">
      <dsp:dataModelExt xmlns:dsp="http://schemas.microsoft.com/office/drawing/2008/diagram" relId="rId66" minVer="http://schemas.openxmlformats.org/drawingml/2006/diagram"/>
    </a:ext>
  </dgm:extLst>
</dgm:dataModel>
</file>

<file path=word/diagrams/data4.xml><?xml version="1.0" encoding="utf-8"?>
<dgm:dataModel xmlns:dgm="http://schemas.openxmlformats.org/drawingml/2006/diagram" xmlns:a="http://schemas.openxmlformats.org/drawingml/2006/main">
  <dgm:ptLst>
    <dgm:pt modelId="{728D48FF-B781-4F85-91C2-1F297B1877AC}" type="doc">
      <dgm:prSet loTypeId="urn:microsoft.com/office/officeart/2005/8/layout/bProcess4" loCatId="process" qsTypeId="urn:microsoft.com/office/officeart/2005/8/quickstyle/simple2" qsCatId="simple" csTypeId="urn:microsoft.com/office/officeart/2005/8/colors/accent0_2" csCatId="mainScheme" phldr="1"/>
      <dgm:spPr/>
      <dgm:t>
        <a:bodyPr/>
        <a:lstStyle/>
        <a:p>
          <a:endParaRPr lang="es-HN"/>
        </a:p>
      </dgm:t>
    </dgm:pt>
    <dgm:pt modelId="{7E736769-831A-46A6-88CC-37DC5E69321C}">
      <dgm:prSet phldrT="[Texto]" custT="1"/>
      <dgm:spPr/>
      <dgm:t>
        <a:bodyPr/>
        <a:lstStyle/>
        <a:p>
          <a:r>
            <a:rPr lang="es-HN" sz="1000">
              <a:latin typeface="Times New Roman" panose="02020603050405020304" pitchFamily="18" charset="0"/>
              <a:cs typeface="Times New Roman" panose="02020603050405020304" pitchFamily="18" charset="0"/>
            </a:rPr>
            <a:t>Solicite las tarjetas de reconocimiento en Capital Humano.</a:t>
          </a:r>
        </a:p>
      </dgm:t>
    </dgm:pt>
    <dgm:pt modelId="{89208B6B-6E73-42A1-BA34-FDD642F504BF}" type="parTrans" cxnId="{8ACDC28F-9950-4635-8353-18FB03B6F380}">
      <dgm:prSet/>
      <dgm:spPr/>
      <dgm:t>
        <a:bodyPr/>
        <a:lstStyle/>
        <a:p>
          <a:endParaRPr lang="es-HN"/>
        </a:p>
      </dgm:t>
    </dgm:pt>
    <dgm:pt modelId="{E54BF82A-2E93-42DD-813A-E4670BDB7E61}" type="sibTrans" cxnId="{8ACDC28F-9950-4635-8353-18FB03B6F380}">
      <dgm:prSet/>
      <dgm:spPr/>
      <dgm:t>
        <a:bodyPr/>
        <a:lstStyle/>
        <a:p>
          <a:endParaRPr lang="es-HN"/>
        </a:p>
      </dgm:t>
    </dgm:pt>
    <dgm:pt modelId="{671D76A5-4FD4-452B-B080-4621EA984358}">
      <dgm:prSet phldrT="[Texto]" custT="1"/>
      <dgm:spPr/>
      <dgm:t>
        <a:bodyPr/>
        <a:lstStyle/>
        <a:p>
          <a:r>
            <a:rPr lang="es-HN" sz="1000">
              <a:latin typeface="Times New Roman" panose="02020603050405020304" pitchFamily="18" charset="0"/>
              <a:cs typeface="Times New Roman" panose="02020603050405020304" pitchFamily="18" charset="0"/>
            </a:rPr>
            <a:t>Manténgalas en su puesto de trabajo</a:t>
          </a:r>
        </a:p>
      </dgm:t>
    </dgm:pt>
    <dgm:pt modelId="{B9CEAE14-5988-4491-B570-262281DED9C3}" type="parTrans" cxnId="{8EFCF93E-1562-4049-B96C-FEB368B2439F}">
      <dgm:prSet/>
      <dgm:spPr/>
      <dgm:t>
        <a:bodyPr/>
        <a:lstStyle/>
        <a:p>
          <a:endParaRPr lang="es-HN"/>
        </a:p>
      </dgm:t>
    </dgm:pt>
    <dgm:pt modelId="{17883157-2435-435A-A30C-7DFCC60A0FD5}" type="sibTrans" cxnId="{8EFCF93E-1562-4049-B96C-FEB368B2439F}">
      <dgm:prSet/>
      <dgm:spPr/>
      <dgm:t>
        <a:bodyPr/>
        <a:lstStyle/>
        <a:p>
          <a:endParaRPr lang="es-HN"/>
        </a:p>
      </dgm:t>
    </dgm:pt>
    <dgm:pt modelId="{E7484C6A-98ED-4A06-9E17-D02BBEEBD6B5}">
      <dgm:prSet phldrT="[Texto]" custT="1"/>
      <dgm:spPr/>
      <dgm:t>
        <a:bodyPr/>
        <a:lstStyle/>
        <a:p>
          <a:r>
            <a:rPr lang="es-HN" sz="1000">
              <a:latin typeface="Times New Roman" panose="02020603050405020304" pitchFamily="18" charset="0"/>
              <a:cs typeface="Times New Roman" panose="02020603050405020304" pitchFamily="18" charset="0"/>
            </a:rPr>
            <a:t>Evalué al integrante del equipo de trabajo que será reconocido.</a:t>
          </a:r>
        </a:p>
      </dgm:t>
    </dgm:pt>
    <dgm:pt modelId="{09E796C6-740E-4F29-AB3A-5FB4ECCF6EDE}" type="parTrans" cxnId="{F371CE34-912C-40CC-9144-DB143DD3CF35}">
      <dgm:prSet/>
      <dgm:spPr/>
      <dgm:t>
        <a:bodyPr/>
        <a:lstStyle/>
        <a:p>
          <a:endParaRPr lang="es-HN"/>
        </a:p>
      </dgm:t>
    </dgm:pt>
    <dgm:pt modelId="{A3D136AD-7C5C-43C5-8D4E-E5454C8340E2}" type="sibTrans" cxnId="{F371CE34-912C-40CC-9144-DB143DD3CF35}">
      <dgm:prSet/>
      <dgm:spPr/>
      <dgm:t>
        <a:bodyPr/>
        <a:lstStyle/>
        <a:p>
          <a:endParaRPr lang="es-HN"/>
        </a:p>
      </dgm:t>
    </dgm:pt>
    <dgm:pt modelId="{C4789FDC-3EE0-43A1-930D-92525EC66A2A}">
      <dgm:prSet phldrT="[Texto]" custT="1"/>
      <dgm:spPr/>
      <dgm:t>
        <a:bodyPr/>
        <a:lstStyle/>
        <a:p>
          <a:r>
            <a:rPr lang="es-HN" sz="1000">
              <a:latin typeface="Times New Roman" panose="02020603050405020304" pitchFamily="18" charset="0"/>
              <a:cs typeface="Times New Roman" panose="02020603050405020304" pitchFamily="18" charset="0"/>
            </a:rPr>
            <a:t>Formule su retroalimentación</a:t>
          </a:r>
        </a:p>
        <a:p>
          <a:r>
            <a:rPr lang="es-HN" sz="1000">
              <a:latin typeface="Times New Roman" panose="02020603050405020304" pitchFamily="18" charset="0"/>
              <a:cs typeface="Times New Roman" panose="02020603050405020304" pitchFamily="18" charset="0"/>
            </a:rPr>
            <a:t>positiva y redáctela en el reverso de la tarjeta.</a:t>
          </a:r>
        </a:p>
      </dgm:t>
    </dgm:pt>
    <dgm:pt modelId="{46457C3C-23D6-4FF6-9342-B9B85A9C0417}" type="parTrans" cxnId="{15E1C586-1ADF-440E-A9BB-157A387CEE58}">
      <dgm:prSet/>
      <dgm:spPr/>
      <dgm:t>
        <a:bodyPr/>
        <a:lstStyle/>
        <a:p>
          <a:endParaRPr lang="es-HN"/>
        </a:p>
      </dgm:t>
    </dgm:pt>
    <dgm:pt modelId="{FD307FE7-CD66-49CB-8129-66E2B31500A6}" type="sibTrans" cxnId="{15E1C586-1ADF-440E-A9BB-157A387CEE58}">
      <dgm:prSet/>
      <dgm:spPr/>
      <dgm:t>
        <a:bodyPr/>
        <a:lstStyle/>
        <a:p>
          <a:endParaRPr lang="es-HN"/>
        </a:p>
      </dgm:t>
    </dgm:pt>
    <dgm:pt modelId="{289073FB-B408-456F-86C9-3261FB5B0369}">
      <dgm:prSet phldrT="[Texto]" custT="1"/>
      <dgm:spPr/>
      <dgm:t>
        <a:bodyPr/>
        <a:lstStyle/>
        <a:p>
          <a:r>
            <a:rPr lang="es-HN" sz="1000">
              <a:latin typeface="Times New Roman" panose="02020603050405020304" pitchFamily="18" charset="0"/>
              <a:cs typeface="Times New Roman" panose="02020603050405020304" pitchFamily="18" charset="0"/>
            </a:rPr>
            <a:t>Coloque las razones por las cuales dicho colaborador merece una retroalimentación efectiva y una tarjeta de reconocimiento.</a:t>
          </a:r>
        </a:p>
      </dgm:t>
    </dgm:pt>
    <dgm:pt modelId="{A4630159-EFA0-4016-9D6E-852B3B13BA57}" type="parTrans" cxnId="{1B258236-E0F2-49E7-8F08-9799CA75CF0B}">
      <dgm:prSet/>
      <dgm:spPr/>
      <dgm:t>
        <a:bodyPr/>
        <a:lstStyle/>
        <a:p>
          <a:endParaRPr lang="es-HN"/>
        </a:p>
      </dgm:t>
    </dgm:pt>
    <dgm:pt modelId="{1F72A800-40F4-465E-BB7D-133BB9344C8C}" type="sibTrans" cxnId="{1B258236-E0F2-49E7-8F08-9799CA75CF0B}">
      <dgm:prSet/>
      <dgm:spPr/>
      <dgm:t>
        <a:bodyPr/>
        <a:lstStyle/>
        <a:p>
          <a:endParaRPr lang="es-HN"/>
        </a:p>
      </dgm:t>
    </dgm:pt>
    <dgm:pt modelId="{D4C3F71B-80BD-46C6-957E-6CA2E26E73F5}">
      <dgm:prSet phldrT="[Texto]" custT="1"/>
      <dgm:spPr/>
      <dgm:t>
        <a:bodyPr/>
        <a:lstStyle/>
        <a:p>
          <a:r>
            <a:rPr lang="es-HN" sz="1000">
              <a:latin typeface="Times New Roman" panose="02020603050405020304" pitchFamily="18" charset="0"/>
              <a:cs typeface="Times New Roman" panose="02020603050405020304" pitchFamily="18" charset="0"/>
            </a:rPr>
            <a:t>Entregar al colaborador y brindar feedback de su labor </a:t>
          </a:r>
        </a:p>
      </dgm:t>
    </dgm:pt>
    <dgm:pt modelId="{0465CC1E-5506-4CCF-B518-3CF1005B39FD}" type="parTrans" cxnId="{B4BD62DB-B6F5-459B-8071-93B92328058E}">
      <dgm:prSet/>
      <dgm:spPr/>
      <dgm:t>
        <a:bodyPr/>
        <a:lstStyle/>
        <a:p>
          <a:endParaRPr lang="es-HN"/>
        </a:p>
      </dgm:t>
    </dgm:pt>
    <dgm:pt modelId="{9A8B6EC5-EAD0-4540-911F-B9A5685CEE12}" type="sibTrans" cxnId="{B4BD62DB-B6F5-459B-8071-93B92328058E}">
      <dgm:prSet/>
      <dgm:spPr/>
      <dgm:t>
        <a:bodyPr/>
        <a:lstStyle/>
        <a:p>
          <a:endParaRPr lang="es-HN"/>
        </a:p>
      </dgm:t>
    </dgm:pt>
    <dgm:pt modelId="{0176181E-AA55-40E9-A3BE-7533FEA2BBDE}" type="pres">
      <dgm:prSet presAssocID="{728D48FF-B781-4F85-91C2-1F297B1877AC}" presName="Name0" presStyleCnt="0">
        <dgm:presLayoutVars>
          <dgm:dir/>
          <dgm:resizeHandles/>
        </dgm:presLayoutVars>
      </dgm:prSet>
      <dgm:spPr/>
    </dgm:pt>
    <dgm:pt modelId="{AC6A724A-20F4-4772-A30A-66C2304F97C5}" type="pres">
      <dgm:prSet presAssocID="{7E736769-831A-46A6-88CC-37DC5E69321C}" presName="compNode" presStyleCnt="0"/>
      <dgm:spPr/>
    </dgm:pt>
    <dgm:pt modelId="{5F9EC720-4BB3-4549-A089-8A2CFA7FA63A}" type="pres">
      <dgm:prSet presAssocID="{7E736769-831A-46A6-88CC-37DC5E69321C}" presName="dummyConnPt" presStyleCnt="0"/>
      <dgm:spPr/>
    </dgm:pt>
    <dgm:pt modelId="{A4148398-46EE-496D-96EB-9B251421074A}" type="pres">
      <dgm:prSet presAssocID="{7E736769-831A-46A6-88CC-37DC5E69321C}" presName="node" presStyleLbl="node1" presStyleIdx="0" presStyleCnt="6">
        <dgm:presLayoutVars>
          <dgm:bulletEnabled val="1"/>
        </dgm:presLayoutVars>
      </dgm:prSet>
      <dgm:spPr/>
    </dgm:pt>
    <dgm:pt modelId="{F369210A-BE18-48BC-A60D-F022D7E9F0D8}" type="pres">
      <dgm:prSet presAssocID="{E54BF82A-2E93-42DD-813A-E4670BDB7E61}" presName="sibTrans" presStyleLbl="bgSibTrans2D1" presStyleIdx="0" presStyleCnt="5"/>
      <dgm:spPr/>
    </dgm:pt>
    <dgm:pt modelId="{1AF2336C-E448-42A3-8A15-4DEB14CC4B94}" type="pres">
      <dgm:prSet presAssocID="{671D76A5-4FD4-452B-B080-4621EA984358}" presName="compNode" presStyleCnt="0"/>
      <dgm:spPr/>
    </dgm:pt>
    <dgm:pt modelId="{69632E35-662C-4CF0-8A1C-C0B631972963}" type="pres">
      <dgm:prSet presAssocID="{671D76A5-4FD4-452B-B080-4621EA984358}" presName="dummyConnPt" presStyleCnt="0"/>
      <dgm:spPr/>
    </dgm:pt>
    <dgm:pt modelId="{078985B1-A597-4550-B713-A102956DBBB1}" type="pres">
      <dgm:prSet presAssocID="{671D76A5-4FD4-452B-B080-4621EA984358}" presName="node" presStyleLbl="node1" presStyleIdx="1" presStyleCnt="6">
        <dgm:presLayoutVars>
          <dgm:bulletEnabled val="1"/>
        </dgm:presLayoutVars>
      </dgm:prSet>
      <dgm:spPr/>
    </dgm:pt>
    <dgm:pt modelId="{93BC7555-E200-461A-B837-ACADFAA8359E}" type="pres">
      <dgm:prSet presAssocID="{17883157-2435-435A-A30C-7DFCC60A0FD5}" presName="sibTrans" presStyleLbl="bgSibTrans2D1" presStyleIdx="1" presStyleCnt="5"/>
      <dgm:spPr/>
    </dgm:pt>
    <dgm:pt modelId="{2F843F5A-3330-4179-B621-EFF23A38705E}" type="pres">
      <dgm:prSet presAssocID="{E7484C6A-98ED-4A06-9E17-D02BBEEBD6B5}" presName="compNode" presStyleCnt="0"/>
      <dgm:spPr/>
    </dgm:pt>
    <dgm:pt modelId="{BDCDC419-3135-4A76-93A7-F4CC2330550D}" type="pres">
      <dgm:prSet presAssocID="{E7484C6A-98ED-4A06-9E17-D02BBEEBD6B5}" presName="dummyConnPt" presStyleCnt="0"/>
      <dgm:spPr/>
    </dgm:pt>
    <dgm:pt modelId="{041DA2A8-0011-45B2-BD72-4F9BBC1C4326}" type="pres">
      <dgm:prSet presAssocID="{E7484C6A-98ED-4A06-9E17-D02BBEEBD6B5}" presName="node" presStyleLbl="node1" presStyleIdx="2" presStyleCnt="6">
        <dgm:presLayoutVars>
          <dgm:bulletEnabled val="1"/>
        </dgm:presLayoutVars>
      </dgm:prSet>
      <dgm:spPr/>
    </dgm:pt>
    <dgm:pt modelId="{92CC0627-326B-4F3E-9EA4-FE7F98E7FF44}" type="pres">
      <dgm:prSet presAssocID="{A3D136AD-7C5C-43C5-8D4E-E5454C8340E2}" presName="sibTrans" presStyleLbl="bgSibTrans2D1" presStyleIdx="2" presStyleCnt="5"/>
      <dgm:spPr/>
    </dgm:pt>
    <dgm:pt modelId="{0A8344F7-462E-408C-9860-B66B5899B477}" type="pres">
      <dgm:prSet presAssocID="{C4789FDC-3EE0-43A1-930D-92525EC66A2A}" presName="compNode" presStyleCnt="0"/>
      <dgm:spPr/>
    </dgm:pt>
    <dgm:pt modelId="{31F70D35-301C-4F62-A464-2D6E450E858C}" type="pres">
      <dgm:prSet presAssocID="{C4789FDC-3EE0-43A1-930D-92525EC66A2A}" presName="dummyConnPt" presStyleCnt="0"/>
      <dgm:spPr/>
    </dgm:pt>
    <dgm:pt modelId="{63DD03F0-D284-4E61-B9EB-DC47AF2FCD59}" type="pres">
      <dgm:prSet presAssocID="{C4789FDC-3EE0-43A1-930D-92525EC66A2A}" presName="node" presStyleLbl="node1" presStyleIdx="3" presStyleCnt="6">
        <dgm:presLayoutVars>
          <dgm:bulletEnabled val="1"/>
        </dgm:presLayoutVars>
      </dgm:prSet>
      <dgm:spPr/>
    </dgm:pt>
    <dgm:pt modelId="{8CEF35BB-7D8F-4EC5-8147-AC7CA385C5B5}" type="pres">
      <dgm:prSet presAssocID="{FD307FE7-CD66-49CB-8129-66E2B31500A6}" presName="sibTrans" presStyleLbl="bgSibTrans2D1" presStyleIdx="3" presStyleCnt="5"/>
      <dgm:spPr/>
    </dgm:pt>
    <dgm:pt modelId="{44B6544E-E0E2-4902-93EB-9A866DD7FA7B}" type="pres">
      <dgm:prSet presAssocID="{289073FB-B408-456F-86C9-3261FB5B0369}" presName="compNode" presStyleCnt="0"/>
      <dgm:spPr/>
    </dgm:pt>
    <dgm:pt modelId="{73F6F05E-DA85-4488-AD68-190F045BCD69}" type="pres">
      <dgm:prSet presAssocID="{289073FB-B408-456F-86C9-3261FB5B0369}" presName="dummyConnPt" presStyleCnt="0"/>
      <dgm:spPr/>
    </dgm:pt>
    <dgm:pt modelId="{C0E9A379-9A82-47A2-8FBE-EF75D472C4AB}" type="pres">
      <dgm:prSet presAssocID="{289073FB-B408-456F-86C9-3261FB5B0369}" presName="node" presStyleLbl="node1" presStyleIdx="4" presStyleCnt="6">
        <dgm:presLayoutVars>
          <dgm:bulletEnabled val="1"/>
        </dgm:presLayoutVars>
      </dgm:prSet>
      <dgm:spPr/>
    </dgm:pt>
    <dgm:pt modelId="{6A2572D8-AF81-4658-9360-EC442B82C0DC}" type="pres">
      <dgm:prSet presAssocID="{1F72A800-40F4-465E-BB7D-133BB9344C8C}" presName="sibTrans" presStyleLbl="bgSibTrans2D1" presStyleIdx="4" presStyleCnt="5"/>
      <dgm:spPr/>
    </dgm:pt>
    <dgm:pt modelId="{484626D1-F179-4EE2-92CA-D5940AEEA646}" type="pres">
      <dgm:prSet presAssocID="{D4C3F71B-80BD-46C6-957E-6CA2E26E73F5}" presName="compNode" presStyleCnt="0"/>
      <dgm:spPr/>
    </dgm:pt>
    <dgm:pt modelId="{CA968F61-0C7F-4CC1-A996-AF213D29867D}" type="pres">
      <dgm:prSet presAssocID="{D4C3F71B-80BD-46C6-957E-6CA2E26E73F5}" presName="dummyConnPt" presStyleCnt="0"/>
      <dgm:spPr/>
    </dgm:pt>
    <dgm:pt modelId="{2815E196-830A-4BB0-817B-C79915B5CB88}" type="pres">
      <dgm:prSet presAssocID="{D4C3F71B-80BD-46C6-957E-6CA2E26E73F5}" presName="node" presStyleLbl="node1" presStyleIdx="5" presStyleCnt="6">
        <dgm:presLayoutVars>
          <dgm:bulletEnabled val="1"/>
        </dgm:presLayoutVars>
      </dgm:prSet>
      <dgm:spPr/>
    </dgm:pt>
  </dgm:ptLst>
  <dgm:cxnLst>
    <dgm:cxn modelId="{7F629205-FDDC-446B-B44D-D0C0BC45AEAE}" type="presOf" srcId="{FD307FE7-CD66-49CB-8129-66E2B31500A6}" destId="{8CEF35BB-7D8F-4EC5-8147-AC7CA385C5B5}" srcOrd="0" destOrd="0" presId="urn:microsoft.com/office/officeart/2005/8/layout/bProcess4"/>
    <dgm:cxn modelId="{30E7731F-2822-4152-91F2-1BC0677F3983}" type="presOf" srcId="{728D48FF-B781-4F85-91C2-1F297B1877AC}" destId="{0176181E-AA55-40E9-A3BE-7533FEA2BBDE}" srcOrd="0" destOrd="0" presId="urn:microsoft.com/office/officeart/2005/8/layout/bProcess4"/>
    <dgm:cxn modelId="{F371CE34-912C-40CC-9144-DB143DD3CF35}" srcId="{728D48FF-B781-4F85-91C2-1F297B1877AC}" destId="{E7484C6A-98ED-4A06-9E17-D02BBEEBD6B5}" srcOrd="2" destOrd="0" parTransId="{09E796C6-740E-4F29-AB3A-5FB4ECCF6EDE}" sibTransId="{A3D136AD-7C5C-43C5-8D4E-E5454C8340E2}"/>
    <dgm:cxn modelId="{1B258236-E0F2-49E7-8F08-9799CA75CF0B}" srcId="{728D48FF-B781-4F85-91C2-1F297B1877AC}" destId="{289073FB-B408-456F-86C9-3261FB5B0369}" srcOrd="4" destOrd="0" parTransId="{A4630159-EFA0-4016-9D6E-852B3B13BA57}" sibTransId="{1F72A800-40F4-465E-BB7D-133BB9344C8C}"/>
    <dgm:cxn modelId="{8EFCF93E-1562-4049-B96C-FEB368B2439F}" srcId="{728D48FF-B781-4F85-91C2-1F297B1877AC}" destId="{671D76A5-4FD4-452B-B080-4621EA984358}" srcOrd="1" destOrd="0" parTransId="{B9CEAE14-5988-4491-B570-262281DED9C3}" sibTransId="{17883157-2435-435A-A30C-7DFCC60A0FD5}"/>
    <dgm:cxn modelId="{F71D5E5D-948B-4AC2-B986-4EDEEFA83889}" type="presOf" srcId="{D4C3F71B-80BD-46C6-957E-6CA2E26E73F5}" destId="{2815E196-830A-4BB0-817B-C79915B5CB88}" srcOrd="0" destOrd="0" presId="urn:microsoft.com/office/officeart/2005/8/layout/bProcess4"/>
    <dgm:cxn modelId="{1B114076-629C-4CC4-B25B-127F6479BDD6}" type="presOf" srcId="{1F72A800-40F4-465E-BB7D-133BB9344C8C}" destId="{6A2572D8-AF81-4658-9360-EC442B82C0DC}" srcOrd="0" destOrd="0" presId="urn:microsoft.com/office/officeart/2005/8/layout/bProcess4"/>
    <dgm:cxn modelId="{94678F7F-09AF-4260-BE72-032460702776}" type="presOf" srcId="{C4789FDC-3EE0-43A1-930D-92525EC66A2A}" destId="{63DD03F0-D284-4E61-B9EB-DC47AF2FCD59}" srcOrd="0" destOrd="0" presId="urn:microsoft.com/office/officeart/2005/8/layout/bProcess4"/>
    <dgm:cxn modelId="{06DB1381-373F-41EE-90E1-C54A1744CBC0}" type="presOf" srcId="{A3D136AD-7C5C-43C5-8D4E-E5454C8340E2}" destId="{92CC0627-326B-4F3E-9EA4-FE7F98E7FF44}" srcOrd="0" destOrd="0" presId="urn:microsoft.com/office/officeart/2005/8/layout/bProcess4"/>
    <dgm:cxn modelId="{15E1C586-1ADF-440E-A9BB-157A387CEE58}" srcId="{728D48FF-B781-4F85-91C2-1F297B1877AC}" destId="{C4789FDC-3EE0-43A1-930D-92525EC66A2A}" srcOrd="3" destOrd="0" parTransId="{46457C3C-23D6-4FF6-9342-B9B85A9C0417}" sibTransId="{FD307FE7-CD66-49CB-8129-66E2B31500A6}"/>
    <dgm:cxn modelId="{DCCC938F-C782-4E5A-8E66-C57432B10F86}" type="presOf" srcId="{7E736769-831A-46A6-88CC-37DC5E69321C}" destId="{A4148398-46EE-496D-96EB-9B251421074A}" srcOrd="0" destOrd="0" presId="urn:microsoft.com/office/officeart/2005/8/layout/bProcess4"/>
    <dgm:cxn modelId="{8ACDC28F-9950-4635-8353-18FB03B6F380}" srcId="{728D48FF-B781-4F85-91C2-1F297B1877AC}" destId="{7E736769-831A-46A6-88CC-37DC5E69321C}" srcOrd="0" destOrd="0" parTransId="{89208B6B-6E73-42A1-BA34-FDD642F504BF}" sibTransId="{E54BF82A-2E93-42DD-813A-E4670BDB7E61}"/>
    <dgm:cxn modelId="{5A1E1494-2AB9-45AB-97AF-BF7612770F4C}" type="presOf" srcId="{17883157-2435-435A-A30C-7DFCC60A0FD5}" destId="{93BC7555-E200-461A-B837-ACADFAA8359E}" srcOrd="0" destOrd="0" presId="urn:microsoft.com/office/officeart/2005/8/layout/bProcess4"/>
    <dgm:cxn modelId="{53855ABD-8E92-4EDD-B785-830E1310C44C}" type="presOf" srcId="{289073FB-B408-456F-86C9-3261FB5B0369}" destId="{C0E9A379-9A82-47A2-8FBE-EF75D472C4AB}" srcOrd="0" destOrd="0" presId="urn:microsoft.com/office/officeart/2005/8/layout/bProcess4"/>
    <dgm:cxn modelId="{F4149BCE-8C8F-420C-954A-1664D845DCD6}" type="presOf" srcId="{E7484C6A-98ED-4A06-9E17-D02BBEEBD6B5}" destId="{041DA2A8-0011-45B2-BD72-4F9BBC1C4326}" srcOrd="0" destOrd="0" presId="urn:microsoft.com/office/officeart/2005/8/layout/bProcess4"/>
    <dgm:cxn modelId="{B4BD62DB-B6F5-459B-8071-93B92328058E}" srcId="{728D48FF-B781-4F85-91C2-1F297B1877AC}" destId="{D4C3F71B-80BD-46C6-957E-6CA2E26E73F5}" srcOrd="5" destOrd="0" parTransId="{0465CC1E-5506-4CCF-B518-3CF1005B39FD}" sibTransId="{9A8B6EC5-EAD0-4540-911F-B9A5685CEE12}"/>
    <dgm:cxn modelId="{0DBCDEE9-5AA8-437C-95AA-A1ED81E86CF0}" type="presOf" srcId="{E54BF82A-2E93-42DD-813A-E4670BDB7E61}" destId="{F369210A-BE18-48BC-A60D-F022D7E9F0D8}" srcOrd="0" destOrd="0" presId="urn:microsoft.com/office/officeart/2005/8/layout/bProcess4"/>
    <dgm:cxn modelId="{0B5B12F3-BF25-4DB3-BBF8-8989EAA6330D}" type="presOf" srcId="{671D76A5-4FD4-452B-B080-4621EA984358}" destId="{078985B1-A597-4550-B713-A102956DBBB1}" srcOrd="0" destOrd="0" presId="urn:microsoft.com/office/officeart/2005/8/layout/bProcess4"/>
    <dgm:cxn modelId="{9BC5E7C8-AC57-449C-BC74-3CECB1D4FDAB}" type="presParOf" srcId="{0176181E-AA55-40E9-A3BE-7533FEA2BBDE}" destId="{AC6A724A-20F4-4772-A30A-66C2304F97C5}" srcOrd="0" destOrd="0" presId="urn:microsoft.com/office/officeart/2005/8/layout/bProcess4"/>
    <dgm:cxn modelId="{15268A8C-C7D7-4634-AD6A-8C72A5DC4C7F}" type="presParOf" srcId="{AC6A724A-20F4-4772-A30A-66C2304F97C5}" destId="{5F9EC720-4BB3-4549-A089-8A2CFA7FA63A}" srcOrd="0" destOrd="0" presId="urn:microsoft.com/office/officeart/2005/8/layout/bProcess4"/>
    <dgm:cxn modelId="{B0ACE8C9-FA94-4473-B56F-35BC60CF0C2A}" type="presParOf" srcId="{AC6A724A-20F4-4772-A30A-66C2304F97C5}" destId="{A4148398-46EE-496D-96EB-9B251421074A}" srcOrd="1" destOrd="0" presId="urn:microsoft.com/office/officeart/2005/8/layout/bProcess4"/>
    <dgm:cxn modelId="{B6544CB9-F904-4D59-B6C2-C1467EB2320A}" type="presParOf" srcId="{0176181E-AA55-40E9-A3BE-7533FEA2BBDE}" destId="{F369210A-BE18-48BC-A60D-F022D7E9F0D8}" srcOrd="1" destOrd="0" presId="urn:microsoft.com/office/officeart/2005/8/layout/bProcess4"/>
    <dgm:cxn modelId="{7ACCDE62-151F-4450-B00E-17A8CE43CF11}" type="presParOf" srcId="{0176181E-AA55-40E9-A3BE-7533FEA2BBDE}" destId="{1AF2336C-E448-42A3-8A15-4DEB14CC4B94}" srcOrd="2" destOrd="0" presId="urn:microsoft.com/office/officeart/2005/8/layout/bProcess4"/>
    <dgm:cxn modelId="{9187B275-F788-4907-B1CD-C4B8797D3319}" type="presParOf" srcId="{1AF2336C-E448-42A3-8A15-4DEB14CC4B94}" destId="{69632E35-662C-4CF0-8A1C-C0B631972963}" srcOrd="0" destOrd="0" presId="urn:microsoft.com/office/officeart/2005/8/layout/bProcess4"/>
    <dgm:cxn modelId="{C61ECCE5-D70D-435B-AE47-7552683E8B00}" type="presParOf" srcId="{1AF2336C-E448-42A3-8A15-4DEB14CC4B94}" destId="{078985B1-A597-4550-B713-A102956DBBB1}" srcOrd="1" destOrd="0" presId="urn:microsoft.com/office/officeart/2005/8/layout/bProcess4"/>
    <dgm:cxn modelId="{A9F4A607-E12A-4FB1-AE50-668EA94859A7}" type="presParOf" srcId="{0176181E-AA55-40E9-A3BE-7533FEA2BBDE}" destId="{93BC7555-E200-461A-B837-ACADFAA8359E}" srcOrd="3" destOrd="0" presId="urn:microsoft.com/office/officeart/2005/8/layout/bProcess4"/>
    <dgm:cxn modelId="{124D67B9-C117-4FBB-9EED-8C14C5BBE3F1}" type="presParOf" srcId="{0176181E-AA55-40E9-A3BE-7533FEA2BBDE}" destId="{2F843F5A-3330-4179-B621-EFF23A38705E}" srcOrd="4" destOrd="0" presId="urn:microsoft.com/office/officeart/2005/8/layout/bProcess4"/>
    <dgm:cxn modelId="{91CE17D5-2DAE-4E22-824E-FD8E767E4C01}" type="presParOf" srcId="{2F843F5A-3330-4179-B621-EFF23A38705E}" destId="{BDCDC419-3135-4A76-93A7-F4CC2330550D}" srcOrd="0" destOrd="0" presId="urn:microsoft.com/office/officeart/2005/8/layout/bProcess4"/>
    <dgm:cxn modelId="{EFFD86BF-D8F1-4A11-AD00-B23F84AEF083}" type="presParOf" srcId="{2F843F5A-3330-4179-B621-EFF23A38705E}" destId="{041DA2A8-0011-45B2-BD72-4F9BBC1C4326}" srcOrd="1" destOrd="0" presId="urn:microsoft.com/office/officeart/2005/8/layout/bProcess4"/>
    <dgm:cxn modelId="{B892B3F7-A42A-4255-ACFB-9BC23E64B813}" type="presParOf" srcId="{0176181E-AA55-40E9-A3BE-7533FEA2BBDE}" destId="{92CC0627-326B-4F3E-9EA4-FE7F98E7FF44}" srcOrd="5" destOrd="0" presId="urn:microsoft.com/office/officeart/2005/8/layout/bProcess4"/>
    <dgm:cxn modelId="{9211692A-457B-4587-B445-634CDBE96144}" type="presParOf" srcId="{0176181E-AA55-40E9-A3BE-7533FEA2BBDE}" destId="{0A8344F7-462E-408C-9860-B66B5899B477}" srcOrd="6" destOrd="0" presId="urn:microsoft.com/office/officeart/2005/8/layout/bProcess4"/>
    <dgm:cxn modelId="{CE35314E-54F7-4AE1-AF4D-784E3AC40794}" type="presParOf" srcId="{0A8344F7-462E-408C-9860-B66B5899B477}" destId="{31F70D35-301C-4F62-A464-2D6E450E858C}" srcOrd="0" destOrd="0" presId="urn:microsoft.com/office/officeart/2005/8/layout/bProcess4"/>
    <dgm:cxn modelId="{7CC4E38F-98B8-4C9B-9979-D416F049C2CF}" type="presParOf" srcId="{0A8344F7-462E-408C-9860-B66B5899B477}" destId="{63DD03F0-D284-4E61-B9EB-DC47AF2FCD59}" srcOrd="1" destOrd="0" presId="urn:microsoft.com/office/officeart/2005/8/layout/bProcess4"/>
    <dgm:cxn modelId="{13FACF81-3166-499C-A2D9-81701B20FC05}" type="presParOf" srcId="{0176181E-AA55-40E9-A3BE-7533FEA2BBDE}" destId="{8CEF35BB-7D8F-4EC5-8147-AC7CA385C5B5}" srcOrd="7" destOrd="0" presId="urn:microsoft.com/office/officeart/2005/8/layout/bProcess4"/>
    <dgm:cxn modelId="{16F91E41-9A69-41A7-9CF2-E30CE463B6AE}" type="presParOf" srcId="{0176181E-AA55-40E9-A3BE-7533FEA2BBDE}" destId="{44B6544E-E0E2-4902-93EB-9A866DD7FA7B}" srcOrd="8" destOrd="0" presId="urn:microsoft.com/office/officeart/2005/8/layout/bProcess4"/>
    <dgm:cxn modelId="{C0DCD6F5-EBDD-4E96-88D2-9995A9D08775}" type="presParOf" srcId="{44B6544E-E0E2-4902-93EB-9A866DD7FA7B}" destId="{73F6F05E-DA85-4488-AD68-190F045BCD69}" srcOrd="0" destOrd="0" presId="urn:microsoft.com/office/officeart/2005/8/layout/bProcess4"/>
    <dgm:cxn modelId="{1F40B9A9-FB7D-4522-90A9-0D584FDE21EA}" type="presParOf" srcId="{44B6544E-E0E2-4902-93EB-9A866DD7FA7B}" destId="{C0E9A379-9A82-47A2-8FBE-EF75D472C4AB}" srcOrd="1" destOrd="0" presId="urn:microsoft.com/office/officeart/2005/8/layout/bProcess4"/>
    <dgm:cxn modelId="{3BD4AAB9-39D1-4A28-8EE5-B09702103F0E}" type="presParOf" srcId="{0176181E-AA55-40E9-A3BE-7533FEA2BBDE}" destId="{6A2572D8-AF81-4658-9360-EC442B82C0DC}" srcOrd="9" destOrd="0" presId="urn:microsoft.com/office/officeart/2005/8/layout/bProcess4"/>
    <dgm:cxn modelId="{CA730A56-7367-40C9-8EF6-9E81FBA83570}" type="presParOf" srcId="{0176181E-AA55-40E9-A3BE-7533FEA2BBDE}" destId="{484626D1-F179-4EE2-92CA-D5940AEEA646}" srcOrd="10" destOrd="0" presId="urn:microsoft.com/office/officeart/2005/8/layout/bProcess4"/>
    <dgm:cxn modelId="{44D35CD5-0B8A-4FB1-9102-FC4BA594E0E2}" type="presParOf" srcId="{484626D1-F179-4EE2-92CA-D5940AEEA646}" destId="{CA968F61-0C7F-4CC1-A996-AF213D29867D}" srcOrd="0" destOrd="0" presId="urn:microsoft.com/office/officeart/2005/8/layout/bProcess4"/>
    <dgm:cxn modelId="{AC8E445A-DEC9-4011-8939-FCB1A45A245C}" type="presParOf" srcId="{484626D1-F179-4EE2-92CA-D5940AEEA646}" destId="{2815E196-830A-4BB0-817B-C79915B5CB88}" srcOrd="1" destOrd="0" presId="urn:microsoft.com/office/officeart/2005/8/layout/bProcess4"/>
  </dgm:cxnLst>
  <dgm:bg/>
  <dgm:whole/>
  <dgm:extLst>
    <a:ext uri="http://schemas.microsoft.com/office/drawing/2008/diagram">
      <dsp:dataModelExt xmlns:dsp="http://schemas.microsoft.com/office/drawing/2008/diagram" relId="rId71" minVer="http://schemas.openxmlformats.org/drawingml/2006/diagram"/>
    </a:ext>
  </dgm:extLst>
</dgm:dataModel>
</file>

<file path=word/diagrams/data5.xml><?xml version="1.0" encoding="utf-8"?>
<dgm:dataModel xmlns:dgm="http://schemas.openxmlformats.org/drawingml/2006/diagram" xmlns:a="http://schemas.openxmlformats.org/drawingml/2006/main">
  <dgm:ptLst>
    <dgm:pt modelId="{00B33B5D-E537-439B-964B-3D0D57098BC9}" type="doc">
      <dgm:prSet loTypeId="urn:microsoft.com/office/officeart/2005/8/layout/hProcess4" loCatId="process" qsTypeId="urn:microsoft.com/office/officeart/2005/8/quickstyle/simple1" qsCatId="simple" csTypeId="urn:microsoft.com/office/officeart/2005/8/colors/accent3_4" csCatId="accent3" phldr="1"/>
      <dgm:spPr/>
      <dgm:t>
        <a:bodyPr/>
        <a:lstStyle/>
        <a:p>
          <a:endParaRPr lang="es-HN"/>
        </a:p>
      </dgm:t>
    </dgm:pt>
    <dgm:pt modelId="{2476A0D5-BAC9-4BCF-8DB0-FE13569D645E}">
      <dgm:prSet phldrT="[Texto]" custT="1"/>
      <dgm:spPr/>
      <dgm:t>
        <a:bodyPr/>
        <a:lstStyle/>
        <a:p>
          <a:pPr algn="ctr"/>
          <a:r>
            <a:rPr lang="es-HN" sz="1100">
              <a:latin typeface="Times New Roman" panose="02020603050405020304" pitchFamily="18" charset="0"/>
              <a:cs typeface="Times New Roman" panose="02020603050405020304" pitchFamily="18" charset="0"/>
            </a:rPr>
            <a:t>Alternativa 2</a:t>
          </a:r>
        </a:p>
      </dgm:t>
    </dgm:pt>
    <dgm:pt modelId="{AF3508D5-5054-4CE7-BB2F-A412113693D0}" type="parTrans" cxnId="{8DBB90D3-A1BC-4D5B-A60C-8A7CAABD681E}">
      <dgm:prSet/>
      <dgm:spPr/>
      <dgm:t>
        <a:bodyPr/>
        <a:lstStyle/>
        <a:p>
          <a:endParaRPr lang="es-HN"/>
        </a:p>
      </dgm:t>
    </dgm:pt>
    <dgm:pt modelId="{E75527EF-DEA2-4DA7-8166-0E3A97ECBBF4}" type="sibTrans" cxnId="{8DBB90D3-A1BC-4D5B-A60C-8A7CAABD681E}">
      <dgm:prSet/>
      <dgm:spPr/>
      <dgm:t>
        <a:bodyPr/>
        <a:lstStyle/>
        <a:p>
          <a:endParaRPr lang="es-HN"/>
        </a:p>
      </dgm:t>
    </dgm:pt>
    <dgm:pt modelId="{1A0826E4-31A7-4B9A-AB39-DF4D2ED9270F}">
      <dgm:prSet phldrT="[Texto]" custT="1"/>
      <dgm:spPr/>
      <dgm:t>
        <a:bodyPr/>
        <a:lstStyle/>
        <a:p>
          <a:pPr algn="ctr"/>
          <a:r>
            <a:rPr lang="es-HN" sz="1100">
              <a:latin typeface="Times New Roman" panose="02020603050405020304" pitchFamily="18" charset="0"/>
              <a:cs typeface="Times New Roman" panose="02020603050405020304" pitchFamily="18" charset="0"/>
            </a:rPr>
            <a:t>Otorgar becas</a:t>
          </a:r>
        </a:p>
      </dgm:t>
    </dgm:pt>
    <dgm:pt modelId="{C089D442-5D53-4A6A-B838-30BD68FD2076}" type="parTrans" cxnId="{676171F6-0A0B-447A-9371-6FAC0B3E6631}">
      <dgm:prSet/>
      <dgm:spPr/>
      <dgm:t>
        <a:bodyPr/>
        <a:lstStyle/>
        <a:p>
          <a:endParaRPr lang="es-HN"/>
        </a:p>
      </dgm:t>
    </dgm:pt>
    <dgm:pt modelId="{D664C036-DCE7-4416-8C62-52F8F3329ACE}" type="sibTrans" cxnId="{676171F6-0A0B-447A-9371-6FAC0B3E6631}">
      <dgm:prSet/>
      <dgm:spPr/>
      <dgm:t>
        <a:bodyPr/>
        <a:lstStyle/>
        <a:p>
          <a:endParaRPr lang="es-HN"/>
        </a:p>
      </dgm:t>
    </dgm:pt>
    <dgm:pt modelId="{3B0405A1-8272-4862-8BCF-0CB8F5B56F6D}">
      <dgm:prSet phldrT="[Texto]" custT="1"/>
      <dgm:spPr/>
      <dgm:t>
        <a:bodyPr/>
        <a:lstStyle/>
        <a:p>
          <a:pPr algn="ctr"/>
          <a:r>
            <a:rPr lang="es-HN" sz="1100">
              <a:latin typeface="Times New Roman" panose="02020603050405020304" pitchFamily="18" charset="0"/>
              <a:cs typeface="Times New Roman" panose="02020603050405020304" pitchFamily="18" charset="0"/>
            </a:rPr>
            <a:t>Alternativa 3</a:t>
          </a:r>
        </a:p>
      </dgm:t>
    </dgm:pt>
    <dgm:pt modelId="{3E122B58-EF26-435F-99DE-679F713AB7A7}" type="parTrans" cxnId="{8FD7384F-8FB2-40FD-97E9-C1C2EE08E049}">
      <dgm:prSet/>
      <dgm:spPr/>
      <dgm:t>
        <a:bodyPr/>
        <a:lstStyle/>
        <a:p>
          <a:endParaRPr lang="es-HN"/>
        </a:p>
      </dgm:t>
    </dgm:pt>
    <dgm:pt modelId="{DA736B2E-75BC-4935-9668-432B2C9A813D}" type="sibTrans" cxnId="{8FD7384F-8FB2-40FD-97E9-C1C2EE08E049}">
      <dgm:prSet/>
      <dgm:spPr/>
      <dgm:t>
        <a:bodyPr/>
        <a:lstStyle/>
        <a:p>
          <a:endParaRPr lang="es-HN"/>
        </a:p>
      </dgm:t>
    </dgm:pt>
    <dgm:pt modelId="{00DE0446-7E03-4B48-AC4B-DF2EC67113BD}">
      <dgm:prSet phldrT="[Texto]" custT="1"/>
      <dgm:spPr/>
      <dgm:t>
        <a:bodyPr/>
        <a:lstStyle/>
        <a:p>
          <a:pPr algn="ctr"/>
          <a:r>
            <a:rPr lang="es-HN" sz="1100">
              <a:latin typeface="Times New Roman" panose="02020603050405020304" pitchFamily="18" charset="0"/>
              <a:cs typeface="Times New Roman" panose="02020603050405020304" pitchFamily="18" charset="0"/>
            </a:rPr>
            <a:t>Promociones Internas</a:t>
          </a:r>
        </a:p>
      </dgm:t>
    </dgm:pt>
    <dgm:pt modelId="{F6EC3A08-8EB3-47F3-8977-5235AF1A4DC0}" type="parTrans" cxnId="{84F88B5B-C108-49F9-9A6A-DBCF58AEFA57}">
      <dgm:prSet/>
      <dgm:spPr/>
      <dgm:t>
        <a:bodyPr/>
        <a:lstStyle/>
        <a:p>
          <a:endParaRPr lang="es-HN"/>
        </a:p>
      </dgm:t>
    </dgm:pt>
    <dgm:pt modelId="{958051EE-B43F-4454-AFE5-8B8DD02B4664}" type="sibTrans" cxnId="{84F88B5B-C108-49F9-9A6A-DBCF58AEFA57}">
      <dgm:prSet/>
      <dgm:spPr/>
      <dgm:t>
        <a:bodyPr/>
        <a:lstStyle/>
        <a:p>
          <a:endParaRPr lang="es-HN"/>
        </a:p>
      </dgm:t>
    </dgm:pt>
    <dgm:pt modelId="{41002BCD-0820-427E-8F52-F0A0E14B5118}">
      <dgm:prSet phldrT="[Texto]" custT="1"/>
      <dgm:spPr/>
      <dgm:t>
        <a:bodyPr/>
        <a:lstStyle/>
        <a:p>
          <a:pPr algn="ctr"/>
          <a:r>
            <a:rPr lang="es-HN" sz="1100">
              <a:latin typeface="Times New Roman" panose="02020603050405020304" pitchFamily="18" charset="0"/>
              <a:cs typeface="Times New Roman" panose="02020603050405020304" pitchFamily="18" charset="0"/>
            </a:rPr>
            <a:t>Necesidad de formación</a:t>
          </a:r>
        </a:p>
      </dgm:t>
    </dgm:pt>
    <dgm:pt modelId="{2A10074D-35FD-44A8-B557-134A68793C0D}" type="sibTrans" cxnId="{F01BFA2F-43A1-4376-B910-F460E435F3FA}">
      <dgm:prSet/>
      <dgm:spPr/>
      <dgm:t>
        <a:bodyPr/>
        <a:lstStyle/>
        <a:p>
          <a:endParaRPr lang="es-HN"/>
        </a:p>
      </dgm:t>
    </dgm:pt>
    <dgm:pt modelId="{FE4187EA-043B-4004-B0A6-F190663A2314}" type="parTrans" cxnId="{F01BFA2F-43A1-4376-B910-F460E435F3FA}">
      <dgm:prSet/>
      <dgm:spPr/>
      <dgm:t>
        <a:bodyPr/>
        <a:lstStyle/>
        <a:p>
          <a:endParaRPr lang="es-HN"/>
        </a:p>
      </dgm:t>
    </dgm:pt>
    <dgm:pt modelId="{FD7D0F9F-E73A-4CDC-9A80-513B6E8E493E}">
      <dgm:prSet phldrT="[Texto]" custT="1"/>
      <dgm:spPr/>
      <dgm:t>
        <a:bodyPr/>
        <a:lstStyle/>
        <a:p>
          <a:pPr algn="ctr"/>
          <a:r>
            <a:rPr lang="es-HN" sz="1100">
              <a:latin typeface="Times New Roman" panose="02020603050405020304" pitchFamily="18" charset="0"/>
              <a:cs typeface="Times New Roman" panose="02020603050405020304" pitchFamily="18" charset="0"/>
            </a:rPr>
            <a:t>Alternativa 1</a:t>
          </a:r>
        </a:p>
      </dgm:t>
    </dgm:pt>
    <dgm:pt modelId="{19EC19F8-2770-4926-A74E-9827FEEBA7B7}" type="sibTrans" cxnId="{A9FF12C0-58CA-4891-9029-99DC9D1C42E9}">
      <dgm:prSet/>
      <dgm:spPr/>
      <dgm:t>
        <a:bodyPr/>
        <a:lstStyle/>
        <a:p>
          <a:endParaRPr lang="es-HN"/>
        </a:p>
      </dgm:t>
    </dgm:pt>
    <dgm:pt modelId="{DC1E872B-1995-4108-BE62-3F775D55D055}" type="parTrans" cxnId="{A9FF12C0-58CA-4891-9029-99DC9D1C42E9}">
      <dgm:prSet/>
      <dgm:spPr/>
      <dgm:t>
        <a:bodyPr/>
        <a:lstStyle/>
        <a:p>
          <a:endParaRPr lang="es-HN"/>
        </a:p>
      </dgm:t>
    </dgm:pt>
    <dgm:pt modelId="{4F93B810-9C94-42F3-9384-450DFAA37F59}" type="pres">
      <dgm:prSet presAssocID="{00B33B5D-E537-439B-964B-3D0D57098BC9}" presName="Name0" presStyleCnt="0">
        <dgm:presLayoutVars>
          <dgm:dir/>
          <dgm:animLvl val="lvl"/>
          <dgm:resizeHandles val="exact"/>
        </dgm:presLayoutVars>
      </dgm:prSet>
      <dgm:spPr/>
    </dgm:pt>
    <dgm:pt modelId="{8761C72E-46FE-4F0F-A81D-5A53D3F15900}" type="pres">
      <dgm:prSet presAssocID="{00B33B5D-E537-439B-964B-3D0D57098BC9}" presName="tSp" presStyleCnt="0"/>
      <dgm:spPr/>
    </dgm:pt>
    <dgm:pt modelId="{0DED4426-8D5B-447D-9735-F05F75077829}" type="pres">
      <dgm:prSet presAssocID="{00B33B5D-E537-439B-964B-3D0D57098BC9}" presName="bSp" presStyleCnt="0"/>
      <dgm:spPr/>
    </dgm:pt>
    <dgm:pt modelId="{A31981E5-C3DA-45DF-8AB1-6CB97898B540}" type="pres">
      <dgm:prSet presAssocID="{00B33B5D-E537-439B-964B-3D0D57098BC9}" presName="process" presStyleCnt="0"/>
      <dgm:spPr/>
    </dgm:pt>
    <dgm:pt modelId="{FB2ECB25-52EB-4A3A-85A3-C53781495FA1}" type="pres">
      <dgm:prSet presAssocID="{FD7D0F9F-E73A-4CDC-9A80-513B6E8E493E}" presName="composite1" presStyleCnt="0"/>
      <dgm:spPr/>
    </dgm:pt>
    <dgm:pt modelId="{30A69F91-9EC2-4B46-A9F8-DEC4721D0139}" type="pres">
      <dgm:prSet presAssocID="{FD7D0F9F-E73A-4CDC-9A80-513B6E8E493E}" presName="dummyNode1" presStyleLbl="node1" presStyleIdx="0" presStyleCnt="3"/>
      <dgm:spPr/>
    </dgm:pt>
    <dgm:pt modelId="{9921057A-CA24-48CF-9555-097C67F93C47}" type="pres">
      <dgm:prSet presAssocID="{FD7D0F9F-E73A-4CDC-9A80-513B6E8E493E}" presName="childNode1" presStyleLbl="bgAcc1" presStyleIdx="0" presStyleCnt="3" custScaleY="37905">
        <dgm:presLayoutVars>
          <dgm:bulletEnabled val="1"/>
        </dgm:presLayoutVars>
      </dgm:prSet>
      <dgm:spPr/>
    </dgm:pt>
    <dgm:pt modelId="{99A04BAA-B453-4802-B2DF-AB0F375CDCA9}" type="pres">
      <dgm:prSet presAssocID="{FD7D0F9F-E73A-4CDC-9A80-513B6E8E493E}" presName="childNode1tx" presStyleLbl="bgAcc1" presStyleIdx="0" presStyleCnt="3">
        <dgm:presLayoutVars>
          <dgm:bulletEnabled val="1"/>
        </dgm:presLayoutVars>
      </dgm:prSet>
      <dgm:spPr/>
    </dgm:pt>
    <dgm:pt modelId="{D7414E37-39F1-4CF1-A535-3BFDD4D922A1}" type="pres">
      <dgm:prSet presAssocID="{FD7D0F9F-E73A-4CDC-9A80-513B6E8E493E}" presName="parentNode1" presStyleLbl="node1" presStyleIdx="0" presStyleCnt="3" custScaleY="37905">
        <dgm:presLayoutVars>
          <dgm:chMax val="1"/>
          <dgm:bulletEnabled val="1"/>
        </dgm:presLayoutVars>
      </dgm:prSet>
      <dgm:spPr/>
    </dgm:pt>
    <dgm:pt modelId="{213D91A6-6C3A-4F82-BA0D-C339AEEA2B15}" type="pres">
      <dgm:prSet presAssocID="{FD7D0F9F-E73A-4CDC-9A80-513B6E8E493E}" presName="connSite1" presStyleCnt="0"/>
      <dgm:spPr/>
    </dgm:pt>
    <dgm:pt modelId="{BC5DB955-D0C2-4E47-A92B-00E46C4410A3}" type="pres">
      <dgm:prSet presAssocID="{19EC19F8-2770-4926-A74E-9827FEEBA7B7}" presName="Name9" presStyleLbl="sibTrans2D1" presStyleIdx="0" presStyleCnt="2"/>
      <dgm:spPr/>
    </dgm:pt>
    <dgm:pt modelId="{53408233-4244-449A-B91A-2CD7CD3FCA2B}" type="pres">
      <dgm:prSet presAssocID="{2476A0D5-BAC9-4BCF-8DB0-FE13569D645E}" presName="composite2" presStyleCnt="0"/>
      <dgm:spPr/>
    </dgm:pt>
    <dgm:pt modelId="{34C21094-6548-4D0E-8B3B-DE69063468F8}" type="pres">
      <dgm:prSet presAssocID="{2476A0D5-BAC9-4BCF-8DB0-FE13569D645E}" presName="dummyNode2" presStyleLbl="node1" presStyleIdx="0" presStyleCnt="3"/>
      <dgm:spPr/>
    </dgm:pt>
    <dgm:pt modelId="{36B18686-8499-430A-BFF2-62962B435D94}" type="pres">
      <dgm:prSet presAssocID="{2476A0D5-BAC9-4BCF-8DB0-FE13569D645E}" presName="childNode2" presStyleLbl="bgAcc1" presStyleIdx="1" presStyleCnt="3" custScaleY="37905">
        <dgm:presLayoutVars>
          <dgm:bulletEnabled val="1"/>
        </dgm:presLayoutVars>
      </dgm:prSet>
      <dgm:spPr/>
    </dgm:pt>
    <dgm:pt modelId="{D61C1AFC-25C6-4336-BAF9-54DCEB32525C}" type="pres">
      <dgm:prSet presAssocID="{2476A0D5-BAC9-4BCF-8DB0-FE13569D645E}" presName="childNode2tx" presStyleLbl="bgAcc1" presStyleIdx="1" presStyleCnt="3">
        <dgm:presLayoutVars>
          <dgm:bulletEnabled val="1"/>
        </dgm:presLayoutVars>
      </dgm:prSet>
      <dgm:spPr/>
    </dgm:pt>
    <dgm:pt modelId="{96F3AE2D-0722-4337-A148-AB493E9532C1}" type="pres">
      <dgm:prSet presAssocID="{2476A0D5-BAC9-4BCF-8DB0-FE13569D645E}" presName="parentNode2" presStyleLbl="node1" presStyleIdx="1" presStyleCnt="3" custScaleY="37905">
        <dgm:presLayoutVars>
          <dgm:chMax val="0"/>
          <dgm:bulletEnabled val="1"/>
        </dgm:presLayoutVars>
      </dgm:prSet>
      <dgm:spPr/>
    </dgm:pt>
    <dgm:pt modelId="{7A51302D-61D3-47B1-9E97-DA67A43C5423}" type="pres">
      <dgm:prSet presAssocID="{2476A0D5-BAC9-4BCF-8DB0-FE13569D645E}" presName="connSite2" presStyleCnt="0"/>
      <dgm:spPr/>
    </dgm:pt>
    <dgm:pt modelId="{653AC488-6C27-47A2-8090-36971C7CEBE7}" type="pres">
      <dgm:prSet presAssocID="{E75527EF-DEA2-4DA7-8166-0E3A97ECBBF4}" presName="Name18" presStyleLbl="sibTrans2D1" presStyleIdx="1" presStyleCnt="2"/>
      <dgm:spPr/>
    </dgm:pt>
    <dgm:pt modelId="{F0D3B610-4D79-4FB2-A9A2-EC4EFAD2158E}" type="pres">
      <dgm:prSet presAssocID="{3B0405A1-8272-4862-8BCF-0CB8F5B56F6D}" presName="composite1" presStyleCnt="0"/>
      <dgm:spPr/>
    </dgm:pt>
    <dgm:pt modelId="{5C7AB428-2678-4D07-BAC6-37404F98263F}" type="pres">
      <dgm:prSet presAssocID="{3B0405A1-8272-4862-8BCF-0CB8F5B56F6D}" presName="dummyNode1" presStyleLbl="node1" presStyleIdx="1" presStyleCnt="3"/>
      <dgm:spPr/>
    </dgm:pt>
    <dgm:pt modelId="{421D0741-0648-4683-BF8B-F020C7DDD9A2}" type="pres">
      <dgm:prSet presAssocID="{3B0405A1-8272-4862-8BCF-0CB8F5B56F6D}" presName="childNode1" presStyleLbl="bgAcc1" presStyleIdx="2" presStyleCnt="3" custScaleY="37905">
        <dgm:presLayoutVars>
          <dgm:bulletEnabled val="1"/>
        </dgm:presLayoutVars>
      </dgm:prSet>
      <dgm:spPr/>
    </dgm:pt>
    <dgm:pt modelId="{B6E43DE1-1B4F-46F2-936E-120BEDFED478}" type="pres">
      <dgm:prSet presAssocID="{3B0405A1-8272-4862-8BCF-0CB8F5B56F6D}" presName="childNode1tx" presStyleLbl="bgAcc1" presStyleIdx="2" presStyleCnt="3">
        <dgm:presLayoutVars>
          <dgm:bulletEnabled val="1"/>
        </dgm:presLayoutVars>
      </dgm:prSet>
      <dgm:spPr/>
    </dgm:pt>
    <dgm:pt modelId="{B77FB1DC-A6F7-4D29-A126-A5AD011109F6}" type="pres">
      <dgm:prSet presAssocID="{3B0405A1-8272-4862-8BCF-0CB8F5B56F6D}" presName="parentNode1" presStyleLbl="node1" presStyleIdx="2" presStyleCnt="3" custScaleY="37905">
        <dgm:presLayoutVars>
          <dgm:chMax val="1"/>
          <dgm:bulletEnabled val="1"/>
        </dgm:presLayoutVars>
      </dgm:prSet>
      <dgm:spPr/>
    </dgm:pt>
    <dgm:pt modelId="{97AB7321-8B1F-4E73-8A11-2DAB3E436B7A}" type="pres">
      <dgm:prSet presAssocID="{3B0405A1-8272-4862-8BCF-0CB8F5B56F6D}" presName="connSite1" presStyleCnt="0"/>
      <dgm:spPr/>
    </dgm:pt>
  </dgm:ptLst>
  <dgm:cxnLst>
    <dgm:cxn modelId="{04C4C600-6FF6-411C-8BBE-402A9500D9FB}" type="presOf" srcId="{00DE0446-7E03-4B48-AC4B-DF2EC67113BD}" destId="{421D0741-0648-4683-BF8B-F020C7DDD9A2}" srcOrd="0" destOrd="0" presId="urn:microsoft.com/office/officeart/2005/8/layout/hProcess4"/>
    <dgm:cxn modelId="{F01BFA2F-43A1-4376-B910-F460E435F3FA}" srcId="{FD7D0F9F-E73A-4CDC-9A80-513B6E8E493E}" destId="{41002BCD-0820-427E-8F52-F0A0E14B5118}" srcOrd="0" destOrd="0" parTransId="{FE4187EA-043B-4004-B0A6-F190663A2314}" sibTransId="{2A10074D-35FD-44A8-B557-134A68793C0D}"/>
    <dgm:cxn modelId="{CB109F3E-4B99-48CB-A048-F1806FB9C33C}" type="presOf" srcId="{41002BCD-0820-427E-8F52-F0A0E14B5118}" destId="{99A04BAA-B453-4802-B2DF-AB0F375CDCA9}" srcOrd="1" destOrd="0" presId="urn:microsoft.com/office/officeart/2005/8/layout/hProcess4"/>
    <dgm:cxn modelId="{84F88B5B-C108-49F9-9A6A-DBCF58AEFA57}" srcId="{3B0405A1-8272-4862-8BCF-0CB8F5B56F6D}" destId="{00DE0446-7E03-4B48-AC4B-DF2EC67113BD}" srcOrd="0" destOrd="0" parTransId="{F6EC3A08-8EB3-47F3-8977-5235AF1A4DC0}" sibTransId="{958051EE-B43F-4454-AFE5-8B8DD02B4664}"/>
    <dgm:cxn modelId="{1595C163-F51F-47C6-B864-0DC38E99CD39}" type="presOf" srcId="{3B0405A1-8272-4862-8BCF-0CB8F5B56F6D}" destId="{B77FB1DC-A6F7-4D29-A126-A5AD011109F6}" srcOrd="0" destOrd="0" presId="urn:microsoft.com/office/officeart/2005/8/layout/hProcess4"/>
    <dgm:cxn modelId="{8FD7384F-8FB2-40FD-97E9-C1C2EE08E049}" srcId="{00B33B5D-E537-439B-964B-3D0D57098BC9}" destId="{3B0405A1-8272-4862-8BCF-0CB8F5B56F6D}" srcOrd="2" destOrd="0" parTransId="{3E122B58-EF26-435F-99DE-679F713AB7A7}" sibTransId="{DA736B2E-75BC-4935-9668-432B2C9A813D}"/>
    <dgm:cxn modelId="{3B408C72-F245-4A70-8AA8-C39CB931A9AB}" type="presOf" srcId="{1A0826E4-31A7-4B9A-AB39-DF4D2ED9270F}" destId="{36B18686-8499-430A-BFF2-62962B435D94}" srcOrd="0" destOrd="0" presId="urn:microsoft.com/office/officeart/2005/8/layout/hProcess4"/>
    <dgm:cxn modelId="{5BEF948E-D198-413A-9076-396370DEADFA}" type="presOf" srcId="{41002BCD-0820-427E-8F52-F0A0E14B5118}" destId="{9921057A-CA24-48CF-9555-097C67F93C47}" srcOrd="0" destOrd="0" presId="urn:microsoft.com/office/officeart/2005/8/layout/hProcess4"/>
    <dgm:cxn modelId="{78B4F0A1-F55C-4B3F-ACBE-45D0CA551F42}" type="presOf" srcId="{19EC19F8-2770-4926-A74E-9827FEEBA7B7}" destId="{BC5DB955-D0C2-4E47-A92B-00E46C4410A3}" srcOrd="0" destOrd="0" presId="urn:microsoft.com/office/officeart/2005/8/layout/hProcess4"/>
    <dgm:cxn modelId="{8CEC59AB-7CCE-45AF-927F-D2A05A2A6667}" type="presOf" srcId="{FD7D0F9F-E73A-4CDC-9A80-513B6E8E493E}" destId="{D7414E37-39F1-4CF1-A535-3BFDD4D922A1}" srcOrd="0" destOrd="0" presId="urn:microsoft.com/office/officeart/2005/8/layout/hProcess4"/>
    <dgm:cxn modelId="{B85F92AB-E609-4C4A-8C3E-77DF5A6780A6}" type="presOf" srcId="{00B33B5D-E537-439B-964B-3D0D57098BC9}" destId="{4F93B810-9C94-42F3-9384-450DFAA37F59}" srcOrd="0" destOrd="0" presId="urn:microsoft.com/office/officeart/2005/8/layout/hProcess4"/>
    <dgm:cxn modelId="{2897C1B3-F788-4B19-8B92-B05D08244BB2}" type="presOf" srcId="{E75527EF-DEA2-4DA7-8166-0E3A97ECBBF4}" destId="{653AC488-6C27-47A2-8090-36971C7CEBE7}" srcOrd="0" destOrd="0" presId="urn:microsoft.com/office/officeart/2005/8/layout/hProcess4"/>
    <dgm:cxn modelId="{388BF5BC-0693-48B3-9738-67FB2A1455BA}" type="presOf" srcId="{2476A0D5-BAC9-4BCF-8DB0-FE13569D645E}" destId="{96F3AE2D-0722-4337-A148-AB493E9532C1}" srcOrd="0" destOrd="0" presId="urn:microsoft.com/office/officeart/2005/8/layout/hProcess4"/>
    <dgm:cxn modelId="{A9FF12C0-58CA-4891-9029-99DC9D1C42E9}" srcId="{00B33B5D-E537-439B-964B-3D0D57098BC9}" destId="{FD7D0F9F-E73A-4CDC-9A80-513B6E8E493E}" srcOrd="0" destOrd="0" parTransId="{DC1E872B-1995-4108-BE62-3F775D55D055}" sibTransId="{19EC19F8-2770-4926-A74E-9827FEEBA7B7}"/>
    <dgm:cxn modelId="{FC9AC0C2-3438-46E1-87B5-5754397DD61A}" type="presOf" srcId="{00DE0446-7E03-4B48-AC4B-DF2EC67113BD}" destId="{B6E43DE1-1B4F-46F2-936E-120BEDFED478}" srcOrd="1" destOrd="0" presId="urn:microsoft.com/office/officeart/2005/8/layout/hProcess4"/>
    <dgm:cxn modelId="{8DBB90D3-A1BC-4D5B-A60C-8A7CAABD681E}" srcId="{00B33B5D-E537-439B-964B-3D0D57098BC9}" destId="{2476A0D5-BAC9-4BCF-8DB0-FE13569D645E}" srcOrd="1" destOrd="0" parTransId="{AF3508D5-5054-4CE7-BB2F-A412113693D0}" sibTransId="{E75527EF-DEA2-4DA7-8166-0E3A97ECBBF4}"/>
    <dgm:cxn modelId="{1D74E4E8-E151-4B66-8EDA-767236B0516D}" type="presOf" srcId="{1A0826E4-31A7-4B9A-AB39-DF4D2ED9270F}" destId="{D61C1AFC-25C6-4336-BAF9-54DCEB32525C}" srcOrd="1" destOrd="0" presId="urn:microsoft.com/office/officeart/2005/8/layout/hProcess4"/>
    <dgm:cxn modelId="{676171F6-0A0B-447A-9371-6FAC0B3E6631}" srcId="{2476A0D5-BAC9-4BCF-8DB0-FE13569D645E}" destId="{1A0826E4-31A7-4B9A-AB39-DF4D2ED9270F}" srcOrd="0" destOrd="0" parTransId="{C089D442-5D53-4A6A-B838-30BD68FD2076}" sibTransId="{D664C036-DCE7-4416-8C62-52F8F3329ACE}"/>
    <dgm:cxn modelId="{DB7B21D8-9A29-4638-B9A0-A2D1F53ED887}" type="presParOf" srcId="{4F93B810-9C94-42F3-9384-450DFAA37F59}" destId="{8761C72E-46FE-4F0F-A81D-5A53D3F15900}" srcOrd="0" destOrd="0" presId="urn:microsoft.com/office/officeart/2005/8/layout/hProcess4"/>
    <dgm:cxn modelId="{4D394208-3AA2-4AE9-AB63-26552782F2CD}" type="presParOf" srcId="{4F93B810-9C94-42F3-9384-450DFAA37F59}" destId="{0DED4426-8D5B-447D-9735-F05F75077829}" srcOrd="1" destOrd="0" presId="urn:microsoft.com/office/officeart/2005/8/layout/hProcess4"/>
    <dgm:cxn modelId="{C962FED7-ED66-4062-93E4-E8D9F279FB31}" type="presParOf" srcId="{4F93B810-9C94-42F3-9384-450DFAA37F59}" destId="{A31981E5-C3DA-45DF-8AB1-6CB97898B540}" srcOrd="2" destOrd="0" presId="urn:microsoft.com/office/officeart/2005/8/layout/hProcess4"/>
    <dgm:cxn modelId="{4118F7D5-6490-40FA-A15C-DB9C28D43D79}" type="presParOf" srcId="{A31981E5-C3DA-45DF-8AB1-6CB97898B540}" destId="{FB2ECB25-52EB-4A3A-85A3-C53781495FA1}" srcOrd="0" destOrd="0" presId="urn:microsoft.com/office/officeart/2005/8/layout/hProcess4"/>
    <dgm:cxn modelId="{7A56D526-4DCC-4832-BD12-E3112EAC38BE}" type="presParOf" srcId="{FB2ECB25-52EB-4A3A-85A3-C53781495FA1}" destId="{30A69F91-9EC2-4B46-A9F8-DEC4721D0139}" srcOrd="0" destOrd="0" presId="urn:microsoft.com/office/officeart/2005/8/layout/hProcess4"/>
    <dgm:cxn modelId="{6DDE7600-25ED-4219-AE6A-C81E333A863A}" type="presParOf" srcId="{FB2ECB25-52EB-4A3A-85A3-C53781495FA1}" destId="{9921057A-CA24-48CF-9555-097C67F93C47}" srcOrd="1" destOrd="0" presId="urn:microsoft.com/office/officeart/2005/8/layout/hProcess4"/>
    <dgm:cxn modelId="{74F0E1D3-9713-404A-9F98-F41784EF1BD9}" type="presParOf" srcId="{FB2ECB25-52EB-4A3A-85A3-C53781495FA1}" destId="{99A04BAA-B453-4802-B2DF-AB0F375CDCA9}" srcOrd="2" destOrd="0" presId="urn:microsoft.com/office/officeart/2005/8/layout/hProcess4"/>
    <dgm:cxn modelId="{6C325F6D-4451-4A21-B643-8A4F69EB810B}" type="presParOf" srcId="{FB2ECB25-52EB-4A3A-85A3-C53781495FA1}" destId="{D7414E37-39F1-4CF1-A535-3BFDD4D922A1}" srcOrd="3" destOrd="0" presId="urn:microsoft.com/office/officeart/2005/8/layout/hProcess4"/>
    <dgm:cxn modelId="{48D07D7C-7359-4A77-BE58-E80BD7971FAA}" type="presParOf" srcId="{FB2ECB25-52EB-4A3A-85A3-C53781495FA1}" destId="{213D91A6-6C3A-4F82-BA0D-C339AEEA2B15}" srcOrd="4" destOrd="0" presId="urn:microsoft.com/office/officeart/2005/8/layout/hProcess4"/>
    <dgm:cxn modelId="{6A390899-84B1-4908-9C2D-F113D4EA3D15}" type="presParOf" srcId="{A31981E5-C3DA-45DF-8AB1-6CB97898B540}" destId="{BC5DB955-D0C2-4E47-A92B-00E46C4410A3}" srcOrd="1" destOrd="0" presId="urn:microsoft.com/office/officeart/2005/8/layout/hProcess4"/>
    <dgm:cxn modelId="{CEB97C1E-5B94-4BEC-8587-7E52BD8AFF1D}" type="presParOf" srcId="{A31981E5-C3DA-45DF-8AB1-6CB97898B540}" destId="{53408233-4244-449A-B91A-2CD7CD3FCA2B}" srcOrd="2" destOrd="0" presId="urn:microsoft.com/office/officeart/2005/8/layout/hProcess4"/>
    <dgm:cxn modelId="{98345C1D-FDD2-446D-AD7B-7BA4739C11E9}" type="presParOf" srcId="{53408233-4244-449A-B91A-2CD7CD3FCA2B}" destId="{34C21094-6548-4D0E-8B3B-DE69063468F8}" srcOrd="0" destOrd="0" presId="urn:microsoft.com/office/officeart/2005/8/layout/hProcess4"/>
    <dgm:cxn modelId="{51167D98-ACD3-49E8-BC0A-8FA97C700A20}" type="presParOf" srcId="{53408233-4244-449A-B91A-2CD7CD3FCA2B}" destId="{36B18686-8499-430A-BFF2-62962B435D94}" srcOrd="1" destOrd="0" presId="urn:microsoft.com/office/officeart/2005/8/layout/hProcess4"/>
    <dgm:cxn modelId="{B1467360-1F23-44E5-9CCF-42EBA51FE9D9}" type="presParOf" srcId="{53408233-4244-449A-B91A-2CD7CD3FCA2B}" destId="{D61C1AFC-25C6-4336-BAF9-54DCEB32525C}" srcOrd="2" destOrd="0" presId="urn:microsoft.com/office/officeart/2005/8/layout/hProcess4"/>
    <dgm:cxn modelId="{276F86F8-BEA3-4430-BF9D-A6BF18DE8BB8}" type="presParOf" srcId="{53408233-4244-449A-B91A-2CD7CD3FCA2B}" destId="{96F3AE2D-0722-4337-A148-AB493E9532C1}" srcOrd="3" destOrd="0" presId="urn:microsoft.com/office/officeart/2005/8/layout/hProcess4"/>
    <dgm:cxn modelId="{30B5E693-1EB0-4B96-BFE8-CED507CF5E4B}" type="presParOf" srcId="{53408233-4244-449A-B91A-2CD7CD3FCA2B}" destId="{7A51302D-61D3-47B1-9E97-DA67A43C5423}" srcOrd="4" destOrd="0" presId="urn:microsoft.com/office/officeart/2005/8/layout/hProcess4"/>
    <dgm:cxn modelId="{29D414A2-94E9-4387-8620-865DA01889B5}" type="presParOf" srcId="{A31981E5-C3DA-45DF-8AB1-6CB97898B540}" destId="{653AC488-6C27-47A2-8090-36971C7CEBE7}" srcOrd="3" destOrd="0" presId="urn:microsoft.com/office/officeart/2005/8/layout/hProcess4"/>
    <dgm:cxn modelId="{E2E0C67E-F7D8-432A-9BD4-44EB709006FE}" type="presParOf" srcId="{A31981E5-C3DA-45DF-8AB1-6CB97898B540}" destId="{F0D3B610-4D79-4FB2-A9A2-EC4EFAD2158E}" srcOrd="4" destOrd="0" presId="urn:microsoft.com/office/officeart/2005/8/layout/hProcess4"/>
    <dgm:cxn modelId="{39520B47-9955-4F7A-9E37-273B1D156A46}" type="presParOf" srcId="{F0D3B610-4D79-4FB2-A9A2-EC4EFAD2158E}" destId="{5C7AB428-2678-4D07-BAC6-37404F98263F}" srcOrd="0" destOrd="0" presId="urn:microsoft.com/office/officeart/2005/8/layout/hProcess4"/>
    <dgm:cxn modelId="{5B7E25F3-6B0A-4839-9736-D932B46CFA0F}" type="presParOf" srcId="{F0D3B610-4D79-4FB2-A9A2-EC4EFAD2158E}" destId="{421D0741-0648-4683-BF8B-F020C7DDD9A2}" srcOrd="1" destOrd="0" presId="urn:microsoft.com/office/officeart/2005/8/layout/hProcess4"/>
    <dgm:cxn modelId="{8F152526-4456-4DF5-A8BB-1EA374550C6F}" type="presParOf" srcId="{F0D3B610-4D79-4FB2-A9A2-EC4EFAD2158E}" destId="{B6E43DE1-1B4F-46F2-936E-120BEDFED478}" srcOrd="2" destOrd="0" presId="urn:microsoft.com/office/officeart/2005/8/layout/hProcess4"/>
    <dgm:cxn modelId="{F90ECD1C-F972-475E-BE6E-45E79502949A}" type="presParOf" srcId="{F0D3B610-4D79-4FB2-A9A2-EC4EFAD2158E}" destId="{B77FB1DC-A6F7-4D29-A126-A5AD011109F6}" srcOrd="3" destOrd="0" presId="urn:microsoft.com/office/officeart/2005/8/layout/hProcess4"/>
    <dgm:cxn modelId="{8549615A-1BCE-4566-951C-8A8F11D345CF}" type="presParOf" srcId="{F0D3B610-4D79-4FB2-A9A2-EC4EFAD2158E}" destId="{97AB7321-8B1F-4E73-8A11-2DAB3E436B7A}" srcOrd="4" destOrd="0" presId="urn:microsoft.com/office/officeart/2005/8/layout/hProcess4"/>
  </dgm:cxnLst>
  <dgm:bg/>
  <dgm:whole/>
  <dgm:extLst>
    <a:ext uri="http://schemas.microsoft.com/office/drawing/2008/diagram">
      <dsp:dataModelExt xmlns:dsp="http://schemas.microsoft.com/office/drawing/2008/diagram" relId="rId76"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C46A2F6C-8AB7-4398-B4B7-A4A28387235B}">
      <dsp:nvSpPr>
        <dsp:cNvPr id="0" name=""/>
        <dsp:cNvSpPr/>
      </dsp:nvSpPr>
      <dsp:spPr>
        <a:xfrm>
          <a:off x="120137" y="1333083"/>
          <a:ext cx="1431544" cy="675314"/>
        </a:xfrm>
        <a:prstGeom prst="roundRect">
          <a:avLst>
            <a:gd name="adj" fmla="val 10000"/>
          </a:avLst>
        </a:prstGeom>
        <a:gradFill rotWithShape="0">
          <a:gsLst>
            <a:gs pos="0">
              <a:schemeClr val="lt1">
                <a:hueOff val="0"/>
                <a:satOff val="0"/>
                <a:lumOff val="0"/>
                <a:alphaOff val="0"/>
                <a:satMod val="103000"/>
                <a:lumMod val="102000"/>
                <a:tint val="94000"/>
              </a:schemeClr>
            </a:gs>
            <a:gs pos="50000">
              <a:schemeClr val="lt1">
                <a:hueOff val="0"/>
                <a:satOff val="0"/>
                <a:lumOff val="0"/>
                <a:alphaOff val="0"/>
                <a:satMod val="110000"/>
                <a:lumMod val="100000"/>
                <a:shade val="100000"/>
              </a:schemeClr>
            </a:gs>
            <a:gs pos="100000">
              <a:schemeClr val="lt1">
                <a:hueOff val="0"/>
                <a:satOff val="0"/>
                <a:lumOff val="0"/>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es-HN" sz="1200" b="1" kern="1200">
              <a:solidFill>
                <a:sysClr val="windowText" lastClr="000000"/>
              </a:solidFill>
              <a:latin typeface="Times New Roman" panose="02020603050405020304" pitchFamily="18" charset="0"/>
              <a:cs typeface="Times New Roman" panose="02020603050405020304" pitchFamily="18" charset="0"/>
            </a:rPr>
            <a:t>CLIMA LABORAL</a:t>
          </a:r>
        </a:p>
      </dsp:txBody>
      <dsp:txXfrm>
        <a:off x="139916" y="1352862"/>
        <a:ext cx="1391986" cy="635756"/>
      </dsp:txXfrm>
    </dsp:sp>
    <dsp:sp modelId="{5A9B0C56-C662-4C2B-A7A0-692FD3C0A749}">
      <dsp:nvSpPr>
        <dsp:cNvPr id="0" name=""/>
        <dsp:cNvSpPr/>
      </dsp:nvSpPr>
      <dsp:spPr>
        <a:xfrm rot="18791410">
          <a:off x="1230127" y="917915"/>
          <a:ext cx="2037872" cy="19865"/>
        </a:xfrm>
        <a:custGeom>
          <a:avLst/>
          <a:gdLst/>
          <a:ahLst/>
          <a:cxnLst/>
          <a:rect l="0" t="0" r="0" b="0"/>
          <a:pathLst>
            <a:path>
              <a:moveTo>
                <a:pt x="0" y="9932"/>
              </a:moveTo>
              <a:lnTo>
                <a:pt x="2037872" y="9932"/>
              </a:lnTo>
            </a:path>
          </a:pathLst>
        </a:custGeom>
        <a:noFill/>
        <a:ln w="12700" cap="flat" cmpd="sng" algn="ctr">
          <a:solidFill>
            <a:schemeClr val="dk2">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533400">
            <a:lnSpc>
              <a:spcPct val="90000"/>
            </a:lnSpc>
            <a:spcBef>
              <a:spcPct val="0"/>
            </a:spcBef>
            <a:spcAft>
              <a:spcPct val="35000"/>
            </a:spcAft>
            <a:buNone/>
          </a:pPr>
          <a:endParaRPr lang="es-HN" sz="1200" b="1" kern="1200"/>
        </a:p>
      </dsp:txBody>
      <dsp:txXfrm>
        <a:off x="2198117" y="876901"/>
        <a:ext cx="101893" cy="101893"/>
      </dsp:txXfrm>
    </dsp:sp>
    <dsp:sp modelId="{E787BC0B-0346-40FA-B095-22CC0038CC9A}">
      <dsp:nvSpPr>
        <dsp:cNvPr id="0" name=""/>
        <dsp:cNvSpPr/>
      </dsp:nvSpPr>
      <dsp:spPr>
        <a:xfrm>
          <a:off x="2946447" y="1972"/>
          <a:ext cx="1184019" cy="365966"/>
        </a:xfrm>
        <a:prstGeom prst="roundRect">
          <a:avLst>
            <a:gd name="adj" fmla="val 10000"/>
          </a:avLst>
        </a:prstGeom>
        <a:gradFill rotWithShape="0">
          <a:gsLst>
            <a:gs pos="0">
              <a:schemeClr val="lt1">
                <a:hueOff val="0"/>
                <a:satOff val="0"/>
                <a:lumOff val="0"/>
                <a:alphaOff val="0"/>
                <a:satMod val="103000"/>
                <a:lumMod val="102000"/>
                <a:tint val="94000"/>
              </a:schemeClr>
            </a:gs>
            <a:gs pos="50000">
              <a:schemeClr val="lt1">
                <a:hueOff val="0"/>
                <a:satOff val="0"/>
                <a:lumOff val="0"/>
                <a:alphaOff val="0"/>
                <a:satMod val="110000"/>
                <a:lumMod val="100000"/>
                <a:shade val="100000"/>
              </a:schemeClr>
            </a:gs>
            <a:gs pos="100000">
              <a:schemeClr val="lt1">
                <a:hueOff val="0"/>
                <a:satOff val="0"/>
                <a:lumOff val="0"/>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es-HN" sz="1200" b="1" kern="1200">
              <a:solidFill>
                <a:sysClr val="windowText" lastClr="000000"/>
              </a:solidFill>
              <a:latin typeface="Times New Roman" panose="02020603050405020304" pitchFamily="18" charset="0"/>
              <a:cs typeface="Times New Roman" panose="02020603050405020304" pitchFamily="18" charset="0"/>
            </a:rPr>
            <a:t>Estructura</a:t>
          </a:r>
        </a:p>
      </dsp:txBody>
      <dsp:txXfrm>
        <a:off x="2957166" y="12691"/>
        <a:ext cx="1162581" cy="344528"/>
      </dsp:txXfrm>
    </dsp:sp>
    <dsp:sp modelId="{C1CD9C2F-F8D7-43DB-A782-EB1D108830FD}">
      <dsp:nvSpPr>
        <dsp:cNvPr id="0" name=""/>
        <dsp:cNvSpPr/>
      </dsp:nvSpPr>
      <dsp:spPr>
        <a:xfrm rot="19358265">
          <a:off x="1371649" y="1128346"/>
          <a:ext cx="1754830" cy="19865"/>
        </a:xfrm>
        <a:custGeom>
          <a:avLst/>
          <a:gdLst/>
          <a:ahLst/>
          <a:cxnLst/>
          <a:rect l="0" t="0" r="0" b="0"/>
          <a:pathLst>
            <a:path>
              <a:moveTo>
                <a:pt x="0" y="9932"/>
              </a:moveTo>
              <a:lnTo>
                <a:pt x="1754830" y="9932"/>
              </a:lnTo>
            </a:path>
          </a:pathLst>
        </a:custGeom>
        <a:noFill/>
        <a:ln w="12700" cap="flat" cmpd="sng" algn="ctr">
          <a:solidFill>
            <a:schemeClr val="dk2">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533400">
            <a:lnSpc>
              <a:spcPct val="90000"/>
            </a:lnSpc>
            <a:spcBef>
              <a:spcPct val="0"/>
            </a:spcBef>
            <a:spcAft>
              <a:spcPct val="35000"/>
            </a:spcAft>
            <a:buNone/>
          </a:pPr>
          <a:endParaRPr lang="es-HN" sz="1200" b="1" kern="1200"/>
        </a:p>
      </dsp:txBody>
      <dsp:txXfrm>
        <a:off x="2205193" y="1094408"/>
        <a:ext cx="87741" cy="87741"/>
      </dsp:txXfrm>
    </dsp:sp>
    <dsp:sp modelId="{21A20F7A-1461-41F6-B932-15D17E176304}">
      <dsp:nvSpPr>
        <dsp:cNvPr id="0" name=""/>
        <dsp:cNvSpPr/>
      </dsp:nvSpPr>
      <dsp:spPr>
        <a:xfrm>
          <a:off x="2946447" y="422834"/>
          <a:ext cx="1184019" cy="365966"/>
        </a:xfrm>
        <a:prstGeom prst="roundRect">
          <a:avLst>
            <a:gd name="adj" fmla="val 10000"/>
          </a:avLst>
        </a:prstGeom>
        <a:gradFill rotWithShape="0">
          <a:gsLst>
            <a:gs pos="0">
              <a:schemeClr val="lt1">
                <a:hueOff val="0"/>
                <a:satOff val="0"/>
                <a:lumOff val="0"/>
                <a:alphaOff val="0"/>
                <a:satMod val="103000"/>
                <a:lumMod val="102000"/>
                <a:tint val="94000"/>
              </a:schemeClr>
            </a:gs>
            <a:gs pos="50000">
              <a:schemeClr val="lt1">
                <a:hueOff val="0"/>
                <a:satOff val="0"/>
                <a:lumOff val="0"/>
                <a:alphaOff val="0"/>
                <a:satMod val="110000"/>
                <a:lumMod val="100000"/>
                <a:shade val="100000"/>
              </a:schemeClr>
            </a:gs>
            <a:gs pos="100000">
              <a:schemeClr val="lt1">
                <a:hueOff val="0"/>
                <a:satOff val="0"/>
                <a:lumOff val="0"/>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es-HN" sz="1200" b="1" kern="1200">
              <a:solidFill>
                <a:sysClr val="windowText" lastClr="000000"/>
              </a:solidFill>
              <a:latin typeface="Times New Roman" panose="02020603050405020304" pitchFamily="18" charset="0"/>
              <a:cs typeface="Times New Roman" panose="02020603050405020304" pitchFamily="18" charset="0"/>
            </a:rPr>
            <a:t>Responsabilidad </a:t>
          </a:r>
        </a:p>
      </dsp:txBody>
      <dsp:txXfrm>
        <a:off x="2957166" y="433553"/>
        <a:ext cx="1162581" cy="344528"/>
      </dsp:txXfrm>
    </dsp:sp>
    <dsp:sp modelId="{3CD0A496-A624-4AC6-8FFE-AB7C275A84F4}">
      <dsp:nvSpPr>
        <dsp:cNvPr id="0" name=""/>
        <dsp:cNvSpPr/>
      </dsp:nvSpPr>
      <dsp:spPr>
        <a:xfrm rot="20112834">
          <a:off x="1480919" y="1338777"/>
          <a:ext cx="1536289" cy="19865"/>
        </a:xfrm>
        <a:custGeom>
          <a:avLst/>
          <a:gdLst/>
          <a:ahLst/>
          <a:cxnLst/>
          <a:rect l="0" t="0" r="0" b="0"/>
          <a:pathLst>
            <a:path>
              <a:moveTo>
                <a:pt x="0" y="9932"/>
              </a:moveTo>
              <a:lnTo>
                <a:pt x="1536289" y="9932"/>
              </a:lnTo>
            </a:path>
          </a:pathLst>
        </a:custGeom>
        <a:noFill/>
        <a:ln w="12700" cap="flat" cmpd="sng" algn="ctr">
          <a:solidFill>
            <a:schemeClr val="dk2">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533400">
            <a:lnSpc>
              <a:spcPct val="90000"/>
            </a:lnSpc>
            <a:spcBef>
              <a:spcPct val="0"/>
            </a:spcBef>
            <a:spcAft>
              <a:spcPct val="35000"/>
            </a:spcAft>
            <a:buNone/>
          </a:pPr>
          <a:endParaRPr lang="es-HN" sz="1200" b="1" kern="1200"/>
        </a:p>
      </dsp:txBody>
      <dsp:txXfrm>
        <a:off x="2210657" y="1310303"/>
        <a:ext cx="76814" cy="76814"/>
      </dsp:txXfrm>
    </dsp:sp>
    <dsp:sp modelId="{9402932F-DE06-4001-8941-505C2B0B259F}">
      <dsp:nvSpPr>
        <dsp:cNvPr id="0" name=""/>
        <dsp:cNvSpPr/>
      </dsp:nvSpPr>
      <dsp:spPr>
        <a:xfrm>
          <a:off x="2946447" y="843696"/>
          <a:ext cx="1184019" cy="365966"/>
        </a:xfrm>
        <a:prstGeom prst="roundRect">
          <a:avLst>
            <a:gd name="adj" fmla="val 10000"/>
          </a:avLst>
        </a:prstGeom>
        <a:gradFill rotWithShape="0">
          <a:gsLst>
            <a:gs pos="0">
              <a:schemeClr val="lt1">
                <a:hueOff val="0"/>
                <a:satOff val="0"/>
                <a:lumOff val="0"/>
                <a:alphaOff val="0"/>
                <a:satMod val="103000"/>
                <a:lumMod val="102000"/>
                <a:tint val="94000"/>
              </a:schemeClr>
            </a:gs>
            <a:gs pos="50000">
              <a:schemeClr val="lt1">
                <a:hueOff val="0"/>
                <a:satOff val="0"/>
                <a:lumOff val="0"/>
                <a:alphaOff val="0"/>
                <a:satMod val="110000"/>
                <a:lumMod val="100000"/>
                <a:shade val="100000"/>
              </a:schemeClr>
            </a:gs>
            <a:gs pos="100000">
              <a:schemeClr val="lt1">
                <a:hueOff val="0"/>
                <a:satOff val="0"/>
                <a:lumOff val="0"/>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es-HN" sz="1200" b="1" kern="1200">
              <a:solidFill>
                <a:sysClr val="windowText" lastClr="000000"/>
              </a:solidFill>
              <a:latin typeface="Times New Roman" panose="02020603050405020304" pitchFamily="18" charset="0"/>
              <a:cs typeface="Times New Roman" panose="02020603050405020304" pitchFamily="18" charset="0"/>
            </a:rPr>
            <a:t>Recompensa</a:t>
          </a:r>
        </a:p>
      </dsp:txBody>
      <dsp:txXfrm>
        <a:off x="2957166" y="854415"/>
        <a:ext cx="1162581" cy="344528"/>
      </dsp:txXfrm>
    </dsp:sp>
    <dsp:sp modelId="{2661BD3A-2476-43EF-948B-B9059069CA55}">
      <dsp:nvSpPr>
        <dsp:cNvPr id="0" name=""/>
        <dsp:cNvSpPr/>
      </dsp:nvSpPr>
      <dsp:spPr>
        <a:xfrm rot="21054494">
          <a:off x="1542808" y="1549208"/>
          <a:ext cx="1412511" cy="19865"/>
        </a:xfrm>
        <a:custGeom>
          <a:avLst/>
          <a:gdLst/>
          <a:ahLst/>
          <a:cxnLst/>
          <a:rect l="0" t="0" r="0" b="0"/>
          <a:pathLst>
            <a:path>
              <a:moveTo>
                <a:pt x="0" y="9932"/>
              </a:moveTo>
              <a:lnTo>
                <a:pt x="1412511" y="9932"/>
              </a:lnTo>
            </a:path>
          </a:pathLst>
        </a:custGeom>
        <a:noFill/>
        <a:ln w="12700" cap="flat" cmpd="sng" algn="ctr">
          <a:solidFill>
            <a:schemeClr val="dk2">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es-HN" sz="500" kern="1200"/>
        </a:p>
      </dsp:txBody>
      <dsp:txXfrm>
        <a:off x="2213751" y="1523828"/>
        <a:ext cx="70625" cy="70625"/>
      </dsp:txXfrm>
    </dsp:sp>
    <dsp:sp modelId="{6ADB0998-4343-4736-86FF-7FD5A78E0556}">
      <dsp:nvSpPr>
        <dsp:cNvPr id="0" name=""/>
        <dsp:cNvSpPr/>
      </dsp:nvSpPr>
      <dsp:spPr>
        <a:xfrm>
          <a:off x="2946447" y="1264558"/>
          <a:ext cx="1184019" cy="365966"/>
        </a:xfrm>
        <a:prstGeom prst="roundRect">
          <a:avLst>
            <a:gd name="adj" fmla="val 10000"/>
          </a:avLst>
        </a:prstGeom>
        <a:gradFill rotWithShape="0">
          <a:gsLst>
            <a:gs pos="0">
              <a:schemeClr val="lt1">
                <a:hueOff val="0"/>
                <a:satOff val="0"/>
                <a:lumOff val="0"/>
                <a:alphaOff val="0"/>
                <a:satMod val="103000"/>
                <a:lumMod val="102000"/>
                <a:tint val="94000"/>
              </a:schemeClr>
            </a:gs>
            <a:gs pos="50000">
              <a:schemeClr val="lt1">
                <a:hueOff val="0"/>
                <a:satOff val="0"/>
                <a:lumOff val="0"/>
                <a:alphaOff val="0"/>
                <a:satMod val="110000"/>
                <a:lumMod val="100000"/>
                <a:shade val="100000"/>
              </a:schemeClr>
            </a:gs>
            <a:gs pos="100000">
              <a:schemeClr val="lt1">
                <a:hueOff val="0"/>
                <a:satOff val="0"/>
                <a:lumOff val="0"/>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es-HN" sz="1200" b="1" kern="1200">
              <a:solidFill>
                <a:sysClr val="windowText" lastClr="000000"/>
              </a:solidFill>
              <a:latin typeface="Times New Roman" panose="02020603050405020304" pitchFamily="18" charset="0"/>
              <a:cs typeface="Times New Roman" panose="02020603050405020304" pitchFamily="18" charset="0"/>
            </a:rPr>
            <a:t>Calidez</a:t>
          </a:r>
        </a:p>
      </dsp:txBody>
      <dsp:txXfrm>
        <a:off x="2957166" y="1275277"/>
        <a:ext cx="1162581" cy="344528"/>
      </dsp:txXfrm>
    </dsp:sp>
    <dsp:sp modelId="{5E803942-7220-4531-BEC0-CA49C03FE5DA}">
      <dsp:nvSpPr>
        <dsp:cNvPr id="0" name=""/>
        <dsp:cNvSpPr/>
      </dsp:nvSpPr>
      <dsp:spPr>
        <a:xfrm rot="483965">
          <a:off x="1544713" y="1759639"/>
          <a:ext cx="1408701" cy="19865"/>
        </a:xfrm>
        <a:custGeom>
          <a:avLst/>
          <a:gdLst/>
          <a:ahLst/>
          <a:cxnLst/>
          <a:rect l="0" t="0" r="0" b="0"/>
          <a:pathLst>
            <a:path>
              <a:moveTo>
                <a:pt x="0" y="9932"/>
              </a:moveTo>
              <a:lnTo>
                <a:pt x="1408701" y="9932"/>
              </a:lnTo>
            </a:path>
          </a:pathLst>
        </a:custGeom>
        <a:noFill/>
        <a:ln w="12700" cap="flat" cmpd="sng" algn="ctr">
          <a:solidFill>
            <a:schemeClr val="dk2">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es-HN" sz="500" kern="1200"/>
        </a:p>
      </dsp:txBody>
      <dsp:txXfrm>
        <a:off x="2213846" y="1734354"/>
        <a:ext cx="70435" cy="70435"/>
      </dsp:txXfrm>
    </dsp:sp>
    <dsp:sp modelId="{25452384-0545-444C-B20C-BA5C4C521704}">
      <dsp:nvSpPr>
        <dsp:cNvPr id="0" name=""/>
        <dsp:cNvSpPr/>
      </dsp:nvSpPr>
      <dsp:spPr>
        <a:xfrm>
          <a:off x="2946447" y="1685420"/>
          <a:ext cx="1184019" cy="365966"/>
        </a:xfrm>
        <a:prstGeom prst="roundRect">
          <a:avLst>
            <a:gd name="adj" fmla="val 10000"/>
          </a:avLst>
        </a:prstGeom>
        <a:gradFill rotWithShape="0">
          <a:gsLst>
            <a:gs pos="0">
              <a:schemeClr val="lt1">
                <a:hueOff val="0"/>
                <a:satOff val="0"/>
                <a:lumOff val="0"/>
                <a:alphaOff val="0"/>
                <a:satMod val="103000"/>
                <a:lumMod val="102000"/>
                <a:tint val="94000"/>
              </a:schemeClr>
            </a:gs>
            <a:gs pos="50000">
              <a:schemeClr val="lt1">
                <a:hueOff val="0"/>
                <a:satOff val="0"/>
                <a:lumOff val="0"/>
                <a:alphaOff val="0"/>
                <a:satMod val="110000"/>
                <a:lumMod val="100000"/>
                <a:shade val="100000"/>
              </a:schemeClr>
            </a:gs>
            <a:gs pos="100000">
              <a:schemeClr val="lt1">
                <a:hueOff val="0"/>
                <a:satOff val="0"/>
                <a:lumOff val="0"/>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es-HN" sz="1200" b="1" kern="1200">
              <a:solidFill>
                <a:sysClr val="windowText" lastClr="000000"/>
              </a:solidFill>
              <a:latin typeface="Times New Roman" panose="02020603050405020304" pitchFamily="18" charset="0"/>
              <a:cs typeface="Times New Roman" panose="02020603050405020304" pitchFamily="18" charset="0"/>
            </a:rPr>
            <a:t>Apoyo</a:t>
          </a:r>
        </a:p>
      </dsp:txBody>
      <dsp:txXfrm>
        <a:off x="2957166" y="1696139"/>
        <a:ext cx="1162581" cy="344528"/>
      </dsp:txXfrm>
    </dsp:sp>
    <dsp:sp modelId="{D4201720-767C-47E7-9183-3C08B084411F}">
      <dsp:nvSpPr>
        <dsp:cNvPr id="0" name=""/>
        <dsp:cNvSpPr/>
      </dsp:nvSpPr>
      <dsp:spPr>
        <a:xfrm rot="1434925">
          <a:off x="1486184" y="1970070"/>
          <a:ext cx="1525759" cy="19865"/>
        </a:xfrm>
        <a:custGeom>
          <a:avLst/>
          <a:gdLst/>
          <a:ahLst/>
          <a:cxnLst/>
          <a:rect l="0" t="0" r="0" b="0"/>
          <a:pathLst>
            <a:path>
              <a:moveTo>
                <a:pt x="0" y="9932"/>
              </a:moveTo>
              <a:lnTo>
                <a:pt x="1525759" y="9932"/>
              </a:lnTo>
            </a:path>
          </a:pathLst>
        </a:custGeom>
        <a:noFill/>
        <a:ln w="12700" cap="flat" cmpd="sng" algn="ctr">
          <a:solidFill>
            <a:schemeClr val="dk2">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es-HN" sz="500" kern="1200"/>
        </a:p>
      </dsp:txBody>
      <dsp:txXfrm>
        <a:off x="2210920" y="1941859"/>
        <a:ext cx="76287" cy="76287"/>
      </dsp:txXfrm>
    </dsp:sp>
    <dsp:sp modelId="{B3B84349-7EA2-47BA-97E4-3A5D2697F572}">
      <dsp:nvSpPr>
        <dsp:cNvPr id="0" name=""/>
        <dsp:cNvSpPr/>
      </dsp:nvSpPr>
      <dsp:spPr>
        <a:xfrm>
          <a:off x="2946447" y="2106281"/>
          <a:ext cx="1184019" cy="365966"/>
        </a:xfrm>
        <a:prstGeom prst="roundRect">
          <a:avLst>
            <a:gd name="adj" fmla="val 10000"/>
          </a:avLst>
        </a:prstGeom>
        <a:gradFill rotWithShape="0">
          <a:gsLst>
            <a:gs pos="0">
              <a:schemeClr val="lt1">
                <a:hueOff val="0"/>
                <a:satOff val="0"/>
                <a:lumOff val="0"/>
                <a:alphaOff val="0"/>
                <a:satMod val="103000"/>
                <a:lumMod val="102000"/>
                <a:tint val="94000"/>
              </a:schemeClr>
            </a:gs>
            <a:gs pos="50000">
              <a:schemeClr val="lt1">
                <a:hueOff val="0"/>
                <a:satOff val="0"/>
                <a:lumOff val="0"/>
                <a:alphaOff val="0"/>
                <a:satMod val="110000"/>
                <a:lumMod val="100000"/>
                <a:shade val="100000"/>
              </a:schemeClr>
            </a:gs>
            <a:gs pos="100000">
              <a:schemeClr val="lt1">
                <a:hueOff val="0"/>
                <a:satOff val="0"/>
                <a:lumOff val="0"/>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es-HN" sz="1200" b="1" kern="1200">
              <a:solidFill>
                <a:sysClr val="windowText" lastClr="000000"/>
              </a:solidFill>
              <a:latin typeface="Times New Roman" panose="02020603050405020304" pitchFamily="18" charset="0"/>
              <a:cs typeface="Times New Roman" panose="02020603050405020304" pitchFamily="18" charset="0"/>
            </a:rPr>
            <a:t>Normas</a:t>
          </a:r>
        </a:p>
      </dsp:txBody>
      <dsp:txXfrm>
        <a:off x="2957166" y="2117000"/>
        <a:ext cx="1162581" cy="344528"/>
      </dsp:txXfrm>
    </dsp:sp>
    <dsp:sp modelId="{8D48B263-B2A1-43DC-8DF1-EA6E017C3CF3}">
      <dsp:nvSpPr>
        <dsp:cNvPr id="0" name=""/>
        <dsp:cNvSpPr/>
      </dsp:nvSpPr>
      <dsp:spPr>
        <a:xfrm rot="2201620">
          <a:off x="1379338" y="2180501"/>
          <a:ext cx="1739451" cy="19865"/>
        </a:xfrm>
        <a:custGeom>
          <a:avLst/>
          <a:gdLst/>
          <a:ahLst/>
          <a:cxnLst/>
          <a:rect l="0" t="0" r="0" b="0"/>
          <a:pathLst>
            <a:path>
              <a:moveTo>
                <a:pt x="0" y="9932"/>
              </a:moveTo>
              <a:lnTo>
                <a:pt x="1739451" y="9932"/>
              </a:lnTo>
            </a:path>
          </a:pathLst>
        </a:custGeom>
        <a:noFill/>
        <a:ln w="12700" cap="flat" cmpd="sng" algn="ctr">
          <a:solidFill>
            <a:schemeClr val="dk2">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66700">
            <a:lnSpc>
              <a:spcPct val="90000"/>
            </a:lnSpc>
            <a:spcBef>
              <a:spcPct val="0"/>
            </a:spcBef>
            <a:spcAft>
              <a:spcPct val="35000"/>
            </a:spcAft>
            <a:buNone/>
          </a:pPr>
          <a:endParaRPr lang="es-HN" sz="600" kern="1200"/>
        </a:p>
      </dsp:txBody>
      <dsp:txXfrm>
        <a:off x="2205578" y="2146947"/>
        <a:ext cx="86972" cy="86972"/>
      </dsp:txXfrm>
    </dsp:sp>
    <dsp:sp modelId="{C20EE5A2-A5B1-4F99-AE74-6CFD2A482698}">
      <dsp:nvSpPr>
        <dsp:cNvPr id="0" name=""/>
        <dsp:cNvSpPr/>
      </dsp:nvSpPr>
      <dsp:spPr>
        <a:xfrm>
          <a:off x="2946447" y="2527143"/>
          <a:ext cx="1184019" cy="365966"/>
        </a:xfrm>
        <a:prstGeom prst="roundRect">
          <a:avLst>
            <a:gd name="adj" fmla="val 10000"/>
          </a:avLst>
        </a:prstGeom>
        <a:gradFill rotWithShape="0">
          <a:gsLst>
            <a:gs pos="0">
              <a:schemeClr val="lt1">
                <a:hueOff val="0"/>
                <a:satOff val="0"/>
                <a:lumOff val="0"/>
                <a:alphaOff val="0"/>
                <a:satMod val="103000"/>
                <a:lumMod val="102000"/>
                <a:tint val="94000"/>
              </a:schemeClr>
            </a:gs>
            <a:gs pos="50000">
              <a:schemeClr val="lt1">
                <a:hueOff val="0"/>
                <a:satOff val="0"/>
                <a:lumOff val="0"/>
                <a:alphaOff val="0"/>
                <a:satMod val="110000"/>
                <a:lumMod val="100000"/>
                <a:shade val="100000"/>
              </a:schemeClr>
            </a:gs>
            <a:gs pos="100000">
              <a:schemeClr val="lt1">
                <a:hueOff val="0"/>
                <a:satOff val="0"/>
                <a:lumOff val="0"/>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es-HN" sz="1200" b="1" kern="1200">
              <a:solidFill>
                <a:sysClr val="windowText" lastClr="000000"/>
              </a:solidFill>
              <a:latin typeface="Times New Roman" panose="02020603050405020304" pitchFamily="18" charset="0"/>
              <a:cs typeface="Times New Roman" panose="02020603050405020304" pitchFamily="18" charset="0"/>
            </a:rPr>
            <a:t>Conflicto</a:t>
          </a:r>
        </a:p>
      </dsp:txBody>
      <dsp:txXfrm>
        <a:off x="2957166" y="2537862"/>
        <a:ext cx="1162581" cy="344528"/>
      </dsp:txXfrm>
    </dsp:sp>
    <dsp:sp modelId="{2815DDF6-C50F-4430-BA8E-E1F0AE8A4C2E}">
      <dsp:nvSpPr>
        <dsp:cNvPr id="0" name=""/>
        <dsp:cNvSpPr/>
      </dsp:nvSpPr>
      <dsp:spPr>
        <a:xfrm rot="2737144">
          <a:off x="1244208" y="2391918"/>
          <a:ext cx="2045906" cy="19865"/>
        </a:xfrm>
        <a:custGeom>
          <a:avLst/>
          <a:gdLst/>
          <a:ahLst/>
          <a:cxnLst/>
          <a:rect l="0" t="0" r="0" b="0"/>
          <a:pathLst>
            <a:path>
              <a:moveTo>
                <a:pt x="0" y="9932"/>
              </a:moveTo>
              <a:lnTo>
                <a:pt x="2045906" y="9932"/>
              </a:lnTo>
            </a:path>
          </a:pathLst>
        </a:custGeom>
        <a:noFill/>
        <a:ln w="12700" cap="flat" cmpd="sng" algn="ctr">
          <a:solidFill>
            <a:schemeClr val="dk2">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311150">
            <a:lnSpc>
              <a:spcPct val="90000"/>
            </a:lnSpc>
            <a:spcBef>
              <a:spcPct val="0"/>
            </a:spcBef>
            <a:spcAft>
              <a:spcPct val="35000"/>
            </a:spcAft>
            <a:buNone/>
          </a:pPr>
          <a:endParaRPr lang="es-HN" sz="700" kern="1200"/>
        </a:p>
      </dsp:txBody>
      <dsp:txXfrm>
        <a:off x="2216013" y="2350703"/>
        <a:ext cx="102295" cy="102295"/>
      </dsp:txXfrm>
    </dsp:sp>
    <dsp:sp modelId="{ED493A49-83AD-4674-9A4A-7749F8231C98}">
      <dsp:nvSpPr>
        <dsp:cNvPr id="0" name=""/>
        <dsp:cNvSpPr/>
      </dsp:nvSpPr>
      <dsp:spPr>
        <a:xfrm>
          <a:off x="2982641" y="2949978"/>
          <a:ext cx="1187196" cy="365966"/>
        </a:xfrm>
        <a:prstGeom prst="roundRect">
          <a:avLst>
            <a:gd name="adj" fmla="val 10000"/>
          </a:avLst>
        </a:prstGeom>
        <a:gradFill rotWithShape="0">
          <a:gsLst>
            <a:gs pos="0">
              <a:schemeClr val="lt1">
                <a:hueOff val="0"/>
                <a:satOff val="0"/>
                <a:lumOff val="0"/>
                <a:alphaOff val="0"/>
                <a:satMod val="103000"/>
                <a:lumMod val="102000"/>
                <a:tint val="94000"/>
              </a:schemeClr>
            </a:gs>
            <a:gs pos="50000">
              <a:schemeClr val="lt1">
                <a:hueOff val="0"/>
                <a:satOff val="0"/>
                <a:lumOff val="0"/>
                <a:alphaOff val="0"/>
                <a:satMod val="110000"/>
                <a:lumMod val="100000"/>
                <a:shade val="100000"/>
              </a:schemeClr>
            </a:gs>
            <a:gs pos="100000">
              <a:schemeClr val="lt1">
                <a:hueOff val="0"/>
                <a:satOff val="0"/>
                <a:lumOff val="0"/>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es-HN" sz="1200" b="1" kern="1200">
              <a:solidFill>
                <a:sysClr val="windowText" lastClr="000000"/>
              </a:solidFill>
              <a:latin typeface="Times New Roman" panose="02020603050405020304" pitchFamily="18" charset="0"/>
              <a:cs typeface="Times New Roman" panose="02020603050405020304" pitchFamily="18" charset="0"/>
            </a:rPr>
            <a:t>Identidad</a:t>
          </a:r>
        </a:p>
      </dsp:txBody>
      <dsp:txXfrm>
        <a:off x="2993360" y="2960697"/>
        <a:ext cx="1165758" cy="344528"/>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BC05C225-7878-417F-89DC-06FF0F325CA9}">
      <dsp:nvSpPr>
        <dsp:cNvPr id="0" name=""/>
        <dsp:cNvSpPr/>
      </dsp:nvSpPr>
      <dsp:spPr>
        <a:xfrm>
          <a:off x="679454" y="1203846"/>
          <a:ext cx="1046076" cy="523038"/>
        </a:xfrm>
        <a:prstGeom prst="roundRect">
          <a:avLst>
            <a:gd name="adj" fmla="val 10000"/>
          </a:avLst>
        </a:prstGeom>
        <a:solidFill>
          <a:schemeClr val="lt1">
            <a:hueOff val="0"/>
            <a:satOff val="0"/>
            <a:lumOff val="0"/>
            <a:alphaOff val="0"/>
          </a:schemeClr>
        </a:solidFill>
        <a:ln>
          <a:noFill/>
        </a:ln>
        <a:effectLst/>
        <a:scene3d>
          <a:camera prst="orthographicFront"/>
          <a:lightRig rig="chilly" dir="t"/>
        </a:scene3d>
        <a:sp3d prstMaterial="translucentPowder">
          <a:bevelT w="127000" h="25400" prst="softRound"/>
        </a:sp3d>
      </dsp:spPr>
      <dsp:style>
        <a:lnRef idx="0">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es-HN" sz="1200" kern="1200">
              <a:solidFill>
                <a:sysClr val="windowText" lastClr="000000"/>
              </a:solidFill>
              <a:latin typeface="Times New Roman" panose="02020603050405020304" pitchFamily="18" charset="0"/>
              <a:cs typeface="Times New Roman" panose="02020603050405020304" pitchFamily="18" charset="0"/>
            </a:rPr>
            <a:t>Enfoque y Método </a:t>
          </a:r>
        </a:p>
      </dsp:txBody>
      <dsp:txXfrm>
        <a:off x="694773" y="1219165"/>
        <a:ext cx="1015438" cy="492400"/>
      </dsp:txXfrm>
    </dsp:sp>
    <dsp:sp modelId="{F72C43A8-5098-4C1B-BC0D-0AC7F2AFAE92}">
      <dsp:nvSpPr>
        <dsp:cNvPr id="0" name=""/>
        <dsp:cNvSpPr/>
      </dsp:nvSpPr>
      <dsp:spPr>
        <a:xfrm rot="17350740">
          <a:off x="1297905" y="847809"/>
          <a:ext cx="1273681" cy="32124"/>
        </a:xfrm>
        <a:custGeom>
          <a:avLst/>
          <a:gdLst/>
          <a:ahLst/>
          <a:cxnLst/>
          <a:rect l="0" t="0" r="0" b="0"/>
          <a:pathLst>
            <a:path>
              <a:moveTo>
                <a:pt x="0" y="16062"/>
              </a:moveTo>
              <a:lnTo>
                <a:pt x="1273681" y="16062"/>
              </a:lnTo>
            </a:path>
          </a:pathLst>
        </a:custGeom>
        <a:noFill/>
        <a:ln w="12700" cap="flat" cmpd="sng" algn="ctr">
          <a:solidFill>
            <a:schemeClr val="dk1">
              <a:shade val="60000"/>
              <a:hueOff val="0"/>
              <a:satOff val="0"/>
              <a:lumOff val="0"/>
              <a:alphaOff val="0"/>
            </a:schemeClr>
          </a:solidFill>
          <a:prstDash val="solid"/>
          <a:miter lim="800000"/>
        </a:ln>
        <a:effectLst/>
        <a:sp3d z="-40000" prstMaterial="matte"/>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es-HN" sz="500" kern="1200"/>
        </a:p>
      </dsp:txBody>
      <dsp:txXfrm>
        <a:off x="1902904" y="832029"/>
        <a:ext cx="63684" cy="63684"/>
      </dsp:txXfrm>
    </dsp:sp>
    <dsp:sp modelId="{E92024CD-0BAB-48AD-B143-F780EF895574}">
      <dsp:nvSpPr>
        <dsp:cNvPr id="0" name=""/>
        <dsp:cNvSpPr/>
      </dsp:nvSpPr>
      <dsp:spPr>
        <a:xfrm>
          <a:off x="2143961" y="858"/>
          <a:ext cx="1046076" cy="523038"/>
        </a:xfrm>
        <a:prstGeom prst="roundRect">
          <a:avLst>
            <a:gd name="adj" fmla="val 10000"/>
          </a:avLst>
        </a:prstGeom>
        <a:solidFill>
          <a:schemeClr val="lt1">
            <a:hueOff val="0"/>
            <a:satOff val="0"/>
            <a:lumOff val="0"/>
            <a:alphaOff val="0"/>
          </a:schemeClr>
        </a:solidFill>
        <a:ln>
          <a:noFill/>
        </a:ln>
        <a:effectLst/>
        <a:scene3d>
          <a:camera prst="orthographicFront"/>
          <a:lightRig rig="chilly" dir="t"/>
        </a:scene3d>
        <a:sp3d prstMaterial="translucentPowder">
          <a:bevelT w="127000" h="25400" prst="softRound"/>
        </a:sp3d>
      </dsp:spPr>
      <dsp:style>
        <a:lnRef idx="0">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es-HN" sz="1200" kern="1200">
              <a:solidFill>
                <a:sysClr val="windowText" lastClr="000000"/>
              </a:solidFill>
              <a:latin typeface="Times New Roman" panose="02020603050405020304" pitchFamily="18" charset="0"/>
              <a:cs typeface="Times New Roman" panose="02020603050405020304" pitchFamily="18" charset="0"/>
            </a:rPr>
            <a:t>Cuantitativo </a:t>
          </a:r>
        </a:p>
      </dsp:txBody>
      <dsp:txXfrm>
        <a:off x="2159280" y="16177"/>
        <a:ext cx="1015438" cy="492400"/>
      </dsp:txXfrm>
    </dsp:sp>
    <dsp:sp modelId="{55CE0D87-DEEA-4397-A721-14BBAB95BE13}">
      <dsp:nvSpPr>
        <dsp:cNvPr id="0" name=""/>
        <dsp:cNvSpPr/>
      </dsp:nvSpPr>
      <dsp:spPr>
        <a:xfrm rot="18289469">
          <a:off x="1568386" y="1148556"/>
          <a:ext cx="732720" cy="32124"/>
        </a:xfrm>
        <a:custGeom>
          <a:avLst/>
          <a:gdLst/>
          <a:ahLst/>
          <a:cxnLst/>
          <a:rect l="0" t="0" r="0" b="0"/>
          <a:pathLst>
            <a:path>
              <a:moveTo>
                <a:pt x="0" y="16062"/>
              </a:moveTo>
              <a:lnTo>
                <a:pt x="732720" y="16062"/>
              </a:lnTo>
            </a:path>
          </a:pathLst>
        </a:custGeom>
        <a:noFill/>
        <a:ln w="12700" cap="flat" cmpd="sng" algn="ctr">
          <a:solidFill>
            <a:schemeClr val="dk1">
              <a:shade val="60000"/>
              <a:hueOff val="0"/>
              <a:satOff val="0"/>
              <a:lumOff val="0"/>
              <a:alphaOff val="0"/>
            </a:schemeClr>
          </a:solidFill>
          <a:prstDash val="solid"/>
          <a:miter lim="800000"/>
        </a:ln>
        <a:effectLst/>
        <a:sp3d z="-40000" prstMaterial="matte"/>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es-HN" sz="500" kern="1200"/>
        </a:p>
      </dsp:txBody>
      <dsp:txXfrm>
        <a:off x="1916428" y="1146300"/>
        <a:ext cx="36636" cy="36636"/>
      </dsp:txXfrm>
    </dsp:sp>
    <dsp:sp modelId="{28465BB5-C366-4521-8BAF-5409B761394B}">
      <dsp:nvSpPr>
        <dsp:cNvPr id="0" name=""/>
        <dsp:cNvSpPr/>
      </dsp:nvSpPr>
      <dsp:spPr>
        <a:xfrm>
          <a:off x="2143961" y="602352"/>
          <a:ext cx="1046076" cy="523038"/>
        </a:xfrm>
        <a:prstGeom prst="roundRect">
          <a:avLst>
            <a:gd name="adj" fmla="val 10000"/>
          </a:avLst>
        </a:prstGeom>
        <a:solidFill>
          <a:schemeClr val="lt1">
            <a:hueOff val="0"/>
            <a:satOff val="0"/>
            <a:lumOff val="0"/>
            <a:alphaOff val="0"/>
          </a:schemeClr>
        </a:solidFill>
        <a:ln>
          <a:noFill/>
        </a:ln>
        <a:effectLst/>
        <a:scene3d>
          <a:camera prst="orthographicFront"/>
          <a:lightRig rig="chilly" dir="t"/>
        </a:scene3d>
        <a:sp3d prstMaterial="translucentPowder">
          <a:bevelT w="127000" h="25400" prst="softRound"/>
        </a:sp3d>
      </dsp:spPr>
      <dsp:style>
        <a:lnRef idx="0">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es-HN" sz="1200" kern="1200">
              <a:solidFill>
                <a:sysClr val="windowText" lastClr="000000"/>
              </a:solidFill>
              <a:latin typeface="Times New Roman" panose="02020603050405020304" pitchFamily="18" charset="0"/>
              <a:cs typeface="Times New Roman" panose="02020603050405020304" pitchFamily="18" charset="0"/>
            </a:rPr>
            <a:t>No Experiemental</a:t>
          </a:r>
        </a:p>
      </dsp:txBody>
      <dsp:txXfrm>
        <a:off x="2159280" y="617671"/>
        <a:ext cx="1015438" cy="492400"/>
      </dsp:txXfrm>
    </dsp:sp>
    <dsp:sp modelId="{A8975F56-81A5-4E07-8016-08BC0DD14B41}">
      <dsp:nvSpPr>
        <dsp:cNvPr id="0" name=""/>
        <dsp:cNvSpPr/>
      </dsp:nvSpPr>
      <dsp:spPr>
        <a:xfrm>
          <a:off x="1725531" y="1449303"/>
          <a:ext cx="418430" cy="32124"/>
        </a:xfrm>
        <a:custGeom>
          <a:avLst/>
          <a:gdLst/>
          <a:ahLst/>
          <a:cxnLst/>
          <a:rect l="0" t="0" r="0" b="0"/>
          <a:pathLst>
            <a:path>
              <a:moveTo>
                <a:pt x="0" y="16062"/>
              </a:moveTo>
              <a:lnTo>
                <a:pt x="418430" y="16062"/>
              </a:lnTo>
            </a:path>
          </a:pathLst>
        </a:custGeom>
        <a:noFill/>
        <a:ln w="12700" cap="flat" cmpd="sng" algn="ctr">
          <a:solidFill>
            <a:schemeClr val="dk1">
              <a:shade val="60000"/>
              <a:hueOff val="0"/>
              <a:satOff val="0"/>
              <a:lumOff val="0"/>
              <a:alphaOff val="0"/>
            </a:schemeClr>
          </a:solidFill>
          <a:prstDash val="solid"/>
          <a:miter lim="800000"/>
        </a:ln>
        <a:effectLst/>
        <a:sp3d z="-40000" prstMaterial="matte"/>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es-HN" sz="500" kern="1200"/>
        </a:p>
      </dsp:txBody>
      <dsp:txXfrm>
        <a:off x="1924285" y="1454904"/>
        <a:ext cx="20921" cy="20921"/>
      </dsp:txXfrm>
    </dsp:sp>
    <dsp:sp modelId="{C28B38E8-0401-4BD7-A0AF-2E0CA36C0D2C}">
      <dsp:nvSpPr>
        <dsp:cNvPr id="0" name=""/>
        <dsp:cNvSpPr/>
      </dsp:nvSpPr>
      <dsp:spPr>
        <a:xfrm>
          <a:off x="2143961" y="1203846"/>
          <a:ext cx="1046076" cy="523038"/>
        </a:xfrm>
        <a:prstGeom prst="roundRect">
          <a:avLst>
            <a:gd name="adj" fmla="val 10000"/>
          </a:avLst>
        </a:prstGeom>
        <a:solidFill>
          <a:schemeClr val="lt1">
            <a:hueOff val="0"/>
            <a:satOff val="0"/>
            <a:lumOff val="0"/>
            <a:alphaOff val="0"/>
          </a:schemeClr>
        </a:solidFill>
        <a:ln>
          <a:noFill/>
        </a:ln>
        <a:effectLst/>
        <a:scene3d>
          <a:camera prst="orthographicFront"/>
          <a:lightRig rig="chilly" dir="t"/>
        </a:scene3d>
        <a:sp3d prstMaterial="translucentPowder">
          <a:bevelT w="127000" h="25400" prst="softRound"/>
        </a:sp3d>
      </dsp:spPr>
      <dsp:style>
        <a:lnRef idx="0">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es-HN" sz="1200" kern="1200">
              <a:solidFill>
                <a:sysClr val="windowText" lastClr="000000"/>
              </a:solidFill>
              <a:latin typeface="Times New Roman" panose="02020603050405020304" pitchFamily="18" charset="0"/>
              <a:cs typeface="Times New Roman" panose="02020603050405020304" pitchFamily="18" charset="0"/>
            </a:rPr>
            <a:t>Transversal </a:t>
          </a:r>
        </a:p>
      </dsp:txBody>
      <dsp:txXfrm>
        <a:off x="2159280" y="1219165"/>
        <a:ext cx="1015438" cy="492400"/>
      </dsp:txXfrm>
    </dsp:sp>
    <dsp:sp modelId="{319F402F-99BF-4979-80AF-8231DB7EE458}">
      <dsp:nvSpPr>
        <dsp:cNvPr id="0" name=""/>
        <dsp:cNvSpPr/>
      </dsp:nvSpPr>
      <dsp:spPr>
        <a:xfrm rot="3310531">
          <a:off x="1568386" y="1750050"/>
          <a:ext cx="732720" cy="32124"/>
        </a:xfrm>
        <a:custGeom>
          <a:avLst/>
          <a:gdLst/>
          <a:ahLst/>
          <a:cxnLst/>
          <a:rect l="0" t="0" r="0" b="0"/>
          <a:pathLst>
            <a:path>
              <a:moveTo>
                <a:pt x="0" y="16062"/>
              </a:moveTo>
              <a:lnTo>
                <a:pt x="732720" y="16062"/>
              </a:lnTo>
            </a:path>
          </a:pathLst>
        </a:custGeom>
        <a:noFill/>
        <a:ln w="12700" cap="flat" cmpd="sng" algn="ctr">
          <a:solidFill>
            <a:schemeClr val="dk1">
              <a:shade val="60000"/>
              <a:hueOff val="0"/>
              <a:satOff val="0"/>
              <a:lumOff val="0"/>
              <a:alphaOff val="0"/>
            </a:schemeClr>
          </a:solidFill>
          <a:prstDash val="solid"/>
          <a:miter lim="800000"/>
        </a:ln>
        <a:effectLst/>
        <a:sp3d z="-40000" prstMaterial="matte"/>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es-HN" sz="500" kern="1200"/>
        </a:p>
      </dsp:txBody>
      <dsp:txXfrm>
        <a:off x="1916428" y="1747794"/>
        <a:ext cx="36636" cy="36636"/>
      </dsp:txXfrm>
    </dsp:sp>
    <dsp:sp modelId="{57F56CFB-A711-4230-B307-152E2A132F2A}">
      <dsp:nvSpPr>
        <dsp:cNvPr id="0" name=""/>
        <dsp:cNvSpPr/>
      </dsp:nvSpPr>
      <dsp:spPr>
        <a:xfrm>
          <a:off x="2143961" y="1805340"/>
          <a:ext cx="1046076" cy="523038"/>
        </a:xfrm>
        <a:prstGeom prst="roundRect">
          <a:avLst>
            <a:gd name="adj" fmla="val 10000"/>
          </a:avLst>
        </a:prstGeom>
        <a:solidFill>
          <a:schemeClr val="lt1">
            <a:hueOff val="0"/>
            <a:satOff val="0"/>
            <a:lumOff val="0"/>
            <a:alphaOff val="0"/>
          </a:schemeClr>
        </a:solidFill>
        <a:ln>
          <a:noFill/>
        </a:ln>
        <a:effectLst/>
        <a:scene3d>
          <a:camera prst="orthographicFront"/>
          <a:lightRig rig="chilly" dir="t"/>
        </a:scene3d>
        <a:sp3d prstMaterial="translucentPowder">
          <a:bevelT w="127000" h="25400" prst="softRound"/>
        </a:sp3d>
      </dsp:spPr>
      <dsp:style>
        <a:lnRef idx="0">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es-HN" sz="1200" kern="1200">
              <a:solidFill>
                <a:sysClr val="windowText" lastClr="000000"/>
              </a:solidFill>
              <a:latin typeface="Times New Roman" panose="02020603050405020304" pitchFamily="18" charset="0"/>
              <a:cs typeface="Times New Roman" panose="02020603050405020304" pitchFamily="18" charset="0"/>
            </a:rPr>
            <a:t>Descriptivo</a:t>
          </a:r>
        </a:p>
      </dsp:txBody>
      <dsp:txXfrm>
        <a:off x="2159280" y="1820659"/>
        <a:ext cx="1015438" cy="492400"/>
      </dsp:txXfrm>
    </dsp:sp>
    <dsp:sp modelId="{CDAAC8BE-85D6-40F0-A29B-24ED58D692C0}">
      <dsp:nvSpPr>
        <dsp:cNvPr id="0" name=""/>
        <dsp:cNvSpPr/>
      </dsp:nvSpPr>
      <dsp:spPr>
        <a:xfrm rot="4249260">
          <a:off x="1297905" y="2050797"/>
          <a:ext cx="1273681" cy="32124"/>
        </a:xfrm>
        <a:custGeom>
          <a:avLst/>
          <a:gdLst/>
          <a:ahLst/>
          <a:cxnLst/>
          <a:rect l="0" t="0" r="0" b="0"/>
          <a:pathLst>
            <a:path>
              <a:moveTo>
                <a:pt x="0" y="16062"/>
              </a:moveTo>
              <a:lnTo>
                <a:pt x="1273681" y="16062"/>
              </a:lnTo>
            </a:path>
          </a:pathLst>
        </a:custGeom>
        <a:noFill/>
        <a:ln w="12700" cap="flat" cmpd="sng" algn="ctr">
          <a:solidFill>
            <a:schemeClr val="dk1">
              <a:shade val="60000"/>
              <a:hueOff val="0"/>
              <a:satOff val="0"/>
              <a:lumOff val="0"/>
              <a:alphaOff val="0"/>
            </a:schemeClr>
          </a:solidFill>
          <a:prstDash val="solid"/>
          <a:miter lim="800000"/>
        </a:ln>
        <a:effectLst/>
        <a:sp3d z="-40000" prstMaterial="matte"/>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es-HN" sz="500" kern="1200"/>
        </a:p>
      </dsp:txBody>
      <dsp:txXfrm>
        <a:off x="1902904" y="2035017"/>
        <a:ext cx="63684" cy="63684"/>
      </dsp:txXfrm>
    </dsp:sp>
    <dsp:sp modelId="{C5A2337D-67B9-4450-971E-636A583127B8}">
      <dsp:nvSpPr>
        <dsp:cNvPr id="0" name=""/>
        <dsp:cNvSpPr/>
      </dsp:nvSpPr>
      <dsp:spPr>
        <a:xfrm>
          <a:off x="2143961" y="2406834"/>
          <a:ext cx="1046076" cy="523038"/>
        </a:xfrm>
        <a:prstGeom prst="roundRect">
          <a:avLst>
            <a:gd name="adj" fmla="val 10000"/>
          </a:avLst>
        </a:prstGeom>
        <a:solidFill>
          <a:schemeClr val="lt1">
            <a:hueOff val="0"/>
            <a:satOff val="0"/>
            <a:lumOff val="0"/>
            <a:alphaOff val="0"/>
          </a:schemeClr>
        </a:solidFill>
        <a:ln>
          <a:noFill/>
        </a:ln>
        <a:effectLst/>
        <a:scene3d>
          <a:camera prst="orthographicFront"/>
          <a:lightRig rig="chilly" dir="t"/>
        </a:scene3d>
        <a:sp3d prstMaterial="translucentPowder">
          <a:bevelT w="127000" h="25400" prst="softRound"/>
        </a:sp3d>
      </dsp:spPr>
      <dsp:style>
        <a:lnRef idx="0">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es-HN" sz="1200" kern="1200">
              <a:solidFill>
                <a:sysClr val="windowText" lastClr="000000"/>
              </a:solidFill>
              <a:latin typeface="Times New Roman" panose="02020603050405020304" pitchFamily="18" charset="0"/>
              <a:cs typeface="Times New Roman" panose="02020603050405020304" pitchFamily="18" charset="0"/>
            </a:rPr>
            <a:t>Metodos e Instrumentos </a:t>
          </a:r>
        </a:p>
      </dsp:txBody>
      <dsp:txXfrm>
        <a:off x="2159280" y="2422153"/>
        <a:ext cx="1015438" cy="492400"/>
      </dsp:txXfrm>
    </dsp:sp>
    <dsp:sp modelId="{8D324580-8219-4B29-A134-E5AEF808333F}">
      <dsp:nvSpPr>
        <dsp:cNvPr id="0" name=""/>
        <dsp:cNvSpPr/>
      </dsp:nvSpPr>
      <dsp:spPr>
        <a:xfrm>
          <a:off x="3190038" y="2652291"/>
          <a:ext cx="418430" cy="32124"/>
        </a:xfrm>
        <a:custGeom>
          <a:avLst/>
          <a:gdLst/>
          <a:ahLst/>
          <a:cxnLst/>
          <a:rect l="0" t="0" r="0" b="0"/>
          <a:pathLst>
            <a:path>
              <a:moveTo>
                <a:pt x="0" y="16062"/>
              </a:moveTo>
              <a:lnTo>
                <a:pt x="418430" y="16062"/>
              </a:lnTo>
            </a:path>
          </a:pathLst>
        </a:custGeom>
        <a:noFill/>
        <a:ln w="12700" cap="flat" cmpd="sng" algn="ctr">
          <a:solidFill>
            <a:schemeClr val="dk1">
              <a:shade val="80000"/>
              <a:hueOff val="0"/>
              <a:satOff val="0"/>
              <a:lumOff val="0"/>
              <a:alphaOff val="0"/>
            </a:schemeClr>
          </a:solidFill>
          <a:prstDash val="solid"/>
          <a:miter lim="800000"/>
        </a:ln>
        <a:effectLst/>
        <a:scene3d>
          <a:camera prst="orthographicFront"/>
          <a:lightRig rig="chilly" dir="t"/>
        </a:scene3d>
        <a:sp3d z="-40000" prstMaterial="matte"/>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es-HN" sz="500" kern="1200"/>
        </a:p>
      </dsp:txBody>
      <dsp:txXfrm>
        <a:off x="3388792" y="2657892"/>
        <a:ext cx="20921" cy="20921"/>
      </dsp:txXfrm>
    </dsp:sp>
    <dsp:sp modelId="{7D998567-273D-47F0-9E51-4D9EDC4156B5}">
      <dsp:nvSpPr>
        <dsp:cNvPr id="0" name=""/>
        <dsp:cNvSpPr/>
      </dsp:nvSpPr>
      <dsp:spPr>
        <a:xfrm>
          <a:off x="3608468" y="2406834"/>
          <a:ext cx="1046076" cy="523038"/>
        </a:xfrm>
        <a:prstGeom prst="roundRect">
          <a:avLst>
            <a:gd name="adj" fmla="val 10000"/>
          </a:avLst>
        </a:prstGeom>
        <a:solidFill>
          <a:schemeClr val="lt1">
            <a:hueOff val="0"/>
            <a:satOff val="0"/>
            <a:lumOff val="0"/>
            <a:alphaOff val="0"/>
          </a:schemeClr>
        </a:solidFill>
        <a:ln>
          <a:noFill/>
        </a:ln>
        <a:effectLst/>
        <a:scene3d>
          <a:camera prst="orthographicFront"/>
          <a:lightRig rig="chilly" dir="t"/>
        </a:scene3d>
        <a:sp3d prstMaterial="translucentPowder">
          <a:bevelT w="127000" h="25400" prst="softRound"/>
        </a:sp3d>
      </dsp:spPr>
      <dsp:style>
        <a:lnRef idx="0">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es-HN" sz="1200" kern="1200">
              <a:solidFill>
                <a:sysClr val="windowText" lastClr="000000"/>
              </a:solidFill>
              <a:latin typeface="Times New Roman" panose="02020603050405020304" pitchFamily="18" charset="0"/>
              <a:cs typeface="Times New Roman" panose="02020603050405020304" pitchFamily="18" charset="0"/>
            </a:rPr>
            <a:t>Cuestionario</a:t>
          </a:r>
        </a:p>
      </dsp:txBody>
      <dsp:txXfrm>
        <a:off x="3623787" y="2422153"/>
        <a:ext cx="1015438" cy="492400"/>
      </dsp:txXfrm>
    </dsp:sp>
  </dsp:spTree>
</dsp:drawing>
</file>

<file path=word/diagrams/drawing3.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6528C63A-D7CB-4C52-A802-D8A791327183}">
      <dsp:nvSpPr>
        <dsp:cNvPr id="0" name=""/>
        <dsp:cNvSpPr/>
      </dsp:nvSpPr>
      <dsp:spPr>
        <a:xfrm rot="5400000">
          <a:off x="254339" y="1302189"/>
          <a:ext cx="763399" cy="1270279"/>
        </a:xfrm>
        <a:prstGeom prst="corner">
          <a:avLst>
            <a:gd name="adj1" fmla="val 16120"/>
            <a:gd name="adj2" fmla="val 16110"/>
          </a:avLst>
        </a:prstGeom>
        <a:solidFill>
          <a:schemeClr val="accent1">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2313B155-4737-4BA0-8FB5-42FF428440F3}">
      <dsp:nvSpPr>
        <dsp:cNvPr id="0" name=""/>
        <dsp:cNvSpPr/>
      </dsp:nvSpPr>
      <dsp:spPr>
        <a:xfrm>
          <a:off x="126908" y="1681728"/>
          <a:ext cx="1146815" cy="1005250"/>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45720" tIns="45720" rIns="45720" bIns="45720" numCol="1" spcCol="1270" anchor="t" anchorCtr="0">
          <a:noAutofit/>
        </a:bodyPr>
        <a:lstStyle/>
        <a:p>
          <a:pPr marL="0" lvl="0" indent="0" algn="l" defTabSz="533400">
            <a:lnSpc>
              <a:spcPct val="90000"/>
            </a:lnSpc>
            <a:spcBef>
              <a:spcPct val="0"/>
            </a:spcBef>
            <a:spcAft>
              <a:spcPct val="35000"/>
            </a:spcAft>
            <a:buNone/>
          </a:pPr>
          <a:r>
            <a:rPr lang="es-HN" sz="1200" kern="1200">
              <a:latin typeface="Times New Roman" panose="02020603050405020304" pitchFamily="18" charset="0"/>
              <a:cs typeface="Times New Roman" panose="02020603050405020304" pitchFamily="18" charset="0"/>
            </a:rPr>
            <a:t>Identificación de necesidad</a:t>
          </a:r>
        </a:p>
        <a:p>
          <a:pPr marL="114300" lvl="1" indent="-114300" algn="l" defTabSz="533400">
            <a:lnSpc>
              <a:spcPct val="90000"/>
            </a:lnSpc>
            <a:spcBef>
              <a:spcPct val="0"/>
            </a:spcBef>
            <a:spcAft>
              <a:spcPct val="15000"/>
            </a:spcAft>
            <a:buChar char="•"/>
          </a:pPr>
          <a:r>
            <a:rPr lang="es-HN" sz="1200" kern="1200">
              <a:latin typeface="Times New Roman" panose="02020603050405020304" pitchFamily="18" charset="0"/>
              <a:cs typeface="Times New Roman" panose="02020603050405020304" pitchFamily="18" charset="0"/>
            </a:rPr>
            <a:t>Paso 1</a:t>
          </a:r>
        </a:p>
      </dsp:txBody>
      <dsp:txXfrm>
        <a:off x="126908" y="1681728"/>
        <a:ext cx="1146815" cy="1005250"/>
      </dsp:txXfrm>
    </dsp:sp>
    <dsp:sp modelId="{6F8112A1-9C01-40CC-87CC-8C9CBCD2FF8F}">
      <dsp:nvSpPr>
        <dsp:cNvPr id="0" name=""/>
        <dsp:cNvSpPr/>
      </dsp:nvSpPr>
      <dsp:spPr>
        <a:xfrm>
          <a:off x="1057343" y="1208669"/>
          <a:ext cx="216380" cy="216380"/>
        </a:xfrm>
        <a:prstGeom prst="triangle">
          <a:avLst>
            <a:gd name="adj" fmla="val 100000"/>
          </a:avLst>
        </a:prstGeom>
        <a:solidFill>
          <a:schemeClr val="accent1">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845623AB-BAF4-4E8F-956D-106D5F469449}">
      <dsp:nvSpPr>
        <dsp:cNvPr id="0" name=""/>
        <dsp:cNvSpPr/>
      </dsp:nvSpPr>
      <dsp:spPr>
        <a:xfrm rot="5400000">
          <a:off x="1658264" y="954786"/>
          <a:ext cx="763399" cy="1270279"/>
        </a:xfrm>
        <a:prstGeom prst="corner">
          <a:avLst>
            <a:gd name="adj1" fmla="val 16120"/>
            <a:gd name="adj2" fmla="val 16110"/>
          </a:avLst>
        </a:prstGeom>
        <a:solidFill>
          <a:schemeClr val="accent1">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0904975B-2E21-46F0-956D-92A98DA0910C}">
      <dsp:nvSpPr>
        <dsp:cNvPr id="0" name=""/>
        <dsp:cNvSpPr/>
      </dsp:nvSpPr>
      <dsp:spPr>
        <a:xfrm>
          <a:off x="1530834" y="1334325"/>
          <a:ext cx="1146815" cy="1005250"/>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45720" tIns="45720" rIns="45720" bIns="45720" numCol="1" spcCol="1270" anchor="t" anchorCtr="0">
          <a:noAutofit/>
        </a:bodyPr>
        <a:lstStyle/>
        <a:p>
          <a:pPr marL="0" lvl="0" indent="0" algn="l" defTabSz="533400">
            <a:lnSpc>
              <a:spcPct val="90000"/>
            </a:lnSpc>
            <a:spcBef>
              <a:spcPct val="0"/>
            </a:spcBef>
            <a:spcAft>
              <a:spcPct val="35000"/>
            </a:spcAft>
            <a:buNone/>
          </a:pPr>
          <a:r>
            <a:rPr lang="es-HN" sz="1200" kern="1200">
              <a:latin typeface="Times New Roman" panose="02020603050405020304" pitchFamily="18" charset="0"/>
              <a:cs typeface="Times New Roman" panose="02020603050405020304" pitchFamily="18" charset="0"/>
            </a:rPr>
            <a:t>Objetivo u agenda </a:t>
          </a:r>
        </a:p>
        <a:p>
          <a:pPr marL="114300" lvl="1" indent="-114300" algn="l" defTabSz="533400">
            <a:lnSpc>
              <a:spcPct val="90000"/>
            </a:lnSpc>
            <a:spcBef>
              <a:spcPct val="0"/>
            </a:spcBef>
            <a:spcAft>
              <a:spcPct val="15000"/>
            </a:spcAft>
            <a:buChar char="•"/>
          </a:pPr>
          <a:r>
            <a:rPr lang="es-HN" sz="1200" kern="1200">
              <a:latin typeface="Times New Roman" panose="02020603050405020304" pitchFamily="18" charset="0"/>
              <a:cs typeface="Times New Roman" panose="02020603050405020304" pitchFamily="18" charset="0"/>
            </a:rPr>
            <a:t>Paso 2</a:t>
          </a:r>
        </a:p>
      </dsp:txBody>
      <dsp:txXfrm>
        <a:off x="1530834" y="1334325"/>
        <a:ext cx="1146815" cy="1005250"/>
      </dsp:txXfrm>
    </dsp:sp>
    <dsp:sp modelId="{6CCB9370-3BDE-4862-996B-294B8DD972E0}">
      <dsp:nvSpPr>
        <dsp:cNvPr id="0" name=""/>
        <dsp:cNvSpPr/>
      </dsp:nvSpPr>
      <dsp:spPr>
        <a:xfrm>
          <a:off x="2461269" y="861266"/>
          <a:ext cx="216380" cy="216380"/>
        </a:xfrm>
        <a:prstGeom prst="triangle">
          <a:avLst>
            <a:gd name="adj" fmla="val 100000"/>
          </a:avLst>
        </a:prstGeom>
        <a:solidFill>
          <a:schemeClr val="accent1">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2FE7C2F2-83B6-4A6B-8E24-F5F834D04FB5}">
      <dsp:nvSpPr>
        <dsp:cNvPr id="0" name=""/>
        <dsp:cNvSpPr/>
      </dsp:nvSpPr>
      <dsp:spPr>
        <a:xfrm rot="5400000">
          <a:off x="3062190" y="607383"/>
          <a:ext cx="763399" cy="1270279"/>
        </a:xfrm>
        <a:prstGeom prst="corner">
          <a:avLst>
            <a:gd name="adj1" fmla="val 16120"/>
            <a:gd name="adj2" fmla="val 16110"/>
          </a:avLst>
        </a:prstGeom>
        <a:solidFill>
          <a:schemeClr val="accent1">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7E420E99-5DE7-488B-B711-189C6F50B52D}">
      <dsp:nvSpPr>
        <dsp:cNvPr id="0" name=""/>
        <dsp:cNvSpPr/>
      </dsp:nvSpPr>
      <dsp:spPr>
        <a:xfrm>
          <a:off x="2934760" y="986923"/>
          <a:ext cx="1146815" cy="1005250"/>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45720" tIns="45720" rIns="45720" bIns="45720" numCol="1" spcCol="1270" anchor="t" anchorCtr="0">
          <a:noAutofit/>
        </a:bodyPr>
        <a:lstStyle/>
        <a:p>
          <a:pPr marL="0" lvl="0" indent="0" algn="l" defTabSz="533400">
            <a:lnSpc>
              <a:spcPct val="90000"/>
            </a:lnSpc>
            <a:spcBef>
              <a:spcPct val="0"/>
            </a:spcBef>
            <a:spcAft>
              <a:spcPct val="35000"/>
            </a:spcAft>
            <a:buNone/>
          </a:pPr>
          <a:r>
            <a:rPr lang="es-HN" sz="1200" kern="1200">
              <a:latin typeface="Times New Roman" panose="02020603050405020304" pitchFamily="18" charset="0"/>
              <a:cs typeface="Times New Roman" panose="02020603050405020304" pitchFamily="18" charset="0"/>
            </a:rPr>
            <a:t>Medio de comunicación</a:t>
          </a:r>
        </a:p>
        <a:p>
          <a:pPr marL="114300" lvl="1" indent="-114300" algn="l" defTabSz="533400">
            <a:lnSpc>
              <a:spcPct val="90000"/>
            </a:lnSpc>
            <a:spcBef>
              <a:spcPct val="0"/>
            </a:spcBef>
            <a:spcAft>
              <a:spcPct val="15000"/>
            </a:spcAft>
            <a:buChar char="•"/>
          </a:pPr>
          <a:r>
            <a:rPr lang="es-HN" sz="1200" kern="1200">
              <a:latin typeface="Times New Roman" panose="02020603050405020304" pitchFamily="18" charset="0"/>
              <a:cs typeface="Times New Roman" panose="02020603050405020304" pitchFamily="18" charset="0"/>
            </a:rPr>
            <a:t>Paso 3</a:t>
          </a:r>
        </a:p>
      </dsp:txBody>
      <dsp:txXfrm>
        <a:off x="2934760" y="986923"/>
        <a:ext cx="1146815" cy="1005250"/>
      </dsp:txXfrm>
    </dsp:sp>
    <dsp:sp modelId="{F5E698DB-C5DA-4EA1-AD0A-B694A7865D28}">
      <dsp:nvSpPr>
        <dsp:cNvPr id="0" name=""/>
        <dsp:cNvSpPr/>
      </dsp:nvSpPr>
      <dsp:spPr>
        <a:xfrm>
          <a:off x="3865194" y="513864"/>
          <a:ext cx="216380" cy="216380"/>
        </a:xfrm>
        <a:prstGeom prst="triangle">
          <a:avLst>
            <a:gd name="adj" fmla="val 100000"/>
          </a:avLst>
        </a:prstGeom>
        <a:solidFill>
          <a:schemeClr val="accent1">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45584108-58ED-466E-A098-26652EDFC94D}">
      <dsp:nvSpPr>
        <dsp:cNvPr id="0" name=""/>
        <dsp:cNvSpPr/>
      </dsp:nvSpPr>
      <dsp:spPr>
        <a:xfrm rot="5400000">
          <a:off x="4466116" y="259980"/>
          <a:ext cx="763399" cy="1270279"/>
        </a:xfrm>
        <a:prstGeom prst="corner">
          <a:avLst>
            <a:gd name="adj1" fmla="val 16120"/>
            <a:gd name="adj2" fmla="val 16110"/>
          </a:avLst>
        </a:prstGeom>
        <a:solidFill>
          <a:schemeClr val="accent1">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BF0883D8-D3F0-41AF-AE75-BB7F84C014B4}">
      <dsp:nvSpPr>
        <dsp:cNvPr id="0" name=""/>
        <dsp:cNvSpPr/>
      </dsp:nvSpPr>
      <dsp:spPr>
        <a:xfrm>
          <a:off x="4338685" y="639520"/>
          <a:ext cx="1146815" cy="1005250"/>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45720" tIns="45720" rIns="45720" bIns="45720" numCol="1" spcCol="1270" anchor="t" anchorCtr="0">
          <a:noAutofit/>
        </a:bodyPr>
        <a:lstStyle/>
        <a:p>
          <a:pPr marL="0" lvl="0" indent="0" algn="l" defTabSz="533400">
            <a:lnSpc>
              <a:spcPct val="90000"/>
            </a:lnSpc>
            <a:spcBef>
              <a:spcPct val="0"/>
            </a:spcBef>
            <a:spcAft>
              <a:spcPct val="35000"/>
            </a:spcAft>
            <a:buNone/>
          </a:pPr>
          <a:r>
            <a:rPr lang="es-HN" sz="1200" kern="1200">
              <a:latin typeface="Times New Roman" panose="02020603050405020304" pitchFamily="18" charset="0"/>
              <a:cs typeface="Times New Roman" panose="02020603050405020304" pitchFamily="18" charset="0"/>
            </a:rPr>
            <a:t>Resultado y Compromisos</a:t>
          </a:r>
        </a:p>
        <a:p>
          <a:pPr marL="114300" lvl="1" indent="-114300" algn="l" defTabSz="533400">
            <a:lnSpc>
              <a:spcPct val="90000"/>
            </a:lnSpc>
            <a:spcBef>
              <a:spcPct val="0"/>
            </a:spcBef>
            <a:spcAft>
              <a:spcPct val="15000"/>
            </a:spcAft>
            <a:buChar char="•"/>
          </a:pPr>
          <a:r>
            <a:rPr lang="es-HN" sz="1200" kern="1200">
              <a:latin typeface="Times New Roman" panose="02020603050405020304" pitchFamily="18" charset="0"/>
              <a:cs typeface="Times New Roman" panose="02020603050405020304" pitchFamily="18" charset="0"/>
            </a:rPr>
            <a:t>Paso 4</a:t>
          </a:r>
        </a:p>
      </dsp:txBody>
      <dsp:txXfrm>
        <a:off x="4338685" y="639520"/>
        <a:ext cx="1146815" cy="1005250"/>
      </dsp:txXfrm>
    </dsp:sp>
  </dsp:spTree>
</dsp:drawing>
</file>

<file path=word/diagrams/drawing4.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F369210A-BE18-48BC-A60D-F022D7E9F0D8}">
      <dsp:nvSpPr>
        <dsp:cNvPr id="0" name=""/>
        <dsp:cNvSpPr/>
      </dsp:nvSpPr>
      <dsp:spPr>
        <a:xfrm rot="5400000">
          <a:off x="912267" y="738700"/>
          <a:ext cx="1148605" cy="138954"/>
        </a:xfrm>
        <a:prstGeom prst="rect">
          <a:avLst/>
        </a:prstGeom>
        <a:solidFill>
          <a:schemeClr val="dk2">
            <a:tint val="60000"/>
            <a:hueOff val="0"/>
            <a:satOff val="0"/>
            <a:lumOff val="0"/>
            <a:alphaOff val="0"/>
          </a:schemeClr>
        </a:solidFill>
        <a:ln>
          <a:noFill/>
        </a:ln>
        <a:effectLst/>
      </dsp:spPr>
      <dsp:style>
        <a:lnRef idx="0">
          <a:scrgbClr r="0" g="0" b="0"/>
        </a:lnRef>
        <a:fillRef idx="1">
          <a:scrgbClr r="0" g="0" b="0"/>
        </a:fillRef>
        <a:effectRef idx="1">
          <a:scrgbClr r="0" g="0" b="0"/>
        </a:effectRef>
        <a:fontRef idx="minor">
          <a:schemeClr val="lt1"/>
        </a:fontRef>
      </dsp:style>
    </dsp:sp>
    <dsp:sp modelId="{A4148398-46EE-496D-96EB-9B251421074A}">
      <dsp:nvSpPr>
        <dsp:cNvPr id="0" name=""/>
        <dsp:cNvSpPr/>
      </dsp:nvSpPr>
      <dsp:spPr>
        <a:xfrm>
          <a:off x="1173106" y="651"/>
          <a:ext cx="1543942" cy="926365"/>
        </a:xfrm>
        <a:prstGeom prst="roundRect">
          <a:avLst>
            <a:gd name="adj" fmla="val 10000"/>
          </a:avLst>
        </a:prstGeom>
        <a:solidFill>
          <a:schemeClr val="lt1">
            <a:hueOff val="0"/>
            <a:satOff val="0"/>
            <a:lumOff val="0"/>
            <a:alphaOff val="0"/>
          </a:schemeClr>
        </a:solidFill>
        <a:ln w="19050" cap="flat" cmpd="sng" algn="ctr">
          <a:solidFill>
            <a:schemeClr val="dk2">
              <a:shade val="80000"/>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38100" tIns="38100" rIns="38100" bIns="38100" numCol="1" spcCol="1270" anchor="ctr" anchorCtr="0">
          <a:noAutofit/>
        </a:bodyPr>
        <a:lstStyle/>
        <a:p>
          <a:pPr marL="0" lvl="0" indent="0" algn="ctr" defTabSz="444500">
            <a:lnSpc>
              <a:spcPct val="90000"/>
            </a:lnSpc>
            <a:spcBef>
              <a:spcPct val="0"/>
            </a:spcBef>
            <a:spcAft>
              <a:spcPct val="35000"/>
            </a:spcAft>
            <a:buNone/>
          </a:pPr>
          <a:r>
            <a:rPr lang="es-HN" sz="1000" kern="1200">
              <a:latin typeface="Times New Roman" panose="02020603050405020304" pitchFamily="18" charset="0"/>
              <a:cs typeface="Times New Roman" panose="02020603050405020304" pitchFamily="18" charset="0"/>
            </a:rPr>
            <a:t>Solicite las tarjetas de reconocimiento en Capital Humano.</a:t>
          </a:r>
        </a:p>
      </dsp:txBody>
      <dsp:txXfrm>
        <a:off x="1200238" y="27783"/>
        <a:ext cx="1489678" cy="872101"/>
      </dsp:txXfrm>
    </dsp:sp>
    <dsp:sp modelId="{93BC7555-E200-461A-B837-ACADFAA8359E}">
      <dsp:nvSpPr>
        <dsp:cNvPr id="0" name=""/>
        <dsp:cNvSpPr/>
      </dsp:nvSpPr>
      <dsp:spPr>
        <a:xfrm rot="5400000">
          <a:off x="912267" y="1896657"/>
          <a:ext cx="1148605" cy="138954"/>
        </a:xfrm>
        <a:prstGeom prst="rect">
          <a:avLst/>
        </a:prstGeom>
        <a:solidFill>
          <a:schemeClr val="dk2">
            <a:tint val="60000"/>
            <a:hueOff val="0"/>
            <a:satOff val="0"/>
            <a:lumOff val="0"/>
            <a:alphaOff val="0"/>
          </a:schemeClr>
        </a:solidFill>
        <a:ln>
          <a:noFill/>
        </a:ln>
        <a:effectLst/>
      </dsp:spPr>
      <dsp:style>
        <a:lnRef idx="0">
          <a:scrgbClr r="0" g="0" b="0"/>
        </a:lnRef>
        <a:fillRef idx="1">
          <a:scrgbClr r="0" g="0" b="0"/>
        </a:fillRef>
        <a:effectRef idx="1">
          <a:scrgbClr r="0" g="0" b="0"/>
        </a:effectRef>
        <a:fontRef idx="minor">
          <a:schemeClr val="lt1"/>
        </a:fontRef>
      </dsp:style>
    </dsp:sp>
    <dsp:sp modelId="{078985B1-A597-4550-B713-A102956DBBB1}">
      <dsp:nvSpPr>
        <dsp:cNvPr id="0" name=""/>
        <dsp:cNvSpPr/>
      </dsp:nvSpPr>
      <dsp:spPr>
        <a:xfrm>
          <a:off x="1173106" y="1158609"/>
          <a:ext cx="1543942" cy="926365"/>
        </a:xfrm>
        <a:prstGeom prst="roundRect">
          <a:avLst>
            <a:gd name="adj" fmla="val 10000"/>
          </a:avLst>
        </a:prstGeom>
        <a:solidFill>
          <a:schemeClr val="lt1">
            <a:hueOff val="0"/>
            <a:satOff val="0"/>
            <a:lumOff val="0"/>
            <a:alphaOff val="0"/>
          </a:schemeClr>
        </a:solidFill>
        <a:ln w="19050" cap="flat" cmpd="sng" algn="ctr">
          <a:solidFill>
            <a:schemeClr val="dk2">
              <a:shade val="80000"/>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38100" tIns="38100" rIns="38100" bIns="38100" numCol="1" spcCol="1270" anchor="ctr" anchorCtr="0">
          <a:noAutofit/>
        </a:bodyPr>
        <a:lstStyle/>
        <a:p>
          <a:pPr marL="0" lvl="0" indent="0" algn="ctr" defTabSz="444500">
            <a:lnSpc>
              <a:spcPct val="90000"/>
            </a:lnSpc>
            <a:spcBef>
              <a:spcPct val="0"/>
            </a:spcBef>
            <a:spcAft>
              <a:spcPct val="35000"/>
            </a:spcAft>
            <a:buNone/>
          </a:pPr>
          <a:r>
            <a:rPr lang="es-HN" sz="1000" kern="1200">
              <a:latin typeface="Times New Roman" panose="02020603050405020304" pitchFamily="18" charset="0"/>
              <a:cs typeface="Times New Roman" panose="02020603050405020304" pitchFamily="18" charset="0"/>
            </a:rPr>
            <a:t>Manténgalas en su puesto de trabajo</a:t>
          </a:r>
        </a:p>
      </dsp:txBody>
      <dsp:txXfrm>
        <a:off x="1200238" y="1185741"/>
        <a:ext cx="1489678" cy="872101"/>
      </dsp:txXfrm>
    </dsp:sp>
    <dsp:sp modelId="{92CC0627-326B-4F3E-9EA4-FE7F98E7FF44}">
      <dsp:nvSpPr>
        <dsp:cNvPr id="0" name=""/>
        <dsp:cNvSpPr/>
      </dsp:nvSpPr>
      <dsp:spPr>
        <a:xfrm>
          <a:off x="1491246" y="2475636"/>
          <a:ext cx="2044092" cy="138954"/>
        </a:xfrm>
        <a:prstGeom prst="rect">
          <a:avLst/>
        </a:prstGeom>
        <a:solidFill>
          <a:schemeClr val="dk2">
            <a:tint val="60000"/>
            <a:hueOff val="0"/>
            <a:satOff val="0"/>
            <a:lumOff val="0"/>
            <a:alphaOff val="0"/>
          </a:schemeClr>
        </a:solidFill>
        <a:ln>
          <a:noFill/>
        </a:ln>
        <a:effectLst/>
      </dsp:spPr>
      <dsp:style>
        <a:lnRef idx="0">
          <a:scrgbClr r="0" g="0" b="0"/>
        </a:lnRef>
        <a:fillRef idx="1">
          <a:scrgbClr r="0" g="0" b="0"/>
        </a:fillRef>
        <a:effectRef idx="1">
          <a:scrgbClr r="0" g="0" b="0"/>
        </a:effectRef>
        <a:fontRef idx="minor">
          <a:schemeClr val="lt1"/>
        </a:fontRef>
      </dsp:style>
    </dsp:sp>
    <dsp:sp modelId="{041DA2A8-0011-45B2-BD72-4F9BBC1C4326}">
      <dsp:nvSpPr>
        <dsp:cNvPr id="0" name=""/>
        <dsp:cNvSpPr/>
      </dsp:nvSpPr>
      <dsp:spPr>
        <a:xfrm>
          <a:off x="1173106" y="2316566"/>
          <a:ext cx="1543942" cy="926365"/>
        </a:xfrm>
        <a:prstGeom prst="roundRect">
          <a:avLst>
            <a:gd name="adj" fmla="val 10000"/>
          </a:avLst>
        </a:prstGeom>
        <a:solidFill>
          <a:schemeClr val="lt1">
            <a:hueOff val="0"/>
            <a:satOff val="0"/>
            <a:lumOff val="0"/>
            <a:alphaOff val="0"/>
          </a:schemeClr>
        </a:solidFill>
        <a:ln w="19050" cap="flat" cmpd="sng" algn="ctr">
          <a:solidFill>
            <a:schemeClr val="dk2">
              <a:shade val="80000"/>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38100" tIns="38100" rIns="38100" bIns="38100" numCol="1" spcCol="1270" anchor="ctr" anchorCtr="0">
          <a:noAutofit/>
        </a:bodyPr>
        <a:lstStyle/>
        <a:p>
          <a:pPr marL="0" lvl="0" indent="0" algn="ctr" defTabSz="444500">
            <a:lnSpc>
              <a:spcPct val="90000"/>
            </a:lnSpc>
            <a:spcBef>
              <a:spcPct val="0"/>
            </a:spcBef>
            <a:spcAft>
              <a:spcPct val="35000"/>
            </a:spcAft>
            <a:buNone/>
          </a:pPr>
          <a:r>
            <a:rPr lang="es-HN" sz="1000" kern="1200">
              <a:latin typeface="Times New Roman" panose="02020603050405020304" pitchFamily="18" charset="0"/>
              <a:cs typeface="Times New Roman" panose="02020603050405020304" pitchFamily="18" charset="0"/>
            </a:rPr>
            <a:t>Evalué al integrante del equipo de trabajo que será reconocido.</a:t>
          </a:r>
        </a:p>
      </dsp:txBody>
      <dsp:txXfrm>
        <a:off x="1200238" y="2343698"/>
        <a:ext cx="1489678" cy="872101"/>
      </dsp:txXfrm>
    </dsp:sp>
    <dsp:sp modelId="{8CEF35BB-7D8F-4EC5-8147-AC7CA385C5B5}">
      <dsp:nvSpPr>
        <dsp:cNvPr id="0" name=""/>
        <dsp:cNvSpPr/>
      </dsp:nvSpPr>
      <dsp:spPr>
        <a:xfrm rot="16200000">
          <a:off x="2965712" y="1896657"/>
          <a:ext cx="1148605" cy="138954"/>
        </a:xfrm>
        <a:prstGeom prst="rect">
          <a:avLst/>
        </a:prstGeom>
        <a:solidFill>
          <a:schemeClr val="dk2">
            <a:tint val="60000"/>
            <a:hueOff val="0"/>
            <a:satOff val="0"/>
            <a:lumOff val="0"/>
            <a:alphaOff val="0"/>
          </a:schemeClr>
        </a:solidFill>
        <a:ln>
          <a:noFill/>
        </a:ln>
        <a:effectLst/>
      </dsp:spPr>
      <dsp:style>
        <a:lnRef idx="0">
          <a:scrgbClr r="0" g="0" b="0"/>
        </a:lnRef>
        <a:fillRef idx="1">
          <a:scrgbClr r="0" g="0" b="0"/>
        </a:fillRef>
        <a:effectRef idx="1">
          <a:scrgbClr r="0" g="0" b="0"/>
        </a:effectRef>
        <a:fontRef idx="minor">
          <a:schemeClr val="lt1"/>
        </a:fontRef>
      </dsp:style>
    </dsp:sp>
    <dsp:sp modelId="{63DD03F0-D284-4E61-B9EB-DC47AF2FCD59}">
      <dsp:nvSpPr>
        <dsp:cNvPr id="0" name=""/>
        <dsp:cNvSpPr/>
      </dsp:nvSpPr>
      <dsp:spPr>
        <a:xfrm>
          <a:off x="3226550" y="2316566"/>
          <a:ext cx="1543942" cy="926365"/>
        </a:xfrm>
        <a:prstGeom prst="roundRect">
          <a:avLst>
            <a:gd name="adj" fmla="val 10000"/>
          </a:avLst>
        </a:prstGeom>
        <a:solidFill>
          <a:schemeClr val="lt1">
            <a:hueOff val="0"/>
            <a:satOff val="0"/>
            <a:lumOff val="0"/>
            <a:alphaOff val="0"/>
          </a:schemeClr>
        </a:solidFill>
        <a:ln w="19050" cap="flat" cmpd="sng" algn="ctr">
          <a:solidFill>
            <a:schemeClr val="dk2">
              <a:shade val="80000"/>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38100" tIns="38100" rIns="38100" bIns="38100" numCol="1" spcCol="1270" anchor="ctr" anchorCtr="0">
          <a:noAutofit/>
        </a:bodyPr>
        <a:lstStyle/>
        <a:p>
          <a:pPr marL="0" lvl="0" indent="0" algn="ctr" defTabSz="444500">
            <a:lnSpc>
              <a:spcPct val="90000"/>
            </a:lnSpc>
            <a:spcBef>
              <a:spcPct val="0"/>
            </a:spcBef>
            <a:spcAft>
              <a:spcPct val="35000"/>
            </a:spcAft>
            <a:buNone/>
          </a:pPr>
          <a:r>
            <a:rPr lang="es-HN" sz="1000" kern="1200">
              <a:latin typeface="Times New Roman" panose="02020603050405020304" pitchFamily="18" charset="0"/>
              <a:cs typeface="Times New Roman" panose="02020603050405020304" pitchFamily="18" charset="0"/>
            </a:rPr>
            <a:t>Formule su retroalimentación</a:t>
          </a:r>
        </a:p>
        <a:p>
          <a:pPr marL="0" lvl="0" indent="0" algn="ctr" defTabSz="444500">
            <a:lnSpc>
              <a:spcPct val="90000"/>
            </a:lnSpc>
            <a:spcBef>
              <a:spcPct val="0"/>
            </a:spcBef>
            <a:spcAft>
              <a:spcPct val="35000"/>
            </a:spcAft>
            <a:buNone/>
          </a:pPr>
          <a:r>
            <a:rPr lang="es-HN" sz="1000" kern="1200">
              <a:latin typeface="Times New Roman" panose="02020603050405020304" pitchFamily="18" charset="0"/>
              <a:cs typeface="Times New Roman" panose="02020603050405020304" pitchFamily="18" charset="0"/>
            </a:rPr>
            <a:t>positiva y redáctela en el reverso de la tarjeta.</a:t>
          </a:r>
        </a:p>
      </dsp:txBody>
      <dsp:txXfrm>
        <a:off x="3253682" y="2343698"/>
        <a:ext cx="1489678" cy="872101"/>
      </dsp:txXfrm>
    </dsp:sp>
    <dsp:sp modelId="{6A2572D8-AF81-4658-9360-EC442B82C0DC}">
      <dsp:nvSpPr>
        <dsp:cNvPr id="0" name=""/>
        <dsp:cNvSpPr/>
      </dsp:nvSpPr>
      <dsp:spPr>
        <a:xfrm rot="16200000">
          <a:off x="2965712" y="738700"/>
          <a:ext cx="1148605" cy="138954"/>
        </a:xfrm>
        <a:prstGeom prst="rect">
          <a:avLst/>
        </a:prstGeom>
        <a:solidFill>
          <a:schemeClr val="dk2">
            <a:tint val="60000"/>
            <a:hueOff val="0"/>
            <a:satOff val="0"/>
            <a:lumOff val="0"/>
            <a:alphaOff val="0"/>
          </a:schemeClr>
        </a:solidFill>
        <a:ln>
          <a:noFill/>
        </a:ln>
        <a:effectLst/>
      </dsp:spPr>
      <dsp:style>
        <a:lnRef idx="0">
          <a:scrgbClr r="0" g="0" b="0"/>
        </a:lnRef>
        <a:fillRef idx="1">
          <a:scrgbClr r="0" g="0" b="0"/>
        </a:fillRef>
        <a:effectRef idx="1">
          <a:scrgbClr r="0" g="0" b="0"/>
        </a:effectRef>
        <a:fontRef idx="minor">
          <a:schemeClr val="lt1"/>
        </a:fontRef>
      </dsp:style>
    </dsp:sp>
    <dsp:sp modelId="{C0E9A379-9A82-47A2-8FBE-EF75D472C4AB}">
      <dsp:nvSpPr>
        <dsp:cNvPr id="0" name=""/>
        <dsp:cNvSpPr/>
      </dsp:nvSpPr>
      <dsp:spPr>
        <a:xfrm>
          <a:off x="3226550" y="1158609"/>
          <a:ext cx="1543942" cy="926365"/>
        </a:xfrm>
        <a:prstGeom prst="roundRect">
          <a:avLst>
            <a:gd name="adj" fmla="val 10000"/>
          </a:avLst>
        </a:prstGeom>
        <a:solidFill>
          <a:schemeClr val="lt1">
            <a:hueOff val="0"/>
            <a:satOff val="0"/>
            <a:lumOff val="0"/>
            <a:alphaOff val="0"/>
          </a:schemeClr>
        </a:solidFill>
        <a:ln w="19050" cap="flat" cmpd="sng" algn="ctr">
          <a:solidFill>
            <a:schemeClr val="dk2">
              <a:shade val="80000"/>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38100" tIns="38100" rIns="38100" bIns="38100" numCol="1" spcCol="1270" anchor="ctr" anchorCtr="0">
          <a:noAutofit/>
        </a:bodyPr>
        <a:lstStyle/>
        <a:p>
          <a:pPr marL="0" lvl="0" indent="0" algn="ctr" defTabSz="444500">
            <a:lnSpc>
              <a:spcPct val="90000"/>
            </a:lnSpc>
            <a:spcBef>
              <a:spcPct val="0"/>
            </a:spcBef>
            <a:spcAft>
              <a:spcPct val="35000"/>
            </a:spcAft>
            <a:buNone/>
          </a:pPr>
          <a:r>
            <a:rPr lang="es-HN" sz="1000" kern="1200">
              <a:latin typeface="Times New Roman" panose="02020603050405020304" pitchFamily="18" charset="0"/>
              <a:cs typeface="Times New Roman" panose="02020603050405020304" pitchFamily="18" charset="0"/>
            </a:rPr>
            <a:t>Coloque las razones por las cuales dicho colaborador merece una retroalimentación efectiva y una tarjeta de reconocimiento.</a:t>
          </a:r>
        </a:p>
      </dsp:txBody>
      <dsp:txXfrm>
        <a:off x="3253682" y="1185741"/>
        <a:ext cx="1489678" cy="872101"/>
      </dsp:txXfrm>
    </dsp:sp>
    <dsp:sp modelId="{2815E196-830A-4BB0-817B-C79915B5CB88}">
      <dsp:nvSpPr>
        <dsp:cNvPr id="0" name=""/>
        <dsp:cNvSpPr/>
      </dsp:nvSpPr>
      <dsp:spPr>
        <a:xfrm>
          <a:off x="3226550" y="651"/>
          <a:ext cx="1543942" cy="926365"/>
        </a:xfrm>
        <a:prstGeom prst="roundRect">
          <a:avLst>
            <a:gd name="adj" fmla="val 10000"/>
          </a:avLst>
        </a:prstGeom>
        <a:solidFill>
          <a:schemeClr val="lt1">
            <a:hueOff val="0"/>
            <a:satOff val="0"/>
            <a:lumOff val="0"/>
            <a:alphaOff val="0"/>
          </a:schemeClr>
        </a:solidFill>
        <a:ln w="19050" cap="flat" cmpd="sng" algn="ctr">
          <a:solidFill>
            <a:schemeClr val="dk2">
              <a:shade val="80000"/>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38100" tIns="38100" rIns="38100" bIns="38100" numCol="1" spcCol="1270" anchor="ctr" anchorCtr="0">
          <a:noAutofit/>
        </a:bodyPr>
        <a:lstStyle/>
        <a:p>
          <a:pPr marL="0" lvl="0" indent="0" algn="ctr" defTabSz="444500">
            <a:lnSpc>
              <a:spcPct val="90000"/>
            </a:lnSpc>
            <a:spcBef>
              <a:spcPct val="0"/>
            </a:spcBef>
            <a:spcAft>
              <a:spcPct val="35000"/>
            </a:spcAft>
            <a:buNone/>
          </a:pPr>
          <a:r>
            <a:rPr lang="es-HN" sz="1000" kern="1200">
              <a:latin typeface="Times New Roman" panose="02020603050405020304" pitchFamily="18" charset="0"/>
              <a:cs typeface="Times New Roman" panose="02020603050405020304" pitchFamily="18" charset="0"/>
            </a:rPr>
            <a:t>Entregar al colaborador y brindar feedback de su labor </a:t>
          </a:r>
        </a:p>
      </dsp:txBody>
      <dsp:txXfrm>
        <a:off x="3253682" y="27783"/>
        <a:ext cx="1489678" cy="872101"/>
      </dsp:txXfrm>
    </dsp:sp>
  </dsp:spTree>
</dsp:drawing>
</file>

<file path=word/diagrams/drawing5.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9921057A-CA24-48CF-9555-097C67F93C47}">
      <dsp:nvSpPr>
        <dsp:cNvPr id="0" name=""/>
        <dsp:cNvSpPr/>
      </dsp:nvSpPr>
      <dsp:spPr>
        <a:xfrm>
          <a:off x="3089" y="1294643"/>
          <a:ext cx="1509629" cy="471965"/>
        </a:xfrm>
        <a:prstGeom prst="roundRect">
          <a:avLst>
            <a:gd name="adj" fmla="val 10000"/>
          </a:avLst>
        </a:prstGeom>
        <a:solidFill>
          <a:schemeClr val="lt1">
            <a:alpha val="90000"/>
            <a:hueOff val="0"/>
            <a:satOff val="0"/>
            <a:lumOff val="0"/>
            <a:alphaOff val="0"/>
          </a:schemeClr>
        </a:solidFill>
        <a:ln w="12700" cap="flat" cmpd="sng" algn="ctr">
          <a:solidFill>
            <a:schemeClr val="accent3">
              <a:shade val="5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23825" tIns="123825" rIns="123825" bIns="123825" numCol="1" spcCol="1270" anchor="t" anchorCtr="0">
          <a:noAutofit/>
        </a:bodyPr>
        <a:lstStyle/>
        <a:p>
          <a:pPr marL="57150" lvl="1" indent="-57150" algn="ctr" defTabSz="488950">
            <a:lnSpc>
              <a:spcPct val="90000"/>
            </a:lnSpc>
            <a:spcBef>
              <a:spcPct val="0"/>
            </a:spcBef>
            <a:spcAft>
              <a:spcPct val="15000"/>
            </a:spcAft>
            <a:buChar char="•"/>
          </a:pPr>
          <a:r>
            <a:rPr lang="es-HN" sz="1100" kern="1200">
              <a:latin typeface="Times New Roman" panose="02020603050405020304" pitchFamily="18" charset="0"/>
              <a:cs typeface="Times New Roman" panose="02020603050405020304" pitchFamily="18" charset="0"/>
            </a:rPr>
            <a:t>Necesidad de formación</a:t>
          </a:r>
        </a:p>
      </dsp:txBody>
      <dsp:txXfrm>
        <a:off x="13950" y="1305504"/>
        <a:ext cx="1487907" cy="349108"/>
      </dsp:txXfrm>
    </dsp:sp>
    <dsp:sp modelId="{BC5DB955-D0C2-4E47-A92B-00E46C4410A3}">
      <dsp:nvSpPr>
        <dsp:cNvPr id="0" name=""/>
        <dsp:cNvSpPr/>
      </dsp:nvSpPr>
      <dsp:spPr>
        <a:xfrm>
          <a:off x="898064" y="1137413"/>
          <a:ext cx="1640551" cy="1640551"/>
        </a:xfrm>
        <a:prstGeom prst="leftCircularArrow">
          <a:avLst>
            <a:gd name="adj1" fmla="val 2919"/>
            <a:gd name="adj2" fmla="val 357237"/>
            <a:gd name="adj3" fmla="val 2545740"/>
            <a:gd name="adj4" fmla="val 9437481"/>
            <a:gd name="adj5" fmla="val 3406"/>
          </a:avLst>
        </a:prstGeom>
        <a:solidFill>
          <a:schemeClr val="accent3">
            <a:shade val="9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D7414E37-39F1-4CF1-A535-3BFDD4D922A1}">
      <dsp:nvSpPr>
        <dsp:cNvPr id="0" name=""/>
        <dsp:cNvSpPr/>
      </dsp:nvSpPr>
      <dsp:spPr>
        <a:xfrm>
          <a:off x="338562" y="2052054"/>
          <a:ext cx="1341892" cy="202271"/>
        </a:xfrm>
        <a:prstGeom prst="roundRect">
          <a:avLst>
            <a:gd name="adj" fmla="val 10000"/>
          </a:avLst>
        </a:prstGeom>
        <a:solidFill>
          <a:schemeClr val="accent3">
            <a:shade val="50000"/>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20955" tIns="13970" rIns="20955" bIns="13970" numCol="1" spcCol="1270" anchor="ctr" anchorCtr="0">
          <a:noAutofit/>
        </a:bodyPr>
        <a:lstStyle/>
        <a:p>
          <a:pPr marL="0" lvl="0" indent="0" algn="ctr" defTabSz="488950">
            <a:lnSpc>
              <a:spcPct val="90000"/>
            </a:lnSpc>
            <a:spcBef>
              <a:spcPct val="0"/>
            </a:spcBef>
            <a:spcAft>
              <a:spcPct val="35000"/>
            </a:spcAft>
            <a:buNone/>
          </a:pPr>
          <a:r>
            <a:rPr lang="es-HN" sz="1100" kern="1200">
              <a:latin typeface="Times New Roman" panose="02020603050405020304" pitchFamily="18" charset="0"/>
              <a:cs typeface="Times New Roman" panose="02020603050405020304" pitchFamily="18" charset="0"/>
            </a:rPr>
            <a:t>Alternativa 1</a:t>
          </a:r>
        </a:p>
      </dsp:txBody>
      <dsp:txXfrm>
        <a:off x="344486" y="2057978"/>
        <a:ext cx="1330044" cy="190423"/>
      </dsp:txXfrm>
    </dsp:sp>
    <dsp:sp modelId="{36B18686-8499-430A-BFF2-62962B435D94}">
      <dsp:nvSpPr>
        <dsp:cNvPr id="0" name=""/>
        <dsp:cNvSpPr/>
      </dsp:nvSpPr>
      <dsp:spPr>
        <a:xfrm>
          <a:off x="1908492" y="1294643"/>
          <a:ext cx="1509629" cy="471965"/>
        </a:xfrm>
        <a:prstGeom prst="roundRect">
          <a:avLst>
            <a:gd name="adj" fmla="val 10000"/>
          </a:avLst>
        </a:prstGeom>
        <a:solidFill>
          <a:schemeClr val="lt1">
            <a:alpha val="90000"/>
            <a:hueOff val="0"/>
            <a:satOff val="0"/>
            <a:lumOff val="0"/>
            <a:alphaOff val="0"/>
          </a:schemeClr>
        </a:solidFill>
        <a:ln w="12700" cap="flat" cmpd="sng" algn="ctr">
          <a:solidFill>
            <a:schemeClr val="accent3">
              <a:shade val="50000"/>
              <a:hueOff val="0"/>
              <a:satOff val="0"/>
              <a:lumOff val="23975"/>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23825" tIns="123825" rIns="123825" bIns="123825" numCol="1" spcCol="1270" anchor="t" anchorCtr="0">
          <a:noAutofit/>
        </a:bodyPr>
        <a:lstStyle/>
        <a:p>
          <a:pPr marL="57150" lvl="1" indent="-57150" algn="ctr" defTabSz="488950">
            <a:lnSpc>
              <a:spcPct val="90000"/>
            </a:lnSpc>
            <a:spcBef>
              <a:spcPct val="0"/>
            </a:spcBef>
            <a:spcAft>
              <a:spcPct val="15000"/>
            </a:spcAft>
            <a:buChar char="•"/>
          </a:pPr>
          <a:r>
            <a:rPr lang="es-HN" sz="1100" kern="1200">
              <a:latin typeface="Times New Roman" panose="02020603050405020304" pitchFamily="18" charset="0"/>
              <a:cs typeface="Times New Roman" panose="02020603050405020304" pitchFamily="18" charset="0"/>
            </a:rPr>
            <a:t>Otorgar becas</a:t>
          </a:r>
        </a:p>
      </dsp:txBody>
      <dsp:txXfrm>
        <a:off x="1919353" y="1406639"/>
        <a:ext cx="1487907" cy="349108"/>
      </dsp:txXfrm>
    </dsp:sp>
    <dsp:sp modelId="{653AC488-6C27-47A2-8090-36971C7CEBE7}">
      <dsp:nvSpPr>
        <dsp:cNvPr id="0" name=""/>
        <dsp:cNvSpPr/>
      </dsp:nvSpPr>
      <dsp:spPr>
        <a:xfrm>
          <a:off x="2791504" y="235083"/>
          <a:ext cx="1832213" cy="1832213"/>
        </a:xfrm>
        <a:prstGeom prst="circularArrow">
          <a:avLst>
            <a:gd name="adj1" fmla="val 2614"/>
            <a:gd name="adj2" fmla="val 317595"/>
            <a:gd name="adj3" fmla="val 19139883"/>
            <a:gd name="adj4" fmla="val 12208499"/>
            <a:gd name="adj5" fmla="val 3049"/>
          </a:avLst>
        </a:prstGeom>
        <a:solidFill>
          <a:schemeClr val="accent3">
            <a:shade val="90000"/>
            <a:hueOff val="0"/>
            <a:satOff val="0"/>
            <a:lumOff val="23095"/>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96F3AE2D-0722-4337-A148-AB493E9532C1}">
      <dsp:nvSpPr>
        <dsp:cNvPr id="0" name=""/>
        <dsp:cNvSpPr/>
      </dsp:nvSpPr>
      <dsp:spPr>
        <a:xfrm>
          <a:off x="2243965" y="806926"/>
          <a:ext cx="1341892" cy="202271"/>
        </a:xfrm>
        <a:prstGeom prst="roundRect">
          <a:avLst>
            <a:gd name="adj" fmla="val 10000"/>
          </a:avLst>
        </a:prstGeom>
        <a:solidFill>
          <a:schemeClr val="accent3">
            <a:shade val="50000"/>
            <a:hueOff val="0"/>
            <a:satOff val="0"/>
            <a:lumOff val="23975"/>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20955" tIns="13970" rIns="20955" bIns="13970" numCol="1" spcCol="1270" anchor="ctr" anchorCtr="0">
          <a:noAutofit/>
        </a:bodyPr>
        <a:lstStyle/>
        <a:p>
          <a:pPr marL="0" lvl="0" indent="0" algn="ctr" defTabSz="488950">
            <a:lnSpc>
              <a:spcPct val="90000"/>
            </a:lnSpc>
            <a:spcBef>
              <a:spcPct val="0"/>
            </a:spcBef>
            <a:spcAft>
              <a:spcPct val="35000"/>
            </a:spcAft>
            <a:buNone/>
          </a:pPr>
          <a:r>
            <a:rPr lang="es-HN" sz="1100" kern="1200">
              <a:latin typeface="Times New Roman" panose="02020603050405020304" pitchFamily="18" charset="0"/>
              <a:cs typeface="Times New Roman" panose="02020603050405020304" pitchFamily="18" charset="0"/>
            </a:rPr>
            <a:t>Alternativa 2</a:t>
          </a:r>
        </a:p>
      </dsp:txBody>
      <dsp:txXfrm>
        <a:off x="2249889" y="812850"/>
        <a:ext cx="1330044" cy="190423"/>
      </dsp:txXfrm>
    </dsp:sp>
    <dsp:sp modelId="{421D0741-0648-4683-BF8B-F020C7DDD9A2}">
      <dsp:nvSpPr>
        <dsp:cNvPr id="0" name=""/>
        <dsp:cNvSpPr/>
      </dsp:nvSpPr>
      <dsp:spPr>
        <a:xfrm>
          <a:off x="3813895" y="1294643"/>
          <a:ext cx="1509629" cy="471965"/>
        </a:xfrm>
        <a:prstGeom prst="roundRect">
          <a:avLst>
            <a:gd name="adj" fmla="val 10000"/>
          </a:avLst>
        </a:prstGeom>
        <a:solidFill>
          <a:schemeClr val="lt1">
            <a:alpha val="90000"/>
            <a:hueOff val="0"/>
            <a:satOff val="0"/>
            <a:lumOff val="0"/>
            <a:alphaOff val="0"/>
          </a:schemeClr>
        </a:solidFill>
        <a:ln w="12700" cap="flat" cmpd="sng" algn="ctr">
          <a:solidFill>
            <a:schemeClr val="accent3">
              <a:shade val="50000"/>
              <a:hueOff val="0"/>
              <a:satOff val="0"/>
              <a:lumOff val="23975"/>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23825" tIns="123825" rIns="123825" bIns="123825" numCol="1" spcCol="1270" anchor="t" anchorCtr="0">
          <a:noAutofit/>
        </a:bodyPr>
        <a:lstStyle/>
        <a:p>
          <a:pPr marL="57150" lvl="1" indent="-57150" algn="ctr" defTabSz="488950">
            <a:lnSpc>
              <a:spcPct val="90000"/>
            </a:lnSpc>
            <a:spcBef>
              <a:spcPct val="0"/>
            </a:spcBef>
            <a:spcAft>
              <a:spcPct val="15000"/>
            </a:spcAft>
            <a:buChar char="•"/>
          </a:pPr>
          <a:r>
            <a:rPr lang="es-HN" sz="1100" kern="1200">
              <a:latin typeface="Times New Roman" panose="02020603050405020304" pitchFamily="18" charset="0"/>
              <a:cs typeface="Times New Roman" panose="02020603050405020304" pitchFamily="18" charset="0"/>
            </a:rPr>
            <a:t>Promociones Internas</a:t>
          </a:r>
        </a:p>
      </dsp:txBody>
      <dsp:txXfrm>
        <a:off x="3824756" y="1305504"/>
        <a:ext cx="1487907" cy="349108"/>
      </dsp:txXfrm>
    </dsp:sp>
    <dsp:sp modelId="{B77FB1DC-A6F7-4D29-A126-A5AD011109F6}">
      <dsp:nvSpPr>
        <dsp:cNvPr id="0" name=""/>
        <dsp:cNvSpPr/>
      </dsp:nvSpPr>
      <dsp:spPr>
        <a:xfrm>
          <a:off x="4149368" y="2052054"/>
          <a:ext cx="1341892" cy="202271"/>
        </a:xfrm>
        <a:prstGeom prst="roundRect">
          <a:avLst>
            <a:gd name="adj" fmla="val 10000"/>
          </a:avLst>
        </a:prstGeom>
        <a:solidFill>
          <a:schemeClr val="accent3">
            <a:shade val="50000"/>
            <a:hueOff val="0"/>
            <a:satOff val="0"/>
            <a:lumOff val="23975"/>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20955" tIns="13970" rIns="20955" bIns="13970" numCol="1" spcCol="1270" anchor="ctr" anchorCtr="0">
          <a:noAutofit/>
        </a:bodyPr>
        <a:lstStyle/>
        <a:p>
          <a:pPr marL="0" lvl="0" indent="0" algn="ctr" defTabSz="488950">
            <a:lnSpc>
              <a:spcPct val="90000"/>
            </a:lnSpc>
            <a:spcBef>
              <a:spcPct val="0"/>
            </a:spcBef>
            <a:spcAft>
              <a:spcPct val="35000"/>
            </a:spcAft>
            <a:buNone/>
          </a:pPr>
          <a:r>
            <a:rPr lang="es-HN" sz="1100" kern="1200">
              <a:latin typeface="Times New Roman" panose="02020603050405020304" pitchFamily="18" charset="0"/>
              <a:cs typeface="Times New Roman" panose="02020603050405020304" pitchFamily="18" charset="0"/>
            </a:rPr>
            <a:t>Alternativa 3</a:t>
          </a:r>
        </a:p>
      </dsp:txBody>
      <dsp:txXfrm>
        <a:off x="4155292" y="2057978"/>
        <a:ext cx="1330044" cy="190423"/>
      </dsp:txXfrm>
    </dsp:sp>
  </dsp:spTree>
</dsp:drawing>
</file>

<file path=word/diagrams/layout1.xml><?xml version="1.0" encoding="utf-8"?>
<dgm:layoutDef xmlns:dgm="http://schemas.openxmlformats.org/drawingml/2006/diagram" xmlns:a="http://schemas.openxmlformats.org/drawingml/2006/main" uniqueId="urn:microsoft.com/office/officeart/2005/8/layout/hierarchy2">
  <dgm:title val=""/>
  <dgm:desc val=""/>
  <dgm:catLst>
    <dgm:cat type="hierarchy" pri="5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Lst>
      <dgm:cxnLst>
        <dgm:cxn modelId="4" srcId="0" destId="1" srcOrd="0" destOrd="0"/>
        <dgm:cxn modelId="5" srcId="1" destId="2" srcOrd="0" destOrd="0"/>
        <dgm:cxn modelId="6" srcId="1" destId="3" srcOrd="1" destOrd="0"/>
        <dgm:cxn modelId="23" srcId="2" destId="21" srcOrd="0" destOrd="0"/>
        <dgm:cxn modelId="24" srcId="2" destId="22" srcOrd="1" destOrd="0"/>
        <dgm:cxn modelId="33" srcId="3" destId="31" srcOrd="0" destOrd="0"/>
      </dgm:cxnLst>
      <dgm:bg/>
      <dgm:whole/>
    </dgm:dataModel>
  </dgm:sampData>
  <dgm:styleData>
    <dgm:dataModel>
      <dgm:ptLst>
        <dgm:pt modelId="0" type="doc"/>
        <dgm:pt modelId="1"/>
        <dgm:pt modelId="11"/>
        <dgm:pt modelId="12"/>
      </dgm:ptLst>
      <dgm:cxnLst>
        <dgm:cxn modelId="2" srcId="0" destId="1" srcOrd="0" destOrd="0"/>
        <dgm:cxn modelId="13" srcId="1" destId="11" srcOrd="0" destOrd="0"/>
        <dgm:cxn modelId="14" srcId="1" destId="12" srcOrd="1" destOrd="0"/>
      </dgm:cxnLst>
      <dgm:bg/>
      <dgm:whole/>
    </dgm:dataModel>
  </dgm:styleData>
  <dgm:clrData>
    <dgm:dataModel>
      <dgm:ptLst>
        <dgm:pt modelId="0" type="doc"/>
        <dgm:pt modelId="1"/>
        <dgm:pt modelId="2"/>
        <dgm:pt modelId="21"/>
        <dgm:pt modelId="211"/>
        <dgm:pt modelId="3"/>
        <dgm:pt modelId="31"/>
        <dgm:pt modelId="311"/>
      </dgm:ptLst>
      <dgm:cxnLst>
        <dgm:cxn modelId="4" srcId="0" destId="1" srcOrd="0" destOrd="0"/>
        <dgm:cxn modelId="5" srcId="1" destId="2" srcOrd="0" destOrd="0"/>
        <dgm:cxn modelId="6" srcId="1" destId="3" srcOrd="1" destOrd="0"/>
        <dgm:cxn modelId="23" srcId="2" destId="21" srcOrd="0" destOrd="0"/>
        <dgm:cxn modelId="24" srcId="21" destId="211" srcOrd="0" destOrd="0"/>
        <dgm:cxn modelId="33" srcId="3" destId="31" srcOrd="0" destOrd="0"/>
        <dgm:cxn modelId="34" srcId="31" destId="311" srcOrd="0" destOrd="0"/>
      </dgm:cxnLst>
      <dgm:bg/>
      <dgm:whole/>
    </dgm:dataModel>
  </dgm:clrData>
  <dgm:layoutNode name="diagram">
    <dgm:varLst>
      <dgm:chPref val="1"/>
      <dgm:dir/>
      <dgm:animOne val="branch"/>
      <dgm:animLvl val="lvl"/>
      <dgm:resizeHandles val="exact"/>
    </dgm:varLst>
    <dgm:choose name="Name0">
      <dgm:if name="Name1" func="var" arg="dir" op="equ" val="norm">
        <dgm:alg type="hierChild">
          <dgm:param type="linDir" val="fromT"/>
          <dgm:param type="chAlign" val="l"/>
        </dgm:alg>
      </dgm:if>
      <dgm:else name="Name2">
        <dgm:alg type="hierChild">
          <dgm:param type="linDir" val="fromT"/>
          <dgm:param type="chAlign" val="r"/>
        </dgm:alg>
      </dgm:else>
    </dgm:choose>
    <dgm:shape xmlns:r="http://schemas.openxmlformats.org/officeDocument/2006/relationships" r:blip="">
      <dgm:adjLst/>
    </dgm:shape>
    <dgm:presOf/>
    <dgm:constrLst>
      <dgm:constr type="h" for="des" ptType="node" refType="h"/>
      <dgm:constr type="w" for="des" ptType="node" refType="h" refFor="des" refPtType="node" fact="2"/>
      <dgm:constr type="sibSp" refType="h" refFor="des" refPtType="node" op="equ" fact="0.15"/>
      <dgm:constr type="sibSp" for="des" forName="level2hierChild" refType="h" refFor="des" refPtType="node" op="equ" fact="0.15"/>
      <dgm:constr type="sibSp" for="des" forName="level3hierChild" refType="h" refFor="des" refPtType="node" op="equ" fact="0.15"/>
      <dgm:constr type="sp" for="des" forName="root1" refType="w" refFor="des" refPtType="node" fact="0.4"/>
      <dgm:constr type="sp" for="des" forName="root2" refType="sp" refFor="des" refForName="root1" op="equ"/>
      <dgm:constr type="primFontSz" for="des" ptType="node" op="equ" val="65"/>
      <dgm:constr type="primFontSz" for="des" forName="connTx" op="equ" val="55"/>
      <dgm:constr type="primFontSz" for="des" forName="connTx" refType="primFontSz" refFor="des" refPtType="node" op="lte" fact="0.8"/>
    </dgm:constrLst>
    <dgm:ruleLst/>
    <dgm:forEach name="Name3" axis="ch">
      <dgm:forEach name="Name4" axis="self" ptType="node">
        <dgm:layoutNode name="root1">
          <dgm:choose name="Name5">
            <dgm:if name="Name6" func="var" arg="dir" op="equ" val="norm">
              <dgm:alg type="hierRoot">
                <dgm:param type="hierAlign" val="lCtrCh"/>
              </dgm:alg>
            </dgm:if>
            <dgm:else name="Name7">
              <dgm:alg type="hierRoot">
                <dgm:param type="hierAlign" val="rCtrCh"/>
              </dgm:alg>
            </dgm:else>
          </dgm:choose>
          <dgm:shape xmlns:r="http://schemas.openxmlformats.org/officeDocument/2006/relationships" r:blip="">
            <dgm:adjLst/>
          </dgm:shape>
          <dgm:presOf/>
          <dgm:constrLst/>
          <dgm:ruleLst/>
          <dgm:layoutNode name="LevelOneTextNode" styleLbl="node0">
            <dgm:varLst>
              <dgm:chPref val="3"/>
            </dgm:varLst>
            <dgm:alg type="tx"/>
            <dgm:shape xmlns:r="http://schemas.openxmlformats.org/officeDocument/2006/relationships" type="roundRect" r:blip="">
              <dgm:adjLst>
                <dgm:adj idx="1" val="0.1"/>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layoutNode name="level2hierChild">
            <dgm:choose name="Name8">
              <dgm:if name="Name9" func="var" arg="dir" op="equ" val="norm">
                <dgm:alg type="hierChild">
                  <dgm:param type="linDir" val="fromT"/>
                  <dgm:param type="chAlign" val="l"/>
                </dgm:alg>
              </dgm:if>
              <dgm:else name="Name10">
                <dgm:alg type="hierChild">
                  <dgm:param type="linDir" val="fromT"/>
                  <dgm:param type="chAlign" val="r"/>
                </dgm:alg>
              </dgm:else>
            </dgm:choose>
            <dgm:shape xmlns:r="http://schemas.openxmlformats.org/officeDocument/2006/relationships" r:blip="">
              <dgm:adjLst/>
            </dgm:shape>
            <dgm:presOf/>
            <dgm:constrLst/>
            <dgm:ruleLst/>
            <dgm:forEach name="repeat" axis="ch">
              <dgm:forEach name="Name11" axis="self" ptType="parTrans" cnt="1">
                <dgm:layoutNode name="conn2-1">
                  <dgm:choose name="Name12">
                    <dgm:if name="Name13" func="var" arg="dir" op="equ" val="norm">
                      <dgm:alg type="conn">
                        <dgm:param type="dim" val="1D"/>
                        <dgm:param type="begPts" val="midR"/>
                        <dgm:param type="endPts" val="midL"/>
                        <dgm:param type="endSty" val="noArr"/>
                      </dgm:alg>
                    </dgm:if>
                    <dgm:else name="Name14">
                      <dgm:alg type="conn">
                        <dgm:param type="dim" val="1D"/>
                        <dgm:param type="begPts" val="midL"/>
                        <dgm:param type="endPts" val="midR"/>
                        <dgm:param type="endSty" val="noArr"/>
                      </dgm:alg>
                    </dgm:else>
                  </dgm:choose>
                  <dgm:shape xmlns:r="http://schemas.openxmlformats.org/officeDocument/2006/relationships" type="conn" r:blip="">
                    <dgm:adjLst/>
                  </dgm:shape>
                  <dgm:presOf axis="self"/>
                  <dgm:constrLst>
                    <dgm:constr type="w" val="1"/>
                    <dgm:constr type="h" val="5"/>
                    <dgm:constr type="connDist"/>
                    <dgm:constr type="begPad"/>
                    <dgm:constr type="endPad"/>
                    <dgm:constr type="userA" for="ch" refType="connDist"/>
                  </dgm:constrLst>
                  <dgm:ruleLst/>
                  <dgm:layoutNode name="connTx">
                    <dgm:alg type="tx">
                      <dgm:param type="autoTxRot" val="grav"/>
                    </dgm:alg>
                    <dgm:shape xmlns:r="http://schemas.openxmlformats.org/officeDocument/2006/relationships" type="rect" r:blip="" hideGeom="1">
                      <dgm:adjLst/>
                    </dgm:shape>
                    <dgm:presOf axis="self"/>
                    <dgm:constrLst>
                      <dgm:constr type="userA"/>
                      <dgm:constr type="w" refType="userA" fact="0.05"/>
                      <dgm:constr type="h" refType="userA" fact="0.05"/>
                      <dgm:constr type="lMarg" val="1"/>
                      <dgm:constr type="rMarg" val="1"/>
                      <dgm:constr type="tMarg"/>
                      <dgm:constr type="bMarg"/>
                    </dgm:constrLst>
                    <dgm:ruleLst>
                      <dgm:rule type="h" val="NaN" fact="0.25" max="NaN"/>
                      <dgm:rule type="w" val="NaN" fact="0.8" max="NaN"/>
                      <dgm:rule type="primFontSz" val="5" fact="NaN" max="NaN"/>
                    </dgm:ruleLst>
                  </dgm:layoutNode>
                </dgm:layoutNode>
              </dgm:forEach>
              <dgm:forEach name="Name15" axis="self" ptType="node">
                <dgm:layoutNode name="root2">
                  <dgm:choose name="Name16">
                    <dgm:if name="Name17" func="var" arg="dir" op="equ" val="norm">
                      <dgm:alg type="hierRoot">
                        <dgm:param type="hierAlign" val="lCtrCh"/>
                      </dgm:alg>
                    </dgm:if>
                    <dgm:else name="Name18">
                      <dgm:alg type="hierRoot">
                        <dgm:param type="hierAlign" val="rCtrCh"/>
                      </dgm:alg>
                    </dgm:else>
                  </dgm:choose>
                  <dgm:shape xmlns:r="http://schemas.openxmlformats.org/officeDocument/2006/relationships" r:blip="">
                    <dgm:adjLst/>
                  </dgm:shape>
                  <dgm:presOf/>
                  <dgm:constrLst/>
                  <dgm:ruleLst/>
                  <dgm:layoutNode name="LevelTwoTextNode">
                    <dgm:varLst>
                      <dgm:chPref val="3"/>
                    </dgm:varLst>
                    <dgm:alg type="tx"/>
                    <dgm:shape xmlns:r="http://schemas.openxmlformats.org/officeDocument/2006/relationships" type="roundRect" r:blip="">
                      <dgm:adjLst>
                        <dgm:adj idx="1" val="0.1"/>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layoutNode name="level3hierChild">
                    <dgm:choose name="Name19">
                      <dgm:if name="Name20" func="var" arg="dir" op="equ" val="norm">
                        <dgm:alg type="hierChild">
                          <dgm:param type="linDir" val="fromT"/>
                          <dgm:param type="chAlign" val="l"/>
                        </dgm:alg>
                      </dgm:if>
                      <dgm:else name="Name21">
                        <dgm:alg type="hierChild">
                          <dgm:param type="linDir" val="fromT"/>
                          <dgm:param type="chAlign" val="r"/>
                        </dgm:alg>
                      </dgm:else>
                    </dgm:choose>
                    <dgm:shape xmlns:r="http://schemas.openxmlformats.org/officeDocument/2006/relationships" r:blip="">
                      <dgm:adjLst/>
                    </dgm:shape>
                    <dgm:presOf/>
                    <dgm:constrLst/>
                    <dgm:ruleLst/>
                    <dgm:forEach name="Name22" ref="repeat"/>
                  </dgm:layoutNode>
                </dgm:layoutNode>
              </dgm:forEach>
            </dgm:forEach>
          </dgm:layoutNode>
        </dgm:layoutNode>
      </dgm:forEach>
    </dgm:forEach>
  </dgm:layoutNode>
</dgm:layoutDef>
</file>

<file path=word/diagrams/layout2.xml><?xml version="1.0" encoding="utf-8"?>
<dgm:layoutDef xmlns:dgm="http://schemas.openxmlformats.org/drawingml/2006/diagram" xmlns:a="http://schemas.openxmlformats.org/drawingml/2006/main" uniqueId="urn:microsoft.com/office/officeart/2005/8/layout/hierarchy2">
  <dgm:title val=""/>
  <dgm:desc val=""/>
  <dgm:catLst>
    <dgm:cat type="hierarchy" pri="5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Lst>
      <dgm:cxnLst>
        <dgm:cxn modelId="4" srcId="0" destId="1" srcOrd="0" destOrd="0"/>
        <dgm:cxn modelId="5" srcId="1" destId="2" srcOrd="0" destOrd="0"/>
        <dgm:cxn modelId="6" srcId="1" destId="3" srcOrd="1" destOrd="0"/>
        <dgm:cxn modelId="23" srcId="2" destId="21" srcOrd="0" destOrd="0"/>
        <dgm:cxn modelId="24" srcId="2" destId="22" srcOrd="1" destOrd="0"/>
        <dgm:cxn modelId="33" srcId="3" destId="31" srcOrd="0" destOrd="0"/>
      </dgm:cxnLst>
      <dgm:bg/>
      <dgm:whole/>
    </dgm:dataModel>
  </dgm:sampData>
  <dgm:styleData>
    <dgm:dataModel>
      <dgm:ptLst>
        <dgm:pt modelId="0" type="doc"/>
        <dgm:pt modelId="1"/>
        <dgm:pt modelId="11"/>
        <dgm:pt modelId="12"/>
      </dgm:ptLst>
      <dgm:cxnLst>
        <dgm:cxn modelId="2" srcId="0" destId="1" srcOrd="0" destOrd="0"/>
        <dgm:cxn modelId="13" srcId="1" destId="11" srcOrd="0" destOrd="0"/>
        <dgm:cxn modelId="14" srcId="1" destId="12" srcOrd="1" destOrd="0"/>
      </dgm:cxnLst>
      <dgm:bg/>
      <dgm:whole/>
    </dgm:dataModel>
  </dgm:styleData>
  <dgm:clrData>
    <dgm:dataModel>
      <dgm:ptLst>
        <dgm:pt modelId="0" type="doc"/>
        <dgm:pt modelId="1"/>
        <dgm:pt modelId="2"/>
        <dgm:pt modelId="21"/>
        <dgm:pt modelId="211"/>
        <dgm:pt modelId="3"/>
        <dgm:pt modelId="31"/>
        <dgm:pt modelId="311"/>
      </dgm:ptLst>
      <dgm:cxnLst>
        <dgm:cxn modelId="4" srcId="0" destId="1" srcOrd="0" destOrd="0"/>
        <dgm:cxn modelId="5" srcId="1" destId="2" srcOrd="0" destOrd="0"/>
        <dgm:cxn modelId="6" srcId="1" destId="3" srcOrd="1" destOrd="0"/>
        <dgm:cxn modelId="23" srcId="2" destId="21" srcOrd="0" destOrd="0"/>
        <dgm:cxn modelId="24" srcId="21" destId="211" srcOrd="0" destOrd="0"/>
        <dgm:cxn modelId="33" srcId="3" destId="31" srcOrd="0" destOrd="0"/>
        <dgm:cxn modelId="34" srcId="31" destId="311" srcOrd="0" destOrd="0"/>
      </dgm:cxnLst>
      <dgm:bg/>
      <dgm:whole/>
    </dgm:dataModel>
  </dgm:clrData>
  <dgm:layoutNode name="diagram">
    <dgm:varLst>
      <dgm:chPref val="1"/>
      <dgm:dir/>
      <dgm:animOne val="branch"/>
      <dgm:animLvl val="lvl"/>
      <dgm:resizeHandles val="exact"/>
    </dgm:varLst>
    <dgm:choose name="Name0">
      <dgm:if name="Name1" func="var" arg="dir" op="equ" val="norm">
        <dgm:alg type="hierChild">
          <dgm:param type="linDir" val="fromT"/>
          <dgm:param type="chAlign" val="l"/>
        </dgm:alg>
      </dgm:if>
      <dgm:else name="Name2">
        <dgm:alg type="hierChild">
          <dgm:param type="linDir" val="fromT"/>
          <dgm:param type="chAlign" val="r"/>
        </dgm:alg>
      </dgm:else>
    </dgm:choose>
    <dgm:shape xmlns:r="http://schemas.openxmlformats.org/officeDocument/2006/relationships" r:blip="">
      <dgm:adjLst/>
    </dgm:shape>
    <dgm:presOf/>
    <dgm:constrLst>
      <dgm:constr type="h" for="des" ptType="node" refType="h"/>
      <dgm:constr type="w" for="des" ptType="node" refType="h" refFor="des" refPtType="node" fact="2"/>
      <dgm:constr type="sibSp" refType="h" refFor="des" refPtType="node" op="equ" fact="0.15"/>
      <dgm:constr type="sibSp" for="des" forName="level2hierChild" refType="h" refFor="des" refPtType="node" op="equ" fact="0.15"/>
      <dgm:constr type="sibSp" for="des" forName="level3hierChild" refType="h" refFor="des" refPtType="node" op="equ" fact="0.15"/>
      <dgm:constr type="sp" for="des" forName="root1" refType="w" refFor="des" refPtType="node" fact="0.4"/>
      <dgm:constr type="sp" for="des" forName="root2" refType="sp" refFor="des" refForName="root1" op="equ"/>
      <dgm:constr type="primFontSz" for="des" ptType="node" op="equ" val="65"/>
      <dgm:constr type="primFontSz" for="des" forName="connTx" op="equ" val="55"/>
      <dgm:constr type="primFontSz" for="des" forName="connTx" refType="primFontSz" refFor="des" refPtType="node" op="lte" fact="0.8"/>
    </dgm:constrLst>
    <dgm:ruleLst/>
    <dgm:forEach name="Name3" axis="ch">
      <dgm:forEach name="Name4" axis="self" ptType="node">
        <dgm:layoutNode name="root1">
          <dgm:choose name="Name5">
            <dgm:if name="Name6" func="var" arg="dir" op="equ" val="norm">
              <dgm:alg type="hierRoot">
                <dgm:param type="hierAlign" val="lCtrCh"/>
              </dgm:alg>
            </dgm:if>
            <dgm:else name="Name7">
              <dgm:alg type="hierRoot">
                <dgm:param type="hierAlign" val="rCtrCh"/>
              </dgm:alg>
            </dgm:else>
          </dgm:choose>
          <dgm:shape xmlns:r="http://schemas.openxmlformats.org/officeDocument/2006/relationships" r:blip="">
            <dgm:adjLst/>
          </dgm:shape>
          <dgm:presOf/>
          <dgm:constrLst/>
          <dgm:ruleLst/>
          <dgm:layoutNode name="LevelOneTextNode" styleLbl="node0">
            <dgm:varLst>
              <dgm:chPref val="3"/>
            </dgm:varLst>
            <dgm:alg type="tx"/>
            <dgm:shape xmlns:r="http://schemas.openxmlformats.org/officeDocument/2006/relationships" type="roundRect" r:blip="">
              <dgm:adjLst>
                <dgm:adj idx="1" val="0.1"/>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layoutNode name="level2hierChild">
            <dgm:choose name="Name8">
              <dgm:if name="Name9" func="var" arg="dir" op="equ" val="norm">
                <dgm:alg type="hierChild">
                  <dgm:param type="linDir" val="fromT"/>
                  <dgm:param type="chAlign" val="l"/>
                </dgm:alg>
              </dgm:if>
              <dgm:else name="Name10">
                <dgm:alg type="hierChild">
                  <dgm:param type="linDir" val="fromT"/>
                  <dgm:param type="chAlign" val="r"/>
                </dgm:alg>
              </dgm:else>
            </dgm:choose>
            <dgm:shape xmlns:r="http://schemas.openxmlformats.org/officeDocument/2006/relationships" r:blip="">
              <dgm:adjLst/>
            </dgm:shape>
            <dgm:presOf/>
            <dgm:constrLst/>
            <dgm:ruleLst/>
            <dgm:forEach name="repeat" axis="ch">
              <dgm:forEach name="Name11" axis="self" ptType="parTrans" cnt="1">
                <dgm:layoutNode name="conn2-1">
                  <dgm:choose name="Name12">
                    <dgm:if name="Name13" func="var" arg="dir" op="equ" val="norm">
                      <dgm:alg type="conn">
                        <dgm:param type="dim" val="1D"/>
                        <dgm:param type="begPts" val="midR"/>
                        <dgm:param type="endPts" val="midL"/>
                        <dgm:param type="endSty" val="noArr"/>
                      </dgm:alg>
                    </dgm:if>
                    <dgm:else name="Name14">
                      <dgm:alg type="conn">
                        <dgm:param type="dim" val="1D"/>
                        <dgm:param type="begPts" val="midL"/>
                        <dgm:param type="endPts" val="midR"/>
                        <dgm:param type="endSty" val="noArr"/>
                      </dgm:alg>
                    </dgm:else>
                  </dgm:choose>
                  <dgm:shape xmlns:r="http://schemas.openxmlformats.org/officeDocument/2006/relationships" type="conn" r:blip="">
                    <dgm:adjLst/>
                  </dgm:shape>
                  <dgm:presOf axis="self"/>
                  <dgm:constrLst>
                    <dgm:constr type="w" val="1"/>
                    <dgm:constr type="h" val="5"/>
                    <dgm:constr type="connDist"/>
                    <dgm:constr type="begPad"/>
                    <dgm:constr type="endPad"/>
                    <dgm:constr type="userA" for="ch" refType="connDist"/>
                  </dgm:constrLst>
                  <dgm:ruleLst/>
                  <dgm:layoutNode name="connTx">
                    <dgm:alg type="tx">
                      <dgm:param type="autoTxRot" val="grav"/>
                    </dgm:alg>
                    <dgm:shape xmlns:r="http://schemas.openxmlformats.org/officeDocument/2006/relationships" type="rect" r:blip="" hideGeom="1">
                      <dgm:adjLst/>
                    </dgm:shape>
                    <dgm:presOf axis="self"/>
                    <dgm:constrLst>
                      <dgm:constr type="userA"/>
                      <dgm:constr type="w" refType="userA" fact="0.05"/>
                      <dgm:constr type="h" refType="userA" fact="0.05"/>
                      <dgm:constr type="lMarg" val="1"/>
                      <dgm:constr type="rMarg" val="1"/>
                      <dgm:constr type="tMarg"/>
                      <dgm:constr type="bMarg"/>
                    </dgm:constrLst>
                    <dgm:ruleLst>
                      <dgm:rule type="h" val="NaN" fact="0.25" max="NaN"/>
                      <dgm:rule type="w" val="NaN" fact="0.8" max="NaN"/>
                      <dgm:rule type="primFontSz" val="5" fact="NaN" max="NaN"/>
                    </dgm:ruleLst>
                  </dgm:layoutNode>
                </dgm:layoutNode>
              </dgm:forEach>
              <dgm:forEach name="Name15" axis="self" ptType="node">
                <dgm:layoutNode name="root2">
                  <dgm:choose name="Name16">
                    <dgm:if name="Name17" func="var" arg="dir" op="equ" val="norm">
                      <dgm:alg type="hierRoot">
                        <dgm:param type="hierAlign" val="lCtrCh"/>
                      </dgm:alg>
                    </dgm:if>
                    <dgm:else name="Name18">
                      <dgm:alg type="hierRoot">
                        <dgm:param type="hierAlign" val="rCtrCh"/>
                      </dgm:alg>
                    </dgm:else>
                  </dgm:choose>
                  <dgm:shape xmlns:r="http://schemas.openxmlformats.org/officeDocument/2006/relationships" r:blip="">
                    <dgm:adjLst/>
                  </dgm:shape>
                  <dgm:presOf/>
                  <dgm:constrLst/>
                  <dgm:ruleLst/>
                  <dgm:layoutNode name="LevelTwoTextNode">
                    <dgm:varLst>
                      <dgm:chPref val="3"/>
                    </dgm:varLst>
                    <dgm:alg type="tx"/>
                    <dgm:shape xmlns:r="http://schemas.openxmlformats.org/officeDocument/2006/relationships" type="roundRect" r:blip="">
                      <dgm:adjLst>
                        <dgm:adj idx="1" val="0.1"/>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layoutNode name="level3hierChild">
                    <dgm:choose name="Name19">
                      <dgm:if name="Name20" func="var" arg="dir" op="equ" val="norm">
                        <dgm:alg type="hierChild">
                          <dgm:param type="linDir" val="fromT"/>
                          <dgm:param type="chAlign" val="l"/>
                        </dgm:alg>
                      </dgm:if>
                      <dgm:else name="Name21">
                        <dgm:alg type="hierChild">
                          <dgm:param type="linDir" val="fromT"/>
                          <dgm:param type="chAlign" val="r"/>
                        </dgm:alg>
                      </dgm:else>
                    </dgm:choose>
                    <dgm:shape xmlns:r="http://schemas.openxmlformats.org/officeDocument/2006/relationships" r:blip="">
                      <dgm:adjLst/>
                    </dgm:shape>
                    <dgm:presOf/>
                    <dgm:constrLst/>
                    <dgm:ruleLst/>
                    <dgm:forEach name="Name22" ref="repeat"/>
                  </dgm:layoutNode>
                </dgm:layoutNode>
              </dgm:forEach>
            </dgm:forEach>
          </dgm:layoutNode>
        </dgm:layoutNode>
      </dgm:forEach>
    </dgm:forEach>
  </dgm:layoutNode>
</dgm:layoutDef>
</file>

<file path=word/diagrams/layout3.xml><?xml version="1.0" encoding="utf-8"?>
<dgm:layoutDef xmlns:dgm="http://schemas.openxmlformats.org/drawingml/2006/diagram" xmlns:a="http://schemas.openxmlformats.org/drawingml/2006/main" uniqueId="urn:microsoft.com/office/officeart/2009/3/layout/StepUpProcess">
  <dgm:title val=""/>
  <dgm:desc val=""/>
  <dgm:catLst>
    <dgm:cat type="process" pri="1300"/>
  </dgm:catLst>
  <dgm:sampData>
    <dgm:dataModel>
      <dgm:ptLst>
        <dgm:pt modelId="0" type="doc"/>
        <dgm:pt modelId="10">
          <dgm:prSet phldr="1"/>
        </dgm:pt>
        <dgm:pt modelId="20">
          <dgm:prSet phldr="1"/>
        </dgm:pt>
        <dgm:pt modelId="30">
          <dgm:prSet phldr="1"/>
        </dgm:pt>
      </dgm:ptLst>
      <dgm:cxnLst>
        <dgm:cxn modelId="60" srcId="0" destId="10" srcOrd="0" destOrd="0"/>
        <dgm:cxn modelId="70" srcId="0" destId="20" srcOrd="1" destOrd="0"/>
        <dgm:cxn modelId="80" srcId="0" destId="30" srcOrd="2" destOrd="0"/>
      </dgm:cxnLst>
      <dgm:bg/>
      <dgm:whole/>
    </dgm:dataModel>
  </dgm:sampData>
  <dgm:styleData>
    <dgm:dataModel>
      <dgm:ptLst>
        <dgm:pt modelId="0" type="doc"/>
        <dgm:pt modelId="10">
          <dgm:prSet phldr="1"/>
        </dgm:pt>
        <dgm:pt modelId="20">
          <dgm:prSet phldr="1"/>
        </dgm:pt>
      </dgm:ptLst>
      <dgm:cxnLst>
        <dgm:cxn modelId="60" srcId="0" destId="10" srcOrd="0" destOrd="0"/>
        <dgm:cxn modelId="70" srcId="0" destId="20" srcOrd="1" destOrd="0"/>
      </dgm:cxnLst>
      <dgm:bg/>
      <dgm:whole/>
    </dgm:dataModel>
  </dgm:styleData>
  <dgm:clrData>
    <dgm:dataModel>
      <dgm:ptLst>
        <dgm:pt modelId="0" type="doc"/>
        <dgm:pt modelId="10">
          <dgm:prSet phldr="1"/>
        </dgm:pt>
        <dgm:pt modelId="20">
          <dgm:prSet phldr="1"/>
        </dgm:pt>
        <dgm:pt modelId="30">
          <dgm:prSet phldr="1"/>
        </dgm:pt>
        <dgm:pt modelId="40">
          <dgm:prSet phldr="1"/>
        </dgm:pt>
      </dgm:ptLst>
      <dgm:cxnLst>
        <dgm:cxn modelId="60" srcId="0" destId="10" srcOrd="0" destOrd="0"/>
        <dgm:cxn modelId="70" srcId="0" destId="20" srcOrd="1" destOrd="0"/>
        <dgm:cxn modelId="80" srcId="0" destId="30" srcOrd="2" destOrd="0"/>
        <dgm:cxn modelId="90" srcId="0" destId="40" srcOrd="3" destOrd="0"/>
      </dgm:cxnLst>
      <dgm:bg/>
      <dgm:whole/>
    </dgm:dataModel>
  </dgm:clrData>
  <dgm:layoutNode name="rootnode">
    <dgm:varLst>
      <dgm:chMax/>
      <dgm:chPref/>
      <dgm:dir/>
      <dgm:animLvl val="lvl"/>
    </dgm:varLst>
    <dgm:choose name="Name0">
      <dgm:if name="Name1" func="var" arg="dir" op="equ" val="norm">
        <dgm:alg type="snake">
          <dgm:param type="grDir" val="bL"/>
          <dgm:param type="flowDir" val="row"/>
          <dgm:param type="off" val="off"/>
          <dgm:param type="bkpt" val="fixed"/>
          <dgm:param type="bkPtFixedVal" val="1"/>
        </dgm:alg>
      </dgm:if>
      <dgm:else name="Name2">
        <dgm:alg type="snake">
          <dgm:param type="grDir" val="bR"/>
          <dgm:param type="flowDir" val="row"/>
          <dgm:param type="off" val="off"/>
          <dgm:param type="bkpt" val="fixed"/>
          <dgm:param type="bkPtFixedVal" val="1"/>
        </dgm:alg>
      </dgm:else>
    </dgm:choose>
    <dgm:shape xmlns:r="http://schemas.openxmlformats.org/officeDocument/2006/relationships" r:blip="">
      <dgm:adjLst/>
    </dgm:shape>
    <dgm:constrLst>
      <dgm:constr type="alignOff" forName="rootnode" val="1"/>
      <dgm:constr type="primFontSz" for="des" ptType="node" op="equ" val="65"/>
      <dgm:constr type="w" for="ch" forName="composite" refType="w"/>
      <dgm:constr type="h" for="ch" forName="composite" refType="h"/>
      <dgm:constr type="sp" refType="h" refFor="ch" refForName="composite" op="equ" fact="-0.765"/>
      <dgm:constr type="w" for="ch" forName="sibTrans" refType="w" fact="0.103"/>
      <dgm:constr type="h" for="ch" forName="sibTrans" refType="h" fact="0.103"/>
    </dgm:constrLst>
    <dgm:forEach name="nodesForEach" axis="ch" ptType="node">
      <dgm:layoutNode name="composite">
        <dgm:alg type="composite">
          <dgm:param type="ar" val="0.861"/>
        </dgm:alg>
        <dgm:shape xmlns:r="http://schemas.openxmlformats.org/officeDocument/2006/relationships" r:blip="">
          <dgm:adjLst/>
        </dgm:shape>
        <dgm:choose name="Name3">
          <dgm:if name="Name4" func="var" arg="dir" op="equ" val="norm">
            <dgm:constrLst>
              <dgm:constr type="l" for="ch" forName="LShape" refType="w" fact="0"/>
              <dgm:constr type="t" for="ch" forName="LShape" refType="h" fact="0.2347"/>
              <dgm:constr type="w" for="ch" forName="LShape" refType="w" fact="0.998"/>
              <dgm:constr type="h" for="ch" forName="LShape" refType="h" fact="0.5164"/>
              <dgm:constr type="r" for="ch" forName="ParentText" refType="w"/>
              <dgm:constr type="t" for="ch" forName="ParentText" refType="h" fact="0.32"/>
              <dgm:constr type="w" for="ch" forName="ParentText" refType="w" fact="0.901"/>
              <dgm:constr type="h" for="ch" forName="ParentText" refType="h" fact="0.68"/>
              <dgm:constr type="l" for="ch" forName="Triangle" refType="w" fact="0.83"/>
              <dgm:constr type="t" for="ch" forName="Triangle" refType="h" fact="0"/>
              <dgm:constr type="w" for="ch" forName="Triangle" refType="w" fact="0.17"/>
              <dgm:constr type="h" for="ch" forName="Triangle" refType="w" refFor="ch" refForName="Triangle"/>
            </dgm:constrLst>
          </dgm:if>
          <dgm:else name="Name5">
            <dgm:constrLst>
              <dgm:constr type="l" for="ch" forName="LShape" refType="w" fact="0.002"/>
              <dgm:constr type="t" for="ch" forName="LShape" refType="h" fact="0.2347"/>
              <dgm:constr type="w" for="ch" forName="LShape" refType="w"/>
              <dgm:constr type="h" for="ch" forName="LShape" refType="h" fact="0.5164"/>
              <dgm:constr type="l" for="ch" forName="ParentText" refType="w" fact="0"/>
              <dgm:constr type="t" for="ch" forName="ParentText" refType="h" fact="0.32"/>
              <dgm:constr type="w" for="ch" forName="ParentText" refType="w" fact="0.902"/>
              <dgm:constr type="h" for="ch" forName="ParentText" refType="h" fact="0.68"/>
              <dgm:constr type="l" for="ch" forName="Triangle" refType="w" fact="0"/>
              <dgm:constr type="t" for="ch" forName="Triangle" refType="h" fact="0"/>
              <dgm:constr type="w" for="ch" forName="Triangle" refType="w" fact="0.17"/>
              <dgm:constr type="h" for="ch" forName="Triangle" refType="w" refFor="ch" refForName="Triangle"/>
            </dgm:constrLst>
          </dgm:else>
        </dgm:choose>
        <dgm:layoutNode name="LShape" styleLbl="alignNode1">
          <dgm:alg type="sp"/>
          <dgm:choose name="Name6">
            <dgm:if name="Name7" func="var" arg="dir" op="equ" val="norm">
              <dgm:shape xmlns:r="http://schemas.openxmlformats.org/officeDocument/2006/relationships" rot="90" type="corner" r:blip="">
                <dgm:adjLst>
                  <dgm:adj idx="1" val="0.1612"/>
                  <dgm:adj idx="2" val="0.1611"/>
                </dgm:adjLst>
              </dgm:shape>
            </dgm:if>
            <dgm:else name="Name8">
              <dgm:shape xmlns:r="http://schemas.openxmlformats.org/officeDocument/2006/relationships" rot="180" type="corner" r:blip="">
                <dgm:adjLst>
                  <dgm:adj idx="1" val="0.1612"/>
                  <dgm:adj idx="2" val="0.1611"/>
                </dgm:adjLst>
              </dgm:shape>
            </dgm:else>
          </dgm:choose>
          <dgm:presOf/>
        </dgm:layoutNode>
        <dgm:layoutNode name="ParentText" styleLbl="revTx">
          <dgm:varLst>
            <dgm:chMax val="0"/>
            <dgm:chPref val="0"/>
            <dgm:bulletEnabled val="1"/>
          </dgm:varLst>
          <dgm:alg type="tx">
            <dgm:param type="parTxLTRAlign" val="l"/>
            <dgm:param type="txAnchorVert" val="t"/>
          </dgm:alg>
          <dgm:shape xmlns:r="http://schemas.openxmlformats.org/officeDocument/2006/relationships" type="rect" r:blip="">
            <dgm:adjLst/>
          </dgm:shape>
          <dgm:presOf axis="desOrSelf" ptType="node"/>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choose name="Name9">
          <dgm:if name="Name10" axis="followSib" ptType="node" func="cnt" op="gte" val="1">
            <dgm:layoutNode name="Triangle" styleLbl="alignNode1">
              <dgm:alg type="sp"/>
              <dgm:choose name="Name11">
                <dgm:if name="Name12" func="var" arg="dir" op="equ" val="norm">
                  <dgm:shape xmlns:r="http://schemas.openxmlformats.org/officeDocument/2006/relationships" type="triangle" r:blip="">
                    <dgm:adjLst>
                      <dgm:adj idx="1" val="1"/>
                    </dgm:adjLst>
                  </dgm:shape>
                </dgm:if>
                <dgm:else name="Name13">
                  <dgm:shape xmlns:r="http://schemas.openxmlformats.org/officeDocument/2006/relationships" rot="90" type="triangle" r:blip="">
                    <dgm:adjLst>
                      <dgm:adj idx="1" val="1"/>
                    </dgm:adjLst>
                  </dgm:shape>
                </dgm:else>
              </dgm:choose>
              <dgm:presOf/>
            </dgm:layoutNode>
          </dgm:if>
          <dgm:else name="Name14"/>
        </dgm:choose>
      </dgm:layoutNode>
      <dgm:forEach name="sibTransForEach" axis="followSib" ptType="sibTrans" cnt="1">
        <dgm:layoutNode name="sibTrans">
          <dgm:alg type="composite">
            <dgm:param type="ar" val="0.861"/>
          </dgm:alg>
          <dgm:constrLst>
            <dgm:constr type="w" for="ch" forName="space" refType="w"/>
            <dgm:constr type="h" for="ch" forName="space" refType="w"/>
          </dgm:constrLst>
          <dgm:layoutNode name="space" styleLbl="alignNode1">
            <dgm:alg type="sp"/>
            <dgm:shape xmlns:r="http://schemas.openxmlformats.org/officeDocument/2006/relationships" r:blip="">
              <dgm:adjLst/>
            </dgm:shape>
            <dgm:presOf/>
          </dgm:layoutNode>
        </dgm:layoutNode>
      </dgm:forEach>
    </dgm:forEach>
  </dgm:layoutNode>
</dgm:layoutDef>
</file>

<file path=word/diagrams/layout4.xml><?xml version="1.0" encoding="utf-8"?>
<dgm:layoutDef xmlns:dgm="http://schemas.openxmlformats.org/drawingml/2006/diagram" xmlns:a="http://schemas.openxmlformats.org/drawingml/2006/main" uniqueId="urn:microsoft.com/office/officeart/2005/8/layout/bProcess4">
  <dgm:title val=""/>
  <dgm:desc val=""/>
  <dgm:catLst>
    <dgm:cat type="process" pri="19000"/>
  </dgm:catLst>
  <dgm:sampData>
    <dgm:dataModel>
      <dgm:ptLst>
        <dgm:pt modelId="0" type="doc"/>
        <dgm:pt modelId="1">
          <dgm:prSet phldr="1"/>
        </dgm:pt>
        <dgm:pt modelId="2">
          <dgm:prSet phldr="1"/>
        </dgm:pt>
        <dgm:pt modelId="3">
          <dgm:prSet phldr="1"/>
        </dgm:pt>
        <dgm:pt modelId="4">
          <dgm:prSet phldr="1"/>
        </dgm:pt>
        <dgm:pt modelId="5">
          <dgm:prSet phldr="1"/>
        </dgm:pt>
        <dgm:pt modelId="6">
          <dgm:prSet phldr="1"/>
        </dgm:pt>
        <dgm:pt modelId="7">
          <dgm:prSet phldr="1"/>
        </dgm:pt>
        <dgm:pt modelId="8">
          <dgm:prSet phldr="1"/>
        </dgm:pt>
        <dgm:pt modelId="9">
          <dgm:prSet phldr="1"/>
        </dgm:pt>
      </dgm:ptLst>
      <dgm:cxnLst>
        <dgm:cxn modelId="10" srcId="0" destId="1" srcOrd="0" destOrd="0"/>
        <dgm:cxn modelId="11" srcId="0" destId="2" srcOrd="1" destOrd="0"/>
        <dgm:cxn modelId="12" srcId="0" destId="3" srcOrd="2" destOrd="0"/>
        <dgm:cxn modelId="13" srcId="0" destId="4" srcOrd="3" destOrd="0"/>
        <dgm:cxn modelId="14" srcId="0" destId="5" srcOrd="4" destOrd="0"/>
        <dgm:cxn modelId="15" srcId="0" destId="6" srcOrd="5" destOrd="0"/>
        <dgm:cxn modelId="16" srcId="0" destId="7" srcOrd="6" destOrd="0"/>
        <dgm:cxn modelId="17" srcId="0" destId="8" srcOrd="7" destOrd="0"/>
        <dgm:cxn modelId="18" srcId="0" destId="9" srcOrd="8"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 modelId="5"/>
        <dgm:pt modelId="6"/>
      </dgm:ptLst>
      <dgm:cxnLst>
        <dgm:cxn modelId="7" srcId="0" destId="1" srcOrd="0" destOrd="0"/>
        <dgm:cxn modelId="8" srcId="0" destId="2" srcOrd="1" destOrd="0"/>
        <dgm:cxn modelId="9" srcId="0" destId="3" srcOrd="2" destOrd="0"/>
        <dgm:cxn modelId="10" srcId="0" destId="4" srcOrd="3" destOrd="0"/>
        <dgm:cxn modelId="11" srcId="0" destId="5" srcOrd="4" destOrd="0"/>
        <dgm:cxn modelId="12" srcId="0" destId="6" srcOrd="5" destOrd="0"/>
      </dgm:cxnLst>
      <dgm:bg/>
      <dgm:whole/>
    </dgm:dataModel>
  </dgm:clrData>
  <dgm:layoutNode name="Name0">
    <dgm:varLst>
      <dgm:dir/>
      <dgm:resizeHandles/>
    </dgm:varLst>
    <dgm:choose name="Name1">
      <dgm:if name="Name2" func="var" arg="dir" op="equ" val="norm">
        <dgm:alg type="snake">
          <dgm:param type="grDir" val="tL"/>
          <dgm:param type="flowDir" val="col"/>
          <dgm:param type="contDir" val="revDir"/>
          <dgm:param type="bkpt" val="bal"/>
        </dgm:alg>
      </dgm:if>
      <dgm:else name="Name3">
        <dgm:alg type="snake">
          <dgm:param type="grDir" val="tR"/>
          <dgm:param type="flowDir" val="col"/>
          <dgm:param type="contDir" val="revDir"/>
          <dgm:param type="bkpt" val="bal"/>
        </dgm:alg>
      </dgm:else>
    </dgm:choose>
    <dgm:shape xmlns:r="http://schemas.openxmlformats.org/officeDocument/2006/relationships" r:blip="">
      <dgm:adjLst/>
    </dgm:shape>
    <dgm:presOf/>
    <dgm:constrLst>
      <dgm:constr type="w" for="ch" forName="compNode" refType="w"/>
      <dgm:constr type="h" for="ch" forName="compNode" refType="w" fact="0.6"/>
      <dgm:constr type="h" for="ch" forName="sibTrans" refType="h" refFor="ch" refForName="compNode" op="equ" fact="0.25"/>
      <dgm:constr type="sp" refType="w" fact="0.33"/>
      <dgm:constr type="primFontSz" for="des" forName="node" op="equ" val="65"/>
    </dgm:constrLst>
    <dgm:ruleLst/>
    <dgm:forEach name="nodesForEach" axis="ch" ptType="node">
      <dgm:layoutNode name="compNode">
        <dgm:alg type="composite"/>
        <dgm:shape xmlns:r="http://schemas.openxmlformats.org/officeDocument/2006/relationships" r:blip="">
          <dgm:adjLst/>
        </dgm:shape>
        <dgm:presOf/>
        <dgm:choose name="Name4">
          <dgm:if name="Name5" axis="self" func="var" arg="dir" op="equ" val="norm">
            <dgm:constrLst>
              <dgm:constr type="l" for="ch" forName="dummyConnPt" refType="w" fact="0.2"/>
              <dgm:constr type="t" for="ch" forName="dummyConnPt" refType="w" fact="0.145"/>
              <dgm:constr type="l" for="ch" forName="node"/>
              <dgm:constr type="t" for="ch" forName="node"/>
              <dgm:constr type="h" for="ch" forName="node" refType="h"/>
              <dgm:constr type="w" for="ch" forName="node" refType="w"/>
            </dgm:constrLst>
          </dgm:if>
          <dgm:else name="Name6">
            <dgm:constrLst>
              <dgm:constr type="l" for="ch" forName="dummyConnPt" refType="w" fact="0.8"/>
              <dgm:constr type="t" for="ch" forName="dummyConnPt" refType="w" fact="0.145"/>
              <dgm:constr type="l" for="ch" forName="node"/>
              <dgm:constr type="t" for="ch" forName="node"/>
              <dgm:constr type="h" for="ch" forName="node" refType="h"/>
              <dgm:constr type="w" for="ch" forName="node" refType="w"/>
            </dgm:constrLst>
          </dgm:else>
        </dgm:choose>
        <dgm:ruleLst/>
        <dgm:layoutNode name="dummyConnPt" styleLbl="node1" moveWith="node">
          <dgm:alg type="sp"/>
          <dgm:shape xmlns:r="http://schemas.openxmlformats.org/officeDocument/2006/relationships" r:blip="">
            <dgm:adjLst/>
          </dgm:shape>
          <dgm:presOf/>
          <dgm:constrLst>
            <dgm:constr type="w" val="1"/>
            <dgm:constr type="h" val="1"/>
          </dgm:constrLst>
          <dgm:ruleLst/>
        </dgm:layoutNode>
        <dgm:layoutNode name="node">
          <dgm:varLst>
            <dgm:bulletEnabled val="1"/>
          </dgm:varLst>
          <dgm:alg type="tx"/>
          <dgm:shape xmlns:r="http://schemas.openxmlformats.org/officeDocument/2006/relationships" type="roundRect" r:blip="">
            <dgm:adjLst>
              <dgm:adj idx="1" val="0.1"/>
            </dgm:adjLst>
          </dgm:shape>
          <dgm:presOf axis="desOrSelf" ptType="node"/>
          <dgm:constrLst>
            <dgm:constr type="tMarg" refType="primFontSz" fact="0.3"/>
            <dgm:constr type="bMarg" refType="primFontSz" fact="0.3"/>
            <dgm:constr type="lMarg" refType="primFontSz" fact="0.3"/>
            <dgm:constr type="rMarg" refType="primFontSz" fact="0.3"/>
            <dgm:constr type="primFontSz" val="65"/>
          </dgm:constrLst>
          <dgm:ruleLst>
            <dgm:rule type="primFontSz" val="5" fact="NaN" max="NaN"/>
          </dgm:ruleLst>
        </dgm:layoutNode>
      </dgm:layoutNode>
      <dgm:forEach name="sibTransForEach" axis="followSib" cnt="1">
        <dgm:layoutNode name="sibTrans" styleLbl="bgSibTrans2D1">
          <dgm:choose name="Name7">
            <dgm:if name="Name8" axis="self" func="var" arg="dir" op="equ" val="norm">
              <dgm:alg type="conn">
                <dgm:param type="srcNode" val="dummyConnPt"/>
                <dgm:param type="dstNode" val="dummyConnPt"/>
                <dgm:param type="begPts" val="bCtr, midR, tCtr"/>
                <dgm:param type="endPts" val="tCtr, midL, bCtr"/>
                <dgm:param type="begSty" val="noArr"/>
                <dgm:param type="endSty" val="noArr"/>
              </dgm:alg>
            </dgm:if>
            <dgm:else name="Name9">
              <dgm:alg type="conn">
                <dgm:param type="srcNode" val="dummyConnPt"/>
                <dgm:param type="dstNode" val="dummyConnPt"/>
                <dgm:param type="begPts" val="bCtr, midL, tCtr"/>
                <dgm:param type="endPts" val="tCtr, midR, bCtr"/>
                <dgm:param type="begSty" val="noArr"/>
                <dgm:param type="endSty" val="noArr"/>
              </dgm:alg>
            </dgm:else>
          </dgm:choose>
          <dgm:shape xmlns:r="http://schemas.openxmlformats.org/officeDocument/2006/relationships" type="conn" r:blip="" zOrderOff="-2">
            <dgm:adjLst/>
          </dgm:shape>
          <dgm:presOf axis="self"/>
          <dgm:constrLst>
            <dgm:constr type="begPad"/>
            <dgm:constr type="endPad"/>
          </dgm:constrLst>
          <dgm:ruleLst/>
        </dgm:layoutNode>
      </dgm:forEach>
    </dgm:forEach>
  </dgm:layoutNode>
</dgm:layoutDef>
</file>

<file path=word/diagrams/layout5.xml><?xml version="1.0" encoding="utf-8"?>
<dgm:layoutDef xmlns:dgm="http://schemas.openxmlformats.org/drawingml/2006/diagram" xmlns:a="http://schemas.openxmlformats.org/drawingml/2006/main" uniqueId="urn:microsoft.com/office/officeart/2005/8/layout/hProcess4">
  <dgm:title val=""/>
  <dgm:desc val=""/>
  <dgm:catLst>
    <dgm:cat type="process" pri="4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Name0">
    <dgm:varLst>
      <dgm:dir/>
      <dgm:animLvl val="lvl"/>
      <dgm:resizeHandles val="exact"/>
    </dgm:varLst>
    <dgm:alg type="composite"/>
    <dgm:shape xmlns:r="http://schemas.openxmlformats.org/officeDocument/2006/relationships" r:blip="">
      <dgm:adjLst/>
    </dgm:shape>
    <dgm:presOf/>
    <dgm:constrLst>
      <dgm:constr type="w" for="ch" forName="tSp" refType="w"/>
      <dgm:constr type="h" for="ch" forName="tSp" refType="h" fact="0.15"/>
      <dgm:constr type="l" for="ch" forName="tSp"/>
      <dgm:constr type="t" for="ch" forName="tSp"/>
      <dgm:constr type="w" for="ch" forName="bSp" refType="w"/>
      <dgm:constr type="h" for="ch" forName="bSp" refType="h" fact="0.15"/>
      <dgm:constr type="l" for="ch" forName="bSp"/>
      <dgm:constr type="t" for="ch" forName="bSp" refType="h" fact="0.85"/>
      <dgm:constr type="w" for="ch" forName="process" refType="w"/>
      <dgm:constr type="h" for="ch" forName="process" refType="h" fact="0.7"/>
      <dgm:constr type="l" for="ch" forName="process"/>
      <dgm:constr type="t" for="ch" forName="process" refType="h" fact="0.15"/>
    </dgm:constrLst>
    <dgm:ruleLst/>
    <dgm:layoutNode name="tSp">
      <dgm:alg type="sp"/>
      <dgm:shape xmlns:r="http://schemas.openxmlformats.org/officeDocument/2006/relationships" r:blip="">
        <dgm:adjLst/>
      </dgm:shape>
      <dgm:presOf/>
      <dgm:constrLst/>
      <dgm:ruleLst/>
    </dgm:layoutNode>
    <dgm:layoutNode name="bSp">
      <dgm:alg type="sp"/>
      <dgm:shape xmlns:r="http://schemas.openxmlformats.org/officeDocument/2006/relationships" r:blip="">
        <dgm:adjLst/>
      </dgm:shape>
      <dgm:presOf/>
      <dgm:constrLst/>
      <dgm:ruleLst/>
    </dgm:layoutNode>
    <dgm:layoutNode name="process">
      <dgm:choose name="Name1">
        <dgm:if name="Name2" func="var" arg="dir" op="equ" val="norm">
          <dgm:alg type="lin">
            <dgm:param type="linDir" val="fromL"/>
          </dgm:alg>
        </dgm:if>
        <dgm:else name="Name3">
          <dgm:alg type="lin">
            <dgm:param type="linDir" val="fromR"/>
          </dgm:alg>
        </dgm:else>
      </dgm:choose>
      <dgm:shape xmlns:r="http://schemas.openxmlformats.org/officeDocument/2006/relationships" r:blip="">
        <dgm:adjLst/>
      </dgm:shape>
      <dgm:presOf/>
      <dgm:constrLst>
        <dgm:constr type="w" for="ch" forName="composite1" refType="w"/>
        <dgm:constr type="w" for="ch" forName="composite2" refType="w" refFor="ch" refForName="composite1" op="equ"/>
        <dgm:constr type="h" for="ch" forName="composite1" refType="h"/>
        <dgm:constr type="h" for="ch" forName="composite2" refType="h" refFor="ch" refForName="composite1" op="equ"/>
        <dgm:constr type="primFontSz" for="des" forName="parentNode1" val="65"/>
        <dgm:constr type="primFontSz" for="des" forName="parentNode2" refType="primFontSz" refFor="des" refForName="parentNode1" op="equ"/>
        <dgm:constr type="secFontSz" for="des" forName="childNode1tx" val="65"/>
        <dgm:constr type="secFontSz" for="des" forName="childNode2tx" refType="secFontSz" refFor="des" refForName="childNode1tx" op="equ"/>
        <dgm:constr type="w" for="des" ptType="sibTrans" refType="w" refFor="ch" refForName="composite1" op="equ" fact="0.05"/>
      </dgm:constrLst>
      <dgm:ruleLst/>
      <dgm:forEach name="Name4" axis="ch" ptType="node" step="2">
        <dgm:layoutNode name="composite1">
          <dgm:alg type="composite">
            <dgm:param type="ar" val="0.943"/>
          </dgm:alg>
          <dgm:shape xmlns:r="http://schemas.openxmlformats.org/officeDocument/2006/relationships" r:blip="">
            <dgm:adjLst/>
          </dgm:shape>
          <dgm:presOf/>
          <dgm:choose name="Name5">
            <dgm:if name="Name6" func="var" arg="dir" op="equ" val="norm">
              <dgm:constrLst>
                <dgm:constr type="h" refType="w" fact="1.06"/>
                <dgm:constr type="w" for="ch" forName="dummyNode1" refType="w"/>
                <dgm:constr type="h" for="ch" forName="dummyNode1" refType="h"/>
                <dgm:constr type="t" for="ch" forName="dummyNode1"/>
                <dgm:constr type="l" for="ch" forName="dummyNode1"/>
                <dgm:constr type="w" for="ch" forName="childNode1" refType="w" fact="0.9"/>
                <dgm:constr type="h" for="ch" forName="childNode1" refType="h" fact="0.7"/>
                <dgm:constr type="t" for="ch" forName="childNode1" refType="h" fact="0.15"/>
                <dgm:constr type="l" for="ch" forName="childNode1"/>
                <dgm:constr type="w" for="ch" forName="childNode1tx" refType="w" fact="0.9"/>
                <dgm:constr type="h" for="ch" forName="childNode1tx" refType="h" fact="0.55"/>
                <dgm:constr type="t" for="ch" forName="childNode1tx" refType="h" fact="0.15"/>
                <dgm:constr type="l" for="ch" forName="childNode1tx"/>
                <dgm:constr type="w" for="ch" forName="parentNode1" refType="w" fact="0.8"/>
                <dgm:constr type="h" for="ch" forName="parentNode1" refType="h" fact="0.3"/>
                <dgm:constr type="t" for="ch" forName="parentNode1" refType="h" fact="0.7"/>
                <dgm:constr type="l" for="ch" forName="parentNode1" refType="w" fact="0.2"/>
                <dgm:constr type="w" for="ch" forName="connSite1" refType="w" fact="0.01"/>
                <dgm:constr type="h" for="ch" forName="connSite1" refType="h" fact="0.01"/>
                <dgm:constr type="t" for="ch" forName="connSite1"/>
                <dgm:constr type="l" for="ch" forName="connSite1" refType="w" fact="0.35"/>
              </dgm:constrLst>
            </dgm:if>
            <dgm:else name="Name7">
              <dgm:constrLst>
                <dgm:constr type="h" refType="w" fact="1.06"/>
                <dgm:constr type="w" for="ch" forName="dummyNode1" refType="w"/>
                <dgm:constr type="h" for="ch" forName="dummyNode1" refType="h"/>
                <dgm:constr type="t" for="ch" forName="dummyNode1"/>
                <dgm:constr type="l" for="ch" forName="dummyNode1"/>
                <dgm:constr type="w" for="ch" forName="childNode1" refType="w" fact="0.9"/>
                <dgm:constr type="h" for="ch" forName="childNode1" refType="h" fact="0.7"/>
                <dgm:constr type="t" for="ch" forName="childNode1" refType="h" fact="0.15"/>
                <dgm:constr type="l" for="ch" forName="childNode1" refType="w" fact="0.1"/>
                <dgm:constr type="w" for="ch" forName="childNode1tx" refType="w" fact="0.9"/>
                <dgm:constr type="h" for="ch" forName="childNode1tx" refType="h" fact="0.55"/>
                <dgm:constr type="t" for="ch" forName="childNode1tx" refType="h" fact="0.15"/>
                <dgm:constr type="l" for="ch" forName="childNode1tx" refType="w" fact="0.1"/>
                <dgm:constr type="w" for="ch" forName="parentNode1" refType="w" fact="0.8"/>
                <dgm:constr type="h" for="ch" forName="parentNode1" refType="h" fact="0.3"/>
                <dgm:constr type="t" for="ch" forName="parentNode1" refType="h" fact="0.7"/>
                <dgm:constr type="l" for="ch" forName="parentNode1"/>
                <dgm:constr type="w" for="ch" forName="connSite1" refType="w" fact="0.01"/>
                <dgm:constr type="h" for="ch" forName="connSite1" refType="h" fact="0.01"/>
                <dgm:constr type="t" for="ch" forName="connSite1"/>
                <dgm:constr type="l" for="ch" forName="connSite1" refType="w" fact="0.65"/>
              </dgm:constrLst>
            </dgm:else>
          </dgm:choose>
          <dgm:ruleLst/>
          <dgm:layoutNode name="dummyNode1">
            <dgm:alg type="sp"/>
            <dgm:shape xmlns:r="http://schemas.openxmlformats.org/officeDocument/2006/relationships" type="rect" r:blip="" hideGeom="1">
              <dgm:adjLst/>
            </dgm:shape>
            <dgm:presOf/>
            <dgm:constrLst/>
            <dgm:ruleLst/>
          </dgm:layoutNode>
          <dgm:layoutNode name="childNode1" styleLbl="bgAcc1">
            <dgm:varLst>
              <dgm:bulletEnabled val="1"/>
            </dgm:varLst>
            <dgm:alg type="sp"/>
            <dgm:shape xmlns:r="http://schemas.openxmlformats.org/officeDocument/2006/relationships" type="roundRect" r:blip="">
              <dgm:adjLst>
                <dgm:adj idx="1" val="0.1"/>
              </dgm:adjLst>
            </dgm:shape>
            <dgm:presOf axis="des" ptType="node"/>
            <dgm:constrLst/>
            <dgm:ruleLst/>
          </dgm:layoutNode>
          <dgm:layoutNode name="childNode1tx" styleLbl="bgAcc1">
            <dgm:varLst>
              <dgm:bulletEnabled val="1"/>
            </dgm:varLst>
            <dgm:alg type="tx">
              <dgm:param type="stBulletLvl" val="1"/>
            </dgm:alg>
            <dgm:shape xmlns:r="http://schemas.openxmlformats.org/officeDocument/2006/relationships" type="roundRect" r:blip="" hideGeom="1">
              <dgm:adjLst>
                <dgm:adj idx="1" val="0.1"/>
              </dgm:adjLst>
            </dgm:shape>
            <dgm:presOf axis="des" ptType="node"/>
            <dgm:constrLst>
              <dgm:constr type="secFontSz" val="65"/>
              <dgm:constr type="primFontSz" refType="secFontSz"/>
              <dgm:constr type="tMarg" refType="secFontSz" fact="0.15"/>
              <dgm:constr type="bMarg" refType="secFontSz" fact="0.15"/>
              <dgm:constr type="lMarg" refType="secFontSz" fact="0.15"/>
              <dgm:constr type="rMarg" refType="secFontSz" fact="0.15"/>
            </dgm:constrLst>
            <dgm:ruleLst>
              <dgm:rule type="secFontSz" val="5" fact="NaN" max="NaN"/>
            </dgm:ruleLst>
          </dgm:layoutNode>
          <dgm:layoutNode name="parentNode1" styleLbl="node1">
            <dgm:varLst>
              <dgm:chMax val="1"/>
              <dgm:bulletEnabled val="1"/>
            </dgm:varLst>
            <dgm:alg type="tx"/>
            <dgm:shape xmlns:r="http://schemas.openxmlformats.org/officeDocument/2006/relationships" type="roundRect" r:blip="">
              <dgm:adjLst>
                <dgm:adj idx="1" val="0.1"/>
              </dgm:adjLst>
            </dgm:shape>
            <dgm:presOf axis="self"/>
            <dgm:constrLst>
              <dgm:constr type="tMarg" refType="primFontSz" fact="0.1"/>
              <dgm:constr type="bMarg" refType="primFontSz" fact="0.1"/>
              <dgm:constr type="lMarg" refType="primFontSz" fact="0.15"/>
              <dgm:constr type="rMarg" refType="primFontSz" fact="0.15"/>
            </dgm:constrLst>
            <dgm:ruleLst>
              <dgm:rule type="primFontSz" val="5" fact="NaN" max="NaN"/>
            </dgm:ruleLst>
          </dgm:layoutNode>
          <dgm:layoutNode name="connSite1" moveWith="childNode1">
            <dgm:alg type="sp"/>
            <dgm:shape xmlns:r="http://schemas.openxmlformats.org/officeDocument/2006/relationships" r:blip="">
              <dgm:adjLst/>
            </dgm:shape>
            <dgm:presOf/>
            <dgm:constrLst/>
            <dgm:ruleLst/>
          </dgm:layoutNode>
        </dgm:layoutNode>
        <dgm:forEach name="Name8" axis="followSib" ptType="sibTrans" cnt="1">
          <dgm:layoutNode name="Name9">
            <dgm:alg type="conn">
              <dgm:param type="connRout" val="curve"/>
              <dgm:param type="srcNode" val="parentNode1"/>
              <dgm:param type="dstNode" val="connSite2"/>
              <dgm:param type="begPts" val="bCtr"/>
              <dgm:param type="endPts" val="bCtr"/>
            </dgm:alg>
            <dgm:shape xmlns:r="http://schemas.openxmlformats.org/officeDocument/2006/relationships" type="conn" r:blip="" zOrderOff="-2">
              <dgm:adjLst/>
            </dgm:shape>
            <dgm:presOf axis="self"/>
            <dgm:choose name="Name10">
              <dgm:if name="Name11" func="var" arg="dir" op="equ" val="norm">
                <dgm:constrLst>
                  <dgm:constr type="h" refType="w" fact="0.35"/>
                  <dgm:constr type="wArH" refType="h"/>
                  <dgm:constr type="hArH" refType="h"/>
                  <dgm:constr type="connDist"/>
                  <dgm:constr type="diam" refType="connDist" fact="-1.15"/>
                  <dgm:constr type="begPad"/>
                  <dgm:constr type="endPad"/>
                </dgm:constrLst>
              </dgm:if>
              <dgm:else name="Name12">
                <dgm:constrLst>
                  <dgm:constr type="h" refType="w" fact="0.35"/>
                  <dgm:constr type="wArH" refType="h"/>
                  <dgm:constr type="hArH" refType="h"/>
                  <dgm:constr type="connDist"/>
                  <dgm:constr type="diam" refType="connDist" fact="1.15"/>
                  <dgm:constr type="begPad"/>
                  <dgm:constr type="endPad"/>
                </dgm:constrLst>
              </dgm:else>
            </dgm:choose>
            <dgm:ruleLst/>
          </dgm:layoutNode>
        </dgm:forEach>
        <dgm:forEach name="Name13" axis="followSib" ptType="node" cnt="1">
          <dgm:layoutNode name="composite2">
            <dgm:alg type="composite">
              <dgm:param type="ar" val="0.943"/>
            </dgm:alg>
            <dgm:shape xmlns:r="http://schemas.openxmlformats.org/officeDocument/2006/relationships" r:blip="">
              <dgm:adjLst/>
            </dgm:shape>
            <dgm:presOf/>
            <dgm:choose name="Name14">
              <dgm:if name="Name15" func="var" arg="dir" op="equ" val="norm">
                <dgm:constrLst>
                  <dgm:constr type="h" refType="w" fact="1.06"/>
                  <dgm:constr type="w" for="ch" forName="dummyNode2" refType="w"/>
                  <dgm:constr type="h" for="ch" forName="dummyNode2" refType="h"/>
                  <dgm:constr type="t" for="ch" forName="dummyNode2"/>
                  <dgm:constr type="l" for="ch" forName="dummyNode2"/>
                  <dgm:constr type="w" for="ch" forName="childNode2" refType="w" fact="0.9"/>
                  <dgm:constr type="h" for="ch" forName="childNode2" refType="h" fact="0.7"/>
                  <dgm:constr type="t" for="ch" forName="childNode2" refType="h" fact="0.15"/>
                  <dgm:constr type="l" for="ch" forName="childNode2"/>
                  <dgm:constr type="w" for="ch" forName="childNode2tx" refType="w" fact="0.9"/>
                  <dgm:constr type="h" for="ch" forName="childNode2tx" refType="h" fact="0.55"/>
                  <dgm:constr type="t" for="ch" forName="childNode2tx" refType="h" fact="0.3"/>
                  <dgm:constr type="l" for="ch" forName="childNode2tx"/>
                  <dgm:constr type="w" for="ch" forName="parentNode2" refType="w" fact="0.8"/>
                  <dgm:constr type="h" for="ch" forName="parentNode2" refType="h" fact="0.3"/>
                  <dgm:constr type="t" for="ch" forName="parentNode2"/>
                  <dgm:constr type="l" for="ch" forName="parentNode2" refType="w" fact="0.2"/>
                  <dgm:constr type="w" for="ch" forName="connSite2" refType="w" fact="0.01"/>
                  <dgm:constr type="h" for="ch" forName="connSite2" refType="h" fact="0.01"/>
                  <dgm:constr type="t" for="ch" forName="connSite2" refType="h" fact="0.99"/>
                  <dgm:constr type="l" for="ch" forName="connSite2" refType="w" fact="0.25"/>
                </dgm:constrLst>
              </dgm:if>
              <dgm:else name="Name16">
                <dgm:constrLst>
                  <dgm:constr type="h" refType="w" fact="1.06"/>
                  <dgm:constr type="w" for="ch" forName="dummyNode2" refType="w"/>
                  <dgm:constr type="h" for="ch" forName="dummyNode2" refType="h"/>
                  <dgm:constr type="t" for="ch" forName="dummyNode2"/>
                  <dgm:constr type="l" for="ch" forName="dummyNode2"/>
                  <dgm:constr type="w" for="ch" forName="childNode2" refType="w" fact="0.9"/>
                  <dgm:constr type="h" for="ch" forName="childNode2" refType="h" fact="0.7"/>
                  <dgm:constr type="t" for="ch" forName="childNode2" refType="h" fact="0.15"/>
                  <dgm:constr type="l" for="ch" forName="childNode2" refType="w" fact="0.1"/>
                  <dgm:constr type="w" for="ch" forName="childNode2tx" refType="w" fact="0.9"/>
                  <dgm:constr type="h" for="ch" forName="childNode2tx" refType="h" fact="0.55"/>
                  <dgm:constr type="t" for="ch" forName="childNode2tx" refType="h" fact="0.3"/>
                  <dgm:constr type="l" for="ch" forName="childNode2tx" refType="w" fact="0.1"/>
                  <dgm:constr type="w" for="ch" forName="parentNode2" refType="w" fact="0.8"/>
                  <dgm:constr type="h" for="ch" forName="parentNode2" refType="h" fact="0.3"/>
                  <dgm:constr type="t" for="ch" forName="parentNode2"/>
                  <dgm:constr type="l" for="ch" forName="parentNode2"/>
                  <dgm:constr type="w" for="ch" forName="connSite2" refType="w" fact="0.01"/>
                  <dgm:constr type="h" for="ch" forName="connSite2" refType="h" fact="0.01"/>
                  <dgm:constr type="t" for="ch" forName="connSite2" refType="h" fact="0.99"/>
                  <dgm:constr type="l" for="ch" forName="connSite2" refType="w" fact="0.85"/>
                </dgm:constrLst>
              </dgm:else>
            </dgm:choose>
            <dgm:ruleLst/>
            <dgm:layoutNode name="dummyNode2">
              <dgm:alg type="sp"/>
              <dgm:shape xmlns:r="http://schemas.openxmlformats.org/officeDocument/2006/relationships" type="rect" r:blip="" hideGeom="1">
                <dgm:adjLst/>
              </dgm:shape>
              <dgm:presOf/>
              <dgm:constrLst/>
              <dgm:ruleLst/>
            </dgm:layoutNode>
            <dgm:layoutNode name="childNode2" styleLbl="bgAcc1">
              <dgm:varLst>
                <dgm:bulletEnabled val="1"/>
              </dgm:varLst>
              <dgm:alg type="sp"/>
              <dgm:shape xmlns:r="http://schemas.openxmlformats.org/officeDocument/2006/relationships" type="roundRect" r:blip="">
                <dgm:adjLst>
                  <dgm:adj idx="1" val="0.1"/>
                </dgm:adjLst>
              </dgm:shape>
              <dgm:presOf axis="des" ptType="node"/>
              <dgm:constrLst/>
              <dgm:ruleLst/>
            </dgm:layoutNode>
            <dgm:layoutNode name="childNode2tx" styleLbl="bgAcc1">
              <dgm:varLst>
                <dgm:bulletEnabled val="1"/>
              </dgm:varLst>
              <dgm:alg type="tx">
                <dgm:param type="stBulletLvl" val="1"/>
              </dgm:alg>
              <dgm:shape xmlns:r="http://schemas.openxmlformats.org/officeDocument/2006/relationships" type="roundRect" r:blip="" hideGeom="1">
                <dgm:adjLst>
                  <dgm:adj idx="1" val="0.1"/>
                </dgm:adjLst>
              </dgm:shape>
              <dgm:presOf axis="des" ptType="node"/>
              <dgm:constrLst>
                <dgm:constr type="secFontSz" val="65"/>
                <dgm:constr type="primFontSz" refType="secFontSz"/>
                <dgm:constr type="tMarg" refType="secFontSz" fact="0.15"/>
                <dgm:constr type="bMarg" refType="secFontSz" fact="0.15"/>
                <dgm:constr type="lMarg" refType="secFontSz" fact="0.15"/>
                <dgm:constr type="rMarg" refType="secFontSz" fact="0.15"/>
              </dgm:constrLst>
              <dgm:ruleLst>
                <dgm:rule type="secFontSz" val="5" fact="NaN" max="NaN"/>
              </dgm:ruleLst>
            </dgm:layoutNode>
            <dgm:layoutNode name="parentNode2" styleLbl="node1">
              <dgm:varLst>
                <dgm:chMax val="0"/>
                <dgm:bulletEnabled val="1"/>
              </dgm:varLst>
              <dgm:alg type="tx"/>
              <dgm:shape xmlns:r="http://schemas.openxmlformats.org/officeDocument/2006/relationships" type="roundRect" r:blip="">
                <dgm:adjLst>
                  <dgm:adj idx="1" val="0.1"/>
                </dgm:adjLst>
              </dgm:shape>
              <dgm:presOf axis="self"/>
              <dgm:constrLst>
                <dgm:constr type="tMarg" refType="primFontSz" fact="0.1"/>
                <dgm:constr type="bMarg" refType="primFontSz" fact="0.1"/>
                <dgm:constr type="lMarg" refType="primFontSz" fact="0.15"/>
                <dgm:constr type="rMarg" refType="primFontSz" fact="0.15"/>
              </dgm:constrLst>
              <dgm:ruleLst>
                <dgm:rule type="primFontSz" val="5" fact="NaN" max="NaN"/>
              </dgm:ruleLst>
            </dgm:layoutNode>
            <dgm:layoutNode name="connSite2" moveWith="childNode2">
              <dgm:alg type="sp"/>
              <dgm:shape xmlns:r="http://schemas.openxmlformats.org/officeDocument/2006/relationships" r:blip="">
                <dgm:adjLst/>
              </dgm:shape>
              <dgm:presOf/>
              <dgm:constrLst/>
              <dgm:ruleLst/>
            </dgm:layoutNode>
          </dgm:layoutNode>
          <dgm:forEach name="Name17" axis="followSib" ptType="sibTrans" cnt="1">
            <dgm:layoutNode name="Name18">
              <dgm:alg type="conn">
                <dgm:param type="connRout" val="curve"/>
                <dgm:param type="srcNode" val="parentNode2"/>
                <dgm:param type="dstNode" val="connSite1"/>
                <dgm:param type="begPts" val="tCtr"/>
                <dgm:param type="endPts" val="tCtr"/>
              </dgm:alg>
              <dgm:shape xmlns:r="http://schemas.openxmlformats.org/officeDocument/2006/relationships" type="conn" r:blip="" zOrderOff="-2">
                <dgm:adjLst/>
              </dgm:shape>
              <dgm:presOf axis="self"/>
              <dgm:choose name="Name19">
                <dgm:if name="Name20" func="var" arg="dir" op="equ" val="norm">
                  <dgm:constrLst>
                    <dgm:constr type="h" refType="w" fact="0.35"/>
                    <dgm:constr type="wArH" refType="h"/>
                    <dgm:constr type="hArH" refType="h"/>
                    <dgm:constr type="connDist"/>
                    <dgm:constr type="diam" refType="connDist" fact="1.15"/>
                    <dgm:constr type="begPad"/>
                    <dgm:constr type="endPad"/>
                  </dgm:constrLst>
                </dgm:if>
                <dgm:else name="Name21">
                  <dgm:constrLst>
                    <dgm:constr type="h" refType="w" fact="0.35"/>
                    <dgm:constr type="wArH" refType="h"/>
                    <dgm:constr type="hArH" refType="h"/>
                    <dgm:constr type="connDist"/>
                    <dgm:constr type="diam" refType="connDist" fact="-1.15"/>
                    <dgm:constr type="begPad"/>
                    <dgm:constr type="endPad"/>
                  </dgm:constrLst>
                </dgm:else>
              </dgm:choose>
              <dgm:ruleLst/>
            </dgm:layoutNode>
          </dgm:forEach>
        </dgm:forEach>
      </dgm:forEach>
    </dgm:layoutNode>
  </dgm:layoutNode>
</dgm:layoutDef>
</file>

<file path=word/diagrams/quickStyle1.xml><?xml version="1.0" encoding="utf-8"?>
<dgm:styleDef xmlns:dgm="http://schemas.openxmlformats.org/drawingml/2006/diagram" xmlns:a="http://schemas.openxmlformats.org/drawingml/2006/main" uniqueId="urn:microsoft.com/office/officeart/2005/8/quickstyle/simple5">
  <dgm:title val=""/>
  <dgm:desc val=""/>
  <dgm:catLst>
    <dgm:cat type="simple" pri="10500"/>
  </dgm:catLst>
  <dgm:scene3d>
    <a:camera prst="orthographicFront"/>
    <a:lightRig rig="threePt" dir="t"/>
  </dgm:scene3d>
  <dgm:styleLbl name="node0">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lnNode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vennNode1">
    <dgm:scene3d>
      <a:camera prst="orthographicFront"/>
      <a:lightRig rig="threePt" dir="t"/>
    </dgm:scene3d>
    <dgm:sp3d/>
    <dgm:txPr/>
    <dgm:style>
      <a:lnRef idx="0">
        <a:scrgbClr r="0" g="0" b="0"/>
      </a:lnRef>
      <a:fillRef idx="3">
        <a:scrgbClr r="0" g="0" b="0"/>
      </a:fillRef>
      <a:effectRef idx="3">
        <a:scrgbClr r="0" g="0" b="0"/>
      </a:effectRef>
      <a:fontRef idx="minor">
        <a:schemeClr val="tx1"/>
      </a:fontRef>
    </dgm:style>
  </dgm:styleLbl>
  <dgm:styleLbl name="alignNode1">
    <dgm:scene3d>
      <a:camera prst="orthographicFront"/>
      <a:lightRig rig="threePt" dir="t"/>
    </dgm:scene3d>
    <dgm:sp3d/>
    <dgm:txPr/>
    <dgm:style>
      <a:lnRef idx="1">
        <a:scrgbClr r="0" g="0" b="0"/>
      </a:lnRef>
      <a:fillRef idx="3">
        <a:scrgbClr r="0" g="0" b="0"/>
      </a:fillRef>
      <a:effectRef idx="3">
        <a:scrgbClr r="0" g="0" b="0"/>
      </a:effectRef>
      <a:fontRef idx="minor">
        <a:schemeClr val="lt1"/>
      </a:fontRef>
    </dgm:style>
  </dgm:styleLbl>
  <dgm:styleLbl name="node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fg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align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bg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0">
        <a:scrgbClr r="0" g="0" b="0"/>
      </a:fillRef>
      <a:effectRef idx="1">
        <a:scrgbClr r="0" g="0" b="0"/>
      </a:effectRef>
      <a:fontRef idx="minor"/>
    </dgm:style>
  </dgm:styleLbl>
  <dgm:styleLbl name="asst0">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solid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3">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3">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0">
        <a:scrgbClr r="0" g="0" b="0"/>
      </a:lnRef>
      <a:fillRef idx="3">
        <a:scrgbClr r="0" g="0" b="0"/>
      </a:fillRef>
      <a:effectRef idx="3">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3d4">
  <dgm:title val=""/>
  <dgm:desc val=""/>
  <dgm:catLst>
    <dgm:cat type="3D" pri="11400"/>
  </dgm:catLst>
  <dgm:scene3d>
    <a:camera prst="orthographicFront"/>
    <a:lightRig rig="threePt" dir="t"/>
  </dgm:scene3d>
  <dgm:styleLbl name="node0">
    <dgm:scene3d>
      <a:camera prst="orthographicFront"/>
      <a:lightRig rig="chilly" dir="t"/>
    </dgm:scene3d>
    <dgm:sp3d prstMaterial="translucentPowder">
      <a:bevelT w="127000" h="25400" prst="softRound"/>
    </dgm:sp3d>
    <dgm:txPr/>
    <dgm:style>
      <a:lnRef idx="0">
        <a:scrgbClr r="0" g="0" b="0"/>
      </a:lnRef>
      <a:fillRef idx="1">
        <a:scrgbClr r="0" g="0" b="0"/>
      </a:fillRef>
      <a:effectRef idx="0">
        <a:scrgbClr r="0" g="0" b="0"/>
      </a:effectRef>
      <a:fontRef idx="minor">
        <a:schemeClr val="lt1"/>
      </a:fontRef>
    </dgm:style>
  </dgm:styleLbl>
  <dgm:styleLbl name="lnNode1">
    <dgm:scene3d>
      <a:camera prst="orthographicFront"/>
      <a:lightRig rig="chilly" dir="t"/>
    </dgm:scene3d>
    <dgm:sp3d prstMaterial="translucentPowder">
      <a:bevelT w="127000" h="25400" prst="softRound"/>
    </dgm:sp3d>
    <dgm:txPr/>
    <dgm:style>
      <a:lnRef idx="0">
        <a:scrgbClr r="0" g="0" b="0"/>
      </a:lnRef>
      <a:fillRef idx="1">
        <a:scrgbClr r="0" g="0" b="0"/>
      </a:fillRef>
      <a:effectRef idx="0">
        <a:scrgbClr r="0" g="0" b="0"/>
      </a:effectRef>
      <a:fontRef idx="minor">
        <a:schemeClr val="lt1"/>
      </a:fontRef>
    </dgm:style>
  </dgm:styleLbl>
  <dgm:styleLbl name="vennNode1">
    <dgm:scene3d>
      <a:camera prst="orthographicFront"/>
      <a:lightRig rig="chilly" dir="t"/>
    </dgm:scene3d>
    <dgm:sp3d prstMaterial="translucentPowder">
      <a:bevelT w="127000" h="25400" prst="softRound"/>
    </dgm:sp3d>
    <dgm:txPr/>
    <dgm:style>
      <a:lnRef idx="0">
        <a:scrgbClr r="0" g="0" b="0"/>
      </a:lnRef>
      <a:fillRef idx="1">
        <a:scrgbClr r="0" g="0" b="0"/>
      </a:fillRef>
      <a:effectRef idx="0">
        <a:scrgbClr r="0" g="0" b="0"/>
      </a:effectRef>
      <a:fontRef idx="minor">
        <a:schemeClr val="tx1"/>
      </a:fontRef>
    </dgm:style>
  </dgm:styleLbl>
  <dgm:styleLbl name="alignNode1">
    <dgm:scene3d>
      <a:camera prst="orthographicFront"/>
      <a:lightRig rig="chilly" dir="t"/>
    </dgm:scene3d>
    <dgm:sp3d prstMaterial="translucentPowder">
      <a:bevelT w="127000" h="25400" prst="softRound"/>
    </dgm:sp3d>
    <dgm:txPr/>
    <dgm:style>
      <a:lnRef idx="1">
        <a:scrgbClr r="0" g="0" b="0"/>
      </a:lnRef>
      <a:fillRef idx="1">
        <a:scrgbClr r="0" g="0" b="0"/>
      </a:fillRef>
      <a:effectRef idx="0">
        <a:scrgbClr r="0" g="0" b="0"/>
      </a:effectRef>
      <a:fontRef idx="minor">
        <a:schemeClr val="lt1"/>
      </a:fontRef>
    </dgm:style>
  </dgm:styleLbl>
  <dgm:styleLbl name="node1">
    <dgm:scene3d>
      <a:camera prst="orthographicFront"/>
      <a:lightRig rig="chilly" dir="t"/>
    </dgm:scene3d>
    <dgm:sp3d prstMaterial="translucentPowder">
      <a:bevelT w="127000" h="25400" prst="softRound"/>
    </dgm:sp3d>
    <dgm:txPr/>
    <dgm:style>
      <a:lnRef idx="0">
        <a:scrgbClr r="0" g="0" b="0"/>
      </a:lnRef>
      <a:fillRef idx="1">
        <a:scrgbClr r="0" g="0" b="0"/>
      </a:fillRef>
      <a:effectRef idx="0">
        <a:scrgbClr r="0" g="0" b="0"/>
      </a:effectRef>
      <a:fontRef idx="minor">
        <a:schemeClr val="lt1"/>
      </a:fontRef>
    </dgm:style>
  </dgm:styleLbl>
  <dgm:styleLbl name="node2">
    <dgm:scene3d>
      <a:camera prst="orthographicFront"/>
      <a:lightRig rig="chilly" dir="t"/>
    </dgm:scene3d>
    <dgm:sp3d prstMaterial="translucentPowder">
      <a:bevelT w="127000" h="25400" prst="softRound"/>
    </dgm:sp3d>
    <dgm:txPr/>
    <dgm:style>
      <a:lnRef idx="0">
        <a:scrgbClr r="0" g="0" b="0"/>
      </a:lnRef>
      <a:fillRef idx="1">
        <a:scrgbClr r="0" g="0" b="0"/>
      </a:fillRef>
      <a:effectRef idx="0">
        <a:scrgbClr r="0" g="0" b="0"/>
      </a:effectRef>
      <a:fontRef idx="minor">
        <a:schemeClr val="lt1"/>
      </a:fontRef>
    </dgm:style>
  </dgm:styleLbl>
  <dgm:styleLbl name="node3">
    <dgm:scene3d>
      <a:camera prst="orthographicFront"/>
      <a:lightRig rig="chilly" dir="t"/>
    </dgm:scene3d>
    <dgm:sp3d prstMaterial="translucentPowder">
      <a:bevelT w="127000" h="25400" prst="softRound"/>
    </dgm:sp3d>
    <dgm:txPr/>
    <dgm:style>
      <a:lnRef idx="0">
        <a:scrgbClr r="0" g="0" b="0"/>
      </a:lnRef>
      <a:fillRef idx="1">
        <a:scrgbClr r="0" g="0" b="0"/>
      </a:fillRef>
      <a:effectRef idx="0">
        <a:scrgbClr r="0" g="0" b="0"/>
      </a:effectRef>
      <a:fontRef idx="minor">
        <a:schemeClr val="lt1"/>
      </a:fontRef>
    </dgm:style>
  </dgm:styleLbl>
  <dgm:styleLbl name="node4">
    <dgm:scene3d>
      <a:camera prst="orthographicFront"/>
      <a:lightRig rig="chilly" dir="t"/>
    </dgm:scene3d>
    <dgm:sp3d prstMaterial="translucentPowder">
      <a:bevelT w="127000" h="25400" prst="softRound"/>
    </dgm:sp3d>
    <dgm:txPr/>
    <dgm:style>
      <a:lnRef idx="0">
        <a:scrgbClr r="0" g="0" b="0"/>
      </a:lnRef>
      <a:fillRef idx="1">
        <a:scrgbClr r="0" g="0" b="0"/>
      </a:fillRef>
      <a:effectRef idx="0">
        <a:scrgbClr r="0" g="0" b="0"/>
      </a:effectRef>
      <a:fontRef idx="minor">
        <a:schemeClr val="lt1"/>
      </a:fontRef>
    </dgm:style>
  </dgm:styleLbl>
  <dgm:styleLbl name="fgImgPlace1">
    <dgm:scene3d>
      <a:camera prst="orthographicFront"/>
      <a:lightRig rig="chilly" dir="t"/>
    </dgm:scene3d>
    <dgm:sp3d z="12700" extrusionH="12700" prstMaterial="translucentPowder">
      <a:bevelT w="25400" h="6350" prst="softRound"/>
      <a:bevelB w="0" h="0" prst="convex"/>
    </dgm:sp3d>
    <dgm:txPr/>
    <dgm:style>
      <a:lnRef idx="0">
        <a:scrgbClr r="0" g="0" b="0"/>
      </a:lnRef>
      <a:fillRef idx="1">
        <a:scrgbClr r="0" g="0" b="0"/>
      </a:fillRef>
      <a:effectRef idx="0">
        <a:scrgbClr r="0" g="0" b="0"/>
      </a:effectRef>
      <a:fontRef idx="minor"/>
    </dgm:style>
  </dgm:styleLbl>
  <dgm:styleLbl name="alignImgPlace1">
    <dgm:scene3d>
      <a:camera prst="orthographicFront"/>
      <a:lightRig rig="chilly" dir="t"/>
    </dgm:scene3d>
    <dgm:sp3d prstMaterial="translucentPowder">
      <a:bevelT w="127000" h="25400" prst="softRound"/>
    </dgm:sp3d>
    <dgm:txPr/>
    <dgm:style>
      <a:lnRef idx="0">
        <a:scrgbClr r="0" g="0" b="0"/>
      </a:lnRef>
      <a:fillRef idx="1">
        <a:scrgbClr r="0" g="0" b="0"/>
      </a:fillRef>
      <a:effectRef idx="0">
        <a:scrgbClr r="0" g="0" b="0"/>
      </a:effectRef>
      <a:fontRef idx="minor">
        <a:schemeClr val="lt1"/>
      </a:fontRef>
    </dgm:style>
  </dgm:styleLbl>
  <dgm:styleLbl name="bgImgPlace1">
    <dgm:scene3d>
      <a:camera prst="orthographicFront"/>
      <a:lightRig rig="chilly" dir="t"/>
    </dgm:scene3d>
    <dgm:sp3d z="-25700" extrusionH="63500" contourW="12700" prstMaterial="matte">
      <a:contourClr>
        <a:schemeClr val="lt1"/>
      </a:contourClr>
    </dgm:sp3d>
    <dgm:txPr/>
    <dgm:style>
      <a:lnRef idx="0">
        <a:scrgbClr r="0" g="0" b="0"/>
      </a:lnRef>
      <a:fillRef idx="1">
        <a:scrgbClr r="0" g="0" b="0"/>
      </a:fillRef>
      <a:effectRef idx="0">
        <a:scrgbClr r="0" g="0" b="0"/>
      </a:effectRef>
      <a:fontRef idx="minor"/>
    </dgm:style>
  </dgm:styleLbl>
  <dgm:styleLbl name="sibTrans2D1">
    <dgm:scene3d>
      <a:camera prst="orthographicFront"/>
      <a:lightRig rig="chilly" dir="t"/>
    </dgm:scene3d>
    <dgm:sp3d z="-70000" extrusionH="1700" prstMaterial="translucentPowder">
      <a:bevelT w="25400" h="6350" prst="softRound"/>
      <a:bevelB w="0" h="0" prst="convex"/>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chilly" dir="t"/>
    </dgm:scene3d>
    <dgm:sp3d z="12700" extrusionH="1700" prstMaterial="translucentPowder">
      <a:bevelT w="25400" h="6350" prst="softRound"/>
      <a:bevelB w="0" h="0" prst="convex"/>
    </dgm:sp3d>
    <dgm:txPr/>
    <dgm:style>
      <a:lnRef idx="0">
        <a:scrgbClr r="0" g="0" b="0"/>
      </a:lnRef>
      <a:fillRef idx="1">
        <a:scrgbClr r="0" g="0" b="0"/>
      </a:fillRef>
      <a:effectRef idx="0">
        <a:scrgbClr r="0" g="0" b="0"/>
      </a:effectRef>
      <a:fontRef idx="minor"/>
    </dgm:style>
  </dgm:styleLbl>
  <dgm:styleLbl name="bgSibTrans2D1">
    <dgm:scene3d>
      <a:camera prst="orthographicFront"/>
      <a:lightRig rig="chilly" dir="t"/>
    </dgm:scene3d>
    <dgm:sp3d z="-25700" extrusionH="1700" prstMaterial="translucentPowder">
      <a:bevelT w="25400" h="6350" prst="softRound"/>
      <a:bevelB w="0" h="0" prst="convex"/>
    </dgm:sp3d>
    <dgm:txPr/>
    <dgm:style>
      <a:lnRef idx="0">
        <a:scrgbClr r="0" g="0" b="0"/>
      </a:lnRef>
      <a:fillRef idx="1">
        <a:scrgbClr r="0" g="0" b="0"/>
      </a:fillRef>
      <a:effectRef idx="0">
        <a:scrgbClr r="0" g="0" b="0"/>
      </a:effectRef>
      <a:fontRef idx="minor"/>
    </dgm:style>
  </dgm:styleLbl>
  <dgm:styleLbl name="sibTrans1D1">
    <dgm:scene3d>
      <a:camera prst="orthographicFront"/>
      <a:lightRig rig="chilly" dir="t"/>
    </dgm:scene3d>
    <dgm:sp3d z="-40000" prstMaterial="matte"/>
    <dgm:txPr/>
    <dgm:style>
      <a:lnRef idx="1">
        <a:scrgbClr r="0" g="0" b="0"/>
      </a:lnRef>
      <a:fillRef idx="0">
        <a:scrgbClr r="0" g="0" b="0"/>
      </a:fillRef>
      <a:effectRef idx="0">
        <a:scrgbClr r="0" g="0" b="0"/>
      </a:effectRef>
      <a:fontRef idx="minor"/>
    </dgm:style>
  </dgm:styleLbl>
  <dgm:styleLbl name="callout">
    <dgm:scene3d>
      <a:camera prst="orthographicFront"/>
      <a:lightRig rig="chilly" dir="t"/>
    </dgm:scene3d>
    <dgm:sp3d z="127000" prstMaterial="matte"/>
    <dgm:txPr/>
    <dgm:style>
      <a:lnRef idx="2">
        <a:scrgbClr r="0" g="0" b="0"/>
      </a:lnRef>
      <a:fillRef idx="1">
        <a:scrgbClr r="0" g="0" b="0"/>
      </a:fillRef>
      <a:effectRef idx="0">
        <a:scrgbClr r="0" g="0" b="0"/>
      </a:effectRef>
      <a:fontRef idx="minor"/>
    </dgm:style>
  </dgm:styleLbl>
  <dgm:styleLbl name="asst0">
    <dgm:scene3d>
      <a:camera prst="orthographicFront"/>
      <a:lightRig rig="chilly" dir="t"/>
    </dgm:scene3d>
    <dgm:sp3d prstMaterial="translucentPowder">
      <a:bevelT w="127000" h="25400" prst="softRound"/>
    </dgm:sp3d>
    <dgm:txPr/>
    <dgm:style>
      <a:lnRef idx="0">
        <a:scrgbClr r="0" g="0" b="0"/>
      </a:lnRef>
      <a:fillRef idx="1">
        <a:scrgbClr r="0" g="0" b="0"/>
      </a:fillRef>
      <a:effectRef idx="0">
        <a:scrgbClr r="0" g="0" b="0"/>
      </a:effectRef>
      <a:fontRef idx="minor">
        <a:schemeClr val="lt1"/>
      </a:fontRef>
    </dgm:style>
  </dgm:styleLbl>
  <dgm:styleLbl name="asst1">
    <dgm:scene3d>
      <a:camera prst="orthographicFront"/>
      <a:lightRig rig="chilly" dir="t"/>
    </dgm:scene3d>
    <dgm:sp3d prstMaterial="translucentPowder">
      <a:bevelT w="127000" h="25400" prst="softRound"/>
    </dgm:sp3d>
    <dgm:txPr/>
    <dgm:style>
      <a:lnRef idx="0">
        <a:scrgbClr r="0" g="0" b="0"/>
      </a:lnRef>
      <a:fillRef idx="1">
        <a:scrgbClr r="0" g="0" b="0"/>
      </a:fillRef>
      <a:effectRef idx="0">
        <a:scrgbClr r="0" g="0" b="0"/>
      </a:effectRef>
      <a:fontRef idx="minor">
        <a:schemeClr val="lt1"/>
      </a:fontRef>
    </dgm:style>
  </dgm:styleLbl>
  <dgm:styleLbl name="asst2">
    <dgm:scene3d>
      <a:camera prst="orthographicFront"/>
      <a:lightRig rig="chilly" dir="t"/>
    </dgm:scene3d>
    <dgm:sp3d prstMaterial="translucentPowder">
      <a:bevelT w="127000" h="25400" prst="softRound"/>
    </dgm:sp3d>
    <dgm:txPr/>
    <dgm:style>
      <a:lnRef idx="0">
        <a:scrgbClr r="0" g="0" b="0"/>
      </a:lnRef>
      <a:fillRef idx="1">
        <a:scrgbClr r="0" g="0" b="0"/>
      </a:fillRef>
      <a:effectRef idx="0">
        <a:scrgbClr r="0" g="0" b="0"/>
      </a:effectRef>
      <a:fontRef idx="minor">
        <a:schemeClr val="lt1"/>
      </a:fontRef>
    </dgm:style>
  </dgm:styleLbl>
  <dgm:styleLbl name="asst3">
    <dgm:scene3d>
      <a:camera prst="orthographicFront"/>
      <a:lightRig rig="chilly" dir="t"/>
    </dgm:scene3d>
    <dgm:sp3d prstMaterial="translucentPowder">
      <a:bevelT w="127000" h="25400" prst="softRound"/>
    </dgm:sp3d>
    <dgm:txPr/>
    <dgm:style>
      <a:lnRef idx="0">
        <a:scrgbClr r="0" g="0" b="0"/>
      </a:lnRef>
      <a:fillRef idx="1">
        <a:scrgbClr r="0" g="0" b="0"/>
      </a:fillRef>
      <a:effectRef idx="0">
        <a:scrgbClr r="0" g="0" b="0"/>
      </a:effectRef>
      <a:fontRef idx="minor">
        <a:schemeClr val="lt1"/>
      </a:fontRef>
    </dgm:style>
  </dgm:styleLbl>
  <dgm:styleLbl name="parChTrans2D1">
    <dgm:scene3d>
      <a:camera prst="orthographicFront"/>
      <a:lightRig rig="chilly" dir="t"/>
    </dgm:scene3d>
    <dgm:sp3d z="1700" extrusionH="1700" prstMaterial="translucentPowder">
      <a:bevelT w="25400" h="6350" prst="softRound"/>
      <a:bevelB w="0" h="0" prst="convex"/>
    </dgm:sp3d>
    <dgm:txPr/>
    <dgm:style>
      <a:lnRef idx="0">
        <a:scrgbClr r="0" g="0" b="0"/>
      </a:lnRef>
      <a:fillRef idx="1">
        <a:scrgbClr r="0" g="0" b="0"/>
      </a:fillRef>
      <a:effectRef idx="0">
        <a:scrgbClr r="0" g="0" b="0"/>
      </a:effectRef>
      <a:fontRef idx="minor"/>
    </dgm:style>
  </dgm:styleLbl>
  <dgm:styleLbl name="parChTrans2D2">
    <dgm:scene3d>
      <a:camera prst="orthographicFront"/>
      <a:lightRig rig="chilly" dir="t"/>
    </dgm:scene3d>
    <dgm:sp3d z="1700" extrusionH="1700" prstMaterial="translucentPowder">
      <a:bevelT w="25400" h="6350" prst="softRound"/>
      <a:bevelB w="0" h="0" prst="convex"/>
    </dgm:sp3d>
    <dgm:txPr/>
    <dgm:style>
      <a:lnRef idx="0">
        <a:scrgbClr r="0" g="0" b="0"/>
      </a:lnRef>
      <a:fillRef idx="1">
        <a:scrgbClr r="0" g="0" b="0"/>
      </a:fillRef>
      <a:effectRef idx="0">
        <a:scrgbClr r="0" g="0" b="0"/>
      </a:effectRef>
      <a:fontRef idx="minor"/>
    </dgm:style>
  </dgm:styleLbl>
  <dgm:styleLbl name="parChTrans2D3">
    <dgm:scene3d>
      <a:camera prst="orthographicFront"/>
      <a:lightRig rig="chilly" dir="t"/>
    </dgm:scene3d>
    <dgm:sp3d extrusionH="1700" prstMaterial="translucentPowder">
      <a:bevelT w="25400" h="6350" prst="softRound"/>
      <a:bevelB w="0" h="0" prst="convex"/>
    </dgm:sp3d>
    <dgm:txPr/>
    <dgm:style>
      <a:lnRef idx="0">
        <a:scrgbClr r="0" g="0" b="0"/>
      </a:lnRef>
      <a:fillRef idx="1">
        <a:scrgbClr r="0" g="0" b="0"/>
      </a:fillRef>
      <a:effectRef idx="0">
        <a:scrgbClr r="0" g="0" b="0"/>
      </a:effectRef>
      <a:fontRef idx="minor"/>
    </dgm:style>
  </dgm:styleLbl>
  <dgm:styleLbl name="parChTrans2D4">
    <dgm:scene3d>
      <a:camera prst="orthographicFront"/>
      <a:lightRig rig="chilly" dir="t"/>
    </dgm:scene3d>
    <dgm:sp3d extrusionH="1700" prstMaterial="translucentPowder">
      <a:bevelT w="25400" h="6350" prst="softRound"/>
      <a:bevelB w="0" h="0" prst="convex"/>
    </dgm:sp3d>
    <dgm:txPr/>
    <dgm:style>
      <a:lnRef idx="0">
        <a:scrgbClr r="0" g="0" b="0"/>
      </a:lnRef>
      <a:fillRef idx="1">
        <a:scrgbClr r="0" g="0" b="0"/>
      </a:fillRef>
      <a:effectRef idx="0">
        <a:scrgbClr r="0" g="0" b="0"/>
      </a:effectRef>
      <a:fontRef idx="minor"/>
    </dgm:style>
  </dgm:styleLbl>
  <dgm:styleLbl name="parChTrans1D1">
    <dgm:scene3d>
      <a:camera prst="orthographicFront"/>
      <a:lightRig rig="chilly" dir="t"/>
    </dgm:scene3d>
    <dgm:sp3d z="-40000" prstMaterial="matte"/>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z="-40000" prstMaterial="matte"/>
    <dgm:txPr/>
    <dgm:style>
      <a:lnRef idx="2">
        <a:scrgbClr r="0" g="0" b="0"/>
      </a:lnRef>
      <a:fillRef idx="0">
        <a:scrgbClr r="0" g="0" b="0"/>
      </a:fillRef>
      <a:effectRef idx="0">
        <a:scrgbClr r="0" g="0" b="0"/>
      </a:effectRef>
      <a:fontRef idx="minor"/>
    </dgm:style>
  </dgm:styleLbl>
  <dgm:styleLbl name="parChTrans1D3">
    <dgm:scene3d>
      <a:camera prst="orthographicFront"/>
      <a:lightRig rig="chilly" dir="t"/>
    </dgm:scene3d>
    <dgm:sp3d z="-40000" prstMaterial="matte"/>
    <dgm:txPr/>
    <dgm:style>
      <a:lnRef idx="2">
        <a:scrgbClr r="0" g="0" b="0"/>
      </a:lnRef>
      <a:fillRef idx="0">
        <a:scrgbClr r="0" g="0" b="0"/>
      </a:fillRef>
      <a:effectRef idx="0">
        <a:scrgbClr r="0" g="0" b="0"/>
      </a:effectRef>
      <a:fontRef idx="minor"/>
    </dgm:style>
  </dgm:styleLbl>
  <dgm:styleLbl name="parChTrans1D4">
    <dgm:scene3d>
      <a:camera prst="orthographicFront"/>
      <a:lightRig rig="chilly" dir="t"/>
    </dgm:scene3d>
    <dgm:sp3d z="-40000" prstMaterial="matte"/>
    <dgm:txPr/>
    <dgm:style>
      <a:lnRef idx="2">
        <a:scrgbClr r="0" g="0" b="0"/>
      </a:lnRef>
      <a:fillRef idx="0">
        <a:scrgbClr r="0" g="0" b="0"/>
      </a:fillRef>
      <a:effectRef idx="0">
        <a:scrgbClr r="0" g="0" b="0"/>
      </a:effectRef>
      <a:fontRef idx="minor"/>
    </dgm:style>
  </dgm:styleLbl>
  <dgm:styleLbl name="fgAcc1">
    <dgm:scene3d>
      <a:camera prst="orthographicFront"/>
      <a:lightRig rig="chilly" dir="t"/>
    </dgm:scene3d>
    <dgm:sp3d z="12700" extrusionH="1700" prstMaterial="dkEdge">
      <a:bevelT w="25400" h="6350" prst="softRound"/>
      <a:bevelB w="0" h="0" prst="convex"/>
    </dgm:sp3d>
    <dgm:txPr/>
    <dgm:style>
      <a:lnRef idx="1">
        <a:scrgbClr r="0" g="0" b="0"/>
      </a:lnRef>
      <a:fillRef idx="1">
        <a:scrgbClr r="0" g="0" b="0"/>
      </a:fillRef>
      <a:effectRef idx="0">
        <a:scrgbClr r="0" g="0" b="0"/>
      </a:effectRef>
      <a:fontRef idx="minor"/>
    </dgm:style>
  </dgm:styleLbl>
  <dgm:styleLbl name="conFgAcc1">
    <dgm:scene3d>
      <a:camera prst="orthographicFront"/>
      <a:lightRig rig="chilly" dir="t"/>
    </dgm:scene3d>
    <dgm:sp3d z="12700" extrusionH="1700" prstMaterial="dkEdge">
      <a:bevelT w="25400" h="6350" prst="softRound"/>
      <a:bevelB w="0" h="0" prst="convex"/>
    </dgm:sp3d>
    <dgm:txPr/>
    <dgm:style>
      <a:lnRef idx="1">
        <a:scrgbClr r="0" g="0" b="0"/>
      </a:lnRef>
      <a:fillRef idx="1">
        <a:scrgbClr r="0" g="0" b="0"/>
      </a:fillRef>
      <a:effectRef idx="0">
        <a:scrgbClr r="0" g="0" b="0"/>
      </a:effectRef>
      <a:fontRef idx="minor"/>
    </dgm:style>
  </dgm:styleLbl>
  <dgm:styleLbl name="alignAcc1">
    <dgm:scene3d>
      <a:camera prst="orthographicFront"/>
      <a:lightRig rig="chilly" dir="t"/>
    </dgm:scene3d>
    <dgm:sp3d prstMaterial="dkEdge">
      <a:bevelT w="25400" h="6350" prst="softRound"/>
      <a:bevelB w="0" h="0" prst="convex"/>
    </dgm:sp3d>
    <dgm:txPr/>
    <dgm:style>
      <a:lnRef idx="1">
        <a:scrgbClr r="0" g="0" b="0"/>
      </a:lnRef>
      <a:fillRef idx="1">
        <a:scrgbClr r="0" g="0" b="0"/>
      </a:fillRef>
      <a:effectRef idx="0">
        <a:scrgbClr r="0" g="0" b="0"/>
      </a:effectRef>
      <a:fontRef idx="minor"/>
    </dgm:style>
  </dgm:styleLbl>
  <dgm:styleLbl name="trAlignAcc1">
    <dgm:scene3d>
      <a:camera prst="orthographicFront"/>
      <a:lightRig rig="chilly" dir="t"/>
    </dgm:scene3d>
    <dgm:sp3d prstMaterial="dkEdge">
      <a:bevelT w="127000" h="25400"/>
    </dgm:sp3d>
    <dgm:txPr/>
    <dgm:style>
      <a:lnRef idx="1">
        <a:scrgbClr r="0" g="0" b="0"/>
      </a:lnRef>
      <a:fillRef idx="1">
        <a:scrgbClr r="0" g="0" b="0"/>
      </a:fillRef>
      <a:effectRef idx="0">
        <a:scrgbClr r="0" g="0" b="0"/>
      </a:effectRef>
      <a:fontRef idx="minor">
        <a:schemeClr val="lt1"/>
      </a:fontRef>
    </dgm:style>
  </dgm:styleLbl>
  <dgm:styleLbl name="bgAcc1">
    <dgm:scene3d>
      <a:camera prst="orthographicFront"/>
      <a:lightRig rig="chilly" dir="t"/>
    </dgm:scene3d>
    <dgm:sp3d z="-12700" extrusionH="1700" prstMaterial="dkEdge">
      <a:bevelT w="25400" h="6350" prst="softRound"/>
      <a:bevelB w="0" h="0" prst="convex"/>
    </dgm:sp3d>
    <dgm:txPr/>
    <dgm:style>
      <a:lnRef idx="1">
        <a:scrgbClr r="0" g="0" b="0"/>
      </a:lnRef>
      <a:fillRef idx="1">
        <a:scrgbClr r="0" g="0" b="0"/>
      </a:fillRef>
      <a:effectRef idx="0">
        <a:scrgbClr r="0" g="0" b="0"/>
      </a:effectRef>
      <a:fontRef idx="minor"/>
    </dgm:style>
  </dgm:styleLbl>
  <dgm:styleLbl name="solidFgAcc1">
    <dgm:scene3d>
      <a:camera prst="orthographicFront"/>
      <a:lightRig rig="chilly" dir="t"/>
    </dgm:scene3d>
    <dgm:sp3d z="12700" extrusionH="1700" prstMaterial="dkEdge">
      <a:bevelT w="25400" h="6350" prst="softRound"/>
      <a:bevelB w="0" h="0" prst="convex"/>
    </dgm:sp3d>
    <dgm:txPr/>
    <dgm:style>
      <a:lnRef idx="1">
        <a:scrgbClr r="0" g="0" b="0"/>
      </a:lnRef>
      <a:fillRef idx="1">
        <a:scrgbClr r="0" g="0" b="0"/>
      </a:fillRef>
      <a:effectRef idx="0">
        <a:scrgbClr r="0" g="0" b="0"/>
      </a:effectRef>
      <a:fontRef idx="minor"/>
    </dgm:style>
  </dgm:styleLbl>
  <dgm:styleLbl name="solidAlignAcc1">
    <dgm:scene3d>
      <a:camera prst="orthographicFront"/>
      <a:lightRig rig="chilly" dir="t"/>
    </dgm:scene3d>
    <dgm:sp3d extrusionH="1700" prstMaterial="dkEdge">
      <a:bevelT w="25400" h="6350" prst="softRound"/>
      <a:bevelB w="0" h="0" prst="convex"/>
    </dgm:sp3d>
    <dgm:txPr/>
    <dgm:style>
      <a:lnRef idx="1">
        <a:scrgbClr r="0" g="0" b="0"/>
      </a:lnRef>
      <a:fillRef idx="1">
        <a:scrgbClr r="0" g="0" b="0"/>
      </a:fillRef>
      <a:effectRef idx="0">
        <a:scrgbClr r="0" g="0" b="0"/>
      </a:effectRef>
      <a:fontRef idx="minor"/>
    </dgm:style>
  </dgm:styleLbl>
  <dgm:styleLbl name="solidBgAcc1">
    <dgm:scene3d>
      <a:camera prst="orthographicFront"/>
      <a:lightRig rig="chilly" dir="t"/>
    </dgm:scene3d>
    <dgm:sp3d z="-12700" extrusionH="1700" prstMaterial="dkEdge">
      <a:bevelT w="25400" h="6350" prst="softRound"/>
      <a:bevelB w="0" h="0" prst="convex"/>
    </dgm:sp3d>
    <dgm:txPr/>
    <dgm:style>
      <a:lnRef idx="1">
        <a:scrgbClr r="0" g="0" b="0"/>
      </a:lnRef>
      <a:fillRef idx="1">
        <a:scrgbClr r="0" g="0" b="0"/>
      </a:fillRef>
      <a:effectRef idx="0">
        <a:scrgbClr r="0" g="0" b="0"/>
      </a:effectRef>
      <a:fontRef idx="minor"/>
    </dgm:style>
  </dgm:styleLbl>
  <dgm:styleLbl name="fgAccFollowNode1">
    <dgm:scene3d>
      <a:camera prst="orthographicFront"/>
      <a:lightRig rig="chilly" dir="t"/>
    </dgm:scene3d>
    <dgm:sp3d z="12700" extrusionH="1700" prstMaterial="dkEdge">
      <a:bevelT w="25400" h="6350" prst="softRound"/>
      <a:bevelB w="0" h="0" prst="convex"/>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chilly" dir="t"/>
    </dgm:scene3d>
    <dgm:sp3d extrusionH="1700" prstMaterial="dkEdge">
      <a:bevelT w="25400" h="6350" prst="softRound"/>
      <a:bevelB w="0" h="0" prst="convex"/>
    </dgm:sp3d>
    <dgm:txPr/>
    <dgm:style>
      <a:lnRef idx="1">
        <a:scrgbClr r="0" g="0" b="0"/>
      </a:lnRef>
      <a:fillRef idx="1">
        <a:scrgbClr r="0" g="0" b="0"/>
      </a:fillRef>
      <a:effectRef idx="0">
        <a:scrgbClr r="0" g="0" b="0"/>
      </a:effectRef>
      <a:fontRef idx="minor"/>
    </dgm:style>
  </dgm:styleLbl>
  <dgm:styleLbl name="bgAccFollowNode1">
    <dgm:scene3d>
      <a:camera prst="orthographicFront"/>
      <a:lightRig rig="chilly" dir="t"/>
    </dgm:scene3d>
    <dgm:sp3d z="-12700" extrusionH="1700" prstMaterial="dkEdge">
      <a:bevelT w="25400" h="6350" prst="softRound"/>
      <a:bevelB w="0" h="0" prst="convex"/>
    </dgm:sp3d>
    <dgm:txPr/>
    <dgm:style>
      <a:lnRef idx="1">
        <a:scrgbClr r="0" g="0" b="0"/>
      </a:lnRef>
      <a:fillRef idx="1">
        <a:scrgbClr r="0" g="0" b="0"/>
      </a:fillRef>
      <a:effectRef idx="0">
        <a:scrgbClr r="0" g="0" b="0"/>
      </a:effectRef>
      <a:fontRef idx="minor"/>
    </dgm:style>
  </dgm:styleLbl>
  <dgm:styleLbl name="fgAcc0">
    <dgm:scene3d>
      <a:camera prst="orthographicFront"/>
      <a:lightRig rig="chilly" dir="t"/>
    </dgm:scene3d>
    <dgm:sp3d z="12700" extrusionH="1700" prstMaterial="dkEdge">
      <a:bevelT w="25400" h="6350" prst="softRound"/>
      <a:bevelB w="0" h="0" prst="convex"/>
    </dgm:sp3d>
    <dgm:txPr/>
    <dgm:style>
      <a:lnRef idx="1">
        <a:scrgbClr r="0" g="0" b="0"/>
      </a:lnRef>
      <a:fillRef idx="1">
        <a:scrgbClr r="0" g="0" b="0"/>
      </a:fillRef>
      <a:effectRef idx="0">
        <a:scrgbClr r="0" g="0" b="0"/>
      </a:effectRef>
      <a:fontRef idx="minor"/>
    </dgm:style>
  </dgm:styleLbl>
  <dgm:styleLbl name="fgAcc2">
    <dgm:scene3d>
      <a:camera prst="orthographicFront"/>
      <a:lightRig rig="chilly" dir="t"/>
    </dgm:scene3d>
    <dgm:sp3d z="12700" extrusionH="1700" prstMaterial="dkEdge">
      <a:bevelT w="25400" h="6350" prst="softRound"/>
      <a:bevelB w="0" h="0" prst="convex"/>
    </dgm:sp3d>
    <dgm:txPr/>
    <dgm:style>
      <a:lnRef idx="1">
        <a:scrgbClr r="0" g="0" b="0"/>
      </a:lnRef>
      <a:fillRef idx="1">
        <a:scrgbClr r="0" g="0" b="0"/>
      </a:fillRef>
      <a:effectRef idx="0">
        <a:scrgbClr r="0" g="0" b="0"/>
      </a:effectRef>
      <a:fontRef idx="minor"/>
    </dgm:style>
  </dgm:styleLbl>
  <dgm:styleLbl name="fgAcc3">
    <dgm:scene3d>
      <a:camera prst="orthographicFront"/>
      <a:lightRig rig="chilly" dir="t"/>
    </dgm:scene3d>
    <dgm:sp3d z="12700" extrusionH="1700" prstMaterial="dkEdge">
      <a:bevelT w="25400" h="6350" prst="softRound"/>
      <a:bevelB w="0" h="0" prst="convex"/>
    </dgm:sp3d>
    <dgm:txPr/>
    <dgm:style>
      <a:lnRef idx="1">
        <a:scrgbClr r="0" g="0" b="0"/>
      </a:lnRef>
      <a:fillRef idx="1">
        <a:scrgbClr r="0" g="0" b="0"/>
      </a:fillRef>
      <a:effectRef idx="0">
        <a:scrgbClr r="0" g="0" b="0"/>
      </a:effectRef>
      <a:fontRef idx="minor"/>
    </dgm:style>
  </dgm:styleLbl>
  <dgm:styleLbl name="fgAcc4">
    <dgm:scene3d>
      <a:camera prst="orthographicFront"/>
      <a:lightRig rig="chilly" dir="t"/>
    </dgm:scene3d>
    <dgm:sp3d z="12700" extrusionH="1700" prstMaterial="dkEdge">
      <a:bevelT w="25400" h="6350" prst="softRound"/>
      <a:bevelB w="0" h="0" prst="convex"/>
    </dgm:sp3d>
    <dgm:txPr/>
    <dgm:style>
      <a:lnRef idx="1">
        <a:scrgbClr r="0" g="0" b="0"/>
      </a:lnRef>
      <a:fillRef idx="1">
        <a:scrgbClr r="0" g="0" b="0"/>
      </a:fillRef>
      <a:effectRef idx="0">
        <a:scrgbClr r="0" g="0" b="0"/>
      </a:effectRef>
      <a:fontRef idx="minor"/>
    </dgm:style>
  </dgm:styleLbl>
  <dgm:styleLbl name="bgShp">
    <dgm:scene3d>
      <a:camera prst="orthographicFront"/>
      <a:lightRig rig="chilly" dir="t"/>
    </dgm:scene3d>
    <dgm:sp3d z="-12700" extrusionH="1700" prstMaterial="translucentPowder">
      <a:bevelT w="25400" h="6350" prst="softRound"/>
      <a:bevelB w="0" h="0" prst="convex"/>
    </dgm:sp3d>
    <dgm:txPr/>
    <dgm:style>
      <a:lnRef idx="0">
        <a:scrgbClr r="0" g="0" b="0"/>
      </a:lnRef>
      <a:fillRef idx="1">
        <a:scrgbClr r="0" g="0" b="0"/>
      </a:fillRef>
      <a:effectRef idx="0">
        <a:scrgbClr r="0" g="0" b="0"/>
      </a:effectRef>
      <a:fontRef idx="minor"/>
    </dgm:style>
  </dgm:styleLbl>
  <dgm:styleLbl name="dkBgShp">
    <dgm:scene3d>
      <a:camera prst="orthographicFront"/>
      <a:lightRig rig="chilly" dir="t"/>
    </dgm:scene3d>
    <dgm:sp3d extrusionH="1700" prstMaterial="translucentPowder">
      <a:bevelT w="25400" h="6350" prst="softRound"/>
      <a:bevelB w="0" h="0" prst="convex"/>
    </dgm:sp3d>
    <dgm:txPr/>
    <dgm:style>
      <a:lnRef idx="0">
        <a:scrgbClr r="0" g="0" b="0"/>
      </a:lnRef>
      <a:fillRef idx="1">
        <a:scrgbClr r="0" g="0" b="0"/>
      </a:fillRef>
      <a:effectRef idx="0">
        <a:scrgbClr r="0" g="0" b="0"/>
      </a:effectRef>
      <a:fontRef idx="minor"/>
    </dgm:style>
  </dgm:styleLbl>
  <dgm:styleLbl name="trBgShp">
    <dgm:scene3d>
      <a:camera prst="orthographicFront"/>
      <a:lightRig rig="chilly" dir="t"/>
    </dgm:scene3d>
    <dgm:sp3d z="-152400" prstMaterial="matte"/>
    <dgm:txPr/>
    <dgm:style>
      <a:lnRef idx="0">
        <a:scrgbClr r="0" g="0" b="0"/>
      </a:lnRef>
      <a:fillRef idx="1">
        <a:scrgbClr r="0" g="0" b="0"/>
      </a:fillRef>
      <a:effectRef idx="0">
        <a:scrgbClr r="0" g="0" b="0"/>
      </a:effectRef>
      <a:fontRef idx="minor"/>
    </dgm:style>
  </dgm:styleLbl>
  <dgm:styleLbl name="fgShp">
    <dgm:scene3d>
      <a:camera prst="orthographicFront"/>
      <a:lightRig rig="chilly" dir="t"/>
    </dgm:scene3d>
    <dgm:sp3d z="12700" extrusionH="1700" prstMaterial="translucentPowder">
      <a:bevelT w="25400" h="6350" prst="softRound"/>
      <a:bevelB w="0" h="0" prst="convex"/>
    </dgm:sp3d>
    <dgm:txPr/>
    <dgm:style>
      <a:lnRef idx="0">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3.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4.xml><?xml version="1.0" encoding="utf-8"?>
<dgm:styleDef xmlns:dgm="http://schemas.openxmlformats.org/drawingml/2006/diagram" xmlns:a="http://schemas.openxmlformats.org/drawingml/2006/main" uniqueId="urn:microsoft.com/office/officeart/2005/8/quickstyle/simple2">
  <dgm:title val=""/>
  <dgm:desc val=""/>
  <dgm:catLst>
    <dgm:cat type="simple" pri="10200"/>
  </dgm:catLst>
  <dgm:scene3d>
    <a:camera prst="orthographicFront"/>
    <a:lightRig rig="threePt" dir="t"/>
  </dgm:scene3d>
  <dgm:styleLbl name="node0">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lnNode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vennNode1">
    <dgm:scene3d>
      <a:camera prst="orthographicFront"/>
      <a:lightRig rig="threePt" dir="t"/>
    </dgm:scene3d>
    <dgm:sp3d/>
    <dgm:txPr/>
    <dgm:style>
      <a:lnRef idx="3">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1">
        <a:scrgbClr r="0" g="0" b="0"/>
      </a:effectRef>
      <a:fontRef idx="minor">
        <a:schemeClr val="lt1"/>
      </a:fontRef>
    </dgm:style>
  </dgm:styleLbl>
  <dgm:styleLbl name="node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fg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1">
        <a:scrgbClr r="0" g="0" b="0"/>
      </a:effectRef>
      <a:fontRef idx="minor"/>
    </dgm:style>
  </dgm:styleLbl>
  <dgm:styleLbl name="asst0">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5.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ANA17</b:Tag>
    <b:SourceType>Report</b:SourceType>
    <b:Guid>{60C26182-D486-494A-8DA1-0C27C3B83CBF}</b:Guid>
    <b:Title>IMPORTANCIA DEL CLIMA ORGANIZACIONAL EN LA PRODUCTIVIDAD</b:Title>
    <b:Year>2017</b:Year>
    <b:City>BOGOTÁ, COLOMBIA</b:City>
    <b:Author>
      <b:Author>
        <b:NameList>
          <b:Person>
            <b:Last>VARGAS</b:Last>
            <b:First>ANA</b:First>
            <b:Middle>MILENA JOJOA</b:Middle>
          </b:Person>
        </b:NameList>
      </b:Author>
    </b:Author>
    <b:RefOrder>1</b:RefOrder>
  </b:Source>
  <b:Source>
    <b:Tag>LUI13</b:Tag>
    <b:SourceType>InternetSite</b:SourceType>
    <b:Guid>{F69E9B40-45A6-4F6E-800A-566EEE5E0BBB}</b:Guid>
    <b:Title>REDALYC</b:Title>
    <b:Year>2013</b:Year>
    <b:Author>
      <b:Author>
        <b:NameList>
          <b:Person>
            <b:Last>ENCINAS</b:Last>
            <b:First>LUIS</b:First>
            <b:Middle>GOMEZ</b:Middle>
          </b:Person>
        </b:NameList>
      </b:Author>
    </b:Author>
    <b:Month>MARZO </b:Month>
    <b:URL>https://www.redalyc.org/pdf/4959/495950252002.pdf</b:URL>
    <b:RefOrder>3</b:RefOrder>
  </b:Source>
  <b:Source>
    <b:Tag>Ban23</b:Tag>
    <b:SourceType>InternetSite</b:SourceType>
    <b:Guid>{D81E1491-86FB-4D6A-94D1-00F841C9E13E}</b:Guid>
    <b:Title>Banco Mundial </b:Title>
    <b:Year>2023</b:Year>
    <b:InternetSiteTitle>Banco Mundial </b:InternetSiteTitle>
    <b:Month>Octubre</b:Month>
    <b:Day>4</b:Day>
    <b:URL>https://www.bancomundial.org/es/country/honduras/overview  </b:URL>
    <b:RefOrder>4</b:RefOrder>
  </b:Source>
  <b:Source>
    <b:Tag>Uni</b:Tag>
    <b:SourceType>InternetSite</b:SourceType>
    <b:Guid>{C960553B-634B-4D8A-A0F1-5016EEC848A1}</b:Guid>
    <b:Title>Unitec</b:Title>
    <b:InternetSiteTitle>Unitec</b:InternetSiteTitle>
    <b:URL>https://www.unitec.edu/blog/cultura-organizacional-su-importancia-en-las-empresas </b:URL>
    <b:RefOrder>5</b:RefOrder>
  </b:Source>
  <b:Source>
    <b:Tag>Chi00</b:Tag>
    <b:SourceType>InternetSite</b:SourceType>
    <b:Guid>{BBDFBE8D-F422-4B2F-A63D-D47C38B1C196}</b:Guid>
    <b:Author>
      <b:Author>
        <b:NameList>
          <b:Person>
            <b:Last>Chiavenato</b:Last>
          </b:Person>
        </b:NameList>
      </b:Author>
    </b:Author>
    <b:Title>Scielo</b:Title>
    <b:InternetSiteTitle>Scielo</b:InternetSiteTitle>
    <b:Year>2000</b:Year>
    <b:URL>http://www.scielo.org.co/scielo.php?script=sci_arttext&amp;pid=S0120-46452009000200004#:~:text=M%C3%A9ndez%20(2006)%20considera%20el%20clima,y%20en%20la%20estructura%20organizacional</b:URL>
    <b:RefOrder>6</b:RefOrder>
  </b:Source>
  <b:Source>
    <b:Tag>Bec18</b:Tag>
    <b:SourceType>Report</b:SourceType>
    <b:Guid>{60D4B6E6-4E97-4CDE-A1BE-B3504F54F7B1}</b:Guid>
    <b:Title>FACULTAD DE CIENCIAS EMPRESARIALES </b:Title>
    <b:Year>2018</b:Year>
    <b:Author>
      <b:Author>
        <b:NameList>
          <b:Person>
            <b:Last>Nilo</b:Last>
            <b:First>Becerra</b:First>
            <b:Middle>Garcia</b:Middle>
          </b:Person>
        </b:NameList>
      </b:Author>
    </b:Author>
    <b:City>Lima – Perú </b:City>
    <b:RefOrder>7</b:RefOrder>
  </b:Source>
  <b:Source>
    <b:Tag>Ida091</b:Tag>
    <b:SourceType>Book</b:SourceType>
    <b:Guid>{082B16E4-D52C-4670-983E-ED32600BD24D}</b:Guid>
    <b:Title>Comportamiento Organizacional</b:Title>
    <b:Year>2009</b:Year>
    <b:Publisher>McGraw-Hill</b:Publisher>
    <b:City>México</b:City>
    <b:Author>
      <b:Author>
        <b:NameList>
          <b:Person>
            <b:Last>Chiavenato</b:Last>
            <b:First>Idalberto</b:First>
          </b:Person>
        </b:NameList>
      </b:Author>
    </b:Author>
    <b:RefOrder>8</b:RefOrder>
  </b:Source>
  <b:Source>
    <b:Tag>Jai21</b:Tag>
    <b:SourceType>InternetSite</b:SourceType>
    <b:Guid>{55E79D91-F7B5-4A31-A0E1-89F5493A2760}</b:Guid>
    <b:Title>Great Place To Work</b:Title>
    <b:Year>2021</b:Year>
    <b:Author>
      <b:Author>
        <b:NameList>
          <b:Person>
            <b:Last>Nardiz</b:Last>
            <b:First>Jaime</b:First>
          </b:Person>
        </b:NameList>
      </b:Author>
    </b:Author>
    <b:InternetSiteTitle>Great Place To Work</b:InternetSiteTitle>
    <b:Month>Marzo</b:Month>
    <b:Day>31</b:Day>
    <b:URL>https://greatplacetowork.es/que-es-great-place-to-work/</b:URL>
    <b:RefOrder>9</b:RefOrder>
  </b:Source>
  <b:Source>
    <b:Tag>Mar16</b:Tag>
    <b:SourceType>Book</b:SourceType>
    <b:Guid>{FBFC5D47-9A0B-48D6-9043-63162796535D}</b:Guid>
    <b:Title>Gestión Estratégica de Clima Laboral</b:Title>
    <b:InternetSiteTitle>CRAI </b:InternetSiteTitle>
    <b:Year>2016</b:Year>
    <b:URL>https://elibro.net/es/ereader/unitechn/48843?page=22.</b:URL>
    <b:Author>
      <b:Author>
        <b:NameList>
          <b:Person>
            <b:Last>Martinez</b:Last>
            <b:First>María</b:First>
            <b:Middle>Jespus Bordas</b:Middle>
          </b:Person>
        </b:NameList>
      </b:Author>
    </b:Author>
    <b:City>Madrid, España</b:City>
    <b:Publisher>UNED - Universidad Nacional de Educación a Distancia</b:Publisher>
    <b:RefOrder>10</b:RefOrder>
  </b:Source>
  <b:Source>
    <b:Tag>Ber11</b:Tag>
    <b:SourceType>Report</b:SourceType>
    <b:Guid>{9F666118-17B0-4390-81B9-67DA9630374B}</b:Guid>
    <b:Title>“¿PUEDE INFLUIR EL CLIMA LABORAL EN LA PRODUCTIVIDAD?”</b:Title>
    <b:Year>2011</b:Year>
    <b:Author>
      <b:Author>
        <b:NameList>
          <b:Person>
            <b:Last>Bernardo Brancato</b:Last>
            <b:First>Fernando</b:First>
            <b:Middle>Juri</b:Middle>
          </b:Person>
        </b:NameList>
      </b:Author>
    </b:Author>
    <b:RefOrder>13</b:RefOrder>
  </b:Source>
  <b:Source>
    <b:Tag>Car04</b:Tag>
    <b:SourceType>InternetSite</b:SourceType>
    <b:Guid>{EB1129E6-D485-4451-8244-F25BD9734A30}</b:Guid>
    <b:Title>Conceptos y Dimensiones del Clima Organizacional</b:Title>
    <b:Year>2004</b:Year>
    <b:Author>
      <b:Author>
        <b:NameList>
          <b:Person>
            <b:Last>Caraveo</b:Last>
            <b:First>María</b:First>
            <b:Middle>Del Carmen Sandoval</b:Middle>
          </b:Person>
        </b:NameList>
      </b:Author>
    </b:Author>
    <b:InternetSiteTitle>Conceptos y Dimensiones del Clima Organizacional</b:InternetSiteTitle>
    <b:URL>https://revistas.ujat.mx/index.php/hitos/article/view/4402/3399</b:URL>
    <b:RefOrder>16</b:RefOrder>
  </b:Source>
  <b:Source>
    <b:Tag>GRU231</b:Tag>
    <b:SourceType>InternetSite</b:SourceType>
    <b:Guid>{A1229921-B47F-4300-BB80-A73B2569075B}</b:Guid>
    <b:Author>
      <b:Author>
        <b:NameList>
          <b:Person>
            <b:Last>MACDEL</b:Last>
            <b:First>GRUPO</b:First>
          </b:Person>
        </b:NameList>
      </b:Author>
    </b:Author>
    <b:Year>2023</b:Year>
    <b:Month>NOVIEMBRE</b:Month>
    <b:Day>02</b:Day>
    <b:URL>https://grupomacdel.com/nosotros/</b:URL>
    <b:RefOrder>2</b:RefOrder>
  </b:Source>
  <b:Source>
    <b:Tag>Rob16</b:Tag>
    <b:SourceType>InternetSite</b:SourceType>
    <b:Guid>{07C2FBA7-86D4-4D7B-8496-ADC1E8E28E97}</b:Guid>
    <b:Author>
      <b:Author>
        <b:NameList>
          <b:Person>
            <b:Last>Cantu</b:Last>
            <b:First>Roberto</b:First>
            <b:Middle>Gonzales</b:Middle>
          </b:Person>
        </b:NameList>
      </b:Author>
    </b:Author>
    <b:Title>Clima Laboral Un Eje de la Sociología Organizacional </b:Title>
    <b:Year>2016</b:Year>
    <b:Month>Abril</b:Month>
    <b:URL>http://www.spentamexico.org/v11-n1/A7.11(1)92-95.pdf</b:URL>
    <b:RefOrder>15</b:RefOrder>
  </b:Source>
  <b:Source>
    <b:Tag>Ann15</b:Tag>
    <b:SourceType>InternetSite</b:SourceType>
    <b:Guid>{2206DD3F-47EA-4110-B43B-2B29F0E23D69}</b:Guid>
    <b:Title>SCIELO</b:Title>
    <b:Year>2015</b:Year>
    <b:Month>Juni</b:Month>
    <b:Day>10</b:Day>
    <b:URL>http://scielo.sld.cu/scielo.php?pid=S1727-897X2015000300002&amp;script=sci_arttext&amp;tlng=en</b:URL>
    <b:Author>
      <b:Author>
        <b:NameList>
          <b:Person>
            <b:Last>Armenteros</b:Last>
            <b:First>Annia</b:First>
            <b:Middle>Lourdes Iglesias</b:Middle>
          </b:Person>
        </b:NameList>
      </b:Author>
    </b:Author>
    <b:RefOrder>12</b:RefOrder>
  </b:Source>
  <b:Source>
    <b:Tag>Con</b:Tag>
    <b:SourceType>InternetSite</b:SourceType>
    <b:Guid>{A9289605-1082-436F-B43F-DC95CC2051D9}</b:Guid>
    <b:Author>
      <b:Author>
        <b:NameList>
          <b:Person>
            <b:Last>Contreras Chavarría</b:Last>
            <b:First>Beatriz</b:First>
          </b:Person>
        </b:NameList>
      </b:Author>
    </b:Author>
    <b:Title>Pontifica Universidad Nacional de Chile</b:Title>
    <b:URL>https://repositorio.uc.cl/handle/11534/6158</b:URL>
    <b:RefOrder>11</b:RefOrder>
  </b:Source>
  <b:Source>
    <b:Tag>Ghe11</b:Tag>
    <b:SourceType>DocumentFromInternetSite</b:SourceType>
    <b:Guid>{F9216B57-6FCE-4652-98CC-583F7FFEFD19}</b:Guid>
    <b:Year>2011</b:Year>
    <b:Month>Febrero</b:Month>
    <b:Day>1</b:Day>
    <b:Author>
      <b:Author>
        <b:NameList>
          <b:Person>
            <b:Last>Gherman</b:Last>
            <b:First>Srta.</b:First>
            <b:Middle>Tatiana Ioana</b:Middle>
          </b:Person>
        </b:NameList>
      </b:Author>
    </b:Author>
    <b:URL>https://core.ac.uk/download/pdf/196542647.pdf</b:URL>
    <b:RefOrder>14</b:RefOrder>
  </b:Source>
</b:Sources>
</file>

<file path=customXml/itemProps1.xml><?xml version="1.0" encoding="utf-8"?>
<ds:datastoreItem xmlns:ds="http://schemas.openxmlformats.org/officeDocument/2006/customXml" ds:itemID="{3657B0E2-031B-45FB-9B43-E25D61C5237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88</Pages>
  <Words>20933</Words>
  <Characters>115135</Characters>
  <Application>Microsoft Office Word</Application>
  <DocSecurity>0</DocSecurity>
  <Lines>959</Lines>
  <Paragraphs>271</Paragraphs>
  <ScaleCrop>false</ScaleCrop>
  <HeadingPairs>
    <vt:vector size="2" baseType="variant">
      <vt:variant>
        <vt:lpstr>Título</vt:lpstr>
      </vt:variant>
      <vt:variant>
        <vt:i4>1</vt:i4>
      </vt:variant>
    </vt:vector>
  </HeadingPairs>
  <TitlesOfParts>
    <vt:vector size="1" baseType="lpstr">
      <vt:lpstr/>
    </vt:vector>
  </TitlesOfParts>
  <Company>Microsoft</Company>
  <LinksUpToDate>false</LinksUpToDate>
  <CharactersWithSpaces>135797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Javier Abraham Salgado Lezama</dc:creator>
  <cp:keywords/>
  <dc:description/>
  <cp:lastModifiedBy>JEFE_RRHH</cp:lastModifiedBy>
  <cp:revision>14</cp:revision>
  <cp:lastPrinted>2024-02-13T22:25:00Z</cp:lastPrinted>
  <dcterms:created xsi:type="dcterms:W3CDTF">2024-02-02T04:10:00Z</dcterms:created>
  <dcterms:modified xsi:type="dcterms:W3CDTF">2024-02-13T22:25:00Z</dcterms:modified>
</cp:coreProperties>
</file>