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B3D987" w14:textId="77777777" w:rsidR="00B21151" w:rsidRDefault="00B21151" w:rsidP="00B21151">
      <w:pPr>
        <w:ind w:left="2336"/>
        <w:rPr>
          <w:rFonts w:ascii="Times New Roman" w:eastAsia="Times New Roman" w:hAnsi="Times New Roman" w:cs="Times New Roman"/>
          <w:sz w:val="20"/>
          <w:szCs w:val="20"/>
        </w:rPr>
      </w:pPr>
      <w:bookmarkStart w:id="0" w:name="_Hlk149476876"/>
      <w:bookmarkEnd w:id="0"/>
      <w:r>
        <w:rPr>
          <w:noProof/>
        </w:rPr>
        <w:drawing>
          <wp:inline distT="0" distB="0" distL="0" distR="0" wp14:anchorId="0E83FB1D" wp14:editId="784550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1DACF952" w14:textId="77777777" w:rsidR="00B21151" w:rsidRDefault="00B21151" w:rsidP="00B21151">
      <w:pPr>
        <w:rPr>
          <w:rFonts w:ascii="Times New Roman" w:eastAsia="Times New Roman" w:hAnsi="Times New Roman" w:cs="Times New Roman"/>
          <w:sz w:val="20"/>
          <w:szCs w:val="20"/>
        </w:rPr>
      </w:pPr>
    </w:p>
    <w:p w14:paraId="0FE57A23" w14:textId="77777777" w:rsidR="00B21151" w:rsidRDefault="00B21151" w:rsidP="00B21151">
      <w:pPr>
        <w:spacing w:before="1"/>
        <w:rPr>
          <w:rFonts w:ascii="Times New Roman" w:eastAsia="Times New Roman" w:hAnsi="Times New Roman" w:cs="Times New Roman"/>
          <w:sz w:val="18"/>
          <w:szCs w:val="18"/>
        </w:rPr>
      </w:pPr>
    </w:p>
    <w:p w14:paraId="718B3ECB" w14:textId="77777777" w:rsidR="00B21151" w:rsidRPr="00F25F2B" w:rsidRDefault="00B21151" w:rsidP="00B21151">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5F4E6CA" w14:textId="77777777" w:rsidR="00B21151" w:rsidRDefault="00B21151" w:rsidP="00B21151">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1F467C5F" w14:textId="77777777" w:rsidR="00B21151" w:rsidRPr="00F25F2B" w:rsidRDefault="00B21151" w:rsidP="00B21151">
      <w:pPr>
        <w:jc w:val="center"/>
        <w:rPr>
          <w:rFonts w:ascii="Times New Roman" w:hAnsi="Times New Roman" w:cs="Times New Roman"/>
          <w:b/>
          <w:bCs/>
          <w:sz w:val="32"/>
          <w:szCs w:val="32"/>
          <w:lang w:val="es-HN"/>
        </w:rPr>
      </w:pPr>
    </w:p>
    <w:p w14:paraId="6E1E09B2" w14:textId="7E4F7199" w:rsidR="00B21151" w:rsidRPr="00A207CB" w:rsidRDefault="001F339E" w:rsidP="00B21151">
      <w:pPr>
        <w:jc w:val="center"/>
        <w:rPr>
          <w:rFonts w:ascii="Times New Roman" w:hAnsi="Times New Roman" w:cs="Times New Roman"/>
          <w:b/>
          <w:sz w:val="32"/>
          <w:szCs w:val="32"/>
          <w:lang w:val="es-HN"/>
        </w:rPr>
      </w:pPr>
      <w:r w:rsidRPr="000038B7">
        <w:rPr>
          <w:rFonts w:ascii="Times New Roman" w:hAnsi="Times New Roman" w:cs="Times New Roman"/>
          <w:b/>
          <w:sz w:val="32"/>
          <w:szCs w:val="32"/>
          <w:lang w:val="es-HN"/>
        </w:rPr>
        <w:t>PERFIL DE PROYECTO</w:t>
      </w:r>
      <w:r w:rsidR="00B21151" w:rsidRPr="00A207CB">
        <w:rPr>
          <w:rFonts w:ascii="Times New Roman" w:hAnsi="Times New Roman" w:cs="Times New Roman"/>
          <w:b/>
          <w:sz w:val="32"/>
          <w:szCs w:val="32"/>
          <w:lang w:val="es-HN"/>
        </w:rPr>
        <w:t xml:space="preserve"> PARA EL ESTABLECIMIENTO DE UNA GRANJA AVÍCOLA EN TALANGA, FRANCISCO MORAZÁN</w:t>
      </w:r>
      <w:r w:rsidR="006E7C80">
        <w:rPr>
          <w:rFonts w:ascii="Times New Roman" w:hAnsi="Times New Roman" w:cs="Times New Roman"/>
          <w:b/>
          <w:sz w:val="32"/>
          <w:szCs w:val="32"/>
          <w:lang w:val="es-HN"/>
        </w:rPr>
        <w:t>, 202</w:t>
      </w:r>
      <w:r w:rsidR="003F4865">
        <w:rPr>
          <w:rFonts w:ascii="Times New Roman" w:hAnsi="Times New Roman" w:cs="Times New Roman"/>
          <w:b/>
          <w:sz w:val="32"/>
          <w:szCs w:val="32"/>
          <w:lang w:val="es-HN"/>
        </w:rPr>
        <w:t>4</w:t>
      </w:r>
    </w:p>
    <w:p w14:paraId="1166F2EB" w14:textId="77777777" w:rsidR="00B21151" w:rsidRPr="006F4460" w:rsidRDefault="00B21151" w:rsidP="00B21151">
      <w:pPr>
        <w:rPr>
          <w:rFonts w:ascii="Times New Roman" w:eastAsia="Times New Roman" w:hAnsi="Times New Roman" w:cs="Times New Roman"/>
          <w:lang w:val="es-HN"/>
        </w:rPr>
      </w:pPr>
    </w:p>
    <w:p w14:paraId="3581E196" w14:textId="77777777" w:rsidR="00B21151" w:rsidRPr="006F4460" w:rsidRDefault="00B21151" w:rsidP="00B21151">
      <w:pPr>
        <w:spacing w:before="8"/>
        <w:rPr>
          <w:rFonts w:ascii="Times New Roman" w:eastAsia="Times New Roman" w:hAnsi="Times New Roman" w:cs="Times New Roman"/>
          <w:sz w:val="20"/>
          <w:szCs w:val="20"/>
          <w:lang w:val="es-HN"/>
        </w:rPr>
      </w:pPr>
    </w:p>
    <w:p w14:paraId="52B80485" w14:textId="77777777" w:rsidR="00B21151" w:rsidRPr="00F25F2B" w:rsidRDefault="00B21151" w:rsidP="00B21151">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789231AA" w14:textId="77777777" w:rsidR="00B21151" w:rsidRPr="006F4460" w:rsidRDefault="00B21151" w:rsidP="00B21151">
      <w:pPr>
        <w:spacing w:before="1"/>
        <w:rPr>
          <w:rFonts w:ascii="Times New Roman" w:eastAsia="Times New Roman" w:hAnsi="Times New Roman" w:cs="Times New Roman"/>
          <w:b/>
          <w:bCs/>
          <w:sz w:val="47"/>
          <w:szCs w:val="47"/>
          <w:lang w:val="es-HN"/>
        </w:rPr>
      </w:pPr>
    </w:p>
    <w:p w14:paraId="1B882E50" w14:textId="77777777" w:rsidR="00B21151" w:rsidRPr="007D5C9B" w:rsidRDefault="00B21151" w:rsidP="00B21151">
      <w:pPr>
        <w:ind w:left="557" w:right="393"/>
        <w:jc w:val="center"/>
        <w:rPr>
          <w:rFonts w:ascii="Times New Roman" w:eastAsia="Times New Roman" w:hAnsi="Times New Roman" w:cs="Times New Roman"/>
          <w:b/>
          <w:sz w:val="32"/>
          <w:szCs w:val="32"/>
          <w:lang w:val="es-HN"/>
        </w:rPr>
      </w:pPr>
      <w:r>
        <w:rPr>
          <w:rFonts w:ascii="Times New Roman" w:hAnsi="Times New Roman"/>
          <w:b/>
          <w:sz w:val="32"/>
          <w:szCs w:val="32"/>
          <w:lang w:val="es-HN"/>
        </w:rPr>
        <w:t>ANA ALEJANDRA PINOT VELASQUEZ</w:t>
      </w:r>
    </w:p>
    <w:p w14:paraId="526567BC" w14:textId="77777777" w:rsidR="00B21151" w:rsidRPr="006F4460" w:rsidRDefault="00B21151" w:rsidP="00B21151">
      <w:pPr>
        <w:rPr>
          <w:rFonts w:ascii="Times New Roman" w:eastAsia="Times New Roman" w:hAnsi="Times New Roman" w:cs="Times New Roman"/>
          <w:lang w:val="es-HN"/>
        </w:rPr>
      </w:pPr>
    </w:p>
    <w:p w14:paraId="17498BBD" w14:textId="77777777" w:rsidR="00B21151" w:rsidRPr="00F25F2B" w:rsidRDefault="00B21151" w:rsidP="00B21151">
      <w:pPr>
        <w:jc w:val="center"/>
        <w:rPr>
          <w:rFonts w:ascii="Times New Roman" w:hAnsi="Times New Roman" w:cs="Times New Roman"/>
          <w:b/>
          <w:sz w:val="32"/>
          <w:szCs w:val="32"/>
          <w:lang w:val="es-HN"/>
        </w:rPr>
      </w:pPr>
    </w:p>
    <w:p w14:paraId="7B828F79" w14:textId="77777777" w:rsidR="00B21151" w:rsidRPr="00F25F2B" w:rsidRDefault="00B21151" w:rsidP="00B21151">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AC70F8A" w14:textId="77777777" w:rsidR="00B21151" w:rsidRPr="006F4460" w:rsidRDefault="00B21151" w:rsidP="00B21151">
      <w:pPr>
        <w:spacing w:before="4"/>
        <w:rPr>
          <w:rFonts w:ascii="Times New Roman" w:eastAsia="Times New Roman" w:hAnsi="Times New Roman" w:cs="Times New Roman"/>
          <w:b/>
          <w:bCs/>
          <w:sz w:val="47"/>
          <w:szCs w:val="47"/>
          <w:lang w:val="es-HN"/>
        </w:rPr>
      </w:pPr>
    </w:p>
    <w:p w14:paraId="21AC0145" w14:textId="77777777" w:rsidR="00B21151" w:rsidRDefault="00B21151" w:rsidP="00B21151">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5EB96944" w14:textId="743AF514" w:rsidR="00B21151" w:rsidRPr="007D5C9B" w:rsidRDefault="00B21151" w:rsidP="00B21151">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ADMINISTRACIÓN DE PROYECTOS</w:t>
      </w:r>
    </w:p>
    <w:p w14:paraId="0A082E32" w14:textId="77777777" w:rsidR="00B21151" w:rsidRPr="006F4460" w:rsidRDefault="00B21151" w:rsidP="00B21151">
      <w:pPr>
        <w:rPr>
          <w:rFonts w:ascii="Times New Roman" w:eastAsia="Times New Roman" w:hAnsi="Times New Roman" w:cs="Times New Roman"/>
          <w:sz w:val="32"/>
          <w:szCs w:val="32"/>
          <w:lang w:val="es-HN"/>
        </w:rPr>
      </w:pPr>
    </w:p>
    <w:p w14:paraId="76E0FB7E" w14:textId="77777777" w:rsidR="00B21151" w:rsidRPr="006F4460" w:rsidRDefault="00B21151" w:rsidP="00B21151">
      <w:pPr>
        <w:rPr>
          <w:rFonts w:ascii="Times New Roman" w:eastAsia="Times New Roman" w:hAnsi="Times New Roman" w:cs="Times New Roman"/>
          <w:sz w:val="32"/>
          <w:szCs w:val="32"/>
          <w:lang w:val="es-HN"/>
        </w:rPr>
      </w:pPr>
    </w:p>
    <w:p w14:paraId="301D0DFB" w14:textId="77777777" w:rsidR="00B21151" w:rsidRPr="006F4460" w:rsidRDefault="00B21151" w:rsidP="00B21151">
      <w:pPr>
        <w:rPr>
          <w:rFonts w:ascii="Times New Roman" w:eastAsia="Times New Roman" w:hAnsi="Times New Roman" w:cs="Times New Roman"/>
          <w:sz w:val="32"/>
          <w:szCs w:val="32"/>
          <w:lang w:val="es-HN"/>
        </w:rPr>
      </w:pPr>
    </w:p>
    <w:p w14:paraId="65AE1DBD" w14:textId="77777777" w:rsidR="00B21151" w:rsidRPr="007D5C9B" w:rsidRDefault="00B21151" w:rsidP="00B21151">
      <w:pPr>
        <w:spacing w:before="7"/>
        <w:rPr>
          <w:rFonts w:ascii="Times New Roman" w:eastAsia="Times New Roman" w:hAnsi="Times New Roman" w:cs="Times New Roman"/>
          <w:sz w:val="30"/>
          <w:szCs w:val="30"/>
          <w:lang w:val="es-HN"/>
        </w:rPr>
      </w:pPr>
    </w:p>
    <w:p w14:paraId="63B7C768" w14:textId="77777777" w:rsidR="00B21151" w:rsidRPr="007D5C9B" w:rsidRDefault="00B21151" w:rsidP="00B21151">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 FRANCISCO MORAZÁN</w:t>
      </w:r>
      <w:r w:rsidRPr="007D5C9B">
        <w:rPr>
          <w:rFonts w:ascii="Times New Roman" w:hAnsi="Times New Roman" w:cs="Times New Roman"/>
          <w:b/>
          <w:sz w:val="32"/>
          <w:szCs w:val="32"/>
          <w:lang w:val="es-HN"/>
        </w:rPr>
        <w:t xml:space="preserve">, HONDURAS, C.A. </w:t>
      </w:r>
    </w:p>
    <w:p w14:paraId="1C69C244" w14:textId="77777777" w:rsidR="00B21151" w:rsidRPr="007D5C9B" w:rsidRDefault="00B21151" w:rsidP="00B21151">
      <w:pPr>
        <w:spacing w:before="4"/>
        <w:rPr>
          <w:rFonts w:ascii="Times New Roman" w:hAnsi="Times New Roman" w:cs="Times New Roman"/>
          <w:b/>
          <w:sz w:val="32"/>
          <w:szCs w:val="32"/>
          <w:lang w:val="es-HN"/>
        </w:rPr>
      </w:pPr>
    </w:p>
    <w:p w14:paraId="204E6A3F" w14:textId="5BFC8C2C" w:rsidR="00B21151" w:rsidRPr="007D5C9B" w:rsidRDefault="007709E8" w:rsidP="00B21151">
      <w:pPr>
        <w:ind w:left="2074" w:right="1908"/>
        <w:jc w:val="center"/>
        <w:rPr>
          <w:rFonts w:ascii="Times New Roman" w:hAnsi="Times New Roman"/>
          <w:sz w:val="20"/>
          <w:lang w:val="es-HN"/>
        </w:rPr>
      </w:pPr>
      <w:r>
        <w:rPr>
          <w:rFonts w:ascii="Times New Roman" w:hAnsi="Times New Roman" w:cs="Times New Roman"/>
          <w:b/>
          <w:sz w:val="32"/>
          <w:szCs w:val="32"/>
          <w:lang w:val="es-HN"/>
        </w:rPr>
        <w:t>MARZO</w:t>
      </w:r>
      <w:r w:rsidR="00784976">
        <w:rPr>
          <w:rFonts w:ascii="Times New Roman" w:hAnsi="Times New Roman" w:cs="Times New Roman"/>
          <w:b/>
          <w:sz w:val="32"/>
          <w:szCs w:val="32"/>
          <w:lang w:val="es-HN"/>
        </w:rPr>
        <w:t>, 2024</w:t>
      </w:r>
    </w:p>
    <w:p w14:paraId="7B4EA78F" w14:textId="77777777" w:rsidR="00B21151" w:rsidRPr="007D5C9B" w:rsidRDefault="00B21151" w:rsidP="00B21151">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137F0D64" w14:textId="77777777" w:rsidR="00B21151" w:rsidRDefault="00B21151" w:rsidP="00B21151">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0C31734C" w14:textId="77777777" w:rsidR="00B21151" w:rsidRPr="00D3123C" w:rsidRDefault="00B21151" w:rsidP="00B21151">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6020E667" w14:textId="77777777" w:rsidR="00B21151" w:rsidRDefault="00B21151" w:rsidP="00B21151">
      <w:pPr>
        <w:spacing w:before="19" w:line="360" w:lineRule="auto"/>
        <w:ind w:left="2074" w:right="1908"/>
        <w:jc w:val="center"/>
        <w:rPr>
          <w:rFonts w:ascii="Times New Roman"/>
          <w:b/>
          <w:sz w:val="32"/>
          <w:lang w:val="es-HN"/>
        </w:rPr>
      </w:pPr>
    </w:p>
    <w:p w14:paraId="6933D54F" w14:textId="77777777" w:rsidR="00B21151" w:rsidRDefault="00B21151" w:rsidP="00B21151">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048B1404" w14:textId="77777777" w:rsidR="00B21151" w:rsidRDefault="00B21151" w:rsidP="00B21151">
      <w:pPr>
        <w:spacing w:before="19" w:line="360" w:lineRule="auto"/>
        <w:ind w:left="2074" w:right="1908"/>
        <w:jc w:val="center"/>
        <w:rPr>
          <w:rFonts w:ascii="Times New Roman"/>
          <w:b/>
          <w:sz w:val="32"/>
          <w:lang w:val="es-HN"/>
        </w:rPr>
      </w:pPr>
    </w:p>
    <w:p w14:paraId="668B8889" w14:textId="77777777" w:rsidR="00B21151" w:rsidRPr="006F4460" w:rsidRDefault="00B21151" w:rsidP="00B21151">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1201DA9F" w14:textId="77777777" w:rsidR="00B21151" w:rsidRPr="006F4460" w:rsidRDefault="00B21151" w:rsidP="00B21151">
      <w:pPr>
        <w:spacing w:line="360" w:lineRule="auto"/>
        <w:rPr>
          <w:rFonts w:ascii="Times New Roman" w:eastAsia="Times New Roman" w:hAnsi="Times New Roman" w:cs="Times New Roman"/>
          <w:b/>
          <w:bCs/>
          <w:sz w:val="32"/>
          <w:szCs w:val="32"/>
          <w:lang w:val="es-HN"/>
        </w:rPr>
      </w:pPr>
    </w:p>
    <w:p w14:paraId="6C2CB9FC" w14:textId="77777777" w:rsidR="00B21151" w:rsidRPr="006F4460" w:rsidRDefault="00B21151" w:rsidP="00B21151">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Pr>
          <w:rFonts w:ascii="Times New Roman"/>
          <w:b/>
          <w:sz w:val="32"/>
          <w:lang w:val="es-HN"/>
        </w:rPr>
        <w:t>A</w:t>
      </w:r>
    </w:p>
    <w:p w14:paraId="0AE7E98B" w14:textId="2CFBBDCA" w:rsidR="00B21151" w:rsidRDefault="00B60819" w:rsidP="00B21151">
      <w:pPr>
        <w:spacing w:line="360" w:lineRule="auto"/>
        <w:jc w:val="center"/>
        <w:rPr>
          <w:rFonts w:ascii="Times New Roman"/>
          <w:b/>
          <w:sz w:val="32"/>
          <w:lang w:val="es-HN"/>
        </w:rPr>
      </w:pPr>
      <w:r>
        <w:rPr>
          <w:rFonts w:ascii="Times New Roman"/>
          <w:b/>
          <w:sz w:val="32"/>
          <w:lang w:val="es-HN"/>
        </w:rPr>
        <w:t>ROSALPINA RODRIGUEZ</w:t>
      </w:r>
    </w:p>
    <w:p w14:paraId="7DF729AC" w14:textId="77777777" w:rsidR="00B21151" w:rsidRDefault="00B21151" w:rsidP="00B21151">
      <w:pPr>
        <w:spacing w:line="360" w:lineRule="auto"/>
        <w:jc w:val="center"/>
        <w:rPr>
          <w:rFonts w:ascii="Times New Roman" w:eastAsia="Times New Roman" w:hAnsi="Times New Roman" w:cs="Times New Roman"/>
          <w:b/>
          <w:bCs/>
          <w:sz w:val="32"/>
          <w:szCs w:val="32"/>
          <w:lang w:val="es-MX"/>
        </w:rPr>
      </w:pPr>
    </w:p>
    <w:p w14:paraId="0E06A3D3" w14:textId="77777777" w:rsidR="00B21151" w:rsidRDefault="00B21151" w:rsidP="00B60819">
      <w:pPr>
        <w:spacing w:line="360" w:lineRule="auto"/>
        <w:rPr>
          <w:rFonts w:ascii="Times New Roman" w:eastAsia="Times New Roman" w:hAnsi="Times New Roman" w:cs="Times New Roman"/>
          <w:b/>
          <w:bCs/>
          <w:sz w:val="32"/>
          <w:szCs w:val="32"/>
          <w:lang w:val="es-MX"/>
        </w:rPr>
      </w:pPr>
    </w:p>
    <w:p w14:paraId="2FC77E57" w14:textId="77777777" w:rsidR="00B21151" w:rsidRPr="00DD1FCA" w:rsidRDefault="00B21151" w:rsidP="00B21151">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13469B49" w14:textId="77777777" w:rsidR="00B21151" w:rsidRDefault="00B21151" w:rsidP="00B21151">
      <w:pPr>
        <w:spacing w:line="360" w:lineRule="auto"/>
        <w:ind w:left="2420" w:right="2254" w:hanging="3"/>
        <w:jc w:val="center"/>
        <w:rPr>
          <w:rFonts w:ascii="Times New Roman" w:eastAsia="Times New Roman" w:hAnsi="Times New Roman" w:cs="Times New Roman"/>
          <w:b/>
          <w:bCs/>
          <w:sz w:val="32"/>
          <w:szCs w:val="32"/>
          <w:lang w:val="es-HN"/>
        </w:rPr>
      </w:pPr>
    </w:p>
    <w:p w14:paraId="5F7A940B" w14:textId="3D064BE9" w:rsidR="00B21151" w:rsidRPr="00531AA3" w:rsidRDefault="0075364F" w:rsidP="0075364F">
      <w:pPr>
        <w:tabs>
          <w:tab w:val="left" w:pos="7088"/>
        </w:tabs>
        <w:spacing w:line="360" w:lineRule="auto"/>
        <w:ind w:left="1418" w:right="1182" w:hanging="142"/>
        <w:jc w:val="center"/>
        <w:rPr>
          <w:rFonts w:ascii="Times New Roman" w:hAnsi="Times New Roman"/>
          <w:b/>
          <w:sz w:val="32"/>
          <w:highlight w:val="yellow"/>
          <w:lang w:val="es-HN"/>
        </w:rPr>
      </w:pPr>
      <w:r w:rsidRPr="0075364F">
        <w:rPr>
          <w:rFonts w:ascii="Times New Roman" w:hAnsi="Times New Roman"/>
          <w:b/>
          <w:sz w:val="32"/>
          <w:lang w:val="es-HN"/>
        </w:rPr>
        <w:t>JAVIER ABRAHAM SALGADO LEZAMA</w:t>
      </w:r>
    </w:p>
    <w:p w14:paraId="7782F0C0" w14:textId="77777777" w:rsidR="0075364F" w:rsidRDefault="0075364F" w:rsidP="00B21151">
      <w:pPr>
        <w:spacing w:line="360" w:lineRule="auto"/>
        <w:ind w:left="2420" w:right="2254" w:hanging="3"/>
        <w:jc w:val="center"/>
        <w:rPr>
          <w:rFonts w:ascii="Times New Roman" w:hAnsi="Times New Roman"/>
          <w:b/>
          <w:sz w:val="32"/>
          <w:highlight w:val="yellow"/>
          <w:lang w:val="es-HN"/>
        </w:rPr>
      </w:pPr>
    </w:p>
    <w:p w14:paraId="7C8E6480" w14:textId="2A50C42E" w:rsidR="00B21151" w:rsidRPr="0075364F" w:rsidRDefault="00B21151" w:rsidP="00B21151">
      <w:pPr>
        <w:spacing w:line="360" w:lineRule="auto"/>
        <w:ind w:left="2420" w:right="2254" w:hanging="3"/>
        <w:jc w:val="center"/>
        <w:rPr>
          <w:rFonts w:ascii="Times New Roman" w:hAnsi="Times New Roman"/>
          <w:b/>
          <w:sz w:val="32"/>
          <w:lang w:val="es-HN"/>
        </w:rPr>
      </w:pPr>
      <w:r w:rsidRPr="0075364F">
        <w:rPr>
          <w:rFonts w:ascii="Times New Roman" w:hAnsi="Times New Roman"/>
          <w:b/>
          <w:sz w:val="32"/>
          <w:lang w:val="es-HN"/>
        </w:rPr>
        <w:t xml:space="preserve">SECRETARIO GENERAL </w:t>
      </w:r>
    </w:p>
    <w:p w14:paraId="7DB28206" w14:textId="77777777" w:rsidR="00B21151" w:rsidRPr="0075364F" w:rsidRDefault="00B21151" w:rsidP="00B21151">
      <w:pPr>
        <w:spacing w:line="360" w:lineRule="auto"/>
        <w:ind w:left="2420" w:right="2254" w:hanging="3"/>
        <w:jc w:val="center"/>
        <w:rPr>
          <w:rFonts w:ascii="Times New Roman" w:hAnsi="Times New Roman"/>
          <w:b/>
          <w:sz w:val="32"/>
          <w:lang w:val="es-HN"/>
        </w:rPr>
      </w:pPr>
    </w:p>
    <w:p w14:paraId="79541700" w14:textId="44CDE2F3" w:rsidR="00B21151" w:rsidRDefault="00882C21" w:rsidP="00B21151">
      <w:pPr>
        <w:spacing w:line="360" w:lineRule="auto"/>
        <w:ind w:left="557" w:right="395"/>
        <w:jc w:val="center"/>
        <w:rPr>
          <w:rFonts w:ascii="Times New Roman"/>
          <w:b/>
          <w:sz w:val="32"/>
          <w:lang w:val="es-HN"/>
        </w:rPr>
      </w:pPr>
      <w:r w:rsidRPr="00882C21">
        <w:rPr>
          <w:rFonts w:ascii="Times New Roman"/>
          <w:b/>
          <w:sz w:val="32"/>
          <w:lang w:val="es-HN"/>
        </w:rPr>
        <w:t>ROGER MART</w:t>
      </w:r>
      <w:r w:rsidRPr="00882C21">
        <w:rPr>
          <w:rFonts w:ascii="Times New Roman"/>
          <w:b/>
          <w:sz w:val="32"/>
          <w:lang w:val="es-HN"/>
        </w:rPr>
        <w:t>Í</w:t>
      </w:r>
      <w:r w:rsidRPr="00882C21">
        <w:rPr>
          <w:rFonts w:ascii="Times New Roman"/>
          <w:b/>
          <w:sz w:val="32"/>
          <w:lang w:val="es-HN"/>
        </w:rPr>
        <w:t>NEZ MIRALDA</w:t>
      </w:r>
    </w:p>
    <w:p w14:paraId="72443766" w14:textId="77777777" w:rsidR="00882C21" w:rsidRDefault="00882C21" w:rsidP="00B21151">
      <w:pPr>
        <w:spacing w:line="360" w:lineRule="auto"/>
        <w:ind w:left="557" w:right="395"/>
        <w:jc w:val="center"/>
        <w:rPr>
          <w:rFonts w:ascii="Times New Roman"/>
          <w:b/>
          <w:sz w:val="32"/>
          <w:lang w:val="es-HN"/>
        </w:rPr>
      </w:pPr>
    </w:p>
    <w:p w14:paraId="2A034AF2" w14:textId="77777777" w:rsidR="00B21151" w:rsidRDefault="00B21151" w:rsidP="00B21151">
      <w:pPr>
        <w:spacing w:line="360" w:lineRule="auto"/>
        <w:ind w:left="557" w:right="395"/>
        <w:jc w:val="center"/>
        <w:rPr>
          <w:rFonts w:ascii="Times New Roman"/>
          <w:b/>
          <w:sz w:val="32"/>
          <w:lang w:val="es-HN"/>
        </w:rPr>
      </w:pPr>
      <w:r>
        <w:rPr>
          <w:rFonts w:ascii="Times New Roman"/>
          <w:b/>
          <w:sz w:val="32"/>
          <w:lang w:val="es-HN"/>
        </w:rPr>
        <w:t>DIRECTORA NACIONAL</w:t>
      </w:r>
      <w:r w:rsidRPr="006F4460">
        <w:rPr>
          <w:rFonts w:ascii="Times New Roman"/>
          <w:b/>
          <w:sz w:val="32"/>
          <w:lang w:val="es-HN"/>
        </w:rPr>
        <w:t xml:space="preserve"> DE</w:t>
      </w:r>
      <w:r w:rsidRPr="006F4460">
        <w:rPr>
          <w:rFonts w:ascii="Times New Roman"/>
          <w:b/>
          <w:spacing w:val="-11"/>
          <w:sz w:val="32"/>
          <w:lang w:val="es-HN"/>
        </w:rPr>
        <w:t xml:space="preserve"> </w:t>
      </w:r>
      <w:r w:rsidRPr="006F4460">
        <w:rPr>
          <w:rFonts w:ascii="Times New Roman"/>
          <w:b/>
          <w:sz w:val="32"/>
          <w:lang w:val="es-HN"/>
        </w:rPr>
        <w:t>POSTGRADO</w:t>
      </w:r>
    </w:p>
    <w:p w14:paraId="6ECAA616" w14:textId="77777777" w:rsidR="00882C21" w:rsidRDefault="00882C21" w:rsidP="00B21151">
      <w:pPr>
        <w:spacing w:line="360" w:lineRule="auto"/>
        <w:ind w:left="557" w:right="395"/>
        <w:jc w:val="center"/>
        <w:rPr>
          <w:rFonts w:ascii="Times New Roman"/>
          <w:b/>
          <w:sz w:val="32"/>
          <w:lang w:val="es-HN"/>
        </w:rPr>
      </w:pPr>
    </w:p>
    <w:p w14:paraId="4ADBF0FC" w14:textId="2E9932AA" w:rsidR="00882C21" w:rsidRPr="00882C21" w:rsidRDefault="00882C21" w:rsidP="00B21151">
      <w:pPr>
        <w:spacing w:line="360" w:lineRule="auto"/>
        <w:ind w:left="557" w:right="395"/>
        <w:jc w:val="center"/>
        <w:rPr>
          <w:rFonts w:ascii="Times New Roman"/>
          <w:b/>
          <w:sz w:val="32"/>
          <w:lang w:val="es-HN"/>
        </w:rPr>
      </w:pPr>
      <w:r w:rsidRPr="00882C21">
        <w:rPr>
          <w:rFonts w:ascii="Times New Roman"/>
          <w:b/>
          <w:sz w:val="32"/>
          <w:lang w:val="es-HN"/>
        </w:rPr>
        <w:t>ANA DEL CARMEN RETTALLY VARGAS</w:t>
      </w:r>
    </w:p>
    <w:p w14:paraId="5B5EE7C6" w14:textId="52EECF72" w:rsidR="00B21151" w:rsidRDefault="00B21151" w:rsidP="00B21151">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44F00334" w14:textId="77777777" w:rsidR="00882C21" w:rsidRPr="00F11352" w:rsidRDefault="00882C21" w:rsidP="00B21151">
      <w:pPr>
        <w:widowControl/>
        <w:spacing w:after="160" w:line="259" w:lineRule="auto"/>
        <w:rPr>
          <w:rFonts w:ascii="Times New Roman" w:hAnsi="Times New Roman" w:cs="Times New Roman"/>
          <w:sz w:val="20"/>
          <w:szCs w:val="20"/>
          <w:lang w:val="es-HN"/>
        </w:rPr>
      </w:pPr>
    </w:p>
    <w:p w14:paraId="62EE8A2B" w14:textId="408A2111" w:rsidR="00B21151" w:rsidRPr="00A207CB" w:rsidRDefault="000038B7" w:rsidP="00B21151">
      <w:pPr>
        <w:spacing w:before="177"/>
        <w:ind w:left="557" w:right="393"/>
        <w:jc w:val="center"/>
        <w:rPr>
          <w:rFonts w:ascii="Times New Roman" w:hAnsi="Times New Roman" w:cs="Times New Roman"/>
          <w:b/>
          <w:sz w:val="32"/>
          <w:lang w:val="es-HN"/>
        </w:rPr>
      </w:pPr>
      <w:r>
        <w:rPr>
          <w:rFonts w:ascii="Times New Roman" w:hAnsi="Times New Roman" w:cs="Times New Roman"/>
          <w:b/>
          <w:sz w:val="32"/>
          <w:lang w:val="es-HN"/>
        </w:rPr>
        <w:t>PERFIL DE PROYECTO</w:t>
      </w:r>
      <w:r w:rsidR="00B21151" w:rsidRPr="00A207CB">
        <w:rPr>
          <w:rFonts w:ascii="Times New Roman" w:hAnsi="Times New Roman" w:cs="Times New Roman"/>
          <w:b/>
          <w:sz w:val="32"/>
          <w:lang w:val="es-HN"/>
        </w:rPr>
        <w:t xml:space="preserve"> PARA EL ESTABLECIMIENTO DE UNA GRANJA AVÍCOLA EN TALANGA, FRANCISCO MORAZÁN</w:t>
      </w:r>
      <w:r w:rsidR="00077EA7">
        <w:rPr>
          <w:rFonts w:ascii="Times New Roman" w:hAnsi="Times New Roman" w:cs="Times New Roman"/>
          <w:b/>
          <w:sz w:val="32"/>
          <w:lang w:val="es-HN"/>
        </w:rPr>
        <w:t>, 202</w:t>
      </w:r>
      <w:r w:rsidR="0007234D">
        <w:rPr>
          <w:rFonts w:ascii="Times New Roman" w:hAnsi="Times New Roman" w:cs="Times New Roman"/>
          <w:b/>
          <w:sz w:val="32"/>
          <w:lang w:val="es-HN"/>
        </w:rPr>
        <w:t>4</w:t>
      </w:r>
    </w:p>
    <w:p w14:paraId="74377B65" w14:textId="77777777" w:rsidR="00B21151" w:rsidRPr="00D3123C" w:rsidRDefault="00B21151" w:rsidP="00B21151">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0F85C17D" w14:textId="77777777" w:rsidR="00B21151" w:rsidRPr="00D3123C" w:rsidRDefault="00B21151" w:rsidP="00B21151">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195C8C30" w14:textId="77777777" w:rsidR="00B21151" w:rsidRPr="006F4460" w:rsidRDefault="00B21151" w:rsidP="00B21151">
      <w:pPr>
        <w:spacing w:before="7"/>
        <w:rPr>
          <w:rFonts w:ascii="Times New Roman" w:eastAsia="Times New Roman" w:hAnsi="Times New Roman" w:cs="Times New Roman"/>
          <w:b/>
          <w:bCs/>
          <w:sz w:val="26"/>
          <w:szCs w:val="26"/>
          <w:lang w:val="es-HN"/>
        </w:rPr>
      </w:pPr>
    </w:p>
    <w:p w14:paraId="0E7AD49F" w14:textId="77777777" w:rsidR="00B21151" w:rsidRPr="007D5C9B" w:rsidRDefault="00B21151" w:rsidP="00B21151">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ADMINISTRACIÓN DE PROYECTOS</w:t>
      </w:r>
    </w:p>
    <w:p w14:paraId="193BA0AB" w14:textId="77777777" w:rsidR="00B21151" w:rsidRPr="006F4460" w:rsidRDefault="00B21151" w:rsidP="00B21151">
      <w:pPr>
        <w:rPr>
          <w:rFonts w:ascii="Times New Roman" w:eastAsia="Times New Roman" w:hAnsi="Times New Roman" w:cs="Times New Roman"/>
          <w:b/>
          <w:bCs/>
          <w:sz w:val="20"/>
          <w:szCs w:val="20"/>
          <w:lang w:val="es-HN"/>
        </w:rPr>
      </w:pPr>
    </w:p>
    <w:p w14:paraId="1F8F8FD9" w14:textId="77777777" w:rsidR="00B21151" w:rsidRPr="006F4460" w:rsidRDefault="00B21151" w:rsidP="00B21151">
      <w:pPr>
        <w:rPr>
          <w:rFonts w:ascii="Times New Roman" w:eastAsia="Times New Roman" w:hAnsi="Times New Roman" w:cs="Times New Roman"/>
          <w:b/>
          <w:bCs/>
          <w:sz w:val="20"/>
          <w:szCs w:val="20"/>
          <w:lang w:val="es-HN"/>
        </w:rPr>
      </w:pPr>
    </w:p>
    <w:p w14:paraId="618E357F" w14:textId="77777777" w:rsidR="00B21151" w:rsidRPr="006F4460" w:rsidRDefault="00B21151" w:rsidP="00B21151">
      <w:pPr>
        <w:rPr>
          <w:rFonts w:ascii="Times New Roman" w:eastAsia="Times New Roman" w:hAnsi="Times New Roman" w:cs="Times New Roman"/>
          <w:b/>
          <w:bCs/>
          <w:sz w:val="20"/>
          <w:szCs w:val="20"/>
          <w:lang w:val="es-HN"/>
        </w:rPr>
      </w:pPr>
    </w:p>
    <w:p w14:paraId="767167B7" w14:textId="77777777" w:rsidR="00B21151" w:rsidRPr="006F4460" w:rsidRDefault="00B21151" w:rsidP="00B21151">
      <w:pPr>
        <w:rPr>
          <w:rFonts w:ascii="Times New Roman" w:eastAsia="Times New Roman" w:hAnsi="Times New Roman" w:cs="Times New Roman"/>
          <w:b/>
          <w:bCs/>
          <w:sz w:val="20"/>
          <w:szCs w:val="20"/>
          <w:lang w:val="es-HN"/>
        </w:rPr>
      </w:pPr>
    </w:p>
    <w:p w14:paraId="77A4DD60" w14:textId="77777777" w:rsidR="00B21151" w:rsidRPr="006F4460" w:rsidRDefault="00B21151" w:rsidP="00B21151">
      <w:pPr>
        <w:spacing w:before="9"/>
        <w:rPr>
          <w:rFonts w:ascii="Times New Roman" w:eastAsia="Times New Roman" w:hAnsi="Times New Roman" w:cs="Times New Roman"/>
          <w:b/>
          <w:bCs/>
          <w:sz w:val="18"/>
          <w:szCs w:val="18"/>
          <w:lang w:val="es-HN"/>
        </w:rPr>
      </w:pPr>
    </w:p>
    <w:p w14:paraId="0ACD9C7F" w14:textId="78637B89" w:rsidR="00B21151" w:rsidRPr="00D3123C" w:rsidRDefault="00B21151" w:rsidP="00B21151">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r w:rsidR="008F0621">
        <w:rPr>
          <w:rFonts w:ascii="Times New Roman" w:hAnsi="Times New Roman" w:cs="Times New Roman"/>
          <w:b/>
          <w:sz w:val="32"/>
          <w:lang w:val="es-HN"/>
        </w:rPr>
        <w:t>METODOLÓGICO</w:t>
      </w:r>
    </w:p>
    <w:p w14:paraId="57144330" w14:textId="77777777" w:rsidR="00B21151" w:rsidRPr="006F4460" w:rsidRDefault="00B21151" w:rsidP="00B21151">
      <w:pPr>
        <w:rPr>
          <w:rFonts w:ascii="Times New Roman" w:eastAsia="Times New Roman" w:hAnsi="Times New Roman" w:cs="Times New Roman"/>
          <w:b/>
          <w:bCs/>
          <w:lang w:val="es-HN"/>
        </w:rPr>
      </w:pPr>
    </w:p>
    <w:p w14:paraId="3F6277B5" w14:textId="491DD7F1" w:rsidR="00B21151" w:rsidRDefault="0007234D" w:rsidP="004C02F5">
      <w:pPr>
        <w:spacing w:before="177"/>
        <w:ind w:left="557" w:right="393"/>
        <w:jc w:val="center"/>
        <w:rPr>
          <w:rFonts w:ascii="Times New Roman" w:hAnsi="Times New Roman" w:cs="Times New Roman"/>
          <w:b/>
          <w:sz w:val="32"/>
          <w:lang w:val="es-HN"/>
        </w:rPr>
      </w:pPr>
      <w:r>
        <w:rPr>
          <w:rFonts w:ascii="Times New Roman" w:hAnsi="Times New Roman" w:cs="Times New Roman"/>
          <w:b/>
          <w:sz w:val="32"/>
          <w:lang w:val="es-HN"/>
        </w:rPr>
        <w:t>MINA CECILIA GARCÍA</w:t>
      </w:r>
    </w:p>
    <w:p w14:paraId="78136422" w14:textId="77777777" w:rsidR="004C02F5" w:rsidRPr="004C02F5" w:rsidRDefault="004C02F5" w:rsidP="004C02F5">
      <w:pPr>
        <w:spacing w:before="177"/>
        <w:ind w:left="557" w:right="393"/>
        <w:jc w:val="center"/>
        <w:rPr>
          <w:rFonts w:ascii="Times New Roman" w:hAnsi="Times New Roman" w:cs="Times New Roman"/>
          <w:b/>
          <w:sz w:val="32"/>
          <w:lang w:val="es-HN"/>
        </w:rPr>
      </w:pPr>
    </w:p>
    <w:p w14:paraId="3F972A7A" w14:textId="77777777" w:rsidR="00B21151" w:rsidRPr="006F4460" w:rsidRDefault="00B21151" w:rsidP="00B21151">
      <w:pPr>
        <w:rPr>
          <w:rFonts w:ascii="Times New Roman" w:eastAsia="Times New Roman" w:hAnsi="Times New Roman" w:cs="Times New Roman"/>
          <w:b/>
          <w:bCs/>
          <w:lang w:val="es-HN"/>
        </w:rPr>
      </w:pPr>
    </w:p>
    <w:p w14:paraId="25456E5A" w14:textId="695F0200" w:rsidR="00B21151" w:rsidRDefault="008F0621" w:rsidP="00B21151">
      <w:pPr>
        <w:spacing w:before="157" w:line="439" w:lineRule="auto"/>
        <w:ind w:left="1592" w:right="1405"/>
        <w:jc w:val="center"/>
        <w:rPr>
          <w:rFonts w:ascii="Times New Roman" w:hAnsi="Times New Roman"/>
          <w:b/>
          <w:sz w:val="32"/>
          <w:lang w:val="es-HN"/>
        </w:rPr>
      </w:pPr>
      <w:r>
        <w:rPr>
          <w:rFonts w:ascii="Times New Roman" w:hAnsi="Times New Roman"/>
          <w:b/>
          <w:sz w:val="32"/>
          <w:lang w:val="es-HN"/>
        </w:rPr>
        <w:t>ASESOR TEMÁTICO</w:t>
      </w:r>
      <w:r w:rsidR="00B21151" w:rsidRPr="006F4460">
        <w:rPr>
          <w:rFonts w:ascii="Times New Roman" w:hAnsi="Times New Roman"/>
          <w:b/>
          <w:sz w:val="32"/>
          <w:lang w:val="es-HN"/>
        </w:rPr>
        <w:t xml:space="preserve"> </w:t>
      </w:r>
    </w:p>
    <w:p w14:paraId="73A738FA" w14:textId="77777777" w:rsidR="00B21151" w:rsidRPr="00F11352" w:rsidRDefault="00B21151" w:rsidP="00B21151">
      <w:pPr>
        <w:ind w:left="1586" w:right="1405"/>
        <w:jc w:val="center"/>
        <w:rPr>
          <w:rFonts w:ascii="Times New Roman" w:eastAsia="Times New Roman" w:hAnsi="Times New Roman" w:cs="Times New Roman"/>
          <w:sz w:val="32"/>
          <w:szCs w:val="32"/>
          <w:lang w:val="es-HN"/>
        </w:rPr>
      </w:pPr>
    </w:p>
    <w:p w14:paraId="7141B731" w14:textId="3314352D" w:rsidR="00B21151" w:rsidRPr="007709E8" w:rsidRDefault="007709E8" w:rsidP="007709E8">
      <w:pPr>
        <w:spacing w:before="157" w:line="439" w:lineRule="auto"/>
        <w:ind w:left="1592" w:right="1405"/>
        <w:jc w:val="center"/>
        <w:rPr>
          <w:rFonts w:ascii="Times New Roman" w:hAnsi="Times New Roman"/>
          <w:b/>
          <w:sz w:val="32"/>
          <w:lang w:val="es-HN"/>
        </w:rPr>
      </w:pPr>
      <w:r w:rsidRPr="007709E8">
        <w:rPr>
          <w:rFonts w:ascii="Times New Roman" w:hAnsi="Times New Roman"/>
          <w:b/>
          <w:sz w:val="32"/>
          <w:lang w:val="es-HN"/>
        </w:rPr>
        <w:t>CAROL BELINDA ELVIR BARAHONA</w:t>
      </w:r>
    </w:p>
    <w:p w14:paraId="011DD40E" w14:textId="77777777" w:rsidR="00B21151" w:rsidRPr="00F11352" w:rsidRDefault="00B21151" w:rsidP="00B21151">
      <w:pPr>
        <w:ind w:left="1586" w:right="1405"/>
        <w:jc w:val="center"/>
        <w:rPr>
          <w:rFonts w:ascii="Times New Roman" w:eastAsia="Times New Roman" w:hAnsi="Times New Roman" w:cs="Times New Roman"/>
          <w:sz w:val="32"/>
          <w:szCs w:val="32"/>
          <w:lang w:val="es-HN"/>
        </w:rPr>
      </w:pPr>
    </w:p>
    <w:p w14:paraId="705CDD4C" w14:textId="77777777" w:rsidR="00B21151" w:rsidRPr="006F4460" w:rsidRDefault="00B21151" w:rsidP="00B21151">
      <w:pPr>
        <w:jc w:val="center"/>
        <w:rPr>
          <w:rFonts w:ascii="Times New Roman" w:eastAsia="Times New Roman" w:hAnsi="Times New Roman" w:cs="Times New Roman"/>
          <w:sz w:val="32"/>
          <w:szCs w:val="32"/>
          <w:lang w:val="es-HN"/>
        </w:rPr>
        <w:sectPr w:rsidR="00B21151" w:rsidRPr="006F4460" w:rsidSect="00DF1FCF">
          <w:pgSz w:w="12240" w:h="15840"/>
          <w:pgMar w:top="1418" w:right="1418" w:bottom="1418" w:left="1418" w:header="0" w:footer="1049" w:gutter="0"/>
          <w:cols w:space="720"/>
        </w:sectPr>
      </w:pPr>
    </w:p>
    <w:p w14:paraId="35A2A000" w14:textId="77777777" w:rsidR="00B21151" w:rsidRDefault="00B21151" w:rsidP="00B21151">
      <w:pPr>
        <w:spacing w:before="2"/>
        <w:rPr>
          <w:rFonts w:ascii="Times New Roman" w:eastAsia="Times New Roman" w:hAnsi="Times New Roman" w:cs="Times New Roman"/>
          <w:sz w:val="32"/>
          <w:szCs w:val="32"/>
          <w:lang w:val="es-HN"/>
        </w:rPr>
      </w:pPr>
      <w:bookmarkStart w:id="1" w:name="_bookmark80"/>
      <w:bookmarkStart w:id="2" w:name="_bookmark81"/>
      <w:bookmarkEnd w:id="1"/>
      <w:bookmarkEnd w:id="2"/>
    </w:p>
    <w:p w14:paraId="3AE0FAE3" w14:textId="77777777" w:rsidR="00B21151" w:rsidRPr="006F4460" w:rsidRDefault="00B21151" w:rsidP="00B21151">
      <w:pPr>
        <w:spacing w:before="2"/>
        <w:rPr>
          <w:rFonts w:ascii="Times New Roman" w:eastAsia="Times New Roman" w:hAnsi="Times New Roman" w:cs="Times New Roman"/>
          <w:sz w:val="32"/>
          <w:szCs w:val="32"/>
          <w:lang w:val="es-HN"/>
        </w:rPr>
      </w:pPr>
    </w:p>
    <w:p w14:paraId="6405BCF7" w14:textId="77777777" w:rsidR="00B21151" w:rsidRPr="00D3123C" w:rsidRDefault="00B21151" w:rsidP="00B21151">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4B2F3C27" w14:textId="77777777" w:rsidR="00B21151" w:rsidRPr="006F4460" w:rsidRDefault="00B21151" w:rsidP="00B21151">
      <w:pPr>
        <w:rPr>
          <w:rFonts w:ascii="Times New Roman" w:eastAsia="Times New Roman" w:hAnsi="Times New Roman" w:cs="Times New Roman"/>
          <w:b/>
          <w:bCs/>
          <w:sz w:val="28"/>
          <w:szCs w:val="28"/>
          <w:lang w:val="es-HN"/>
        </w:rPr>
      </w:pPr>
    </w:p>
    <w:p w14:paraId="6E2377A3" w14:textId="77777777" w:rsidR="00B21151" w:rsidRPr="006F4460" w:rsidRDefault="00B21151" w:rsidP="00B21151">
      <w:pPr>
        <w:rPr>
          <w:rFonts w:ascii="Times New Roman" w:eastAsia="Times New Roman" w:hAnsi="Times New Roman" w:cs="Times New Roman"/>
          <w:b/>
          <w:bCs/>
          <w:sz w:val="28"/>
          <w:szCs w:val="28"/>
          <w:lang w:val="es-HN"/>
        </w:rPr>
      </w:pPr>
    </w:p>
    <w:p w14:paraId="61B18F64" w14:textId="77777777" w:rsidR="00B21151" w:rsidRPr="006F4460" w:rsidRDefault="00B21151" w:rsidP="00B21151">
      <w:pPr>
        <w:rPr>
          <w:rFonts w:ascii="Times New Roman" w:eastAsia="Times New Roman" w:hAnsi="Times New Roman" w:cs="Times New Roman"/>
          <w:b/>
          <w:bCs/>
          <w:sz w:val="28"/>
          <w:szCs w:val="28"/>
          <w:lang w:val="es-HN"/>
        </w:rPr>
      </w:pPr>
    </w:p>
    <w:p w14:paraId="73D6CDCF" w14:textId="77777777" w:rsidR="00B21151" w:rsidRPr="006F4460" w:rsidRDefault="00B21151" w:rsidP="00B21151">
      <w:pPr>
        <w:rPr>
          <w:rFonts w:ascii="Times New Roman" w:eastAsia="Times New Roman" w:hAnsi="Times New Roman" w:cs="Times New Roman"/>
          <w:b/>
          <w:bCs/>
          <w:sz w:val="28"/>
          <w:szCs w:val="28"/>
          <w:lang w:val="es-HN"/>
        </w:rPr>
      </w:pPr>
    </w:p>
    <w:p w14:paraId="12A28047" w14:textId="77777777" w:rsidR="00B21151" w:rsidRPr="006F4460" w:rsidRDefault="00B21151" w:rsidP="00B21151">
      <w:pPr>
        <w:rPr>
          <w:rFonts w:ascii="Times New Roman" w:eastAsia="Times New Roman" w:hAnsi="Times New Roman" w:cs="Times New Roman"/>
          <w:b/>
          <w:bCs/>
          <w:sz w:val="28"/>
          <w:szCs w:val="28"/>
          <w:lang w:val="es-HN"/>
        </w:rPr>
      </w:pPr>
    </w:p>
    <w:p w14:paraId="7F1FE3DA" w14:textId="77777777" w:rsidR="00B21151" w:rsidRPr="006F4460" w:rsidRDefault="00B21151" w:rsidP="00B21151">
      <w:pPr>
        <w:rPr>
          <w:rFonts w:ascii="Times New Roman" w:eastAsia="Times New Roman" w:hAnsi="Times New Roman" w:cs="Times New Roman"/>
          <w:b/>
          <w:bCs/>
          <w:sz w:val="28"/>
          <w:szCs w:val="28"/>
          <w:lang w:val="es-HN"/>
        </w:rPr>
      </w:pPr>
    </w:p>
    <w:p w14:paraId="05752E04" w14:textId="77777777" w:rsidR="00B21151" w:rsidRPr="006F4460" w:rsidRDefault="00B21151" w:rsidP="00B21151">
      <w:pPr>
        <w:rPr>
          <w:rFonts w:ascii="Times New Roman" w:eastAsia="Times New Roman" w:hAnsi="Times New Roman" w:cs="Times New Roman"/>
          <w:b/>
          <w:bCs/>
          <w:sz w:val="28"/>
          <w:szCs w:val="28"/>
          <w:lang w:val="es-HN"/>
        </w:rPr>
      </w:pPr>
    </w:p>
    <w:p w14:paraId="7B7300D4" w14:textId="77777777" w:rsidR="00B21151" w:rsidRPr="006F4460" w:rsidRDefault="00B21151" w:rsidP="00B21151">
      <w:pPr>
        <w:rPr>
          <w:rFonts w:ascii="Times New Roman" w:eastAsia="Times New Roman" w:hAnsi="Times New Roman" w:cs="Times New Roman"/>
          <w:b/>
          <w:bCs/>
          <w:sz w:val="28"/>
          <w:szCs w:val="28"/>
          <w:lang w:val="es-HN"/>
        </w:rPr>
      </w:pPr>
    </w:p>
    <w:p w14:paraId="05F3B9C2" w14:textId="77777777" w:rsidR="00B21151" w:rsidRPr="006F4460" w:rsidRDefault="00B21151" w:rsidP="00B21151">
      <w:pPr>
        <w:rPr>
          <w:rFonts w:ascii="Times New Roman" w:eastAsia="Times New Roman" w:hAnsi="Times New Roman" w:cs="Times New Roman"/>
          <w:b/>
          <w:bCs/>
          <w:sz w:val="28"/>
          <w:szCs w:val="28"/>
          <w:lang w:val="es-HN"/>
        </w:rPr>
      </w:pPr>
    </w:p>
    <w:p w14:paraId="7229FAF3" w14:textId="77777777" w:rsidR="00B21151" w:rsidRPr="006F4460" w:rsidRDefault="00B21151" w:rsidP="00B21151">
      <w:pPr>
        <w:rPr>
          <w:rFonts w:ascii="Times New Roman" w:eastAsia="Times New Roman" w:hAnsi="Times New Roman" w:cs="Times New Roman"/>
          <w:b/>
          <w:bCs/>
          <w:sz w:val="28"/>
          <w:szCs w:val="28"/>
          <w:lang w:val="es-HN"/>
        </w:rPr>
      </w:pPr>
    </w:p>
    <w:p w14:paraId="4F8D3450" w14:textId="77777777" w:rsidR="00B21151" w:rsidRPr="006F4460" w:rsidRDefault="00B21151" w:rsidP="00B21151">
      <w:pPr>
        <w:rPr>
          <w:rFonts w:ascii="Times New Roman" w:eastAsia="Times New Roman" w:hAnsi="Times New Roman" w:cs="Times New Roman"/>
          <w:b/>
          <w:bCs/>
          <w:sz w:val="28"/>
          <w:szCs w:val="28"/>
          <w:lang w:val="es-HN"/>
        </w:rPr>
      </w:pPr>
    </w:p>
    <w:p w14:paraId="771CBA99" w14:textId="77777777" w:rsidR="00B21151" w:rsidRPr="006F4460" w:rsidRDefault="00B21151" w:rsidP="00B21151">
      <w:pPr>
        <w:rPr>
          <w:rFonts w:ascii="Times New Roman" w:eastAsia="Times New Roman" w:hAnsi="Times New Roman" w:cs="Times New Roman"/>
          <w:b/>
          <w:bCs/>
          <w:sz w:val="28"/>
          <w:szCs w:val="28"/>
          <w:lang w:val="es-HN"/>
        </w:rPr>
      </w:pPr>
    </w:p>
    <w:p w14:paraId="242F821C" w14:textId="77777777" w:rsidR="00B21151" w:rsidRPr="006F4460" w:rsidRDefault="00B21151" w:rsidP="00B21151">
      <w:pPr>
        <w:rPr>
          <w:rFonts w:ascii="Times New Roman" w:eastAsia="Times New Roman" w:hAnsi="Times New Roman" w:cs="Times New Roman"/>
          <w:b/>
          <w:bCs/>
          <w:sz w:val="28"/>
          <w:szCs w:val="28"/>
          <w:lang w:val="es-HN"/>
        </w:rPr>
      </w:pPr>
    </w:p>
    <w:p w14:paraId="4D9F2FD5" w14:textId="77777777" w:rsidR="00B21151" w:rsidRPr="006F4460" w:rsidRDefault="00B21151" w:rsidP="00B21151">
      <w:pPr>
        <w:rPr>
          <w:rFonts w:ascii="Times New Roman" w:eastAsia="Times New Roman" w:hAnsi="Times New Roman" w:cs="Times New Roman"/>
          <w:b/>
          <w:bCs/>
          <w:sz w:val="28"/>
          <w:szCs w:val="28"/>
          <w:lang w:val="es-HN"/>
        </w:rPr>
      </w:pPr>
    </w:p>
    <w:p w14:paraId="6EFAD90A" w14:textId="77777777" w:rsidR="00B21151" w:rsidRPr="006F4460" w:rsidRDefault="00B21151" w:rsidP="00B21151">
      <w:pPr>
        <w:spacing w:before="3"/>
        <w:rPr>
          <w:rFonts w:ascii="Times New Roman" w:eastAsia="Times New Roman" w:hAnsi="Times New Roman" w:cs="Times New Roman"/>
          <w:b/>
          <w:bCs/>
          <w:sz w:val="37"/>
          <w:szCs w:val="37"/>
          <w:lang w:val="es-HN"/>
        </w:rPr>
      </w:pPr>
    </w:p>
    <w:p w14:paraId="28654C98" w14:textId="0E0B5749" w:rsidR="00B21151" w:rsidRPr="006F4460" w:rsidRDefault="00B21151" w:rsidP="00B21151">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E90672">
        <w:rPr>
          <w:spacing w:val="-4"/>
          <w:lang w:val="es-HN"/>
        </w:rPr>
        <w:t>(</w:t>
      </w:r>
      <w:r>
        <w:rPr>
          <w:lang w:val="es-HN"/>
        </w:rPr>
        <w:t>202</w:t>
      </w:r>
      <w:r w:rsidR="00E90672">
        <w:rPr>
          <w:lang w:val="es-HN"/>
        </w:rPr>
        <w:t>4)</w:t>
      </w:r>
    </w:p>
    <w:p w14:paraId="513835B7" w14:textId="5D4F252B" w:rsidR="00B21151" w:rsidRPr="006F4460" w:rsidRDefault="00E90672" w:rsidP="00870A03">
      <w:pPr>
        <w:pStyle w:val="Textoindependiente"/>
        <w:spacing w:before="5"/>
        <w:ind w:left="2694" w:right="2167" w:firstLine="0"/>
        <w:jc w:val="center"/>
        <w:rPr>
          <w:lang w:val="es-HN"/>
        </w:rPr>
      </w:pPr>
      <w:r>
        <w:rPr>
          <w:lang w:val="es-HN"/>
        </w:rPr>
        <w:t>ANA ALEJANDRA PINOT VELASQUEZ</w:t>
      </w:r>
      <w:r w:rsidR="00870A03">
        <w:rPr>
          <w:lang w:val="es-HN"/>
        </w:rPr>
        <w:tab/>
      </w:r>
    </w:p>
    <w:p w14:paraId="747186CB" w14:textId="77777777" w:rsidR="00B21151" w:rsidRPr="006F4460" w:rsidRDefault="00B21151" w:rsidP="00B21151">
      <w:pPr>
        <w:rPr>
          <w:rFonts w:ascii="Times New Roman" w:eastAsia="Times New Roman" w:hAnsi="Times New Roman" w:cs="Times New Roman"/>
          <w:sz w:val="24"/>
          <w:szCs w:val="24"/>
          <w:lang w:val="es-HN"/>
        </w:rPr>
      </w:pPr>
    </w:p>
    <w:p w14:paraId="424D075E" w14:textId="77777777" w:rsidR="00B21151" w:rsidRPr="006F4460" w:rsidRDefault="00B21151" w:rsidP="00B21151">
      <w:pPr>
        <w:rPr>
          <w:rFonts w:ascii="Times New Roman" w:eastAsia="Times New Roman" w:hAnsi="Times New Roman" w:cs="Times New Roman"/>
          <w:sz w:val="24"/>
          <w:szCs w:val="24"/>
          <w:lang w:val="es-HN"/>
        </w:rPr>
      </w:pPr>
    </w:p>
    <w:p w14:paraId="20207119" w14:textId="77777777" w:rsidR="00B21151" w:rsidRPr="006F4460" w:rsidRDefault="00B21151" w:rsidP="00B21151">
      <w:pPr>
        <w:rPr>
          <w:rFonts w:ascii="Times New Roman" w:eastAsia="Times New Roman" w:hAnsi="Times New Roman" w:cs="Times New Roman"/>
          <w:sz w:val="24"/>
          <w:szCs w:val="24"/>
          <w:lang w:val="es-HN"/>
        </w:rPr>
      </w:pPr>
    </w:p>
    <w:p w14:paraId="179F9EA8" w14:textId="77777777" w:rsidR="00B21151" w:rsidRPr="006F4460" w:rsidRDefault="00B21151" w:rsidP="00B21151">
      <w:pPr>
        <w:rPr>
          <w:rFonts w:ascii="Times New Roman" w:eastAsia="Times New Roman" w:hAnsi="Times New Roman" w:cs="Times New Roman"/>
          <w:sz w:val="24"/>
          <w:szCs w:val="24"/>
          <w:lang w:val="es-HN"/>
        </w:rPr>
      </w:pPr>
    </w:p>
    <w:p w14:paraId="61964CF3" w14:textId="77777777" w:rsidR="00B21151" w:rsidRPr="006F4460" w:rsidRDefault="00B21151" w:rsidP="00B21151">
      <w:pPr>
        <w:rPr>
          <w:rFonts w:ascii="Times New Roman" w:eastAsia="Times New Roman" w:hAnsi="Times New Roman" w:cs="Times New Roman"/>
          <w:sz w:val="24"/>
          <w:szCs w:val="24"/>
          <w:lang w:val="es-HN"/>
        </w:rPr>
      </w:pPr>
    </w:p>
    <w:p w14:paraId="5E12EFC6" w14:textId="77777777" w:rsidR="00B21151" w:rsidRPr="006F4460" w:rsidRDefault="00B21151" w:rsidP="00B21151">
      <w:pPr>
        <w:rPr>
          <w:rFonts w:ascii="Times New Roman" w:eastAsia="Times New Roman" w:hAnsi="Times New Roman" w:cs="Times New Roman"/>
          <w:sz w:val="24"/>
          <w:szCs w:val="24"/>
          <w:lang w:val="es-HN"/>
        </w:rPr>
      </w:pPr>
    </w:p>
    <w:p w14:paraId="1785758B" w14:textId="77777777" w:rsidR="00B21151" w:rsidRPr="006F4460" w:rsidRDefault="00B21151" w:rsidP="00B21151">
      <w:pPr>
        <w:rPr>
          <w:rFonts w:ascii="Times New Roman" w:eastAsia="Times New Roman" w:hAnsi="Times New Roman" w:cs="Times New Roman"/>
          <w:sz w:val="24"/>
          <w:szCs w:val="24"/>
          <w:lang w:val="es-HN"/>
        </w:rPr>
      </w:pPr>
    </w:p>
    <w:p w14:paraId="75FB1D93" w14:textId="77777777" w:rsidR="00B21151" w:rsidRPr="006F4460" w:rsidRDefault="00B21151" w:rsidP="00B21151">
      <w:pPr>
        <w:rPr>
          <w:rFonts w:ascii="Times New Roman" w:eastAsia="Times New Roman" w:hAnsi="Times New Roman" w:cs="Times New Roman"/>
          <w:sz w:val="24"/>
          <w:szCs w:val="24"/>
          <w:lang w:val="es-HN"/>
        </w:rPr>
      </w:pPr>
    </w:p>
    <w:p w14:paraId="3DAA8691" w14:textId="77777777" w:rsidR="00B21151" w:rsidRPr="006F4460" w:rsidRDefault="00B21151" w:rsidP="00B21151">
      <w:pPr>
        <w:rPr>
          <w:rFonts w:ascii="Times New Roman" w:eastAsia="Times New Roman" w:hAnsi="Times New Roman" w:cs="Times New Roman"/>
          <w:sz w:val="24"/>
          <w:szCs w:val="24"/>
          <w:lang w:val="es-HN"/>
        </w:rPr>
      </w:pPr>
    </w:p>
    <w:p w14:paraId="51F92D62" w14:textId="77777777" w:rsidR="00B21151" w:rsidRPr="006F4460" w:rsidRDefault="00B21151" w:rsidP="00B21151">
      <w:pPr>
        <w:rPr>
          <w:rFonts w:ascii="Times New Roman" w:eastAsia="Times New Roman" w:hAnsi="Times New Roman" w:cs="Times New Roman"/>
          <w:sz w:val="24"/>
          <w:szCs w:val="24"/>
          <w:lang w:val="es-HN"/>
        </w:rPr>
      </w:pPr>
    </w:p>
    <w:p w14:paraId="5F4EF818" w14:textId="77777777" w:rsidR="00B21151" w:rsidRPr="006F4460" w:rsidRDefault="00B21151" w:rsidP="00B21151">
      <w:pPr>
        <w:rPr>
          <w:rFonts w:ascii="Times New Roman" w:eastAsia="Times New Roman" w:hAnsi="Times New Roman" w:cs="Times New Roman"/>
          <w:sz w:val="24"/>
          <w:szCs w:val="24"/>
          <w:lang w:val="es-HN"/>
        </w:rPr>
      </w:pPr>
    </w:p>
    <w:p w14:paraId="73909558" w14:textId="77777777" w:rsidR="00B21151" w:rsidRPr="006F4460" w:rsidRDefault="00B21151" w:rsidP="00B21151">
      <w:pPr>
        <w:rPr>
          <w:rFonts w:ascii="Times New Roman" w:eastAsia="Times New Roman" w:hAnsi="Times New Roman" w:cs="Times New Roman"/>
          <w:sz w:val="24"/>
          <w:szCs w:val="24"/>
          <w:lang w:val="es-HN"/>
        </w:rPr>
      </w:pPr>
    </w:p>
    <w:p w14:paraId="0CBE4F00" w14:textId="77777777" w:rsidR="00B21151" w:rsidRPr="006F4460" w:rsidRDefault="00B21151" w:rsidP="00B21151">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7BE97A8E" w14:textId="77777777" w:rsidR="00B21151" w:rsidRPr="006F4460" w:rsidRDefault="00B21151" w:rsidP="00B21151">
      <w:pPr>
        <w:jc w:val="center"/>
        <w:rPr>
          <w:lang w:val="es-HN"/>
        </w:rPr>
        <w:sectPr w:rsidR="00B21151" w:rsidRPr="006F4460" w:rsidSect="00DF1FCF">
          <w:pgSz w:w="12240" w:h="15840"/>
          <w:pgMar w:top="1240" w:right="1220" w:bottom="1240" w:left="1340" w:header="0" w:footer="1047" w:gutter="0"/>
          <w:cols w:space="720"/>
        </w:sectPr>
      </w:pPr>
    </w:p>
    <w:p w14:paraId="08CCBE96" w14:textId="77777777" w:rsidR="00B21151" w:rsidRPr="006F4460" w:rsidRDefault="00B21151" w:rsidP="00B21151">
      <w:pPr>
        <w:rPr>
          <w:rFonts w:ascii="Times New Roman" w:eastAsia="Times New Roman" w:hAnsi="Times New Roman" w:cs="Times New Roman"/>
          <w:sz w:val="24"/>
          <w:szCs w:val="24"/>
          <w:lang w:val="es-HN"/>
        </w:rPr>
        <w:sectPr w:rsidR="00B21151" w:rsidRPr="006F4460" w:rsidSect="00DF1FCF">
          <w:type w:val="continuous"/>
          <w:pgSz w:w="12240" w:h="15840"/>
          <w:pgMar w:top="1500" w:right="1160" w:bottom="280" w:left="1340" w:header="720" w:footer="720" w:gutter="0"/>
          <w:cols w:space="720"/>
        </w:sectPr>
      </w:pPr>
      <w:bookmarkStart w:id="3" w:name="_bookmark82"/>
      <w:bookmarkEnd w:id="3"/>
    </w:p>
    <w:p w14:paraId="31B8316C" w14:textId="77777777" w:rsidR="00B21151" w:rsidRPr="006F4460" w:rsidRDefault="00B21151" w:rsidP="00B21151">
      <w:pPr>
        <w:spacing w:before="8"/>
        <w:jc w:val="center"/>
        <w:rPr>
          <w:rFonts w:ascii="Times New Roman" w:eastAsia="Times New Roman" w:hAnsi="Times New Roman" w:cs="Times New Roman"/>
          <w:sz w:val="10"/>
          <w:szCs w:val="10"/>
          <w:lang w:val="es-HN"/>
        </w:rPr>
      </w:pPr>
      <w:r>
        <w:rPr>
          <w:noProof/>
        </w:rPr>
        <w:drawing>
          <wp:inline distT="0" distB="0" distL="0" distR="0" wp14:anchorId="327A43EA" wp14:editId="178C307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024CC72B" w14:textId="77777777" w:rsidR="00B21151" w:rsidRPr="006F4460" w:rsidRDefault="00B21151" w:rsidP="00B21151">
      <w:pPr>
        <w:rPr>
          <w:rFonts w:ascii="Times New Roman" w:eastAsia="Times New Roman" w:hAnsi="Times New Roman" w:cs="Times New Roman"/>
          <w:sz w:val="24"/>
          <w:szCs w:val="24"/>
          <w:lang w:val="es-HN"/>
        </w:rPr>
      </w:pPr>
    </w:p>
    <w:p w14:paraId="5681624F" w14:textId="77777777" w:rsidR="00B21151" w:rsidRPr="006F4460" w:rsidRDefault="00B21151" w:rsidP="00B21151">
      <w:pPr>
        <w:spacing w:before="7"/>
        <w:rPr>
          <w:rFonts w:ascii="Times New Roman" w:eastAsia="Times New Roman" w:hAnsi="Times New Roman" w:cs="Times New Roman"/>
          <w:sz w:val="21"/>
          <w:szCs w:val="21"/>
          <w:lang w:val="es-HN"/>
        </w:rPr>
      </w:pPr>
    </w:p>
    <w:p w14:paraId="3CA5588D" w14:textId="77777777" w:rsidR="00B21151" w:rsidRPr="00A55A07" w:rsidRDefault="00B21151" w:rsidP="00B21151">
      <w:pPr>
        <w:ind w:left="100"/>
        <w:jc w:val="center"/>
        <w:rPr>
          <w:rFonts w:ascii="Times New Roman" w:hAnsi="Times New Roman"/>
          <w:b/>
          <w:sz w:val="32"/>
          <w:szCs w:val="28"/>
          <w:lang w:val="es-HN"/>
        </w:rPr>
      </w:pPr>
      <w:bookmarkStart w:id="4" w:name="_Toc474331371"/>
      <w:r w:rsidRPr="00A55A07">
        <w:rPr>
          <w:rFonts w:ascii="Times New Roman" w:hAnsi="Times New Roman"/>
          <w:b/>
          <w:sz w:val="32"/>
          <w:szCs w:val="28"/>
          <w:lang w:val="es-HN"/>
        </w:rPr>
        <w:t>FACULTAD DE POSTGRADO</w:t>
      </w:r>
      <w:bookmarkEnd w:id="4"/>
    </w:p>
    <w:p w14:paraId="2E4300A0" w14:textId="77777777" w:rsidR="00B21151" w:rsidRPr="006F4460" w:rsidRDefault="00B21151" w:rsidP="00B21151">
      <w:pPr>
        <w:spacing w:before="7"/>
        <w:rPr>
          <w:rFonts w:ascii="Times New Roman" w:eastAsia="Times New Roman" w:hAnsi="Times New Roman" w:cs="Times New Roman"/>
          <w:b/>
          <w:bCs/>
          <w:lang w:val="es-HN"/>
        </w:rPr>
      </w:pPr>
    </w:p>
    <w:p w14:paraId="5D960F12" w14:textId="224E27F0" w:rsidR="00531AA3" w:rsidRPr="00A207CB" w:rsidRDefault="0007234D" w:rsidP="00531AA3">
      <w:pPr>
        <w:jc w:val="center"/>
        <w:rPr>
          <w:rFonts w:ascii="Times New Roman" w:hAnsi="Times New Roman" w:cs="Times New Roman"/>
          <w:b/>
          <w:sz w:val="32"/>
          <w:szCs w:val="32"/>
          <w:lang w:val="es-HN"/>
        </w:rPr>
      </w:pPr>
      <w:r>
        <w:rPr>
          <w:rFonts w:ascii="Times New Roman" w:hAnsi="Times New Roman" w:cs="Times New Roman"/>
          <w:b/>
          <w:sz w:val="32"/>
          <w:szCs w:val="32"/>
          <w:lang w:val="es-HN"/>
        </w:rPr>
        <w:t>PERFIL DE PROYECTO</w:t>
      </w:r>
      <w:r w:rsidR="00531AA3" w:rsidRPr="00A207CB">
        <w:rPr>
          <w:rFonts w:ascii="Times New Roman" w:hAnsi="Times New Roman" w:cs="Times New Roman"/>
          <w:b/>
          <w:sz w:val="32"/>
          <w:szCs w:val="32"/>
          <w:lang w:val="es-HN"/>
        </w:rPr>
        <w:t xml:space="preserve"> PARA EL ESTABLECIMIENTO DE UNA GRANJA AVÍCOLA EN TALANGA, FRANCISCO MORAZÁN</w:t>
      </w:r>
      <w:r w:rsidR="00531AA3">
        <w:rPr>
          <w:rFonts w:ascii="Times New Roman" w:hAnsi="Times New Roman" w:cs="Times New Roman"/>
          <w:b/>
          <w:sz w:val="32"/>
          <w:szCs w:val="32"/>
          <w:lang w:val="es-HN"/>
        </w:rPr>
        <w:t>, 202</w:t>
      </w:r>
      <w:r w:rsidR="002649B4">
        <w:rPr>
          <w:rFonts w:ascii="Times New Roman" w:hAnsi="Times New Roman" w:cs="Times New Roman"/>
          <w:b/>
          <w:sz w:val="32"/>
          <w:szCs w:val="32"/>
          <w:lang w:val="es-HN"/>
        </w:rPr>
        <w:t>4</w:t>
      </w:r>
    </w:p>
    <w:p w14:paraId="369112A6" w14:textId="77777777" w:rsidR="00B21151" w:rsidRDefault="00B21151" w:rsidP="00B21151">
      <w:pPr>
        <w:rPr>
          <w:rFonts w:ascii="Times New Roman" w:eastAsia="Times New Roman" w:hAnsi="Times New Roman" w:cs="Times New Roman"/>
          <w:b/>
          <w:bCs/>
          <w:sz w:val="24"/>
          <w:szCs w:val="24"/>
          <w:lang w:val="es-HN"/>
        </w:rPr>
      </w:pPr>
    </w:p>
    <w:p w14:paraId="051154A3" w14:textId="7B45D943" w:rsidR="00423806" w:rsidRPr="0007234D" w:rsidRDefault="00423806" w:rsidP="0007234D">
      <w:pPr>
        <w:ind w:left="100"/>
        <w:jc w:val="center"/>
        <w:rPr>
          <w:rFonts w:ascii="Times New Roman" w:hAnsi="Times New Roman"/>
          <w:b/>
          <w:sz w:val="32"/>
          <w:szCs w:val="28"/>
          <w:lang w:val="es-HN"/>
        </w:rPr>
      </w:pPr>
      <w:r w:rsidRPr="0007234D">
        <w:rPr>
          <w:rFonts w:ascii="Times New Roman" w:hAnsi="Times New Roman"/>
          <w:b/>
          <w:sz w:val="32"/>
          <w:szCs w:val="28"/>
          <w:lang w:val="es-HN"/>
        </w:rPr>
        <w:t>NOMBRE DEL</w:t>
      </w:r>
      <w:r w:rsidR="00F74789">
        <w:rPr>
          <w:rFonts w:ascii="Times New Roman" w:hAnsi="Times New Roman"/>
          <w:b/>
          <w:sz w:val="32"/>
          <w:szCs w:val="28"/>
          <w:lang w:val="es-HN"/>
        </w:rPr>
        <w:t xml:space="preserve"> </w:t>
      </w:r>
      <w:r w:rsidRPr="0007234D">
        <w:rPr>
          <w:rFonts w:ascii="Times New Roman" w:hAnsi="Times New Roman"/>
          <w:b/>
          <w:sz w:val="32"/>
          <w:szCs w:val="28"/>
          <w:lang w:val="es-HN"/>
        </w:rPr>
        <w:t>MAESTRANTE</w:t>
      </w:r>
      <w:r w:rsidR="00E90672" w:rsidRPr="0007234D">
        <w:rPr>
          <w:rFonts w:ascii="Times New Roman" w:hAnsi="Times New Roman"/>
          <w:b/>
          <w:sz w:val="32"/>
          <w:szCs w:val="28"/>
          <w:lang w:val="es-HN"/>
        </w:rPr>
        <w:t>:</w:t>
      </w:r>
    </w:p>
    <w:p w14:paraId="76852F9C" w14:textId="77777777" w:rsidR="00B21151" w:rsidRPr="006F4460" w:rsidRDefault="00B21151" w:rsidP="00B21151">
      <w:pPr>
        <w:spacing w:before="9"/>
        <w:rPr>
          <w:rFonts w:ascii="Times New Roman" w:eastAsia="Times New Roman" w:hAnsi="Times New Roman" w:cs="Times New Roman"/>
          <w:b/>
          <w:bCs/>
          <w:sz w:val="23"/>
          <w:szCs w:val="23"/>
          <w:lang w:val="es-HN"/>
        </w:rPr>
      </w:pPr>
    </w:p>
    <w:p w14:paraId="510408E2" w14:textId="5D0C4AA8" w:rsidR="00B21151" w:rsidRPr="00A55A07" w:rsidRDefault="00E90672" w:rsidP="00870A03">
      <w:pPr>
        <w:ind w:left="993" w:right="571"/>
        <w:jc w:val="center"/>
        <w:rPr>
          <w:rFonts w:ascii="Times New Roman" w:eastAsia="Times New Roman" w:hAnsi="Times New Roman" w:cs="Times New Roman"/>
          <w:sz w:val="28"/>
          <w:szCs w:val="28"/>
          <w:lang w:val="es-HN"/>
        </w:rPr>
      </w:pPr>
      <w:r>
        <w:rPr>
          <w:rFonts w:ascii="Times New Roman"/>
          <w:b/>
          <w:sz w:val="32"/>
          <w:szCs w:val="28"/>
          <w:lang w:val="es-HN"/>
        </w:rPr>
        <w:t>ANA ALEJANDRA PINOT VELASQUEZ</w:t>
      </w:r>
    </w:p>
    <w:p w14:paraId="22D5A0D8" w14:textId="77777777" w:rsidR="00B21151" w:rsidRPr="006F4460" w:rsidRDefault="00B21151" w:rsidP="00B21151">
      <w:pPr>
        <w:rPr>
          <w:rFonts w:ascii="Times New Roman" w:eastAsia="Times New Roman" w:hAnsi="Times New Roman" w:cs="Times New Roman"/>
          <w:b/>
          <w:bCs/>
          <w:sz w:val="24"/>
          <w:szCs w:val="24"/>
          <w:lang w:val="es-HN"/>
        </w:rPr>
      </w:pPr>
    </w:p>
    <w:p w14:paraId="788830AB" w14:textId="77777777" w:rsidR="00B21151" w:rsidRPr="006F4460" w:rsidRDefault="00B21151" w:rsidP="00B21151">
      <w:pPr>
        <w:rPr>
          <w:rFonts w:ascii="Times New Roman" w:eastAsia="Times New Roman" w:hAnsi="Times New Roman" w:cs="Times New Roman"/>
          <w:b/>
          <w:bCs/>
          <w:sz w:val="24"/>
          <w:szCs w:val="24"/>
          <w:lang w:val="es-HN"/>
        </w:rPr>
      </w:pPr>
    </w:p>
    <w:p w14:paraId="1BC004C9" w14:textId="77777777" w:rsidR="00B21151" w:rsidRDefault="00B21151" w:rsidP="00B21151">
      <w:pPr>
        <w:ind w:left="4363"/>
        <w:rPr>
          <w:rFonts w:ascii="Times New Roman"/>
          <w:b/>
          <w:sz w:val="24"/>
          <w:lang w:val="es-HN"/>
        </w:rPr>
      </w:pPr>
      <w:r w:rsidRPr="006F4460">
        <w:rPr>
          <w:rFonts w:ascii="Times New Roman"/>
          <w:b/>
          <w:sz w:val="24"/>
          <w:lang w:val="es-HN"/>
        </w:rPr>
        <w:t>Resumen</w:t>
      </w:r>
    </w:p>
    <w:p w14:paraId="308465D1" w14:textId="77777777" w:rsidR="00B21151" w:rsidRDefault="00B21151" w:rsidP="00B21151">
      <w:pPr>
        <w:rPr>
          <w:rFonts w:ascii="Times New Roman"/>
          <w:b/>
          <w:sz w:val="24"/>
          <w:lang w:val="es-HN"/>
        </w:rPr>
      </w:pPr>
    </w:p>
    <w:p w14:paraId="6242D1C0" w14:textId="77777777" w:rsidR="00B21151" w:rsidRDefault="00B21151" w:rsidP="00B21151">
      <w:pPr>
        <w:rPr>
          <w:rFonts w:ascii="Times New Roman"/>
          <w:b/>
          <w:sz w:val="24"/>
          <w:lang w:val="es-HN"/>
        </w:rPr>
      </w:pPr>
    </w:p>
    <w:p w14:paraId="6CB63942" w14:textId="6F940713" w:rsidR="00F74789" w:rsidRPr="00F74789" w:rsidRDefault="00F74789" w:rsidP="00F74789">
      <w:pPr>
        <w:pStyle w:val="TextoPrincipal"/>
        <w:spacing w:line="360" w:lineRule="auto"/>
        <w:rPr>
          <w14:ligatures w14:val="none"/>
        </w:rPr>
      </w:pPr>
      <w:r w:rsidRPr="00F74789">
        <w:rPr>
          <w14:ligatures w14:val="none"/>
        </w:rPr>
        <w:t>La investigación de postgrado titulada "Pe</w:t>
      </w:r>
      <w:r>
        <w:rPr>
          <w14:ligatures w14:val="none"/>
        </w:rPr>
        <w:t>r</w:t>
      </w:r>
      <w:r w:rsidRPr="00F74789">
        <w:rPr>
          <w14:ligatures w14:val="none"/>
        </w:rPr>
        <w:t>fil de proyecto para el Establecimiento de una Granja Avícola en Talanga, Francisco Morazán, 2024" se propone llevar a cabo un análisis exhaustivo en diversas áreas cruciales para el establecimiento exitoso de una granja avícola en la localidad mencionada. El enfoque principal de este perfil de proyecto se centra en cuatro pilares fundamentales: mercado, técnica, costo-beneficio y legal-ambiental. Para respaldar y enriquecer estos análisis, se recurre a dos teorías sólidas que sirven como fundamentos conceptuales y metodológicos: la formulación de proyectos de Baca Urbina y la guía estándar del PMBOK</w:t>
      </w:r>
      <w:r w:rsidR="007A5385" w:rsidRPr="00486276">
        <w:rPr>
          <w:shd w:val="clear" w:color="auto" w:fill="FFFFFF"/>
          <w:lang w:val="es-ES"/>
        </w:rPr>
        <w:t>®</w:t>
      </w:r>
      <w:r w:rsidRPr="00F74789">
        <w:rPr>
          <w14:ligatures w14:val="none"/>
        </w:rPr>
        <w:t xml:space="preserve">. Adicionalmente, se implementará un plan de gestión del alcance del proyecto para asegurar una coordinación eficiente y una ejecución efectiva en cada etapa. Este enfoque integral busca proporcionar una base sólida y completa para el establecimiento de la granja avícola, </w:t>
      </w:r>
      <w:r>
        <w:rPr>
          <w14:ligatures w14:val="none"/>
        </w:rPr>
        <w:t xml:space="preserve"> </w:t>
      </w:r>
    </w:p>
    <w:p w14:paraId="25BF8DF1" w14:textId="77777777" w:rsidR="00F74789" w:rsidRPr="00F74789" w:rsidRDefault="00F74789" w:rsidP="00F74789">
      <w:pPr>
        <w:rPr>
          <w:rFonts w:ascii="Times New Roman"/>
          <w:b/>
          <w:sz w:val="24"/>
          <w:lang w:val="es-HN"/>
          <w14:ligatures w14:val="none"/>
        </w:rPr>
      </w:pPr>
    </w:p>
    <w:p w14:paraId="40B51EDB" w14:textId="77777777" w:rsidR="00F74789" w:rsidRPr="00F74789" w:rsidRDefault="00F74789" w:rsidP="00F74789">
      <w:pPr>
        <w:rPr>
          <w:rFonts w:ascii="Times New Roman" w:eastAsia="Times New Roman" w:hAnsi="Times New Roman" w:cs="Times New Roman"/>
          <w:bCs/>
          <w:sz w:val="24"/>
          <w:szCs w:val="24"/>
          <w:lang w:val="es-HN"/>
          <w14:ligatures w14:val="none"/>
        </w:rPr>
      </w:pPr>
      <w:r w:rsidRPr="00F74789">
        <w:rPr>
          <w:rFonts w:ascii="Times New Roman"/>
          <w:b/>
          <w:sz w:val="24"/>
          <w:lang w:val="es-HN"/>
          <w14:ligatures w14:val="none"/>
        </w:rPr>
        <w:t>Palabras</w:t>
      </w:r>
      <w:r w:rsidRPr="00F74789">
        <w:rPr>
          <w:rFonts w:ascii="Times New Roman"/>
          <w:b/>
          <w:spacing w:val="-4"/>
          <w:sz w:val="24"/>
          <w:lang w:val="es-HN"/>
          <w14:ligatures w14:val="none"/>
        </w:rPr>
        <w:t xml:space="preserve"> </w:t>
      </w:r>
      <w:r w:rsidRPr="00F74789">
        <w:rPr>
          <w:rFonts w:ascii="Times New Roman"/>
          <w:b/>
          <w:sz w:val="24"/>
          <w:lang w:val="es-HN"/>
          <w14:ligatures w14:val="none"/>
        </w:rPr>
        <w:t xml:space="preserve">claves: </w:t>
      </w:r>
      <w:r w:rsidRPr="00F74789">
        <w:rPr>
          <w:rFonts w:ascii="Times New Roman"/>
          <w:bCs/>
          <w:sz w:val="24"/>
          <w:lang w:val="es-HN"/>
          <w14:ligatures w14:val="none"/>
        </w:rPr>
        <w:t>av</w:t>
      </w:r>
      <w:r w:rsidRPr="00F74789">
        <w:rPr>
          <w:rFonts w:ascii="Times New Roman"/>
          <w:bCs/>
          <w:sz w:val="24"/>
          <w:lang w:val="es-HN"/>
          <w14:ligatures w14:val="none"/>
        </w:rPr>
        <w:t>í</w:t>
      </w:r>
      <w:r w:rsidRPr="00F74789">
        <w:rPr>
          <w:rFonts w:ascii="Times New Roman"/>
          <w:bCs/>
          <w:sz w:val="24"/>
          <w:lang w:val="es-HN"/>
          <w14:ligatures w14:val="none"/>
        </w:rPr>
        <w:t>cola, perfil, granja, mercado, ambiente</w:t>
      </w:r>
    </w:p>
    <w:p w14:paraId="378C79CA" w14:textId="77777777" w:rsidR="00B21151" w:rsidRDefault="00B21151" w:rsidP="00B21151">
      <w:pPr>
        <w:rPr>
          <w:rFonts w:ascii="Times New Roman" w:eastAsia="Times New Roman" w:hAnsi="Times New Roman" w:cs="Times New Roman"/>
          <w:sz w:val="24"/>
          <w:szCs w:val="24"/>
          <w:lang w:val="es-HN"/>
        </w:rPr>
      </w:pPr>
    </w:p>
    <w:p w14:paraId="23290769" w14:textId="77777777" w:rsidR="00B21151" w:rsidRDefault="00B21151" w:rsidP="00B21151">
      <w:pPr>
        <w:widowControl/>
        <w:spacing w:after="160" w:line="259" w:lineRule="auto"/>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br w:type="page"/>
      </w:r>
    </w:p>
    <w:p w14:paraId="780E167E" w14:textId="77777777" w:rsidR="00B21151" w:rsidRDefault="00B21151" w:rsidP="00B21151">
      <w:pPr>
        <w:rPr>
          <w:rFonts w:ascii="Times New Roman" w:eastAsia="Times New Roman" w:hAnsi="Times New Roman" w:cs="Times New Roman"/>
          <w:sz w:val="24"/>
          <w:szCs w:val="24"/>
          <w:lang w:val="es-HN"/>
        </w:rPr>
      </w:pPr>
    </w:p>
    <w:p w14:paraId="4F81C753" w14:textId="77777777" w:rsidR="00B21151" w:rsidRPr="006F4460" w:rsidRDefault="00B21151" w:rsidP="00B21151">
      <w:pPr>
        <w:rPr>
          <w:rFonts w:ascii="Times New Roman" w:eastAsia="Times New Roman" w:hAnsi="Times New Roman" w:cs="Times New Roman"/>
          <w:sz w:val="20"/>
          <w:szCs w:val="20"/>
          <w:lang w:val="es-HN"/>
        </w:rPr>
      </w:pPr>
    </w:p>
    <w:p w14:paraId="40C89631" w14:textId="77777777" w:rsidR="00B21151" w:rsidRPr="006F4460" w:rsidRDefault="00B21151" w:rsidP="00B21151">
      <w:pPr>
        <w:spacing w:before="8"/>
        <w:jc w:val="center"/>
        <w:rPr>
          <w:rFonts w:ascii="Times New Roman" w:eastAsia="Times New Roman" w:hAnsi="Times New Roman" w:cs="Times New Roman"/>
          <w:sz w:val="10"/>
          <w:szCs w:val="10"/>
          <w:lang w:val="es-HN"/>
        </w:rPr>
      </w:pPr>
      <w:r>
        <w:rPr>
          <w:noProof/>
        </w:rPr>
        <w:drawing>
          <wp:inline distT="0" distB="0" distL="0" distR="0" wp14:anchorId="782C1181" wp14:editId="4DA87E9E">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36A3E0" w14:textId="77777777" w:rsidR="00B21151" w:rsidRPr="006F4460" w:rsidRDefault="00B21151" w:rsidP="00B21151">
      <w:pPr>
        <w:rPr>
          <w:rFonts w:ascii="Times New Roman" w:eastAsia="Times New Roman" w:hAnsi="Times New Roman" w:cs="Times New Roman"/>
          <w:sz w:val="24"/>
          <w:szCs w:val="24"/>
          <w:lang w:val="es-HN"/>
        </w:rPr>
      </w:pPr>
    </w:p>
    <w:p w14:paraId="4D39AC8E" w14:textId="77777777" w:rsidR="00B21151" w:rsidRPr="006F4460" w:rsidRDefault="00B21151" w:rsidP="00B21151">
      <w:pPr>
        <w:spacing w:before="7"/>
        <w:rPr>
          <w:rFonts w:ascii="Times New Roman" w:eastAsia="Times New Roman" w:hAnsi="Times New Roman" w:cs="Times New Roman"/>
          <w:sz w:val="21"/>
          <w:szCs w:val="21"/>
          <w:lang w:val="es-HN"/>
        </w:rPr>
      </w:pPr>
    </w:p>
    <w:p w14:paraId="389D97CE" w14:textId="77777777" w:rsidR="00B21151" w:rsidRPr="007064CA" w:rsidRDefault="00B21151" w:rsidP="00B2115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7064CA">
        <w:rPr>
          <w:rFonts w:ascii="Times New Roman" w:eastAsia="Times New Roman" w:hAnsi="Times New Roman" w:cs="Times New Roman"/>
          <w:b/>
          <w:sz w:val="32"/>
          <w:szCs w:val="32"/>
          <w:lang w:eastAsia="es-HN"/>
        </w:rPr>
        <w:t>GRADUATE SCHOOL</w:t>
      </w:r>
    </w:p>
    <w:p w14:paraId="10D599F9" w14:textId="77777777" w:rsidR="00B21151" w:rsidRPr="007064CA" w:rsidRDefault="00B21151" w:rsidP="00B21151">
      <w:pPr>
        <w:spacing w:before="7"/>
        <w:rPr>
          <w:rFonts w:ascii="Times New Roman" w:eastAsia="Times New Roman" w:hAnsi="Times New Roman" w:cs="Times New Roman"/>
          <w:b/>
          <w:bCs/>
        </w:rPr>
      </w:pPr>
    </w:p>
    <w:p w14:paraId="5D57BD51" w14:textId="34CF4BD9" w:rsidR="005F6203" w:rsidRPr="007064CA" w:rsidRDefault="0007234D" w:rsidP="005F6203">
      <w:pPr>
        <w:jc w:val="center"/>
        <w:rPr>
          <w:rFonts w:ascii="Times New Roman" w:hAnsi="Times New Roman" w:cs="Times New Roman"/>
          <w:b/>
          <w:sz w:val="32"/>
          <w:szCs w:val="32"/>
        </w:rPr>
      </w:pPr>
      <w:r>
        <w:rPr>
          <w:rFonts w:ascii="Times New Roman" w:hAnsi="Times New Roman" w:cs="Times New Roman"/>
          <w:b/>
          <w:sz w:val="32"/>
          <w:szCs w:val="32"/>
        </w:rPr>
        <w:t>PROJECT PROFILE</w:t>
      </w:r>
      <w:r w:rsidR="005F6203" w:rsidRPr="007064CA">
        <w:rPr>
          <w:rFonts w:ascii="Times New Roman" w:hAnsi="Times New Roman" w:cs="Times New Roman"/>
          <w:b/>
          <w:sz w:val="32"/>
          <w:szCs w:val="32"/>
        </w:rPr>
        <w:t xml:space="preserve"> FOR THE ESTABLISHMENT OF A POULTRY FARM IN TALANGA, FRANCISCO MORAZÁN, 202</w:t>
      </w:r>
      <w:r w:rsidR="002649B4" w:rsidRPr="007064CA">
        <w:rPr>
          <w:rFonts w:ascii="Times New Roman" w:hAnsi="Times New Roman" w:cs="Times New Roman"/>
          <w:b/>
          <w:sz w:val="32"/>
          <w:szCs w:val="32"/>
        </w:rPr>
        <w:t>4</w:t>
      </w:r>
    </w:p>
    <w:p w14:paraId="2AB13870" w14:textId="77777777" w:rsidR="0007234D" w:rsidRPr="00486276" w:rsidRDefault="0007234D" w:rsidP="0007234D">
      <w:pPr>
        <w:jc w:val="center"/>
        <w:rPr>
          <w:rFonts w:ascii="Times New Roman" w:hAnsi="Times New Roman" w:cs="Times New Roman"/>
          <w:b/>
          <w:sz w:val="32"/>
          <w:szCs w:val="32"/>
        </w:rPr>
      </w:pPr>
    </w:p>
    <w:p w14:paraId="5233F6B3" w14:textId="4239FF07" w:rsidR="00423806" w:rsidRPr="005F6203" w:rsidRDefault="0007234D" w:rsidP="0007234D">
      <w:pPr>
        <w:jc w:val="center"/>
        <w:rPr>
          <w:rFonts w:ascii="Times New Roman" w:hAnsi="Times New Roman" w:cs="Times New Roman"/>
          <w:b/>
          <w:sz w:val="32"/>
          <w:szCs w:val="32"/>
          <w:lang w:val="es-HN"/>
        </w:rPr>
      </w:pPr>
      <w:proofErr w:type="gramStart"/>
      <w:r>
        <w:rPr>
          <w:rFonts w:ascii="Times New Roman" w:hAnsi="Times New Roman" w:cs="Times New Roman"/>
          <w:b/>
          <w:sz w:val="32"/>
          <w:szCs w:val="32"/>
          <w:lang w:val="es-HN"/>
        </w:rPr>
        <w:t>MASTER</w:t>
      </w:r>
      <w:proofErr w:type="gramEnd"/>
      <w:r>
        <w:rPr>
          <w:rFonts w:ascii="Times New Roman" w:hAnsi="Times New Roman" w:cs="Times New Roman"/>
          <w:b/>
          <w:sz w:val="32"/>
          <w:szCs w:val="32"/>
          <w:lang w:val="es-HN"/>
        </w:rPr>
        <w:t xml:space="preserve"> NAME</w:t>
      </w:r>
    </w:p>
    <w:p w14:paraId="6E599715" w14:textId="77777777" w:rsidR="00B21151" w:rsidRPr="006F4460" w:rsidRDefault="00B21151" w:rsidP="00B21151">
      <w:pPr>
        <w:spacing w:before="9"/>
        <w:rPr>
          <w:rFonts w:ascii="Times New Roman" w:eastAsia="Times New Roman" w:hAnsi="Times New Roman" w:cs="Times New Roman"/>
          <w:b/>
          <w:bCs/>
          <w:sz w:val="23"/>
          <w:szCs w:val="23"/>
          <w:lang w:val="es-HN"/>
        </w:rPr>
      </w:pPr>
    </w:p>
    <w:p w14:paraId="47F5F624" w14:textId="0DF64A5C" w:rsidR="00B21151" w:rsidRPr="00A55A07" w:rsidRDefault="0007234D" w:rsidP="0007234D">
      <w:pPr>
        <w:ind w:left="1560" w:right="1422"/>
        <w:jc w:val="center"/>
        <w:rPr>
          <w:rFonts w:ascii="Times New Roman" w:eastAsia="Times New Roman" w:hAnsi="Times New Roman" w:cs="Times New Roman"/>
          <w:sz w:val="28"/>
          <w:szCs w:val="28"/>
          <w:lang w:val="es-HN"/>
        </w:rPr>
      </w:pPr>
      <w:r>
        <w:rPr>
          <w:rFonts w:ascii="Times New Roman"/>
          <w:b/>
          <w:sz w:val="32"/>
          <w:szCs w:val="28"/>
          <w:lang w:val="es-HN"/>
        </w:rPr>
        <w:t>ANA ALEJANDRA PINOT VELASQUEZ</w:t>
      </w:r>
    </w:p>
    <w:p w14:paraId="41F0AB27" w14:textId="77777777" w:rsidR="00B21151" w:rsidRPr="00A55A07" w:rsidRDefault="00B21151" w:rsidP="00B21151">
      <w:pPr>
        <w:rPr>
          <w:rFonts w:ascii="Times New Roman" w:eastAsia="Times New Roman" w:hAnsi="Times New Roman" w:cs="Times New Roman"/>
          <w:b/>
          <w:bCs/>
          <w:sz w:val="32"/>
          <w:szCs w:val="32"/>
          <w:lang w:val="es-HN"/>
        </w:rPr>
      </w:pPr>
    </w:p>
    <w:p w14:paraId="48E2DC79" w14:textId="77777777" w:rsidR="00B21151" w:rsidRPr="006F4460" w:rsidRDefault="00B21151" w:rsidP="00B21151">
      <w:pPr>
        <w:rPr>
          <w:rFonts w:ascii="Times New Roman" w:eastAsia="Times New Roman" w:hAnsi="Times New Roman" w:cs="Times New Roman"/>
          <w:b/>
          <w:bCs/>
          <w:sz w:val="24"/>
          <w:szCs w:val="24"/>
          <w:lang w:val="es-HN"/>
        </w:rPr>
      </w:pPr>
    </w:p>
    <w:p w14:paraId="4230D79D" w14:textId="77777777" w:rsidR="00B21151" w:rsidRPr="00612509" w:rsidRDefault="00B21151" w:rsidP="00B21151">
      <w:pPr>
        <w:ind w:left="4363"/>
        <w:rPr>
          <w:rFonts w:ascii="Times New Roman"/>
          <w:b/>
          <w:sz w:val="24"/>
        </w:rPr>
      </w:pPr>
      <w:r w:rsidRPr="00612509">
        <w:rPr>
          <w:rFonts w:ascii="Times New Roman"/>
          <w:b/>
          <w:sz w:val="24"/>
        </w:rPr>
        <w:t>Abstract</w:t>
      </w:r>
    </w:p>
    <w:p w14:paraId="51D922DF" w14:textId="77777777" w:rsidR="002649B4" w:rsidRPr="00612509" w:rsidRDefault="002649B4" w:rsidP="00B21151">
      <w:pPr>
        <w:ind w:left="4363"/>
        <w:rPr>
          <w:rFonts w:ascii="Times New Roman" w:eastAsia="Times New Roman" w:hAnsi="Times New Roman" w:cs="Times New Roman"/>
          <w:sz w:val="24"/>
          <w:szCs w:val="24"/>
        </w:rPr>
      </w:pPr>
    </w:p>
    <w:p w14:paraId="5969030E" w14:textId="77777777" w:rsidR="00B21151" w:rsidRPr="00612509" w:rsidRDefault="00B21151" w:rsidP="00B21151"/>
    <w:p w14:paraId="4F788E93" w14:textId="77777777" w:rsidR="006D2FF7" w:rsidRPr="00612509" w:rsidRDefault="006D2FF7" w:rsidP="00B21151"/>
    <w:p w14:paraId="690B39BB" w14:textId="4279BA07" w:rsidR="0066377B" w:rsidRPr="00612509" w:rsidRDefault="0066377B" w:rsidP="0066377B">
      <w:pPr>
        <w:pStyle w:val="TextoPrincipal"/>
        <w:spacing w:line="360" w:lineRule="auto"/>
        <w:rPr>
          <w:lang w:val="en-US"/>
          <w14:ligatures w14:val="none"/>
        </w:rPr>
      </w:pPr>
      <w:r w:rsidRPr="00612509">
        <w:rPr>
          <w:lang w:val="en-US"/>
          <w14:ligatures w14:val="none"/>
        </w:rPr>
        <w:t xml:space="preserve">The postgraduate research titled "Project Profile for the Establishment of a Poultry Farm in </w:t>
      </w:r>
      <w:proofErr w:type="spellStart"/>
      <w:r w:rsidRPr="00612509">
        <w:rPr>
          <w:lang w:val="en-US"/>
          <w14:ligatures w14:val="none"/>
        </w:rPr>
        <w:t>Talanga</w:t>
      </w:r>
      <w:proofErr w:type="spellEnd"/>
      <w:r w:rsidRPr="00612509">
        <w:rPr>
          <w:lang w:val="en-US"/>
          <w14:ligatures w14:val="none"/>
        </w:rPr>
        <w:t xml:space="preserve">, Francisco Morazán, 2024" aims to carry out an exhaustive analysis in various crucial areas for the successful establishment of a poultry farm in the </w:t>
      </w:r>
      <w:proofErr w:type="gramStart"/>
      <w:r w:rsidRPr="00612509">
        <w:rPr>
          <w:lang w:val="en-US"/>
          <w14:ligatures w14:val="none"/>
        </w:rPr>
        <w:t>aforementioned locality</w:t>
      </w:r>
      <w:proofErr w:type="gramEnd"/>
      <w:r w:rsidRPr="00612509">
        <w:rPr>
          <w:lang w:val="en-US"/>
          <w14:ligatures w14:val="none"/>
        </w:rPr>
        <w:t xml:space="preserve">. The </w:t>
      </w:r>
      <w:proofErr w:type="gramStart"/>
      <w:r w:rsidRPr="00612509">
        <w:rPr>
          <w:lang w:val="en-US"/>
          <w14:ligatures w14:val="none"/>
        </w:rPr>
        <w:t>main focus</w:t>
      </w:r>
      <w:proofErr w:type="gramEnd"/>
      <w:r w:rsidRPr="00612509">
        <w:rPr>
          <w:lang w:val="en-US"/>
          <w14:ligatures w14:val="none"/>
        </w:rPr>
        <w:t xml:space="preserve"> of this project profile is centered on four fundamental pillars: market, technical, cost-benefit and legal-environmental. To support and enrich these analyses, two solid theories are used that serve as conceptual and methodological foundations: Baca Urbina's project formulation and the PMBOK</w:t>
      </w:r>
      <w:r w:rsidR="004D0D74" w:rsidRPr="00612509">
        <w:rPr>
          <w:shd w:val="clear" w:color="auto" w:fill="FFFFFF"/>
          <w:lang w:val="en-US"/>
        </w:rPr>
        <w:t>®</w:t>
      </w:r>
      <w:r w:rsidR="004D0D74" w:rsidRPr="00612509">
        <w:rPr>
          <w:sz w:val="40"/>
          <w:szCs w:val="40"/>
          <w:lang w:val="en-US"/>
        </w:rPr>
        <w:t xml:space="preserve"> </w:t>
      </w:r>
      <w:r w:rsidRPr="00612509">
        <w:rPr>
          <w:lang w:val="en-US"/>
          <w14:ligatures w14:val="none"/>
        </w:rPr>
        <w:t>standard guide. Additionally, a project scope management plan will be implemented to ensure efficient coordination and effective execution at each stage. This comprehensive approach seeks to provide a solid and complete foundation for the establishment of the poultry farm,</w:t>
      </w:r>
    </w:p>
    <w:p w14:paraId="6EB2B763" w14:textId="77777777" w:rsidR="0066377B" w:rsidRPr="00612509" w:rsidRDefault="0066377B" w:rsidP="0066377B">
      <w:pPr>
        <w:pStyle w:val="TextoPrincipal"/>
        <w:spacing w:line="360" w:lineRule="auto"/>
        <w:rPr>
          <w:lang w:val="en-US"/>
          <w14:ligatures w14:val="none"/>
        </w:rPr>
      </w:pPr>
    </w:p>
    <w:p w14:paraId="593245DA" w14:textId="77777777" w:rsidR="0066377B" w:rsidRPr="00612509" w:rsidRDefault="0066377B" w:rsidP="0066377B">
      <w:pPr>
        <w:pStyle w:val="TextoPrincipal"/>
        <w:spacing w:line="360" w:lineRule="auto"/>
        <w:ind w:firstLine="0"/>
        <w:rPr>
          <w:lang w:val="en-US"/>
          <w14:ligatures w14:val="none"/>
        </w:rPr>
      </w:pPr>
      <w:r w:rsidRPr="00612509">
        <w:rPr>
          <w:lang w:val="en-US"/>
          <w14:ligatures w14:val="none"/>
        </w:rPr>
        <w:t>Keywords: poultry, profile, farm, market, environment</w:t>
      </w:r>
    </w:p>
    <w:p w14:paraId="3F4EE88B" w14:textId="77777777" w:rsidR="006D2FF7" w:rsidRPr="00612509" w:rsidRDefault="006D2FF7" w:rsidP="00B21151">
      <w:pPr>
        <w:sectPr w:rsidR="006D2FF7" w:rsidRPr="00612509" w:rsidSect="00DF1FCF">
          <w:pgSz w:w="12240" w:h="15840" w:code="1"/>
          <w:pgMar w:top="1440" w:right="1440" w:bottom="1440" w:left="1440" w:header="709" w:footer="709" w:gutter="0"/>
          <w:cols w:space="708"/>
          <w:docGrid w:linePitch="360"/>
        </w:sectPr>
      </w:pPr>
    </w:p>
    <w:p w14:paraId="513BE912" w14:textId="77777777" w:rsidR="00B21151" w:rsidRDefault="00B21151" w:rsidP="00B21151">
      <w:pPr>
        <w:pStyle w:val="Ttulo1"/>
      </w:pPr>
      <w:bookmarkStart w:id="5" w:name="_Toc474331173"/>
      <w:bookmarkStart w:id="6" w:name="_Toc474331372"/>
      <w:bookmarkStart w:id="7" w:name="_Toc167198408"/>
      <w:r w:rsidRPr="00C52E7B">
        <w:t>DEDICATORIA</w:t>
      </w:r>
      <w:bookmarkEnd w:id="5"/>
      <w:bookmarkEnd w:id="6"/>
      <w:bookmarkEnd w:id="7"/>
    </w:p>
    <w:p w14:paraId="5DCDE74A" w14:textId="77777777" w:rsidR="001A61EA" w:rsidRPr="001A61EA" w:rsidRDefault="001A61EA" w:rsidP="001A61EA">
      <w:pPr>
        <w:pStyle w:val="TextoPrincipal"/>
      </w:pPr>
    </w:p>
    <w:p w14:paraId="00D48DCC" w14:textId="2469CCB8" w:rsidR="00EB47B0" w:rsidRPr="00000CA8" w:rsidRDefault="00EB47B0" w:rsidP="002B5322">
      <w:pPr>
        <w:pStyle w:val="TextoPrincipal"/>
        <w:spacing w:line="360" w:lineRule="auto"/>
        <w:ind w:firstLine="567"/>
      </w:pPr>
      <w:r w:rsidRPr="00000CA8">
        <w:t xml:space="preserve">Agradecer a mi Dios quien me ha acompañado en todo este trayecto de estudio y me ha dado la </w:t>
      </w:r>
      <w:r w:rsidR="001A61EA" w:rsidRPr="00000CA8">
        <w:t>sabiduría</w:t>
      </w:r>
      <w:r w:rsidRPr="00000CA8">
        <w:t xml:space="preserve"> y fortaleza </w:t>
      </w:r>
      <w:r w:rsidR="00000CA8" w:rsidRPr="00000CA8">
        <w:t>en cada paso que he dado y que con sus bendiciones me ha mantenido hasta el final para lograr esta meta en mi vida.</w:t>
      </w:r>
    </w:p>
    <w:p w14:paraId="29188B90" w14:textId="77777777" w:rsidR="00EB47B0" w:rsidRPr="00000CA8" w:rsidRDefault="00EB47B0" w:rsidP="00B21151">
      <w:pPr>
        <w:pStyle w:val="TextoPrincipal"/>
        <w:spacing w:line="360" w:lineRule="auto"/>
      </w:pPr>
    </w:p>
    <w:p w14:paraId="026949CF" w14:textId="29B58085" w:rsidR="00B21151" w:rsidRDefault="00EB47B0" w:rsidP="002B5322">
      <w:pPr>
        <w:pStyle w:val="TextoPrincipal"/>
        <w:spacing w:line="360" w:lineRule="auto"/>
        <w:ind w:firstLine="567"/>
      </w:pPr>
      <w:r w:rsidRPr="00000CA8">
        <w:t xml:space="preserve">A mis seres queridos que ya no están entre nosotros, pero siguen viviendo en mi corazón, dedico esta tesis con profundo amor y gratitud. A mi amado Papá, cuyo apoyo y sabios consejos siguen guiándome desde lo alto. A mi querida Abuela, fuente de amor y sabiduría, cuyo legado de fortaleza y cariño perdura en mi memoria. A mi adorada Hermana, que es un orgullo y </w:t>
      </w:r>
      <w:r w:rsidR="001A61EA" w:rsidRPr="00000CA8">
        <w:t>motivación</w:t>
      </w:r>
      <w:r w:rsidRPr="00000CA8">
        <w:t xml:space="preserve"> para seguir adelante.</w:t>
      </w:r>
      <w:r>
        <w:t xml:space="preserve"> </w:t>
      </w:r>
      <w:r w:rsidR="00B21151">
        <w:br w:type="page"/>
      </w:r>
    </w:p>
    <w:p w14:paraId="1C413DC1" w14:textId="77777777" w:rsidR="00B21151" w:rsidRDefault="00B21151" w:rsidP="00B21151">
      <w:pPr>
        <w:pStyle w:val="Ttulo1"/>
      </w:pPr>
      <w:r>
        <w:t xml:space="preserve"> </w:t>
      </w:r>
      <w:bookmarkStart w:id="8" w:name="_Toc474331174"/>
      <w:bookmarkStart w:id="9" w:name="_Toc474331373"/>
      <w:bookmarkStart w:id="10" w:name="_Toc167198409"/>
      <w:r>
        <w:t>AGRADECIMIENTO</w:t>
      </w:r>
      <w:bookmarkEnd w:id="8"/>
      <w:bookmarkEnd w:id="9"/>
      <w:bookmarkEnd w:id="10"/>
    </w:p>
    <w:p w14:paraId="4DAB0255" w14:textId="77777777" w:rsidR="00D16067" w:rsidRDefault="00D16067" w:rsidP="002B5322">
      <w:pPr>
        <w:pStyle w:val="TextoPrincipal"/>
        <w:spacing w:line="360" w:lineRule="auto"/>
        <w:ind w:firstLine="567"/>
      </w:pPr>
      <w:r w:rsidRPr="00D16067">
        <w:t>En este importante momento de culminación de mi carrera de maestría, deseo expresar mi sincero agradecimiento a todos los docentes que han sido parte fundamental de mi formación académica. A lo largo de este viaje, he tenido el privilegio de aprender de personas excepcionales que han compartido su conocimiento, experiencia y pasión por la enseñanza</w:t>
      </w:r>
      <w:r>
        <w:rPr>
          <w:rFonts w:ascii="Segoe UI" w:hAnsi="Segoe UI" w:cs="Segoe UI"/>
          <w:color w:val="374151"/>
          <w:shd w:val="clear" w:color="auto" w:fill="F7F7F8"/>
        </w:rPr>
        <w:t>.</w:t>
      </w:r>
      <w:r>
        <w:t xml:space="preserve"> </w:t>
      </w:r>
    </w:p>
    <w:p w14:paraId="7C2295BC" w14:textId="5062ACC5" w:rsidR="00D16067" w:rsidRDefault="00E64C9D" w:rsidP="002B5322">
      <w:pPr>
        <w:pStyle w:val="TextoPrincipal"/>
        <w:spacing w:line="360" w:lineRule="auto"/>
        <w:ind w:firstLine="567"/>
      </w:pPr>
      <w:r w:rsidRPr="002143B1">
        <w:t xml:space="preserve">Además, no puedo pasar por alto la labor de mi asesora </w:t>
      </w:r>
      <w:r w:rsidR="0007234D">
        <w:t>Mina García</w:t>
      </w:r>
      <w:r w:rsidRPr="002143B1">
        <w:t>, quien ha desempeñado un papel crucial en mi trayecto académico. Su guía, apoyo y consejos expertos han sido fundamentales para la realización de mi proyecto de investigación. Gracias por brindarme la dirección necesaria y por creer en mi capacidad de llevar a cabo este desafío académico.</w:t>
      </w:r>
    </w:p>
    <w:p w14:paraId="0DEAC765" w14:textId="3485628D" w:rsidR="00B21151" w:rsidRDefault="00B21151" w:rsidP="00B21151">
      <w:pPr>
        <w:pStyle w:val="TextoPrincipal"/>
        <w:spacing w:line="360" w:lineRule="auto"/>
      </w:pPr>
      <w:r>
        <w:br w:type="page"/>
      </w:r>
    </w:p>
    <w:p w14:paraId="02F0339B" w14:textId="77777777" w:rsidR="00B21151" w:rsidRDefault="00B21151" w:rsidP="00B21151">
      <w:pPr>
        <w:pStyle w:val="Ttulo1"/>
      </w:pPr>
      <w:bookmarkStart w:id="11" w:name="_Toc474331175"/>
      <w:bookmarkStart w:id="12" w:name="_Toc474331374"/>
      <w:bookmarkStart w:id="13" w:name="_Toc167198410"/>
      <w:r>
        <w:t>ÍNDICE DE CONTENIDO</w:t>
      </w:r>
      <w:bookmarkEnd w:id="11"/>
      <w:bookmarkEnd w:id="12"/>
      <w:bookmarkEnd w:id="13"/>
    </w:p>
    <w:p w14:paraId="20DCEA8A" w14:textId="31233371" w:rsidR="00250ECD" w:rsidRDefault="00B21151">
      <w:pPr>
        <w:pStyle w:val="TDC1"/>
        <w:tabs>
          <w:tab w:val="right" w:leader="dot" w:pos="9350"/>
        </w:tabs>
        <w:rPr>
          <w:rFonts w:asciiTheme="minorHAnsi" w:eastAsiaTheme="minorEastAsia" w:hAnsiTheme="minorHAnsi"/>
          <w:noProof/>
          <w:kern w:val="2"/>
          <w:szCs w:val="24"/>
          <w:lang w:val="es-ES" w:eastAsia="es-ES"/>
        </w:rPr>
      </w:pPr>
      <w:r>
        <w:fldChar w:fldCharType="begin"/>
      </w:r>
      <w:r>
        <w:instrText xml:space="preserve"> TOC \o "1-4" \h \z \u </w:instrText>
      </w:r>
      <w:r>
        <w:fldChar w:fldCharType="separate"/>
      </w:r>
      <w:bookmarkStart w:id="14" w:name="_Hlk167198512"/>
      <w:r w:rsidR="00250ECD" w:rsidRPr="009851E1">
        <w:rPr>
          <w:rStyle w:val="Hipervnculo"/>
          <w:noProof/>
        </w:rPr>
        <w:fldChar w:fldCharType="begin"/>
      </w:r>
      <w:r w:rsidR="00250ECD" w:rsidRPr="009851E1">
        <w:rPr>
          <w:rStyle w:val="Hipervnculo"/>
          <w:noProof/>
        </w:rPr>
        <w:instrText xml:space="preserve"> </w:instrText>
      </w:r>
      <w:r w:rsidR="00250ECD">
        <w:rPr>
          <w:noProof/>
        </w:rPr>
        <w:instrText>HYPERLINK \l "_Toc167198408"</w:instrText>
      </w:r>
      <w:r w:rsidR="00250ECD" w:rsidRPr="009851E1">
        <w:rPr>
          <w:rStyle w:val="Hipervnculo"/>
          <w:noProof/>
        </w:rPr>
        <w:instrText xml:space="preserve"> </w:instrText>
      </w:r>
      <w:r w:rsidR="00250ECD" w:rsidRPr="009851E1">
        <w:rPr>
          <w:rStyle w:val="Hipervnculo"/>
          <w:noProof/>
        </w:rPr>
      </w:r>
      <w:r w:rsidR="00250ECD" w:rsidRPr="009851E1">
        <w:rPr>
          <w:rStyle w:val="Hipervnculo"/>
          <w:noProof/>
        </w:rPr>
        <w:fldChar w:fldCharType="separate"/>
      </w:r>
      <w:r w:rsidR="00250ECD" w:rsidRPr="009851E1">
        <w:rPr>
          <w:rStyle w:val="Hipervnculo"/>
          <w:noProof/>
        </w:rPr>
        <w:t>DEDICATORIA</w:t>
      </w:r>
      <w:r w:rsidR="00250ECD">
        <w:rPr>
          <w:noProof/>
          <w:webHidden/>
        </w:rPr>
        <w:tab/>
      </w:r>
      <w:r w:rsidR="00250ECD">
        <w:rPr>
          <w:noProof/>
          <w:webHidden/>
        </w:rPr>
        <w:fldChar w:fldCharType="begin"/>
      </w:r>
      <w:r w:rsidR="00250ECD">
        <w:rPr>
          <w:noProof/>
          <w:webHidden/>
        </w:rPr>
        <w:instrText xml:space="preserve"> PAGEREF _Toc167198408 \h </w:instrText>
      </w:r>
      <w:r w:rsidR="00250ECD">
        <w:rPr>
          <w:noProof/>
          <w:webHidden/>
        </w:rPr>
      </w:r>
      <w:r w:rsidR="00250ECD">
        <w:rPr>
          <w:noProof/>
          <w:webHidden/>
        </w:rPr>
        <w:fldChar w:fldCharType="separate"/>
      </w:r>
      <w:r w:rsidR="00A44101">
        <w:rPr>
          <w:noProof/>
          <w:webHidden/>
        </w:rPr>
        <w:t>vii</w:t>
      </w:r>
      <w:r w:rsidR="00250ECD">
        <w:rPr>
          <w:noProof/>
          <w:webHidden/>
        </w:rPr>
        <w:fldChar w:fldCharType="end"/>
      </w:r>
      <w:r w:rsidR="00250ECD" w:rsidRPr="009851E1">
        <w:rPr>
          <w:rStyle w:val="Hipervnculo"/>
          <w:noProof/>
        </w:rPr>
        <w:fldChar w:fldCharType="end"/>
      </w:r>
    </w:p>
    <w:p w14:paraId="561E64F5" w14:textId="5DDFB2A3" w:rsidR="00250ECD" w:rsidRDefault="00F56661">
      <w:pPr>
        <w:pStyle w:val="TDC1"/>
        <w:tabs>
          <w:tab w:val="right" w:leader="dot" w:pos="9350"/>
        </w:tabs>
        <w:rPr>
          <w:rFonts w:asciiTheme="minorHAnsi" w:eastAsiaTheme="minorEastAsia" w:hAnsiTheme="minorHAnsi"/>
          <w:noProof/>
          <w:kern w:val="2"/>
          <w:szCs w:val="24"/>
          <w:lang w:val="es-ES" w:eastAsia="es-ES"/>
        </w:rPr>
      </w:pPr>
      <w:hyperlink w:anchor="_Toc167198409" w:history="1">
        <w:r w:rsidR="00250ECD" w:rsidRPr="009851E1">
          <w:rPr>
            <w:rStyle w:val="Hipervnculo"/>
            <w:noProof/>
          </w:rPr>
          <w:t>AGRADECIMIENTO</w:t>
        </w:r>
        <w:r w:rsidR="00250ECD">
          <w:rPr>
            <w:noProof/>
            <w:webHidden/>
          </w:rPr>
          <w:tab/>
        </w:r>
        <w:r w:rsidR="00250ECD">
          <w:rPr>
            <w:noProof/>
            <w:webHidden/>
          </w:rPr>
          <w:fldChar w:fldCharType="begin"/>
        </w:r>
        <w:r w:rsidR="00250ECD">
          <w:rPr>
            <w:noProof/>
            <w:webHidden/>
          </w:rPr>
          <w:instrText xml:space="preserve"> PAGEREF _Toc167198409 \h </w:instrText>
        </w:r>
        <w:r w:rsidR="00250ECD">
          <w:rPr>
            <w:noProof/>
            <w:webHidden/>
          </w:rPr>
        </w:r>
        <w:r w:rsidR="00250ECD">
          <w:rPr>
            <w:noProof/>
            <w:webHidden/>
          </w:rPr>
          <w:fldChar w:fldCharType="separate"/>
        </w:r>
        <w:r w:rsidR="00A44101">
          <w:rPr>
            <w:noProof/>
            <w:webHidden/>
          </w:rPr>
          <w:t>viii</w:t>
        </w:r>
        <w:r w:rsidR="00250ECD">
          <w:rPr>
            <w:noProof/>
            <w:webHidden/>
          </w:rPr>
          <w:fldChar w:fldCharType="end"/>
        </w:r>
      </w:hyperlink>
    </w:p>
    <w:p w14:paraId="6713FE04" w14:textId="2D2CE9D9" w:rsidR="00250ECD" w:rsidRDefault="00F56661">
      <w:pPr>
        <w:pStyle w:val="TDC1"/>
        <w:tabs>
          <w:tab w:val="right" w:leader="dot" w:pos="9350"/>
        </w:tabs>
        <w:rPr>
          <w:rFonts w:asciiTheme="minorHAnsi" w:eastAsiaTheme="minorEastAsia" w:hAnsiTheme="minorHAnsi"/>
          <w:noProof/>
          <w:kern w:val="2"/>
          <w:szCs w:val="24"/>
          <w:lang w:val="es-ES" w:eastAsia="es-ES"/>
        </w:rPr>
      </w:pPr>
      <w:hyperlink w:anchor="_Toc167198410" w:history="1">
        <w:r w:rsidR="00250ECD" w:rsidRPr="009851E1">
          <w:rPr>
            <w:rStyle w:val="Hipervnculo"/>
            <w:noProof/>
          </w:rPr>
          <w:t>ÍNDICE DE CONTENIDO</w:t>
        </w:r>
        <w:r w:rsidR="00250ECD">
          <w:rPr>
            <w:noProof/>
            <w:webHidden/>
          </w:rPr>
          <w:tab/>
        </w:r>
        <w:r w:rsidR="00250ECD">
          <w:rPr>
            <w:noProof/>
            <w:webHidden/>
          </w:rPr>
          <w:fldChar w:fldCharType="begin"/>
        </w:r>
        <w:r w:rsidR="00250ECD">
          <w:rPr>
            <w:noProof/>
            <w:webHidden/>
          </w:rPr>
          <w:instrText xml:space="preserve"> PAGEREF _Toc167198410 \h </w:instrText>
        </w:r>
        <w:r w:rsidR="00250ECD">
          <w:rPr>
            <w:noProof/>
            <w:webHidden/>
          </w:rPr>
        </w:r>
        <w:r w:rsidR="00250ECD">
          <w:rPr>
            <w:noProof/>
            <w:webHidden/>
          </w:rPr>
          <w:fldChar w:fldCharType="separate"/>
        </w:r>
        <w:r w:rsidR="00A44101">
          <w:rPr>
            <w:noProof/>
            <w:webHidden/>
          </w:rPr>
          <w:t>ix</w:t>
        </w:r>
        <w:r w:rsidR="00250ECD">
          <w:rPr>
            <w:noProof/>
            <w:webHidden/>
          </w:rPr>
          <w:fldChar w:fldCharType="end"/>
        </w:r>
      </w:hyperlink>
    </w:p>
    <w:p w14:paraId="0504D8B1" w14:textId="2D0618DB" w:rsidR="00250ECD" w:rsidRDefault="00F56661">
      <w:pPr>
        <w:pStyle w:val="TDC1"/>
        <w:tabs>
          <w:tab w:val="right" w:leader="dot" w:pos="9350"/>
        </w:tabs>
        <w:rPr>
          <w:rFonts w:asciiTheme="minorHAnsi" w:eastAsiaTheme="minorEastAsia" w:hAnsiTheme="minorHAnsi"/>
          <w:noProof/>
          <w:kern w:val="2"/>
          <w:szCs w:val="24"/>
          <w:lang w:val="es-ES" w:eastAsia="es-ES"/>
        </w:rPr>
      </w:pPr>
      <w:hyperlink w:anchor="_Toc167198411" w:history="1">
        <w:r w:rsidR="00250ECD" w:rsidRPr="009851E1">
          <w:rPr>
            <w:rStyle w:val="Hipervnculo"/>
            <w:noProof/>
          </w:rPr>
          <w:t>ÍNDICE DE TABLAS</w:t>
        </w:r>
        <w:r w:rsidR="00250ECD">
          <w:rPr>
            <w:noProof/>
            <w:webHidden/>
          </w:rPr>
          <w:tab/>
        </w:r>
        <w:r w:rsidR="00250ECD">
          <w:rPr>
            <w:noProof/>
            <w:webHidden/>
          </w:rPr>
          <w:fldChar w:fldCharType="begin"/>
        </w:r>
        <w:r w:rsidR="00250ECD">
          <w:rPr>
            <w:noProof/>
            <w:webHidden/>
          </w:rPr>
          <w:instrText xml:space="preserve"> PAGEREF _Toc167198411 \h </w:instrText>
        </w:r>
        <w:r w:rsidR="00250ECD">
          <w:rPr>
            <w:noProof/>
            <w:webHidden/>
          </w:rPr>
        </w:r>
        <w:r w:rsidR="00250ECD">
          <w:rPr>
            <w:noProof/>
            <w:webHidden/>
          </w:rPr>
          <w:fldChar w:fldCharType="separate"/>
        </w:r>
        <w:r w:rsidR="00A44101">
          <w:rPr>
            <w:noProof/>
            <w:webHidden/>
          </w:rPr>
          <w:t>xiii</w:t>
        </w:r>
        <w:r w:rsidR="00250ECD">
          <w:rPr>
            <w:noProof/>
            <w:webHidden/>
          </w:rPr>
          <w:fldChar w:fldCharType="end"/>
        </w:r>
      </w:hyperlink>
    </w:p>
    <w:p w14:paraId="25F9ADBB" w14:textId="03D82EC2" w:rsidR="00250ECD" w:rsidRDefault="00F56661">
      <w:pPr>
        <w:pStyle w:val="TDC1"/>
        <w:tabs>
          <w:tab w:val="right" w:leader="dot" w:pos="9350"/>
        </w:tabs>
        <w:rPr>
          <w:rFonts w:asciiTheme="minorHAnsi" w:eastAsiaTheme="minorEastAsia" w:hAnsiTheme="minorHAnsi"/>
          <w:noProof/>
          <w:kern w:val="2"/>
          <w:szCs w:val="24"/>
          <w:lang w:val="es-ES" w:eastAsia="es-ES"/>
        </w:rPr>
      </w:pPr>
      <w:hyperlink w:anchor="_Toc167198412" w:history="1">
        <w:r w:rsidR="00250ECD" w:rsidRPr="009851E1">
          <w:rPr>
            <w:rStyle w:val="Hipervnculo"/>
            <w:noProof/>
          </w:rPr>
          <w:t>ÍNDICE DE FIGURAS</w:t>
        </w:r>
        <w:r w:rsidR="00250ECD">
          <w:rPr>
            <w:noProof/>
            <w:webHidden/>
          </w:rPr>
          <w:tab/>
        </w:r>
        <w:r w:rsidR="00250ECD">
          <w:rPr>
            <w:noProof/>
            <w:webHidden/>
          </w:rPr>
          <w:fldChar w:fldCharType="begin"/>
        </w:r>
        <w:r w:rsidR="00250ECD">
          <w:rPr>
            <w:noProof/>
            <w:webHidden/>
          </w:rPr>
          <w:instrText xml:space="preserve"> PAGEREF _Toc167198412 \h </w:instrText>
        </w:r>
        <w:r w:rsidR="00250ECD">
          <w:rPr>
            <w:noProof/>
            <w:webHidden/>
          </w:rPr>
        </w:r>
        <w:r w:rsidR="00250ECD">
          <w:rPr>
            <w:noProof/>
            <w:webHidden/>
          </w:rPr>
          <w:fldChar w:fldCharType="separate"/>
        </w:r>
        <w:r w:rsidR="00A44101">
          <w:rPr>
            <w:noProof/>
            <w:webHidden/>
          </w:rPr>
          <w:t>xiv</w:t>
        </w:r>
        <w:r w:rsidR="00250ECD">
          <w:rPr>
            <w:noProof/>
            <w:webHidden/>
          </w:rPr>
          <w:fldChar w:fldCharType="end"/>
        </w:r>
      </w:hyperlink>
    </w:p>
    <w:p w14:paraId="768AB7F2" w14:textId="1A881142" w:rsidR="00250ECD" w:rsidRDefault="00F56661">
      <w:pPr>
        <w:pStyle w:val="TDC1"/>
        <w:tabs>
          <w:tab w:val="right" w:leader="dot" w:pos="9350"/>
        </w:tabs>
        <w:rPr>
          <w:rFonts w:asciiTheme="minorHAnsi" w:eastAsiaTheme="minorEastAsia" w:hAnsiTheme="minorHAnsi"/>
          <w:noProof/>
          <w:kern w:val="2"/>
          <w:szCs w:val="24"/>
          <w:lang w:val="es-ES" w:eastAsia="es-ES"/>
        </w:rPr>
      </w:pPr>
      <w:hyperlink w:anchor="_Toc167198413" w:history="1">
        <w:r w:rsidR="00250ECD" w:rsidRPr="009851E1">
          <w:rPr>
            <w:rStyle w:val="Hipervnculo"/>
            <w:noProof/>
          </w:rPr>
          <w:t>ÍNDICE DE ANEXOS</w:t>
        </w:r>
        <w:r w:rsidR="00250ECD">
          <w:rPr>
            <w:noProof/>
            <w:webHidden/>
          </w:rPr>
          <w:tab/>
        </w:r>
        <w:r w:rsidR="00250ECD">
          <w:rPr>
            <w:noProof/>
            <w:webHidden/>
          </w:rPr>
          <w:fldChar w:fldCharType="begin"/>
        </w:r>
        <w:r w:rsidR="00250ECD">
          <w:rPr>
            <w:noProof/>
            <w:webHidden/>
          </w:rPr>
          <w:instrText xml:space="preserve"> PAGEREF _Toc167198413 \h </w:instrText>
        </w:r>
        <w:r w:rsidR="00250ECD">
          <w:rPr>
            <w:noProof/>
            <w:webHidden/>
          </w:rPr>
        </w:r>
        <w:r w:rsidR="00250ECD">
          <w:rPr>
            <w:noProof/>
            <w:webHidden/>
          </w:rPr>
          <w:fldChar w:fldCharType="separate"/>
        </w:r>
        <w:r w:rsidR="00A44101">
          <w:rPr>
            <w:noProof/>
            <w:webHidden/>
          </w:rPr>
          <w:t>xv</w:t>
        </w:r>
        <w:r w:rsidR="00250ECD">
          <w:rPr>
            <w:noProof/>
            <w:webHidden/>
          </w:rPr>
          <w:fldChar w:fldCharType="end"/>
        </w:r>
      </w:hyperlink>
    </w:p>
    <w:p w14:paraId="42BFB706" w14:textId="481EE548" w:rsidR="00250ECD" w:rsidRDefault="00F56661">
      <w:pPr>
        <w:pStyle w:val="TDC1"/>
        <w:tabs>
          <w:tab w:val="right" w:leader="dot" w:pos="9350"/>
        </w:tabs>
        <w:rPr>
          <w:rFonts w:asciiTheme="minorHAnsi" w:eastAsiaTheme="minorEastAsia" w:hAnsiTheme="minorHAnsi"/>
          <w:noProof/>
          <w:kern w:val="2"/>
          <w:szCs w:val="24"/>
          <w:lang w:val="es-ES" w:eastAsia="es-ES"/>
        </w:rPr>
      </w:pPr>
      <w:hyperlink w:anchor="_Toc167198414" w:history="1">
        <w:r w:rsidR="00250ECD" w:rsidRPr="009851E1">
          <w:rPr>
            <w:rStyle w:val="Hipervnculo"/>
            <w:noProof/>
          </w:rPr>
          <w:t>CAPÍTULO I. PLANTEAMIENTO DE LA INVESTIGACIÓN</w:t>
        </w:r>
        <w:r w:rsidR="00250ECD">
          <w:rPr>
            <w:noProof/>
            <w:webHidden/>
          </w:rPr>
          <w:tab/>
        </w:r>
        <w:r w:rsidR="00250ECD">
          <w:rPr>
            <w:noProof/>
            <w:webHidden/>
          </w:rPr>
          <w:fldChar w:fldCharType="begin"/>
        </w:r>
        <w:r w:rsidR="00250ECD">
          <w:rPr>
            <w:noProof/>
            <w:webHidden/>
          </w:rPr>
          <w:instrText xml:space="preserve"> PAGEREF _Toc167198414 \h </w:instrText>
        </w:r>
        <w:r w:rsidR="00250ECD">
          <w:rPr>
            <w:noProof/>
            <w:webHidden/>
          </w:rPr>
        </w:r>
        <w:r w:rsidR="00250ECD">
          <w:rPr>
            <w:noProof/>
            <w:webHidden/>
          </w:rPr>
          <w:fldChar w:fldCharType="separate"/>
        </w:r>
        <w:r w:rsidR="00A44101">
          <w:rPr>
            <w:noProof/>
            <w:webHidden/>
          </w:rPr>
          <w:t>1</w:t>
        </w:r>
        <w:r w:rsidR="00250ECD">
          <w:rPr>
            <w:noProof/>
            <w:webHidden/>
          </w:rPr>
          <w:fldChar w:fldCharType="end"/>
        </w:r>
      </w:hyperlink>
    </w:p>
    <w:p w14:paraId="4FDD419D" w14:textId="411437E0"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15" w:history="1">
        <w:r w:rsidR="00250ECD" w:rsidRPr="009851E1">
          <w:rPr>
            <w:rStyle w:val="Hipervnculo"/>
            <w:lang w:val="es-HN"/>
          </w:rPr>
          <w:t>1.1</w:t>
        </w:r>
        <w:r w:rsidR="00250ECD">
          <w:rPr>
            <w:rFonts w:asciiTheme="minorHAnsi" w:eastAsiaTheme="minorEastAsia" w:hAnsiTheme="minorHAnsi"/>
            <w:kern w:val="2"/>
            <w:szCs w:val="24"/>
            <w:lang w:eastAsia="es-ES"/>
            <w14:ligatures w14:val="standardContextual"/>
          </w:rPr>
          <w:tab/>
        </w:r>
        <w:r w:rsidR="00250ECD" w:rsidRPr="009851E1">
          <w:rPr>
            <w:rStyle w:val="Hipervnculo"/>
            <w:lang w:val="es-HN"/>
          </w:rPr>
          <w:t>INTRODUCCIÓN</w:t>
        </w:r>
        <w:r w:rsidR="00250ECD">
          <w:rPr>
            <w:webHidden/>
          </w:rPr>
          <w:tab/>
        </w:r>
        <w:r w:rsidR="00250ECD">
          <w:rPr>
            <w:webHidden/>
          </w:rPr>
          <w:fldChar w:fldCharType="begin"/>
        </w:r>
        <w:r w:rsidR="00250ECD">
          <w:rPr>
            <w:webHidden/>
          </w:rPr>
          <w:instrText xml:space="preserve"> PAGEREF _Toc167198415 \h </w:instrText>
        </w:r>
        <w:r w:rsidR="00250ECD">
          <w:rPr>
            <w:webHidden/>
          </w:rPr>
        </w:r>
        <w:r w:rsidR="00250ECD">
          <w:rPr>
            <w:webHidden/>
          </w:rPr>
          <w:fldChar w:fldCharType="separate"/>
        </w:r>
        <w:r w:rsidR="00A44101">
          <w:rPr>
            <w:webHidden/>
          </w:rPr>
          <w:t>1</w:t>
        </w:r>
        <w:r w:rsidR="00250ECD">
          <w:rPr>
            <w:webHidden/>
          </w:rPr>
          <w:fldChar w:fldCharType="end"/>
        </w:r>
      </w:hyperlink>
    </w:p>
    <w:p w14:paraId="762AF51B" w14:textId="6D651C9E"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16" w:history="1">
        <w:r w:rsidR="00250ECD" w:rsidRPr="009851E1">
          <w:rPr>
            <w:rStyle w:val="Hipervnculo"/>
          </w:rPr>
          <w:t>1.2</w:t>
        </w:r>
        <w:r w:rsidR="00250ECD">
          <w:rPr>
            <w:rFonts w:asciiTheme="minorHAnsi" w:eastAsiaTheme="minorEastAsia" w:hAnsiTheme="minorHAnsi"/>
            <w:kern w:val="2"/>
            <w:szCs w:val="24"/>
            <w:lang w:eastAsia="es-ES"/>
            <w14:ligatures w14:val="standardContextual"/>
          </w:rPr>
          <w:tab/>
        </w:r>
        <w:r w:rsidR="00250ECD" w:rsidRPr="009851E1">
          <w:rPr>
            <w:rStyle w:val="Hipervnculo"/>
          </w:rPr>
          <w:t>ANTECEDENTES DEL PROBLEMA</w:t>
        </w:r>
        <w:r w:rsidR="00250ECD">
          <w:rPr>
            <w:webHidden/>
          </w:rPr>
          <w:tab/>
        </w:r>
        <w:r w:rsidR="00250ECD">
          <w:rPr>
            <w:webHidden/>
          </w:rPr>
          <w:fldChar w:fldCharType="begin"/>
        </w:r>
        <w:r w:rsidR="00250ECD">
          <w:rPr>
            <w:webHidden/>
          </w:rPr>
          <w:instrText xml:space="preserve"> PAGEREF _Toc167198416 \h </w:instrText>
        </w:r>
        <w:r w:rsidR="00250ECD">
          <w:rPr>
            <w:webHidden/>
          </w:rPr>
        </w:r>
        <w:r w:rsidR="00250ECD">
          <w:rPr>
            <w:webHidden/>
          </w:rPr>
          <w:fldChar w:fldCharType="separate"/>
        </w:r>
        <w:r w:rsidR="00A44101">
          <w:rPr>
            <w:webHidden/>
          </w:rPr>
          <w:t>2</w:t>
        </w:r>
        <w:r w:rsidR="00250ECD">
          <w:rPr>
            <w:webHidden/>
          </w:rPr>
          <w:fldChar w:fldCharType="end"/>
        </w:r>
      </w:hyperlink>
    </w:p>
    <w:p w14:paraId="6909FB2D" w14:textId="5231B45F"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17" w:history="1">
        <w:r w:rsidR="00250ECD" w:rsidRPr="009851E1">
          <w:rPr>
            <w:rStyle w:val="Hipervnculo"/>
            <w:lang w:val="es-HN"/>
          </w:rPr>
          <w:t>1.3</w:t>
        </w:r>
        <w:r w:rsidR="00250ECD">
          <w:rPr>
            <w:rFonts w:asciiTheme="minorHAnsi" w:eastAsiaTheme="minorEastAsia" w:hAnsiTheme="minorHAnsi"/>
            <w:kern w:val="2"/>
            <w:szCs w:val="24"/>
            <w:lang w:eastAsia="es-ES"/>
            <w14:ligatures w14:val="standardContextual"/>
          </w:rPr>
          <w:tab/>
        </w:r>
        <w:r w:rsidR="00250ECD" w:rsidRPr="009851E1">
          <w:rPr>
            <w:rStyle w:val="Hipervnculo"/>
            <w:lang w:val="es-HN"/>
          </w:rPr>
          <w:t>DEFINICIÓN DEL PROBLEMA</w:t>
        </w:r>
        <w:r w:rsidR="00250ECD">
          <w:rPr>
            <w:webHidden/>
          </w:rPr>
          <w:tab/>
        </w:r>
        <w:r w:rsidR="00250ECD">
          <w:rPr>
            <w:webHidden/>
          </w:rPr>
          <w:fldChar w:fldCharType="begin"/>
        </w:r>
        <w:r w:rsidR="00250ECD">
          <w:rPr>
            <w:webHidden/>
          </w:rPr>
          <w:instrText xml:space="preserve"> PAGEREF _Toc167198417 \h </w:instrText>
        </w:r>
        <w:r w:rsidR="00250ECD">
          <w:rPr>
            <w:webHidden/>
          </w:rPr>
        </w:r>
        <w:r w:rsidR="00250ECD">
          <w:rPr>
            <w:webHidden/>
          </w:rPr>
          <w:fldChar w:fldCharType="separate"/>
        </w:r>
        <w:r w:rsidR="00A44101">
          <w:rPr>
            <w:webHidden/>
          </w:rPr>
          <w:t>5</w:t>
        </w:r>
        <w:r w:rsidR="00250ECD">
          <w:rPr>
            <w:webHidden/>
          </w:rPr>
          <w:fldChar w:fldCharType="end"/>
        </w:r>
      </w:hyperlink>
    </w:p>
    <w:p w14:paraId="3EF5DC9E" w14:textId="00957B12"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18" w:history="1">
        <w:r w:rsidR="00250ECD" w:rsidRPr="009851E1">
          <w:rPr>
            <w:rStyle w:val="Hipervnculo"/>
            <w:lang w:val="es-HN"/>
          </w:rPr>
          <w:t>1.3.1</w:t>
        </w:r>
        <w:r w:rsidR="00250ECD">
          <w:rPr>
            <w:rFonts w:asciiTheme="minorHAnsi" w:eastAsiaTheme="minorEastAsia" w:hAnsiTheme="minorHAnsi"/>
            <w:kern w:val="2"/>
            <w:szCs w:val="24"/>
            <w:lang w:eastAsia="es-ES"/>
            <w14:ligatures w14:val="standardContextual"/>
          </w:rPr>
          <w:tab/>
        </w:r>
        <w:r w:rsidR="00250ECD" w:rsidRPr="009851E1">
          <w:rPr>
            <w:rStyle w:val="Hipervnculo"/>
            <w:lang w:val="es-HN"/>
          </w:rPr>
          <w:t>ENUNCIADO DEL PROBLEMA</w:t>
        </w:r>
        <w:r w:rsidR="00250ECD">
          <w:rPr>
            <w:webHidden/>
          </w:rPr>
          <w:tab/>
        </w:r>
        <w:r w:rsidR="00250ECD">
          <w:rPr>
            <w:webHidden/>
          </w:rPr>
          <w:fldChar w:fldCharType="begin"/>
        </w:r>
        <w:r w:rsidR="00250ECD">
          <w:rPr>
            <w:webHidden/>
          </w:rPr>
          <w:instrText xml:space="preserve"> PAGEREF _Toc167198418 \h </w:instrText>
        </w:r>
        <w:r w:rsidR="00250ECD">
          <w:rPr>
            <w:webHidden/>
          </w:rPr>
        </w:r>
        <w:r w:rsidR="00250ECD">
          <w:rPr>
            <w:webHidden/>
          </w:rPr>
          <w:fldChar w:fldCharType="separate"/>
        </w:r>
        <w:r w:rsidR="00A44101">
          <w:rPr>
            <w:webHidden/>
          </w:rPr>
          <w:t>5</w:t>
        </w:r>
        <w:r w:rsidR="00250ECD">
          <w:rPr>
            <w:webHidden/>
          </w:rPr>
          <w:fldChar w:fldCharType="end"/>
        </w:r>
      </w:hyperlink>
    </w:p>
    <w:p w14:paraId="791D691E" w14:textId="4C91C7AC"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19" w:history="1">
        <w:r w:rsidR="00250ECD" w:rsidRPr="009851E1">
          <w:rPr>
            <w:rStyle w:val="Hipervnculo"/>
            <w:lang w:val="es-HN"/>
          </w:rPr>
          <w:t>1.3.2</w:t>
        </w:r>
        <w:r w:rsidR="00250ECD">
          <w:rPr>
            <w:rFonts w:asciiTheme="minorHAnsi" w:eastAsiaTheme="minorEastAsia" w:hAnsiTheme="minorHAnsi"/>
            <w:kern w:val="2"/>
            <w:szCs w:val="24"/>
            <w:lang w:eastAsia="es-ES"/>
            <w14:ligatures w14:val="standardContextual"/>
          </w:rPr>
          <w:tab/>
        </w:r>
        <w:r w:rsidR="00250ECD" w:rsidRPr="009851E1">
          <w:rPr>
            <w:rStyle w:val="Hipervnculo"/>
            <w:lang w:val="es-HN"/>
          </w:rPr>
          <w:t>FORMULACIÓN DEL PROBLEMA</w:t>
        </w:r>
        <w:r w:rsidR="00250ECD">
          <w:rPr>
            <w:webHidden/>
          </w:rPr>
          <w:tab/>
        </w:r>
        <w:r w:rsidR="00250ECD">
          <w:rPr>
            <w:webHidden/>
          </w:rPr>
          <w:fldChar w:fldCharType="begin"/>
        </w:r>
        <w:r w:rsidR="00250ECD">
          <w:rPr>
            <w:webHidden/>
          </w:rPr>
          <w:instrText xml:space="preserve"> PAGEREF _Toc167198419 \h </w:instrText>
        </w:r>
        <w:r w:rsidR="00250ECD">
          <w:rPr>
            <w:webHidden/>
          </w:rPr>
        </w:r>
        <w:r w:rsidR="00250ECD">
          <w:rPr>
            <w:webHidden/>
          </w:rPr>
          <w:fldChar w:fldCharType="separate"/>
        </w:r>
        <w:r w:rsidR="00A44101">
          <w:rPr>
            <w:webHidden/>
          </w:rPr>
          <w:t>5</w:t>
        </w:r>
        <w:r w:rsidR="00250ECD">
          <w:rPr>
            <w:webHidden/>
          </w:rPr>
          <w:fldChar w:fldCharType="end"/>
        </w:r>
      </w:hyperlink>
    </w:p>
    <w:p w14:paraId="7856AE4A" w14:textId="6C3A2EAB"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20" w:history="1">
        <w:r w:rsidR="00250ECD" w:rsidRPr="009851E1">
          <w:rPr>
            <w:rStyle w:val="Hipervnculo"/>
            <w:lang w:val="es-HN"/>
          </w:rPr>
          <w:t>1.3.3</w:t>
        </w:r>
        <w:r w:rsidR="00250ECD">
          <w:rPr>
            <w:rFonts w:asciiTheme="minorHAnsi" w:eastAsiaTheme="minorEastAsia" w:hAnsiTheme="minorHAnsi"/>
            <w:kern w:val="2"/>
            <w:szCs w:val="24"/>
            <w:lang w:eastAsia="es-ES"/>
            <w14:ligatures w14:val="standardContextual"/>
          </w:rPr>
          <w:tab/>
        </w:r>
        <w:r w:rsidR="00250ECD" w:rsidRPr="009851E1">
          <w:rPr>
            <w:rStyle w:val="Hipervnculo"/>
            <w:lang w:val="es-HN"/>
          </w:rPr>
          <w:t>PREGUNTAS DE INVESTIGACIÓN</w:t>
        </w:r>
        <w:r w:rsidR="00250ECD">
          <w:rPr>
            <w:webHidden/>
          </w:rPr>
          <w:tab/>
        </w:r>
        <w:r w:rsidR="00250ECD">
          <w:rPr>
            <w:webHidden/>
          </w:rPr>
          <w:fldChar w:fldCharType="begin"/>
        </w:r>
        <w:r w:rsidR="00250ECD">
          <w:rPr>
            <w:webHidden/>
          </w:rPr>
          <w:instrText xml:space="preserve"> PAGEREF _Toc167198420 \h </w:instrText>
        </w:r>
        <w:r w:rsidR="00250ECD">
          <w:rPr>
            <w:webHidden/>
          </w:rPr>
        </w:r>
        <w:r w:rsidR="00250ECD">
          <w:rPr>
            <w:webHidden/>
          </w:rPr>
          <w:fldChar w:fldCharType="separate"/>
        </w:r>
        <w:r w:rsidR="00A44101">
          <w:rPr>
            <w:webHidden/>
          </w:rPr>
          <w:t>6</w:t>
        </w:r>
        <w:r w:rsidR="00250ECD">
          <w:rPr>
            <w:webHidden/>
          </w:rPr>
          <w:fldChar w:fldCharType="end"/>
        </w:r>
      </w:hyperlink>
    </w:p>
    <w:p w14:paraId="3069399B" w14:textId="73A7FE58"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21" w:history="1">
        <w:r w:rsidR="00250ECD" w:rsidRPr="009851E1">
          <w:rPr>
            <w:rStyle w:val="Hipervnculo"/>
            <w:lang w:val="es-HN"/>
          </w:rPr>
          <w:t>1.4 OBJETIVOS DEL PROYECTO</w:t>
        </w:r>
        <w:r w:rsidR="00250ECD">
          <w:rPr>
            <w:webHidden/>
          </w:rPr>
          <w:tab/>
        </w:r>
        <w:r w:rsidR="00250ECD">
          <w:rPr>
            <w:webHidden/>
          </w:rPr>
          <w:fldChar w:fldCharType="begin"/>
        </w:r>
        <w:r w:rsidR="00250ECD">
          <w:rPr>
            <w:webHidden/>
          </w:rPr>
          <w:instrText xml:space="preserve"> PAGEREF _Toc167198421 \h </w:instrText>
        </w:r>
        <w:r w:rsidR="00250ECD">
          <w:rPr>
            <w:webHidden/>
          </w:rPr>
        </w:r>
        <w:r w:rsidR="00250ECD">
          <w:rPr>
            <w:webHidden/>
          </w:rPr>
          <w:fldChar w:fldCharType="separate"/>
        </w:r>
        <w:r w:rsidR="00A44101">
          <w:rPr>
            <w:webHidden/>
          </w:rPr>
          <w:t>6</w:t>
        </w:r>
        <w:r w:rsidR="00250ECD">
          <w:rPr>
            <w:webHidden/>
          </w:rPr>
          <w:fldChar w:fldCharType="end"/>
        </w:r>
      </w:hyperlink>
    </w:p>
    <w:p w14:paraId="4FD3B85D" w14:textId="2D73EFB2"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22" w:history="1">
        <w:r w:rsidR="00250ECD" w:rsidRPr="009851E1">
          <w:rPr>
            <w:rStyle w:val="Hipervnculo"/>
            <w:lang w:val="es-HN"/>
          </w:rPr>
          <w:t>1.5 JUSTIFICACIÓN</w:t>
        </w:r>
        <w:r w:rsidR="00250ECD">
          <w:rPr>
            <w:webHidden/>
          </w:rPr>
          <w:tab/>
        </w:r>
        <w:r w:rsidR="00250ECD">
          <w:rPr>
            <w:webHidden/>
          </w:rPr>
          <w:fldChar w:fldCharType="begin"/>
        </w:r>
        <w:r w:rsidR="00250ECD">
          <w:rPr>
            <w:webHidden/>
          </w:rPr>
          <w:instrText xml:space="preserve"> PAGEREF _Toc167198422 \h </w:instrText>
        </w:r>
        <w:r w:rsidR="00250ECD">
          <w:rPr>
            <w:webHidden/>
          </w:rPr>
        </w:r>
        <w:r w:rsidR="00250ECD">
          <w:rPr>
            <w:webHidden/>
          </w:rPr>
          <w:fldChar w:fldCharType="separate"/>
        </w:r>
        <w:r w:rsidR="00A44101">
          <w:rPr>
            <w:webHidden/>
          </w:rPr>
          <w:t>7</w:t>
        </w:r>
        <w:r w:rsidR="00250ECD">
          <w:rPr>
            <w:webHidden/>
          </w:rPr>
          <w:fldChar w:fldCharType="end"/>
        </w:r>
      </w:hyperlink>
    </w:p>
    <w:p w14:paraId="0854A573" w14:textId="6E4CA1DF" w:rsidR="00250ECD" w:rsidRDefault="00F56661">
      <w:pPr>
        <w:pStyle w:val="TDC1"/>
        <w:tabs>
          <w:tab w:val="right" w:leader="dot" w:pos="9350"/>
        </w:tabs>
        <w:rPr>
          <w:rFonts w:asciiTheme="minorHAnsi" w:eastAsiaTheme="minorEastAsia" w:hAnsiTheme="minorHAnsi"/>
          <w:noProof/>
          <w:kern w:val="2"/>
          <w:szCs w:val="24"/>
          <w:lang w:val="es-ES" w:eastAsia="es-ES"/>
        </w:rPr>
      </w:pPr>
      <w:hyperlink w:anchor="_Toc167198423" w:history="1">
        <w:r w:rsidR="00250ECD" w:rsidRPr="009851E1">
          <w:rPr>
            <w:rStyle w:val="Hipervnculo"/>
            <w:noProof/>
          </w:rPr>
          <w:t>CAPÍTULO II. MARCO TEÓRICO</w:t>
        </w:r>
        <w:r w:rsidR="00250ECD">
          <w:rPr>
            <w:noProof/>
            <w:webHidden/>
          </w:rPr>
          <w:tab/>
        </w:r>
        <w:r w:rsidR="00250ECD">
          <w:rPr>
            <w:noProof/>
            <w:webHidden/>
          </w:rPr>
          <w:fldChar w:fldCharType="begin"/>
        </w:r>
        <w:r w:rsidR="00250ECD">
          <w:rPr>
            <w:noProof/>
            <w:webHidden/>
          </w:rPr>
          <w:instrText xml:space="preserve"> PAGEREF _Toc167198423 \h </w:instrText>
        </w:r>
        <w:r w:rsidR="00250ECD">
          <w:rPr>
            <w:noProof/>
            <w:webHidden/>
          </w:rPr>
        </w:r>
        <w:r w:rsidR="00250ECD">
          <w:rPr>
            <w:noProof/>
            <w:webHidden/>
          </w:rPr>
          <w:fldChar w:fldCharType="separate"/>
        </w:r>
        <w:r w:rsidR="00A44101">
          <w:rPr>
            <w:noProof/>
            <w:webHidden/>
          </w:rPr>
          <w:t>9</w:t>
        </w:r>
        <w:r w:rsidR="00250ECD">
          <w:rPr>
            <w:noProof/>
            <w:webHidden/>
          </w:rPr>
          <w:fldChar w:fldCharType="end"/>
        </w:r>
      </w:hyperlink>
    </w:p>
    <w:p w14:paraId="325BE234" w14:textId="268E6930"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24" w:history="1">
        <w:r w:rsidR="00250ECD" w:rsidRPr="009851E1">
          <w:rPr>
            <w:rStyle w:val="Hipervnculo"/>
            <w:lang w:val="es-HN"/>
          </w:rPr>
          <w:t>2.1</w:t>
        </w:r>
        <w:r w:rsidR="00250ECD">
          <w:rPr>
            <w:rFonts w:asciiTheme="minorHAnsi" w:eastAsiaTheme="minorEastAsia" w:hAnsiTheme="minorHAnsi"/>
            <w:kern w:val="2"/>
            <w:szCs w:val="24"/>
            <w:lang w:eastAsia="es-ES"/>
            <w14:ligatures w14:val="standardContextual"/>
          </w:rPr>
          <w:tab/>
        </w:r>
        <w:r w:rsidR="00250ECD" w:rsidRPr="009851E1">
          <w:rPr>
            <w:rStyle w:val="Hipervnculo"/>
            <w:lang w:val="es-HN"/>
          </w:rPr>
          <w:t>ANÁLISIS DE LA SITUACIÓN ACTUAL.</w:t>
        </w:r>
        <w:r w:rsidR="00250ECD">
          <w:rPr>
            <w:webHidden/>
          </w:rPr>
          <w:tab/>
        </w:r>
        <w:r w:rsidR="00250ECD">
          <w:rPr>
            <w:webHidden/>
          </w:rPr>
          <w:fldChar w:fldCharType="begin"/>
        </w:r>
        <w:r w:rsidR="00250ECD">
          <w:rPr>
            <w:webHidden/>
          </w:rPr>
          <w:instrText xml:space="preserve"> PAGEREF _Toc167198424 \h </w:instrText>
        </w:r>
        <w:r w:rsidR="00250ECD">
          <w:rPr>
            <w:webHidden/>
          </w:rPr>
        </w:r>
        <w:r w:rsidR="00250ECD">
          <w:rPr>
            <w:webHidden/>
          </w:rPr>
          <w:fldChar w:fldCharType="separate"/>
        </w:r>
        <w:r w:rsidR="00A44101">
          <w:rPr>
            <w:webHidden/>
          </w:rPr>
          <w:t>9</w:t>
        </w:r>
        <w:r w:rsidR="00250ECD">
          <w:rPr>
            <w:webHidden/>
          </w:rPr>
          <w:fldChar w:fldCharType="end"/>
        </w:r>
      </w:hyperlink>
    </w:p>
    <w:p w14:paraId="0A01ABED" w14:textId="2657BF04" w:rsidR="00250ECD" w:rsidRDefault="00F56661">
      <w:pPr>
        <w:pStyle w:val="TDC3"/>
        <w:rPr>
          <w:rFonts w:asciiTheme="minorHAnsi" w:eastAsiaTheme="minorEastAsia" w:hAnsiTheme="minorHAnsi"/>
          <w:noProof/>
          <w:kern w:val="2"/>
          <w:szCs w:val="24"/>
          <w:lang w:val="es-ES" w:eastAsia="es-ES"/>
        </w:rPr>
      </w:pPr>
      <w:hyperlink w:anchor="_Toc167198425" w:history="1">
        <w:r w:rsidR="00250ECD" w:rsidRPr="009851E1">
          <w:rPr>
            <w:rStyle w:val="Hipervnculo"/>
            <w:noProof/>
            <w:lang w:val="es-ES"/>
          </w:rPr>
          <w:t>2.1.2. ANÁLISIS MICROENTORNO</w:t>
        </w:r>
        <w:r w:rsidR="00250ECD">
          <w:rPr>
            <w:noProof/>
            <w:webHidden/>
          </w:rPr>
          <w:tab/>
        </w:r>
        <w:r w:rsidR="00250ECD">
          <w:rPr>
            <w:noProof/>
            <w:webHidden/>
          </w:rPr>
          <w:fldChar w:fldCharType="begin"/>
        </w:r>
        <w:r w:rsidR="00250ECD">
          <w:rPr>
            <w:noProof/>
            <w:webHidden/>
          </w:rPr>
          <w:instrText xml:space="preserve"> PAGEREF _Toc167198425 \h </w:instrText>
        </w:r>
        <w:r w:rsidR="00250ECD">
          <w:rPr>
            <w:noProof/>
            <w:webHidden/>
          </w:rPr>
        </w:r>
        <w:r w:rsidR="00250ECD">
          <w:rPr>
            <w:noProof/>
            <w:webHidden/>
          </w:rPr>
          <w:fldChar w:fldCharType="separate"/>
        </w:r>
        <w:r w:rsidR="00A44101">
          <w:rPr>
            <w:noProof/>
            <w:webHidden/>
          </w:rPr>
          <w:t>14</w:t>
        </w:r>
        <w:r w:rsidR="00250ECD">
          <w:rPr>
            <w:noProof/>
            <w:webHidden/>
          </w:rPr>
          <w:fldChar w:fldCharType="end"/>
        </w:r>
      </w:hyperlink>
    </w:p>
    <w:p w14:paraId="7D2D5E10" w14:textId="50C13AC1" w:rsidR="00250ECD" w:rsidRDefault="00F56661">
      <w:pPr>
        <w:pStyle w:val="TDC3"/>
        <w:rPr>
          <w:rFonts w:asciiTheme="minorHAnsi" w:eastAsiaTheme="minorEastAsia" w:hAnsiTheme="minorHAnsi"/>
          <w:noProof/>
          <w:kern w:val="2"/>
          <w:szCs w:val="24"/>
          <w:lang w:val="es-ES" w:eastAsia="es-ES"/>
        </w:rPr>
      </w:pPr>
      <w:hyperlink w:anchor="_Toc167198426" w:history="1">
        <w:r w:rsidR="00250ECD" w:rsidRPr="009851E1">
          <w:rPr>
            <w:rStyle w:val="Hipervnculo"/>
            <w:noProof/>
            <w:lang w:val="es-ES"/>
          </w:rPr>
          <w:t>2.1.3 ANÁLISIS INTERNO</w:t>
        </w:r>
        <w:r w:rsidR="00250ECD">
          <w:rPr>
            <w:noProof/>
            <w:webHidden/>
          </w:rPr>
          <w:tab/>
        </w:r>
        <w:r w:rsidR="00250ECD">
          <w:rPr>
            <w:noProof/>
            <w:webHidden/>
          </w:rPr>
          <w:fldChar w:fldCharType="begin"/>
        </w:r>
        <w:r w:rsidR="00250ECD">
          <w:rPr>
            <w:noProof/>
            <w:webHidden/>
          </w:rPr>
          <w:instrText xml:space="preserve"> PAGEREF _Toc167198426 \h </w:instrText>
        </w:r>
        <w:r w:rsidR="00250ECD">
          <w:rPr>
            <w:noProof/>
            <w:webHidden/>
          </w:rPr>
        </w:r>
        <w:r w:rsidR="00250ECD">
          <w:rPr>
            <w:noProof/>
            <w:webHidden/>
          </w:rPr>
          <w:fldChar w:fldCharType="separate"/>
        </w:r>
        <w:r w:rsidR="00A44101">
          <w:rPr>
            <w:noProof/>
            <w:webHidden/>
          </w:rPr>
          <w:t>16</w:t>
        </w:r>
        <w:r w:rsidR="00250ECD">
          <w:rPr>
            <w:noProof/>
            <w:webHidden/>
          </w:rPr>
          <w:fldChar w:fldCharType="end"/>
        </w:r>
      </w:hyperlink>
    </w:p>
    <w:p w14:paraId="507E8A24" w14:textId="04EA7D5F"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27" w:history="1">
        <w:r w:rsidR="00250ECD" w:rsidRPr="009851E1">
          <w:rPr>
            <w:rStyle w:val="Hipervnculo"/>
          </w:rPr>
          <w:t>2.2. CONCEPTUALIZACIÓN</w:t>
        </w:r>
        <w:r w:rsidR="00250ECD">
          <w:rPr>
            <w:webHidden/>
          </w:rPr>
          <w:tab/>
        </w:r>
        <w:r w:rsidR="00250ECD">
          <w:rPr>
            <w:webHidden/>
          </w:rPr>
          <w:fldChar w:fldCharType="begin"/>
        </w:r>
        <w:r w:rsidR="00250ECD">
          <w:rPr>
            <w:webHidden/>
          </w:rPr>
          <w:instrText xml:space="preserve"> PAGEREF _Toc167198427 \h </w:instrText>
        </w:r>
        <w:r w:rsidR="00250ECD">
          <w:rPr>
            <w:webHidden/>
          </w:rPr>
        </w:r>
        <w:r w:rsidR="00250ECD">
          <w:rPr>
            <w:webHidden/>
          </w:rPr>
          <w:fldChar w:fldCharType="separate"/>
        </w:r>
        <w:r w:rsidR="00A44101">
          <w:rPr>
            <w:webHidden/>
          </w:rPr>
          <w:t>17</w:t>
        </w:r>
        <w:r w:rsidR="00250ECD">
          <w:rPr>
            <w:webHidden/>
          </w:rPr>
          <w:fldChar w:fldCharType="end"/>
        </w:r>
      </w:hyperlink>
    </w:p>
    <w:p w14:paraId="21866A83" w14:textId="33787573" w:rsidR="00250ECD" w:rsidRDefault="00F56661">
      <w:pPr>
        <w:pStyle w:val="TDC3"/>
        <w:rPr>
          <w:rFonts w:asciiTheme="minorHAnsi" w:eastAsiaTheme="minorEastAsia" w:hAnsiTheme="minorHAnsi"/>
          <w:noProof/>
          <w:kern w:val="2"/>
          <w:szCs w:val="24"/>
          <w:lang w:val="es-ES" w:eastAsia="es-ES"/>
        </w:rPr>
      </w:pPr>
      <w:hyperlink w:anchor="_Toc167198428" w:history="1">
        <w:r w:rsidR="00250ECD" w:rsidRPr="009851E1">
          <w:rPr>
            <w:rStyle w:val="Hipervnculo"/>
            <w:noProof/>
            <w:lang w:val="es-ES"/>
          </w:rPr>
          <w:t>2.2.1. AVICULTURA</w:t>
        </w:r>
        <w:r w:rsidR="00250ECD">
          <w:rPr>
            <w:noProof/>
            <w:webHidden/>
          </w:rPr>
          <w:tab/>
        </w:r>
        <w:r w:rsidR="00250ECD">
          <w:rPr>
            <w:noProof/>
            <w:webHidden/>
          </w:rPr>
          <w:fldChar w:fldCharType="begin"/>
        </w:r>
        <w:r w:rsidR="00250ECD">
          <w:rPr>
            <w:noProof/>
            <w:webHidden/>
          </w:rPr>
          <w:instrText xml:space="preserve"> PAGEREF _Toc167198428 \h </w:instrText>
        </w:r>
        <w:r w:rsidR="00250ECD">
          <w:rPr>
            <w:noProof/>
            <w:webHidden/>
          </w:rPr>
        </w:r>
        <w:r w:rsidR="00250ECD">
          <w:rPr>
            <w:noProof/>
            <w:webHidden/>
          </w:rPr>
          <w:fldChar w:fldCharType="separate"/>
        </w:r>
        <w:r w:rsidR="00A44101">
          <w:rPr>
            <w:noProof/>
            <w:webHidden/>
          </w:rPr>
          <w:t>17</w:t>
        </w:r>
        <w:r w:rsidR="00250ECD">
          <w:rPr>
            <w:noProof/>
            <w:webHidden/>
          </w:rPr>
          <w:fldChar w:fldCharType="end"/>
        </w:r>
      </w:hyperlink>
    </w:p>
    <w:p w14:paraId="3CB0D87D" w14:textId="0EE89FCA" w:rsidR="00250ECD" w:rsidRDefault="00F56661">
      <w:pPr>
        <w:pStyle w:val="TDC3"/>
        <w:rPr>
          <w:rFonts w:asciiTheme="minorHAnsi" w:eastAsiaTheme="minorEastAsia" w:hAnsiTheme="minorHAnsi"/>
          <w:noProof/>
          <w:kern w:val="2"/>
          <w:szCs w:val="24"/>
          <w:lang w:val="es-ES" w:eastAsia="es-ES"/>
        </w:rPr>
      </w:pPr>
      <w:hyperlink w:anchor="_Toc167198429" w:history="1">
        <w:r w:rsidR="00250ECD" w:rsidRPr="009851E1">
          <w:rPr>
            <w:rStyle w:val="Hipervnculo"/>
            <w:noProof/>
            <w:lang w:val="es-ES"/>
          </w:rPr>
          <w:t>2.2.2. AMBIENTE</w:t>
        </w:r>
        <w:r w:rsidR="00250ECD">
          <w:rPr>
            <w:noProof/>
            <w:webHidden/>
          </w:rPr>
          <w:tab/>
        </w:r>
        <w:r w:rsidR="00250ECD">
          <w:rPr>
            <w:noProof/>
            <w:webHidden/>
          </w:rPr>
          <w:fldChar w:fldCharType="begin"/>
        </w:r>
        <w:r w:rsidR="00250ECD">
          <w:rPr>
            <w:noProof/>
            <w:webHidden/>
          </w:rPr>
          <w:instrText xml:space="preserve"> PAGEREF _Toc167198429 \h </w:instrText>
        </w:r>
        <w:r w:rsidR="00250ECD">
          <w:rPr>
            <w:noProof/>
            <w:webHidden/>
          </w:rPr>
        </w:r>
        <w:r w:rsidR="00250ECD">
          <w:rPr>
            <w:noProof/>
            <w:webHidden/>
          </w:rPr>
          <w:fldChar w:fldCharType="separate"/>
        </w:r>
        <w:r w:rsidR="00A44101">
          <w:rPr>
            <w:noProof/>
            <w:webHidden/>
          </w:rPr>
          <w:t>18</w:t>
        </w:r>
        <w:r w:rsidR="00250ECD">
          <w:rPr>
            <w:noProof/>
            <w:webHidden/>
          </w:rPr>
          <w:fldChar w:fldCharType="end"/>
        </w:r>
      </w:hyperlink>
    </w:p>
    <w:p w14:paraId="676E1663" w14:textId="6F09086D" w:rsidR="00250ECD" w:rsidRDefault="00F56661">
      <w:pPr>
        <w:pStyle w:val="TDC3"/>
        <w:rPr>
          <w:rFonts w:asciiTheme="minorHAnsi" w:eastAsiaTheme="minorEastAsia" w:hAnsiTheme="minorHAnsi"/>
          <w:noProof/>
          <w:kern w:val="2"/>
          <w:szCs w:val="24"/>
          <w:lang w:val="es-ES" w:eastAsia="es-ES"/>
        </w:rPr>
      </w:pPr>
      <w:hyperlink w:anchor="_Toc167198430" w:history="1">
        <w:r w:rsidR="00250ECD" w:rsidRPr="009851E1">
          <w:rPr>
            <w:rStyle w:val="Hipervnculo"/>
            <w:noProof/>
            <w:lang w:val="es-ES"/>
          </w:rPr>
          <w:t>2.2.3. INVERSIÓN</w:t>
        </w:r>
        <w:r w:rsidR="00250ECD">
          <w:rPr>
            <w:noProof/>
            <w:webHidden/>
          </w:rPr>
          <w:tab/>
        </w:r>
        <w:r w:rsidR="00250ECD">
          <w:rPr>
            <w:noProof/>
            <w:webHidden/>
          </w:rPr>
          <w:fldChar w:fldCharType="begin"/>
        </w:r>
        <w:r w:rsidR="00250ECD">
          <w:rPr>
            <w:noProof/>
            <w:webHidden/>
          </w:rPr>
          <w:instrText xml:space="preserve"> PAGEREF _Toc167198430 \h </w:instrText>
        </w:r>
        <w:r w:rsidR="00250ECD">
          <w:rPr>
            <w:noProof/>
            <w:webHidden/>
          </w:rPr>
        </w:r>
        <w:r w:rsidR="00250ECD">
          <w:rPr>
            <w:noProof/>
            <w:webHidden/>
          </w:rPr>
          <w:fldChar w:fldCharType="separate"/>
        </w:r>
        <w:r w:rsidR="00A44101">
          <w:rPr>
            <w:noProof/>
            <w:webHidden/>
          </w:rPr>
          <w:t>18</w:t>
        </w:r>
        <w:r w:rsidR="00250ECD">
          <w:rPr>
            <w:noProof/>
            <w:webHidden/>
          </w:rPr>
          <w:fldChar w:fldCharType="end"/>
        </w:r>
      </w:hyperlink>
    </w:p>
    <w:p w14:paraId="055DD226" w14:textId="1DE9F065" w:rsidR="00250ECD" w:rsidRDefault="00F56661">
      <w:pPr>
        <w:pStyle w:val="TDC3"/>
        <w:rPr>
          <w:rFonts w:asciiTheme="minorHAnsi" w:eastAsiaTheme="minorEastAsia" w:hAnsiTheme="minorHAnsi"/>
          <w:noProof/>
          <w:kern w:val="2"/>
          <w:szCs w:val="24"/>
          <w:lang w:val="es-ES" w:eastAsia="es-ES"/>
        </w:rPr>
      </w:pPr>
      <w:hyperlink w:anchor="_Toc167198431" w:history="1">
        <w:r w:rsidR="00250ECD" w:rsidRPr="009851E1">
          <w:rPr>
            <w:rStyle w:val="Hipervnculo"/>
            <w:noProof/>
            <w:lang w:val="es-ES"/>
          </w:rPr>
          <w:t>2.2.4. COMERCIALIZACIÓN</w:t>
        </w:r>
        <w:r w:rsidR="00250ECD">
          <w:rPr>
            <w:noProof/>
            <w:webHidden/>
          </w:rPr>
          <w:tab/>
        </w:r>
        <w:r w:rsidR="00250ECD">
          <w:rPr>
            <w:noProof/>
            <w:webHidden/>
          </w:rPr>
          <w:fldChar w:fldCharType="begin"/>
        </w:r>
        <w:r w:rsidR="00250ECD">
          <w:rPr>
            <w:noProof/>
            <w:webHidden/>
          </w:rPr>
          <w:instrText xml:space="preserve"> PAGEREF _Toc167198431 \h </w:instrText>
        </w:r>
        <w:r w:rsidR="00250ECD">
          <w:rPr>
            <w:noProof/>
            <w:webHidden/>
          </w:rPr>
        </w:r>
        <w:r w:rsidR="00250ECD">
          <w:rPr>
            <w:noProof/>
            <w:webHidden/>
          </w:rPr>
          <w:fldChar w:fldCharType="separate"/>
        </w:r>
        <w:r w:rsidR="00A44101">
          <w:rPr>
            <w:noProof/>
            <w:webHidden/>
          </w:rPr>
          <w:t>18</w:t>
        </w:r>
        <w:r w:rsidR="00250ECD">
          <w:rPr>
            <w:noProof/>
            <w:webHidden/>
          </w:rPr>
          <w:fldChar w:fldCharType="end"/>
        </w:r>
      </w:hyperlink>
    </w:p>
    <w:p w14:paraId="7B53AAC8" w14:textId="5BD0EEC3"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32" w:history="1">
        <w:r w:rsidR="00250ECD" w:rsidRPr="009851E1">
          <w:rPr>
            <w:rStyle w:val="Hipervnculo"/>
          </w:rPr>
          <w:t>2.3. TEORÍAS DE SUSTENTO</w:t>
        </w:r>
        <w:r w:rsidR="00250ECD">
          <w:rPr>
            <w:webHidden/>
          </w:rPr>
          <w:tab/>
        </w:r>
        <w:r w:rsidR="00250ECD">
          <w:rPr>
            <w:webHidden/>
          </w:rPr>
          <w:fldChar w:fldCharType="begin"/>
        </w:r>
        <w:r w:rsidR="00250ECD">
          <w:rPr>
            <w:webHidden/>
          </w:rPr>
          <w:instrText xml:space="preserve"> PAGEREF _Toc167198432 \h </w:instrText>
        </w:r>
        <w:r w:rsidR="00250ECD">
          <w:rPr>
            <w:webHidden/>
          </w:rPr>
        </w:r>
        <w:r w:rsidR="00250ECD">
          <w:rPr>
            <w:webHidden/>
          </w:rPr>
          <w:fldChar w:fldCharType="separate"/>
        </w:r>
        <w:r w:rsidR="00A44101">
          <w:rPr>
            <w:webHidden/>
          </w:rPr>
          <w:t>18</w:t>
        </w:r>
        <w:r w:rsidR="00250ECD">
          <w:rPr>
            <w:webHidden/>
          </w:rPr>
          <w:fldChar w:fldCharType="end"/>
        </w:r>
      </w:hyperlink>
    </w:p>
    <w:p w14:paraId="53CBB696" w14:textId="229F9895" w:rsidR="00250ECD" w:rsidRDefault="00F56661">
      <w:pPr>
        <w:pStyle w:val="TDC3"/>
        <w:rPr>
          <w:rFonts w:asciiTheme="minorHAnsi" w:eastAsiaTheme="minorEastAsia" w:hAnsiTheme="minorHAnsi"/>
          <w:noProof/>
          <w:kern w:val="2"/>
          <w:szCs w:val="24"/>
          <w:lang w:val="es-ES" w:eastAsia="es-ES"/>
        </w:rPr>
      </w:pPr>
      <w:hyperlink w:anchor="_Toc167198433" w:history="1">
        <w:r w:rsidR="00250ECD" w:rsidRPr="009851E1">
          <w:rPr>
            <w:rStyle w:val="Hipervnculo"/>
            <w:noProof/>
            <w:lang w:val="es-ES"/>
          </w:rPr>
          <w:t>2.3.1. BASES TEÓRICAS</w:t>
        </w:r>
        <w:r w:rsidR="00250ECD">
          <w:rPr>
            <w:noProof/>
            <w:webHidden/>
          </w:rPr>
          <w:tab/>
        </w:r>
        <w:r w:rsidR="00250ECD">
          <w:rPr>
            <w:noProof/>
            <w:webHidden/>
          </w:rPr>
          <w:fldChar w:fldCharType="begin"/>
        </w:r>
        <w:r w:rsidR="00250ECD">
          <w:rPr>
            <w:noProof/>
            <w:webHidden/>
          </w:rPr>
          <w:instrText xml:space="preserve"> PAGEREF _Toc167198433 \h </w:instrText>
        </w:r>
        <w:r w:rsidR="00250ECD">
          <w:rPr>
            <w:noProof/>
            <w:webHidden/>
          </w:rPr>
        </w:r>
        <w:r w:rsidR="00250ECD">
          <w:rPr>
            <w:noProof/>
            <w:webHidden/>
          </w:rPr>
          <w:fldChar w:fldCharType="separate"/>
        </w:r>
        <w:r w:rsidR="00A44101">
          <w:rPr>
            <w:noProof/>
            <w:webHidden/>
          </w:rPr>
          <w:t>19</w:t>
        </w:r>
        <w:r w:rsidR="00250ECD">
          <w:rPr>
            <w:noProof/>
            <w:webHidden/>
          </w:rPr>
          <w:fldChar w:fldCharType="end"/>
        </w:r>
      </w:hyperlink>
    </w:p>
    <w:p w14:paraId="4928831D" w14:textId="1525E6B5" w:rsidR="00250ECD" w:rsidRDefault="00F56661">
      <w:pPr>
        <w:pStyle w:val="TDC4"/>
        <w:rPr>
          <w:rFonts w:asciiTheme="minorHAnsi" w:eastAsiaTheme="minorEastAsia" w:hAnsiTheme="minorHAnsi"/>
          <w:noProof/>
          <w:kern w:val="2"/>
          <w:szCs w:val="24"/>
          <w:lang w:val="es-ES" w:eastAsia="es-ES"/>
        </w:rPr>
      </w:pPr>
      <w:hyperlink w:anchor="_Toc167198434" w:history="1">
        <w:r w:rsidR="00250ECD" w:rsidRPr="009851E1">
          <w:rPr>
            <w:rStyle w:val="Hipervnculo"/>
            <w:noProof/>
            <w:lang w:val="es-ES"/>
          </w:rPr>
          <w:t>2.3.1.1. Formulación de proyectos de Baca Urbina</w:t>
        </w:r>
        <w:r w:rsidR="00250ECD">
          <w:rPr>
            <w:noProof/>
            <w:webHidden/>
          </w:rPr>
          <w:tab/>
        </w:r>
        <w:r w:rsidR="00250ECD">
          <w:rPr>
            <w:noProof/>
            <w:webHidden/>
          </w:rPr>
          <w:fldChar w:fldCharType="begin"/>
        </w:r>
        <w:r w:rsidR="00250ECD">
          <w:rPr>
            <w:noProof/>
            <w:webHidden/>
          </w:rPr>
          <w:instrText xml:space="preserve"> PAGEREF _Toc167198434 \h </w:instrText>
        </w:r>
        <w:r w:rsidR="00250ECD">
          <w:rPr>
            <w:noProof/>
            <w:webHidden/>
          </w:rPr>
        </w:r>
        <w:r w:rsidR="00250ECD">
          <w:rPr>
            <w:noProof/>
            <w:webHidden/>
          </w:rPr>
          <w:fldChar w:fldCharType="separate"/>
        </w:r>
        <w:r w:rsidR="00A44101">
          <w:rPr>
            <w:noProof/>
            <w:webHidden/>
          </w:rPr>
          <w:t>19</w:t>
        </w:r>
        <w:r w:rsidR="00250ECD">
          <w:rPr>
            <w:noProof/>
            <w:webHidden/>
          </w:rPr>
          <w:fldChar w:fldCharType="end"/>
        </w:r>
      </w:hyperlink>
    </w:p>
    <w:p w14:paraId="323ADB95" w14:textId="12159E9C" w:rsidR="00250ECD" w:rsidRDefault="00F56661">
      <w:pPr>
        <w:pStyle w:val="TDC4"/>
        <w:rPr>
          <w:rFonts w:asciiTheme="minorHAnsi" w:eastAsiaTheme="minorEastAsia" w:hAnsiTheme="minorHAnsi"/>
          <w:noProof/>
          <w:kern w:val="2"/>
          <w:szCs w:val="24"/>
          <w:lang w:val="es-ES" w:eastAsia="es-ES"/>
        </w:rPr>
      </w:pPr>
      <w:hyperlink w:anchor="_Toc167198435" w:history="1">
        <w:r w:rsidR="00250ECD" w:rsidRPr="009851E1">
          <w:rPr>
            <w:rStyle w:val="Hipervnculo"/>
            <w:noProof/>
            <w:lang w:val="es-ES"/>
          </w:rPr>
          <w:t>2.3.1.2. PMBOK</w:t>
        </w:r>
        <w:r w:rsidR="00250ECD" w:rsidRPr="009851E1">
          <w:rPr>
            <w:rStyle w:val="Hipervnculo"/>
            <w:rFonts w:cs="Times New Roman"/>
            <w:noProof/>
            <w:shd w:val="clear" w:color="auto" w:fill="FFFFFF"/>
            <w:lang w:val="es-ES"/>
          </w:rPr>
          <w:t>®</w:t>
        </w:r>
        <w:r w:rsidR="00250ECD">
          <w:rPr>
            <w:noProof/>
            <w:webHidden/>
          </w:rPr>
          <w:tab/>
        </w:r>
        <w:r w:rsidR="00250ECD">
          <w:rPr>
            <w:noProof/>
            <w:webHidden/>
          </w:rPr>
          <w:fldChar w:fldCharType="begin"/>
        </w:r>
        <w:r w:rsidR="00250ECD">
          <w:rPr>
            <w:noProof/>
            <w:webHidden/>
          </w:rPr>
          <w:instrText xml:space="preserve"> PAGEREF _Toc167198435 \h </w:instrText>
        </w:r>
        <w:r w:rsidR="00250ECD">
          <w:rPr>
            <w:noProof/>
            <w:webHidden/>
          </w:rPr>
        </w:r>
        <w:r w:rsidR="00250ECD">
          <w:rPr>
            <w:noProof/>
            <w:webHidden/>
          </w:rPr>
          <w:fldChar w:fldCharType="separate"/>
        </w:r>
        <w:r w:rsidR="00A44101">
          <w:rPr>
            <w:noProof/>
            <w:webHidden/>
          </w:rPr>
          <w:t>19</w:t>
        </w:r>
        <w:r w:rsidR="00250ECD">
          <w:rPr>
            <w:noProof/>
            <w:webHidden/>
          </w:rPr>
          <w:fldChar w:fldCharType="end"/>
        </w:r>
      </w:hyperlink>
    </w:p>
    <w:p w14:paraId="1706BA20" w14:textId="5B606583" w:rsidR="00250ECD" w:rsidRDefault="00F56661">
      <w:pPr>
        <w:pStyle w:val="TDC3"/>
        <w:rPr>
          <w:rFonts w:asciiTheme="minorHAnsi" w:eastAsiaTheme="minorEastAsia" w:hAnsiTheme="minorHAnsi"/>
          <w:noProof/>
          <w:kern w:val="2"/>
          <w:szCs w:val="24"/>
          <w:lang w:val="es-ES" w:eastAsia="es-ES"/>
        </w:rPr>
      </w:pPr>
      <w:hyperlink w:anchor="_Toc167198436" w:history="1">
        <w:r w:rsidR="00250ECD" w:rsidRPr="009851E1">
          <w:rPr>
            <w:rStyle w:val="Hipervnculo"/>
            <w:noProof/>
            <w:lang w:val="es-ES"/>
          </w:rPr>
          <w:t>2.3.2. METODOLOGÍAS DESARROLLADAS</w:t>
        </w:r>
        <w:r w:rsidR="00250ECD">
          <w:rPr>
            <w:noProof/>
            <w:webHidden/>
          </w:rPr>
          <w:tab/>
        </w:r>
        <w:r w:rsidR="00250ECD">
          <w:rPr>
            <w:noProof/>
            <w:webHidden/>
          </w:rPr>
          <w:fldChar w:fldCharType="begin"/>
        </w:r>
        <w:r w:rsidR="00250ECD">
          <w:rPr>
            <w:noProof/>
            <w:webHidden/>
          </w:rPr>
          <w:instrText xml:space="preserve"> PAGEREF _Toc167198436 \h </w:instrText>
        </w:r>
        <w:r w:rsidR="00250ECD">
          <w:rPr>
            <w:noProof/>
            <w:webHidden/>
          </w:rPr>
        </w:r>
        <w:r w:rsidR="00250ECD">
          <w:rPr>
            <w:noProof/>
            <w:webHidden/>
          </w:rPr>
          <w:fldChar w:fldCharType="separate"/>
        </w:r>
        <w:r w:rsidR="00A44101">
          <w:rPr>
            <w:noProof/>
            <w:webHidden/>
          </w:rPr>
          <w:t>20</w:t>
        </w:r>
        <w:r w:rsidR="00250ECD">
          <w:rPr>
            <w:noProof/>
            <w:webHidden/>
          </w:rPr>
          <w:fldChar w:fldCharType="end"/>
        </w:r>
      </w:hyperlink>
    </w:p>
    <w:p w14:paraId="781F0CAD" w14:textId="0E327534" w:rsidR="00250ECD" w:rsidRDefault="00F56661">
      <w:pPr>
        <w:pStyle w:val="TDC4"/>
        <w:rPr>
          <w:rFonts w:asciiTheme="minorHAnsi" w:eastAsiaTheme="minorEastAsia" w:hAnsiTheme="minorHAnsi"/>
          <w:noProof/>
          <w:kern w:val="2"/>
          <w:szCs w:val="24"/>
          <w:lang w:val="es-ES" w:eastAsia="es-ES"/>
        </w:rPr>
      </w:pPr>
      <w:hyperlink w:anchor="_Toc167198437" w:history="1">
        <w:r w:rsidR="00250ECD" w:rsidRPr="009851E1">
          <w:rPr>
            <w:rStyle w:val="Hipervnculo"/>
            <w:noProof/>
            <w:lang w:val="es-ES"/>
          </w:rPr>
          <w:t>2.3.2.1. Análisis de Mercado</w:t>
        </w:r>
        <w:r w:rsidR="00250ECD">
          <w:rPr>
            <w:noProof/>
            <w:webHidden/>
          </w:rPr>
          <w:tab/>
        </w:r>
        <w:r w:rsidR="00250ECD">
          <w:rPr>
            <w:noProof/>
            <w:webHidden/>
          </w:rPr>
          <w:fldChar w:fldCharType="begin"/>
        </w:r>
        <w:r w:rsidR="00250ECD">
          <w:rPr>
            <w:noProof/>
            <w:webHidden/>
          </w:rPr>
          <w:instrText xml:space="preserve"> PAGEREF _Toc167198437 \h </w:instrText>
        </w:r>
        <w:r w:rsidR="00250ECD">
          <w:rPr>
            <w:noProof/>
            <w:webHidden/>
          </w:rPr>
        </w:r>
        <w:r w:rsidR="00250ECD">
          <w:rPr>
            <w:noProof/>
            <w:webHidden/>
          </w:rPr>
          <w:fldChar w:fldCharType="separate"/>
        </w:r>
        <w:r w:rsidR="00A44101">
          <w:rPr>
            <w:noProof/>
            <w:webHidden/>
          </w:rPr>
          <w:t>20</w:t>
        </w:r>
        <w:r w:rsidR="00250ECD">
          <w:rPr>
            <w:noProof/>
            <w:webHidden/>
          </w:rPr>
          <w:fldChar w:fldCharType="end"/>
        </w:r>
      </w:hyperlink>
    </w:p>
    <w:p w14:paraId="5A364BBF" w14:textId="2D5689CA" w:rsidR="00250ECD" w:rsidRDefault="00F56661">
      <w:pPr>
        <w:pStyle w:val="TDC4"/>
        <w:rPr>
          <w:rFonts w:asciiTheme="minorHAnsi" w:eastAsiaTheme="minorEastAsia" w:hAnsiTheme="minorHAnsi"/>
          <w:noProof/>
          <w:kern w:val="2"/>
          <w:szCs w:val="24"/>
          <w:lang w:val="es-ES" w:eastAsia="es-ES"/>
        </w:rPr>
      </w:pPr>
      <w:hyperlink w:anchor="_Toc167198438" w:history="1">
        <w:r w:rsidR="00250ECD" w:rsidRPr="009851E1">
          <w:rPr>
            <w:rStyle w:val="Hipervnculo"/>
            <w:noProof/>
            <w:lang w:val="es-ES"/>
          </w:rPr>
          <w:t>2.3.2.2. Análisis Técnico</w:t>
        </w:r>
        <w:r w:rsidR="00250ECD">
          <w:rPr>
            <w:noProof/>
            <w:webHidden/>
          </w:rPr>
          <w:tab/>
        </w:r>
        <w:r w:rsidR="00250ECD">
          <w:rPr>
            <w:noProof/>
            <w:webHidden/>
          </w:rPr>
          <w:fldChar w:fldCharType="begin"/>
        </w:r>
        <w:r w:rsidR="00250ECD">
          <w:rPr>
            <w:noProof/>
            <w:webHidden/>
          </w:rPr>
          <w:instrText xml:space="preserve"> PAGEREF _Toc167198438 \h </w:instrText>
        </w:r>
        <w:r w:rsidR="00250ECD">
          <w:rPr>
            <w:noProof/>
            <w:webHidden/>
          </w:rPr>
        </w:r>
        <w:r w:rsidR="00250ECD">
          <w:rPr>
            <w:noProof/>
            <w:webHidden/>
          </w:rPr>
          <w:fldChar w:fldCharType="separate"/>
        </w:r>
        <w:r w:rsidR="00A44101">
          <w:rPr>
            <w:noProof/>
            <w:webHidden/>
          </w:rPr>
          <w:t>21</w:t>
        </w:r>
        <w:r w:rsidR="00250ECD">
          <w:rPr>
            <w:noProof/>
            <w:webHidden/>
          </w:rPr>
          <w:fldChar w:fldCharType="end"/>
        </w:r>
      </w:hyperlink>
    </w:p>
    <w:p w14:paraId="7004C4D0" w14:textId="0E6E2A10" w:rsidR="00250ECD" w:rsidRDefault="00F56661">
      <w:pPr>
        <w:pStyle w:val="TDC4"/>
        <w:rPr>
          <w:rFonts w:asciiTheme="minorHAnsi" w:eastAsiaTheme="minorEastAsia" w:hAnsiTheme="minorHAnsi"/>
          <w:noProof/>
          <w:kern w:val="2"/>
          <w:szCs w:val="24"/>
          <w:lang w:val="es-ES" w:eastAsia="es-ES"/>
        </w:rPr>
      </w:pPr>
      <w:hyperlink w:anchor="_Toc167198439" w:history="1">
        <w:r w:rsidR="00250ECD" w:rsidRPr="009851E1">
          <w:rPr>
            <w:rStyle w:val="Hipervnculo"/>
            <w:noProof/>
          </w:rPr>
          <w:t>2.3.2.3. Costo-Beneficio</w:t>
        </w:r>
        <w:r w:rsidR="00250ECD">
          <w:rPr>
            <w:noProof/>
            <w:webHidden/>
          </w:rPr>
          <w:tab/>
        </w:r>
        <w:r w:rsidR="00250ECD">
          <w:rPr>
            <w:noProof/>
            <w:webHidden/>
          </w:rPr>
          <w:fldChar w:fldCharType="begin"/>
        </w:r>
        <w:r w:rsidR="00250ECD">
          <w:rPr>
            <w:noProof/>
            <w:webHidden/>
          </w:rPr>
          <w:instrText xml:space="preserve"> PAGEREF _Toc167198439 \h </w:instrText>
        </w:r>
        <w:r w:rsidR="00250ECD">
          <w:rPr>
            <w:noProof/>
            <w:webHidden/>
          </w:rPr>
        </w:r>
        <w:r w:rsidR="00250ECD">
          <w:rPr>
            <w:noProof/>
            <w:webHidden/>
          </w:rPr>
          <w:fldChar w:fldCharType="separate"/>
        </w:r>
        <w:r w:rsidR="00A44101">
          <w:rPr>
            <w:noProof/>
            <w:webHidden/>
          </w:rPr>
          <w:t>22</w:t>
        </w:r>
        <w:r w:rsidR="00250ECD">
          <w:rPr>
            <w:noProof/>
            <w:webHidden/>
          </w:rPr>
          <w:fldChar w:fldCharType="end"/>
        </w:r>
      </w:hyperlink>
    </w:p>
    <w:p w14:paraId="01FF4505" w14:textId="2C357E48" w:rsidR="00250ECD" w:rsidRDefault="00F56661">
      <w:pPr>
        <w:pStyle w:val="TDC4"/>
        <w:rPr>
          <w:rFonts w:asciiTheme="minorHAnsi" w:eastAsiaTheme="minorEastAsia" w:hAnsiTheme="minorHAnsi"/>
          <w:noProof/>
          <w:kern w:val="2"/>
          <w:szCs w:val="24"/>
          <w:lang w:val="es-ES" w:eastAsia="es-ES"/>
        </w:rPr>
      </w:pPr>
      <w:hyperlink w:anchor="_Toc167198440" w:history="1">
        <w:r w:rsidR="00250ECD" w:rsidRPr="009851E1">
          <w:rPr>
            <w:rStyle w:val="Hipervnculo"/>
            <w:noProof/>
            <w:lang w:val="es-ES"/>
          </w:rPr>
          <w:t>2.3.2.4. Plan de Gestión de riesgo</w:t>
        </w:r>
        <w:r w:rsidR="00250ECD">
          <w:rPr>
            <w:noProof/>
            <w:webHidden/>
          </w:rPr>
          <w:tab/>
        </w:r>
        <w:r w:rsidR="00250ECD">
          <w:rPr>
            <w:noProof/>
            <w:webHidden/>
          </w:rPr>
          <w:fldChar w:fldCharType="begin"/>
        </w:r>
        <w:r w:rsidR="00250ECD">
          <w:rPr>
            <w:noProof/>
            <w:webHidden/>
          </w:rPr>
          <w:instrText xml:space="preserve"> PAGEREF _Toc167198440 \h </w:instrText>
        </w:r>
        <w:r w:rsidR="00250ECD">
          <w:rPr>
            <w:noProof/>
            <w:webHidden/>
          </w:rPr>
        </w:r>
        <w:r w:rsidR="00250ECD">
          <w:rPr>
            <w:noProof/>
            <w:webHidden/>
          </w:rPr>
          <w:fldChar w:fldCharType="separate"/>
        </w:r>
        <w:r w:rsidR="00A44101">
          <w:rPr>
            <w:noProof/>
            <w:webHidden/>
          </w:rPr>
          <w:t>22</w:t>
        </w:r>
        <w:r w:rsidR="00250ECD">
          <w:rPr>
            <w:noProof/>
            <w:webHidden/>
          </w:rPr>
          <w:fldChar w:fldCharType="end"/>
        </w:r>
      </w:hyperlink>
    </w:p>
    <w:p w14:paraId="39078232" w14:textId="288E8981" w:rsidR="00250ECD" w:rsidRDefault="00F56661">
      <w:pPr>
        <w:pStyle w:val="TDC3"/>
        <w:rPr>
          <w:rFonts w:asciiTheme="minorHAnsi" w:eastAsiaTheme="minorEastAsia" w:hAnsiTheme="minorHAnsi"/>
          <w:noProof/>
          <w:kern w:val="2"/>
          <w:szCs w:val="24"/>
          <w:lang w:val="es-ES" w:eastAsia="es-ES"/>
        </w:rPr>
      </w:pPr>
      <w:hyperlink w:anchor="_Toc167198441" w:history="1">
        <w:r w:rsidR="00250ECD" w:rsidRPr="009851E1">
          <w:rPr>
            <w:rStyle w:val="Hipervnculo"/>
            <w:noProof/>
            <w:lang w:val="es-ES"/>
          </w:rPr>
          <w:t>2.3.3. INSTRUMENTOS UTILIZADOS</w:t>
        </w:r>
        <w:r w:rsidR="00250ECD">
          <w:rPr>
            <w:noProof/>
            <w:webHidden/>
          </w:rPr>
          <w:tab/>
        </w:r>
        <w:r w:rsidR="00250ECD">
          <w:rPr>
            <w:noProof/>
            <w:webHidden/>
          </w:rPr>
          <w:fldChar w:fldCharType="begin"/>
        </w:r>
        <w:r w:rsidR="00250ECD">
          <w:rPr>
            <w:noProof/>
            <w:webHidden/>
          </w:rPr>
          <w:instrText xml:space="preserve"> PAGEREF _Toc167198441 \h </w:instrText>
        </w:r>
        <w:r w:rsidR="00250ECD">
          <w:rPr>
            <w:noProof/>
            <w:webHidden/>
          </w:rPr>
        </w:r>
        <w:r w:rsidR="00250ECD">
          <w:rPr>
            <w:noProof/>
            <w:webHidden/>
          </w:rPr>
          <w:fldChar w:fldCharType="separate"/>
        </w:r>
        <w:r w:rsidR="00A44101">
          <w:rPr>
            <w:noProof/>
            <w:webHidden/>
          </w:rPr>
          <w:t>22</w:t>
        </w:r>
        <w:r w:rsidR="00250ECD">
          <w:rPr>
            <w:noProof/>
            <w:webHidden/>
          </w:rPr>
          <w:fldChar w:fldCharType="end"/>
        </w:r>
      </w:hyperlink>
    </w:p>
    <w:p w14:paraId="701A868A" w14:textId="03513962"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42" w:history="1">
        <w:r w:rsidR="00250ECD" w:rsidRPr="009851E1">
          <w:rPr>
            <w:rStyle w:val="Hipervnculo"/>
            <w:lang w:val="es-HN"/>
          </w:rPr>
          <w:t>2.4. MARCO LEGAL</w:t>
        </w:r>
        <w:r w:rsidR="00250ECD">
          <w:rPr>
            <w:webHidden/>
          </w:rPr>
          <w:tab/>
        </w:r>
        <w:r w:rsidR="00250ECD">
          <w:rPr>
            <w:webHidden/>
          </w:rPr>
          <w:fldChar w:fldCharType="begin"/>
        </w:r>
        <w:r w:rsidR="00250ECD">
          <w:rPr>
            <w:webHidden/>
          </w:rPr>
          <w:instrText xml:space="preserve"> PAGEREF _Toc167198442 \h </w:instrText>
        </w:r>
        <w:r w:rsidR="00250ECD">
          <w:rPr>
            <w:webHidden/>
          </w:rPr>
        </w:r>
        <w:r w:rsidR="00250ECD">
          <w:rPr>
            <w:webHidden/>
          </w:rPr>
          <w:fldChar w:fldCharType="separate"/>
        </w:r>
        <w:r w:rsidR="00A44101">
          <w:rPr>
            <w:webHidden/>
          </w:rPr>
          <w:t>23</w:t>
        </w:r>
        <w:r w:rsidR="00250ECD">
          <w:rPr>
            <w:webHidden/>
          </w:rPr>
          <w:fldChar w:fldCharType="end"/>
        </w:r>
      </w:hyperlink>
    </w:p>
    <w:p w14:paraId="44A84CD3" w14:textId="1B8A2039" w:rsidR="00250ECD" w:rsidRDefault="00F56661">
      <w:pPr>
        <w:pStyle w:val="TDC1"/>
        <w:tabs>
          <w:tab w:val="right" w:leader="dot" w:pos="9350"/>
        </w:tabs>
        <w:rPr>
          <w:rFonts w:asciiTheme="minorHAnsi" w:eastAsiaTheme="minorEastAsia" w:hAnsiTheme="minorHAnsi"/>
          <w:noProof/>
          <w:kern w:val="2"/>
          <w:szCs w:val="24"/>
          <w:lang w:val="es-ES" w:eastAsia="es-ES"/>
        </w:rPr>
      </w:pPr>
      <w:hyperlink w:anchor="_Toc167198443" w:history="1">
        <w:r w:rsidR="00250ECD" w:rsidRPr="009851E1">
          <w:rPr>
            <w:rStyle w:val="Hipervnculo"/>
            <w:noProof/>
          </w:rPr>
          <w:t>CAPÍTULO III. METODOLOGÍA</w:t>
        </w:r>
        <w:r w:rsidR="00250ECD">
          <w:rPr>
            <w:noProof/>
            <w:webHidden/>
          </w:rPr>
          <w:tab/>
        </w:r>
        <w:r w:rsidR="00250ECD">
          <w:rPr>
            <w:noProof/>
            <w:webHidden/>
          </w:rPr>
          <w:fldChar w:fldCharType="begin"/>
        </w:r>
        <w:r w:rsidR="00250ECD">
          <w:rPr>
            <w:noProof/>
            <w:webHidden/>
          </w:rPr>
          <w:instrText xml:space="preserve"> PAGEREF _Toc167198443 \h </w:instrText>
        </w:r>
        <w:r w:rsidR="00250ECD">
          <w:rPr>
            <w:noProof/>
            <w:webHidden/>
          </w:rPr>
        </w:r>
        <w:r w:rsidR="00250ECD">
          <w:rPr>
            <w:noProof/>
            <w:webHidden/>
          </w:rPr>
          <w:fldChar w:fldCharType="separate"/>
        </w:r>
        <w:r w:rsidR="00A44101">
          <w:rPr>
            <w:noProof/>
            <w:webHidden/>
          </w:rPr>
          <w:t>25</w:t>
        </w:r>
        <w:r w:rsidR="00250ECD">
          <w:rPr>
            <w:noProof/>
            <w:webHidden/>
          </w:rPr>
          <w:fldChar w:fldCharType="end"/>
        </w:r>
      </w:hyperlink>
    </w:p>
    <w:p w14:paraId="07981BB0" w14:textId="11A267CB"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44" w:history="1">
        <w:r w:rsidR="00250ECD" w:rsidRPr="009851E1">
          <w:rPr>
            <w:rStyle w:val="Hipervnculo"/>
          </w:rPr>
          <w:t>3.1. CONGRUENCIA METODOLÓGICA</w:t>
        </w:r>
        <w:r w:rsidR="00250ECD">
          <w:rPr>
            <w:webHidden/>
          </w:rPr>
          <w:tab/>
        </w:r>
        <w:r w:rsidR="00250ECD">
          <w:rPr>
            <w:webHidden/>
          </w:rPr>
          <w:fldChar w:fldCharType="begin"/>
        </w:r>
        <w:r w:rsidR="00250ECD">
          <w:rPr>
            <w:webHidden/>
          </w:rPr>
          <w:instrText xml:space="preserve"> PAGEREF _Toc167198444 \h </w:instrText>
        </w:r>
        <w:r w:rsidR="00250ECD">
          <w:rPr>
            <w:webHidden/>
          </w:rPr>
        </w:r>
        <w:r w:rsidR="00250ECD">
          <w:rPr>
            <w:webHidden/>
          </w:rPr>
          <w:fldChar w:fldCharType="separate"/>
        </w:r>
        <w:r w:rsidR="00A44101">
          <w:rPr>
            <w:webHidden/>
          </w:rPr>
          <w:t>25</w:t>
        </w:r>
        <w:r w:rsidR="00250ECD">
          <w:rPr>
            <w:webHidden/>
          </w:rPr>
          <w:fldChar w:fldCharType="end"/>
        </w:r>
      </w:hyperlink>
    </w:p>
    <w:p w14:paraId="716AEB07" w14:textId="78ED129B" w:rsidR="00250ECD" w:rsidRDefault="00F56661">
      <w:pPr>
        <w:pStyle w:val="TDC3"/>
        <w:rPr>
          <w:rFonts w:asciiTheme="minorHAnsi" w:eastAsiaTheme="minorEastAsia" w:hAnsiTheme="minorHAnsi"/>
          <w:noProof/>
          <w:kern w:val="2"/>
          <w:szCs w:val="24"/>
          <w:lang w:val="es-ES" w:eastAsia="es-ES"/>
        </w:rPr>
      </w:pPr>
      <w:hyperlink w:anchor="_Toc167198445" w:history="1">
        <w:r w:rsidR="00250ECD" w:rsidRPr="009851E1">
          <w:rPr>
            <w:rStyle w:val="Hipervnculo"/>
            <w:noProof/>
            <w:lang w:val="es-ES"/>
          </w:rPr>
          <w:t>3.1.1. MATRIZ METODOLÓGICA</w:t>
        </w:r>
        <w:r w:rsidR="00250ECD">
          <w:rPr>
            <w:noProof/>
            <w:webHidden/>
          </w:rPr>
          <w:tab/>
        </w:r>
        <w:r w:rsidR="00250ECD">
          <w:rPr>
            <w:noProof/>
            <w:webHidden/>
          </w:rPr>
          <w:fldChar w:fldCharType="begin"/>
        </w:r>
        <w:r w:rsidR="00250ECD">
          <w:rPr>
            <w:noProof/>
            <w:webHidden/>
          </w:rPr>
          <w:instrText xml:space="preserve"> PAGEREF _Toc167198445 \h </w:instrText>
        </w:r>
        <w:r w:rsidR="00250ECD">
          <w:rPr>
            <w:noProof/>
            <w:webHidden/>
          </w:rPr>
        </w:r>
        <w:r w:rsidR="00250ECD">
          <w:rPr>
            <w:noProof/>
            <w:webHidden/>
          </w:rPr>
          <w:fldChar w:fldCharType="separate"/>
        </w:r>
        <w:r w:rsidR="00A44101">
          <w:rPr>
            <w:noProof/>
            <w:webHidden/>
          </w:rPr>
          <w:t>25</w:t>
        </w:r>
        <w:r w:rsidR="00250ECD">
          <w:rPr>
            <w:noProof/>
            <w:webHidden/>
          </w:rPr>
          <w:fldChar w:fldCharType="end"/>
        </w:r>
      </w:hyperlink>
    </w:p>
    <w:p w14:paraId="2DC75F4F" w14:textId="3F8BF92A" w:rsidR="00250ECD" w:rsidRDefault="00F56661">
      <w:pPr>
        <w:pStyle w:val="TDC3"/>
        <w:rPr>
          <w:rFonts w:asciiTheme="minorHAnsi" w:eastAsiaTheme="minorEastAsia" w:hAnsiTheme="minorHAnsi"/>
          <w:noProof/>
          <w:kern w:val="2"/>
          <w:szCs w:val="24"/>
          <w:lang w:val="es-ES" w:eastAsia="es-ES"/>
        </w:rPr>
      </w:pPr>
      <w:hyperlink w:anchor="_Toc167198446" w:history="1">
        <w:r w:rsidR="00250ECD" w:rsidRPr="009851E1">
          <w:rPr>
            <w:rStyle w:val="Hipervnculo"/>
            <w:rFonts w:eastAsia="Times New Roman"/>
            <w:noProof/>
            <w:lang w:val="es-HN"/>
          </w:rPr>
          <w:t>3.1.2. ESQUEMA DE VARIABLE DE ESTUDIO</w:t>
        </w:r>
        <w:r w:rsidR="00250ECD">
          <w:rPr>
            <w:noProof/>
            <w:webHidden/>
          </w:rPr>
          <w:tab/>
        </w:r>
        <w:r w:rsidR="00250ECD">
          <w:rPr>
            <w:noProof/>
            <w:webHidden/>
          </w:rPr>
          <w:fldChar w:fldCharType="begin"/>
        </w:r>
        <w:r w:rsidR="00250ECD">
          <w:rPr>
            <w:noProof/>
            <w:webHidden/>
          </w:rPr>
          <w:instrText xml:space="preserve"> PAGEREF _Toc167198446 \h </w:instrText>
        </w:r>
        <w:r w:rsidR="00250ECD">
          <w:rPr>
            <w:noProof/>
            <w:webHidden/>
          </w:rPr>
        </w:r>
        <w:r w:rsidR="00250ECD">
          <w:rPr>
            <w:noProof/>
            <w:webHidden/>
          </w:rPr>
          <w:fldChar w:fldCharType="separate"/>
        </w:r>
        <w:r w:rsidR="00A44101">
          <w:rPr>
            <w:noProof/>
            <w:webHidden/>
          </w:rPr>
          <w:t>27</w:t>
        </w:r>
        <w:r w:rsidR="00250ECD">
          <w:rPr>
            <w:noProof/>
            <w:webHidden/>
          </w:rPr>
          <w:fldChar w:fldCharType="end"/>
        </w:r>
      </w:hyperlink>
    </w:p>
    <w:p w14:paraId="54A0259A" w14:textId="4CD99043" w:rsidR="00250ECD" w:rsidRDefault="00F56661">
      <w:pPr>
        <w:pStyle w:val="TDC3"/>
        <w:rPr>
          <w:rFonts w:asciiTheme="minorHAnsi" w:eastAsiaTheme="minorEastAsia" w:hAnsiTheme="minorHAnsi"/>
          <w:noProof/>
          <w:kern w:val="2"/>
          <w:szCs w:val="24"/>
          <w:lang w:val="es-ES" w:eastAsia="es-ES"/>
        </w:rPr>
      </w:pPr>
      <w:hyperlink w:anchor="_Toc167198447" w:history="1">
        <w:r w:rsidR="00250ECD" w:rsidRPr="009851E1">
          <w:rPr>
            <w:rStyle w:val="Hipervnculo"/>
            <w:noProof/>
            <w:lang w:val="es-HN"/>
          </w:rPr>
          <w:t>3.1.3. OPERACIONALIZACIÓN DE LAS VARIABLES</w:t>
        </w:r>
        <w:r w:rsidR="00250ECD">
          <w:rPr>
            <w:noProof/>
            <w:webHidden/>
          </w:rPr>
          <w:tab/>
        </w:r>
        <w:r w:rsidR="00250ECD">
          <w:rPr>
            <w:noProof/>
            <w:webHidden/>
          </w:rPr>
          <w:fldChar w:fldCharType="begin"/>
        </w:r>
        <w:r w:rsidR="00250ECD">
          <w:rPr>
            <w:noProof/>
            <w:webHidden/>
          </w:rPr>
          <w:instrText xml:space="preserve"> PAGEREF _Toc167198447 \h </w:instrText>
        </w:r>
        <w:r w:rsidR="00250ECD">
          <w:rPr>
            <w:noProof/>
            <w:webHidden/>
          </w:rPr>
        </w:r>
        <w:r w:rsidR="00250ECD">
          <w:rPr>
            <w:noProof/>
            <w:webHidden/>
          </w:rPr>
          <w:fldChar w:fldCharType="separate"/>
        </w:r>
        <w:r w:rsidR="00A44101">
          <w:rPr>
            <w:noProof/>
            <w:webHidden/>
          </w:rPr>
          <w:t>27</w:t>
        </w:r>
        <w:r w:rsidR="00250ECD">
          <w:rPr>
            <w:noProof/>
            <w:webHidden/>
          </w:rPr>
          <w:fldChar w:fldCharType="end"/>
        </w:r>
      </w:hyperlink>
    </w:p>
    <w:p w14:paraId="1ECF5EDD" w14:textId="3C3C72F5"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48" w:history="1">
        <w:r w:rsidR="00250ECD" w:rsidRPr="009851E1">
          <w:rPr>
            <w:rStyle w:val="Hipervnculo"/>
          </w:rPr>
          <w:t>3.2. ENFOQUES Y MÉTODOS</w:t>
        </w:r>
        <w:r w:rsidR="00250ECD">
          <w:rPr>
            <w:webHidden/>
          </w:rPr>
          <w:tab/>
        </w:r>
        <w:r w:rsidR="00250ECD">
          <w:rPr>
            <w:webHidden/>
          </w:rPr>
          <w:fldChar w:fldCharType="begin"/>
        </w:r>
        <w:r w:rsidR="00250ECD">
          <w:rPr>
            <w:webHidden/>
          </w:rPr>
          <w:instrText xml:space="preserve"> PAGEREF _Toc167198448 \h </w:instrText>
        </w:r>
        <w:r w:rsidR="00250ECD">
          <w:rPr>
            <w:webHidden/>
          </w:rPr>
        </w:r>
        <w:r w:rsidR="00250ECD">
          <w:rPr>
            <w:webHidden/>
          </w:rPr>
          <w:fldChar w:fldCharType="separate"/>
        </w:r>
        <w:r w:rsidR="00A44101">
          <w:rPr>
            <w:webHidden/>
          </w:rPr>
          <w:t>29</w:t>
        </w:r>
        <w:r w:rsidR="00250ECD">
          <w:rPr>
            <w:webHidden/>
          </w:rPr>
          <w:fldChar w:fldCharType="end"/>
        </w:r>
      </w:hyperlink>
    </w:p>
    <w:p w14:paraId="1476F691" w14:textId="4DB8A9F9"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49" w:history="1">
        <w:r w:rsidR="00250ECD" w:rsidRPr="009851E1">
          <w:rPr>
            <w:rStyle w:val="Hipervnculo"/>
          </w:rPr>
          <w:t>3.3. DISEÑO DE LA INVESTIGACIÓN</w:t>
        </w:r>
        <w:r w:rsidR="00250ECD">
          <w:rPr>
            <w:webHidden/>
          </w:rPr>
          <w:tab/>
        </w:r>
        <w:r w:rsidR="00250ECD">
          <w:rPr>
            <w:webHidden/>
          </w:rPr>
          <w:fldChar w:fldCharType="begin"/>
        </w:r>
        <w:r w:rsidR="00250ECD">
          <w:rPr>
            <w:webHidden/>
          </w:rPr>
          <w:instrText xml:space="preserve"> PAGEREF _Toc167198449 \h </w:instrText>
        </w:r>
        <w:r w:rsidR="00250ECD">
          <w:rPr>
            <w:webHidden/>
          </w:rPr>
        </w:r>
        <w:r w:rsidR="00250ECD">
          <w:rPr>
            <w:webHidden/>
          </w:rPr>
          <w:fldChar w:fldCharType="separate"/>
        </w:r>
        <w:r w:rsidR="00A44101">
          <w:rPr>
            <w:webHidden/>
          </w:rPr>
          <w:t>30</w:t>
        </w:r>
        <w:r w:rsidR="00250ECD">
          <w:rPr>
            <w:webHidden/>
          </w:rPr>
          <w:fldChar w:fldCharType="end"/>
        </w:r>
      </w:hyperlink>
    </w:p>
    <w:p w14:paraId="32DDC795" w14:textId="60C2231B" w:rsidR="00250ECD" w:rsidRDefault="00F56661">
      <w:pPr>
        <w:pStyle w:val="TDC3"/>
        <w:rPr>
          <w:rFonts w:asciiTheme="minorHAnsi" w:eastAsiaTheme="minorEastAsia" w:hAnsiTheme="minorHAnsi"/>
          <w:noProof/>
          <w:kern w:val="2"/>
          <w:szCs w:val="24"/>
          <w:lang w:val="es-ES" w:eastAsia="es-ES"/>
        </w:rPr>
      </w:pPr>
      <w:hyperlink w:anchor="_Toc167198450" w:history="1">
        <w:r w:rsidR="00250ECD" w:rsidRPr="009851E1">
          <w:rPr>
            <w:rStyle w:val="Hipervnculo"/>
            <w:noProof/>
            <w:lang w:val="es-ES"/>
          </w:rPr>
          <w:t>3.3.1. POBLACIÓN</w:t>
        </w:r>
        <w:r w:rsidR="00250ECD">
          <w:rPr>
            <w:noProof/>
            <w:webHidden/>
          </w:rPr>
          <w:tab/>
        </w:r>
        <w:r w:rsidR="00250ECD">
          <w:rPr>
            <w:noProof/>
            <w:webHidden/>
          </w:rPr>
          <w:fldChar w:fldCharType="begin"/>
        </w:r>
        <w:r w:rsidR="00250ECD">
          <w:rPr>
            <w:noProof/>
            <w:webHidden/>
          </w:rPr>
          <w:instrText xml:space="preserve"> PAGEREF _Toc167198450 \h </w:instrText>
        </w:r>
        <w:r w:rsidR="00250ECD">
          <w:rPr>
            <w:noProof/>
            <w:webHidden/>
          </w:rPr>
        </w:r>
        <w:r w:rsidR="00250ECD">
          <w:rPr>
            <w:noProof/>
            <w:webHidden/>
          </w:rPr>
          <w:fldChar w:fldCharType="separate"/>
        </w:r>
        <w:r w:rsidR="00A44101">
          <w:rPr>
            <w:noProof/>
            <w:webHidden/>
          </w:rPr>
          <w:t>30</w:t>
        </w:r>
        <w:r w:rsidR="00250ECD">
          <w:rPr>
            <w:noProof/>
            <w:webHidden/>
          </w:rPr>
          <w:fldChar w:fldCharType="end"/>
        </w:r>
      </w:hyperlink>
    </w:p>
    <w:p w14:paraId="013E6DBC" w14:textId="5F84F032" w:rsidR="00250ECD" w:rsidRDefault="00F56661">
      <w:pPr>
        <w:pStyle w:val="TDC3"/>
        <w:rPr>
          <w:rFonts w:asciiTheme="minorHAnsi" w:eastAsiaTheme="minorEastAsia" w:hAnsiTheme="minorHAnsi"/>
          <w:noProof/>
          <w:kern w:val="2"/>
          <w:szCs w:val="24"/>
          <w:lang w:val="es-ES" w:eastAsia="es-ES"/>
        </w:rPr>
      </w:pPr>
      <w:hyperlink w:anchor="_Toc167198451" w:history="1">
        <w:r w:rsidR="00250ECD" w:rsidRPr="009851E1">
          <w:rPr>
            <w:rStyle w:val="Hipervnculo"/>
            <w:noProof/>
            <w:lang w:val="es-ES"/>
          </w:rPr>
          <w:t>3.3.2. MUESTRA</w:t>
        </w:r>
        <w:r w:rsidR="00250ECD">
          <w:rPr>
            <w:noProof/>
            <w:webHidden/>
          </w:rPr>
          <w:tab/>
        </w:r>
        <w:r w:rsidR="00250ECD">
          <w:rPr>
            <w:noProof/>
            <w:webHidden/>
          </w:rPr>
          <w:fldChar w:fldCharType="begin"/>
        </w:r>
        <w:r w:rsidR="00250ECD">
          <w:rPr>
            <w:noProof/>
            <w:webHidden/>
          </w:rPr>
          <w:instrText xml:space="preserve"> PAGEREF _Toc167198451 \h </w:instrText>
        </w:r>
        <w:r w:rsidR="00250ECD">
          <w:rPr>
            <w:noProof/>
            <w:webHidden/>
          </w:rPr>
        </w:r>
        <w:r w:rsidR="00250ECD">
          <w:rPr>
            <w:noProof/>
            <w:webHidden/>
          </w:rPr>
          <w:fldChar w:fldCharType="separate"/>
        </w:r>
        <w:r w:rsidR="00A44101">
          <w:rPr>
            <w:noProof/>
            <w:webHidden/>
          </w:rPr>
          <w:t>30</w:t>
        </w:r>
        <w:r w:rsidR="00250ECD">
          <w:rPr>
            <w:noProof/>
            <w:webHidden/>
          </w:rPr>
          <w:fldChar w:fldCharType="end"/>
        </w:r>
      </w:hyperlink>
    </w:p>
    <w:p w14:paraId="5304672A" w14:textId="2AD7E2A0" w:rsidR="00250ECD" w:rsidRDefault="00F56661">
      <w:pPr>
        <w:pStyle w:val="TDC3"/>
        <w:rPr>
          <w:rFonts w:asciiTheme="minorHAnsi" w:eastAsiaTheme="minorEastAsia" w:hAnsiTheme="minorHAnsi"/>
          <w:noProof/>
          <w:kern w:val="2"/>
          <w:szCs w:val="24"/>
          <w:lang w:val="es-ES" w:eastAsia="es-ES"/>
        </w:rPr>
      </w:pPr>
      <w:hyperlink w:anchor="_Toc167198452" w:history="1">
        <w:r w:rsidR="00250ECD" w:rsidRPr="009851E1">
          <w:rPr>
            <w:rStyle w:val="Hipervnculo"/>
            <w:noProof/>
            <w:lang w:val="es-ES"/>
          </w:rPr>
          <w:t>3.3.3. TÉCNICA DE MUESTREO</w:t>
        </w:r>
        <w:r w:rsidR="00250ECD">
          <w:rPr>
            <w:noProof/>
            <w:webHidden/>
          </w:rPr>
          <w:tab/>
        </w:r>
        <w:r w:rsidR="00250ECD">
          <w:rPr>
            <w:noProof/>
            <w:webHidden/>
          </w:rPr>
          <w:fldChar w:fldCharType="begin"/>
        </w:r>
        <w:r w:rsidR="00250ECD">
          <w:rPr>
            <w:noProof/>
            <w:webHidden/>
          </w:rPr>
          <w:instrText xml:space="preserve"> PAGEREF _Toc167198452 \h </w:instrText>
        </w:r>
        <w:r w:rsidR="00250ECD">
          <w:rPr>
            <w:noProof/>
            <w:webHidden/>
          </w:rPr>
        </w:r>
        <w:r w:rsidR="00250ECD">
          <w:rPr>
            <w:noProof/>
            <w:webHidden/>
          </w:rPr>
          <w:fldChar w:fldCharType="separate"/>
        </w:r>
        <w:r w:rsidR="00A44101">
          <w:rPr>
            <w:noProof/>
            <w:webHidden/>
          </w:rPr>
          <w:t>31</w:t>
        </w:r>
        <w:r w:rsidR="00250ECD">
          <w:rPr>
            <w:noProof/>
            <w:webHidden/>
          </w:rPr>
          <w:fldChar w:fldCharType="end"/>
        </w:r>
      </w:hyperlink>
    </w:p>
    <w:p w14:paraId="6AF693FE" w14:textId="0D486791"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53" w:history="1">
        <w:r w:rsidR="00250ECD" w:rsidRPr="009851E1">
          <w:rPr>
            <w:rStyle w:val="Hipervnculo"/>
          </w:rPr>
          <w:t>3.4 TÉCNICAS E INSTRUMENTOS APLICADOS</w:t>
        </w:r>
        <w:r w:rsidR="00250ECD">
          <w:rPr>
            <w:webHidden/>
          </w:rPr>
          <w:tab/>
        </w:r>
        <w:r w:rsidR="00250ECD">
          <w:rPr>
            <w:webHidden/>
          </w:rPr>
          <w:fldChar w:fldCharType="begin"/>
        </w:r>
        <w:r w:rsidR="00250ECD">
          <w:rPr>
            <w:webHidden/>
          </w:rPr>
          <w:instrText xml:space="preserve"> PAGEREF _Toc167198453 \h </w:instrText>
        </w:r>
        <w:r w:rsidR="00250ECD">
          <w:rPr>
            <w:webHidden/>
          </w:rPr>
        </w:r>
        <w:r w:rsidR="00250ECD">
          <w:rPr>
            <w:webHidden/>
          </w:rPr>
          <w:fldChar w:fldCharType="separate"/>
        </w:r>
        <w:r w:rsidR="00A44101">
          <w:rPr>
            <w:webHidden/>
          </w:rPr>
          <w:t>32</w:t>
        </w:r>
        <w:r w:rsidR="00250ECD">
          <w:rPr>
            <w:webHidden/>
          </w:rPr>
          <w:fldChar w:fldCharType="end"/>
        </w:r>
      </w:hyperlink>
    </w:p>
    <w:p w14:paraId="1098657F" w14:textId="507E5FCD" w:rsidR="00250ECD" w:rsidRDefault="00F56661">
      <w:pPr>
        <w:pStyle w:val="TDC3"/>
        <w:rPr>
          <w:rFonts w:asciiTheme="minorHAnsi" w:eastAsiaTheme="minorEastAsia" w:hAnsiTheme="minorHAnsi"/>
          <w:noProof/>
          <w:kern w:val="2"/>
          <w:szCs w:val="24"/>
          <w:lang w:val="es-ES" w:eastAsia="es-ES"/>
        </w:rPr>
      </w:pPr>
      <w:hyperlink w:anchor="_Toc167198454" w:history="1">
        <w:r w:rsidR="00250ECD" w:rsidRPr="009851E1">
          <w:rPr>
            <w:rStyle w:val="Hipervnculo"/>
            <w:noProof/>
            <w:lang w:val="es-ES"/>
          </w:rPr>
          <w:t>3.4.1. INSTRUMENTOS</w:t>
        </w:r>
        <w:r w:rsidR="00250ECD">
          <w:rPr>
            <w:noProof/>
            <w:webHidden/>
          </w:rPr>
          <w:tab/>
        </w:r>
        <w:r w:rsidR="00250ECD">
          <w:rPr>
            <w:noProof/>
            <w:webHidden/>
          </w:rPr>
          <w:fldChar w:fldCharType="begin"/>
        </w:r>
        <w:r w:rsidR="00250ECD">
          <w:rPr>
            <w:noProof/>
            <w:webHidden/>
          </w:rPr>
          <w:instrText xml:space="preserve"> PAGEREF _Toc167198454 \h </w:instrText>
        </w:r>
        <w:r w:rsidR="00250ECD">
          <w:rPr>
            <w:noProof/>
            <w:webHidden/>
          </w:rPr>
        </w:r>
        <w:r w:rsidR="00250ECD">
          <w:rPr>
            <w:noProof/>
            <w:webHidden/>
          </w:rPr>
          <w:fldChar w:fldCharType="separate"/>
        </w:r>
        <w:r w:rsidR="00A44101">
          <w:rPr>
            <w:noProof/>
            <w:webHidden/>
          </w:rPr>
          <w:t>32</w:t>
        </w:r>
        <w:r w:rsidR="00250ECD">
          <w:rPr>
            <w:noProof/>
            <w:webHidden/>
          </w:rPr>
          <w:fldChar w:fldCharType="end"/>
        </w:r>
      </w:hyperlink>
    </w:p>
    <w:p w14:paraId="417A741B" w14:textId="53252206" w:rsidR="00250ECD" w:rsidRDefault="00F56661">
      <w:pPr>
        <w:pStyle w:val="TDC4"/>
        <w:rPr>
          <w:rFonts w:asciiTheme="minorHAnsi" w:eastAsiaTheme="minorEastAsia" w:hAnsiTheme="minorHAnsi"/>
          <w:noProof/>
          <w:kern w:val="2"/>
          <w:szCs w:val="24"/>
          <w:lang w:val="es-ES" w:eastAsia="es-ES"/>
        </w:rPr>
      </w:pPr>
      <w:hyperlink w:anchor="_Toc167198455" w:history="1">
        <w:r w:rsidR="00250ECD" w:rsidRPr="009851E1">
          <w:rPr>
            <w:rStyle w:val="Hipervnculo"/>
            <w:noProof/>
            <w:lang w:val="es-ES"/>
          </w:rPr>
          <w:t>3.4.1.1. Cuestionario</w:t>
        </w:r>
        <w:r w:rsidR="00250ECD">
          <w:rPr>
            <w:noProof/>
            <w:webHidden/>
          </w:rPr>
          <w:tab/>
        </w:r>
        <w:r w:rsidR="00250ECD">
          <w:rPr>
            <w:noProof/>
            <w:webHidden/>
          </w:rPr>
          <w:fldChar w:fldCharType="begin"/>
        </w:r>
        <w:r w:rsidR="00250ECD">
          <w:rPr>
            <w:noProof/>
            <w:webHidden/>
          </w:rPr>
          <w:instrText xml:space="preserve"> PAGEREF _Toc167198455 \h </w:instrText>
        </w:r>
        <w:r w:rsidR="00250ECD">
          <w:rPr>
            <w:noProof/>
            <w:webHidden/>
          </w:rPr>
        </w:r>
        <w:r w:rsidR="00250ECD">
          <w:rPr>
            <w:noProof/>
            <w:webHidden/>
          </w:rPr>
          <w:fldChar w:fldCharType="separate"/>
        </w:r>
        <w:r w:rsidR="00A44101">
          <w:rPr>
            <w:noProof/>
            <w:webHidden/>
          </w:rPr>
          <w:t>32</w:t>
        </w:r>
        <w:r w:rsidR="00250ECD">
          <w:rPr>
            <w:noProof/>
            <w:webHidden/>
          </w:rPr>
          <w:fldChar w:fldCharType="end"/>
        </w:r>
      </w:hyperlink>
    </w:p>
    <w:p w14:paraId="11C507C7" w14:textId="0D435BA9" w:rsidR="00250ECD" w:rsidRDefault="00F56661">
      <w:pPr>
        <w:pStyle w:val="TDC4"/>
        <w:rPr>
          <w:rFonts w:asciiTheme="minorHAnsi" w:eastAsiaTheme="minorEastAsia" w:hAnsiTheme="minorHAnsi"/>
          <w:noProof/>
          <w:kern w:val="2"/>
          <w:szCs w:val="24"/>
          <w:lang w:val="es-ES" w:eastAsia="es-ES"/>
        </w:rPr>
      </w:pPr>
      <w:hyperlink w:anchor="_Toc167198456" w:history="1">
        <w:r w:rsidR="00250ECD" w:rsidRPr="009851E1">
          <w:rPr>
            <w:rStyle w:val="Hipervnculo"/>
            <w:noProof/>
            <w:lang w:val="es-ES"/>
          </w:rPr>
          <w:t>3.4.1.2. Validación de cuestionario</w:t>
        </w:r>
        <w:r w:rsidR="00250ECD">
          <w:rPr>
            <w:noProof/>
            <w:webHidden/>
          </w:rPr>
          <w:tab/>
        </w:r>
        <w:r w:rsidR="00250ECD">
          <w:rPr>
            <w:noProof/>
            <w:webHidden/>
          </w:rPr>
          <w:fldChar w:fldCharType="begin"/>
        </w:r>
        <w:r w:rsidR="00250ECD">
          <w:rPr>
            <w:noProof/>
            <w:webHidden/>
          </w:rPr>
          <w:instrText xml:space="preserve"> PAGEREF _Toc167198456 \h </w:instrText>
        </w:r>
        <w:r w:rsidR="00250ECD">
          <w:rPr>
            <w:noProof/>
            <w:webHidden/>
          </w:rPr>
        </w:r>
        <w:r w:rsidR="00250ECD">
          <w:rPr>
            <w:noProof/>
            <w:webHidden/>
          </w:rPr>
          <w:fldChar w:fldCharType="separate"/>
        </w:r>
        <w:r w:rsidR="00A44101">
          <w:rPr>
            <w:noProof/>
            <w:webHidden/>
          </w:rPr>
          <w:t>32</w:t>
        </w:r>
        <w:r w:rsidR="00250ECD">
          <w:rPr>
            <w:noProof/>
            <w:webHidden/>
          </w:rPr>
          <w:fldChar w:fldCharType="end"/>
        </w:r>
      </w:hyperlink>
    </w:p>
    <w:p w14:paraId="4EC81A36" w14:textId="25642427" w:rsidR="00250ECD" w:rsidRDefault="00F56661">
      <w:pPr>
        <w:pStyle w:val="TDC3"/>
        <w:rPr>
          <w:rFonts w:asciiTheme="minorHAnsi" w:eastAsiaTheme="minorEastAsia" w:hAnsiTheme="minorHAnsi"/>
          <w:noProof/>
          <w:kern w:val="2"/>
          <w:szCs w:val="24"/>
          <w:lang w:val="es-ES" w:eastAsia="es-ES"/>
        </w:rPr>
      </w:pPr>
      <w:hyperlink w:anchor="_Toc167198457" w:history="1">
        <w:r w:rsidR="00250ECD" w:rsidRPr="009851E1">
          <w:rPr>
            <w:rStyle w:val="Hipervnculo"/>
            <w:noProof/>
            <w:lang w:val="es-ES"/>
          </w:rPr>
          <w:t>3.4.2. TÉCNICAS</w:t>
        </w:r>
        <w:r w:rsidR="00250ECD">
          <w:rPr>
            <w:noProof/>
            <w:webHidden/>
          </w:rPr>
          <w:tab/>
        </w:r>
        <w:r w:rsidR="00250ECD">
          <w:rPr>
            <w:noProof/>
            <w:webHidden/>
          </w:rPr>
          <w:fldChar w:fldCharType="begin"/>
        </w:r>
        <w:r w:rsidR="00250ECD">
          <w:rPr>
            <w:noProof/>
            <w:webHidden/>
          </w:rPr>
          <w:instrText xml:space="preserve"> PAGEREF _Toc167198457 \h </w:instrText>
        </w:r>
        <w:r w:rsidR="00250ECD">
          <w:rPr>
            <w:noProof/>
            <w:webHidden/>
          </w:rPr>
        </w:r>
        <w:r w:rsidR="00250ECD">
          <w:rPr>
            <w:noProof/>
            <w:webHidden/>
          </w:rPr>
          <w:fldChar w:fldCharType="separate"/>
        </w:r>
        <w:r w:rsidR="00A44101">
          <w:rPr>
            <w:noProof/>
            <w:webHidden/>
          </w:rPr>
          <w:t>33</w:t>
        </w:r>
        <w:r w:rsidR="00250ECD">
          <w:rPr>
            <w:noProof/>
            <w:webHidden/>
          </w:rPr>
          <w:fldChar w:fldCharType="end"/>
        </w:r>
      </w:hyperlink>
    </w:p>
    <w:p w14:paraId="6DA256F1" w14:textId="59C936D1" w:rsidR="00250ECD" w:rsidRDefault="00F56661">
      <w:pPr>
        <w:pStyle w:val="TDC4"/>
        <w:rPr>
          <w:rFonts w:asciiTheme="minorHAnsi" w:eastAsiaTheme="minorEastAsia" w:hAnsiTheme="minorHAnsi"/>
          <w:noProof/>
          <w:kern w:val="2"/>
          <w:szCs w:val="24"/>
          <w:lang w:val="es-ES" w:eastAsia="es-ES"/>
        </w:rPr>
      </w:pPr>
      <w:hyperlink w:anchor="_Toc167198458" w:history="1">
        <w:r w:rsidR="00250ECD" w:rsidRPr="009851E1">
          <w:rPr>
            <w:rStyle w:val="Hipervnculo"/>
            <w:noProof/>
            <w:lang w:val="es-ES"/>
          </w:rPr>
          <w:t>3.4.2.1 ENCUESTAS</w:t>
        </w:r>
        <w:r w:rsidR="00250ECD">
          <w:rPr>
            <w:noProof/>
            <w:webHidden/>
          </w:rPr>
          <w:tab/>
        </w:r>
        <w:r w:rsidR="00250ECD">
          <w:rPr>
            <w:noProof/>
            <w:webHidden/>
          </w:rPr>
          <w:fldChar w:fldCharType="begin"/>
        </w:r>
        <w:r w:rsidR="00250ECD">
          <w:rPr>
            <w:noProof/>
            <w:webHidden/>
          </w:rPr>
          <w:instrText xml:space="preserve"> PAGEREF _Toc167198458 \h </w:instrText>
        </w:r>
        <w:r w:rsidR="00250ECD">
          <w:rPr>
            <w:noProof/>
            <w:webHidden/>
          </w:rPr>
        </w:r>
        <w:r w:rsidR="00250ECD">
          <w:rPr>
            <w:noProof/>
            <w:webHidden/>
          </w:rPr>
          <w:fldChar w:fldCharType="separate"/>
        </w:r>
        <w:r w:rsidR="00A44101">
          <w:rPr>
            <w:noProof/>
            <w:webHidden/>
          </w:rPr>
          <w:t>33</w:t>
        </w:r>
        <w:r w:rsidR="00250ECD">
          <w:rPr>
            <w:noProof/>
            <w:webHidden/>
          </w:rPr>
          <w:fldChar w:fldCharType="end"/>
        </w:r>
      </w:hyperlink>
    </w:p>
    <w:p w14:paraId="07EE46C7" w14:textId="5FB8E721" w:rsidR="00250ECD" w:rsidRDefault="00F56661">
      <w:pPr>
        <w:pStyle w:val="TDC4"/>
        <w:rPr>
          <w:rFonts w:asciiTheme="minorHAnsi" w:eastAsiaTheme="minorEastAsia" w:hAnsiTheme="minorHAnsi"/>
          <w:noProof/>
          <w:kern w:val="2"/>
          <w:szCs w:val="24"/>
          <w:lang w:val="es-ES" w:eastAsia="es-ES"/>
        </w:rPr>
      </w:pPr>
      <w:hyperlink w:anchor="_Toc167198459" w:history="1">
        <w:r w:rsidR="00250ECD" w:rsidRPr="009851E1">
          <w:rPr>
            <w:rStyle w:val="Hipervnculo"/>
            <w:noProof/>
            <w:lang w:val="es-ES"/>
          </w:rPr>
          <w:t>3.4.2.2. ENTREVISTA</w:t>
        </w:r>
        <w:r w:rsidR="00250ECD">
          <w:rPr>
            <w:noProof/>
            <w:webHidden/>
          </w:rPr>
          <w:tab/>
        </w:r>
        <w:r w:rsidR="00250ECD">
          <w:rPr>
            <w:noProof/>
            <w:webHidden/>
          </w:rPr>
          <w:fldChar w:fldCharType="begin"/>
        </w:r>
        <w:r w:rsidR="00250ECD">
          <w:rPr>
            <w:noProof/>
            <w:webHidden/>
          </w:rPr>
          <w:instrText xml:space="preserve"> PAGEREF _Toc167198459 \h </w:instrText>
        </w:r>
        <w:r w:rsidR="00250ECD">
          <w:rPr>
            <w:noProof/>
            <w:webHidden/>
          </w:rPr>
        </w:r>
        <w:r w:rsidR="00250ECD">
          <w:rPr>
            <w:noProof/>
            <w:webHidden/>
          </w:rPr>
          <w:fldChar w:fldCharType="separate"/>
        </w:r>
        <w:r w:rsidR="00A44101">
          <w:rPr>
            <w:noProof/>
            <w:webHidden/>
          </w:rPr>
          <w:t>33</w:t>
        </w:r>
        <w:r w:rsidR="00250ECD">
          <w:rPr>
            <w:noProof/>
            <w:webHidden/>
          </w:rPr>
          <w:fldChar w:fldCharType="end"/>
        </w:r>
      </w:hyperlink>
    </w:p>
    <w:p w14:paraId="5B1DF112" w14:textId="1CC2038C" w:rsidR="00250ECD" w:rsidRDefault="00F56661">
      <w:pPr>
        <w:pStyle w:val="TDC3"/>
        <w:rPr>
          <w:rFonts w:asciiTheme="minorHAnsi" w:eastAsiaTheme="minorEastAsia" w:hAnsiTheme="minorHAnsi"/>
          <w:noProof/>
          <w:kern w:val="2"/>
          <w:szCs w:val="24"/>
          <w:lang w:val="es-ES" w:eastAsia="es-ES"/>
        </w:rPr>
      </w:pPr>
      <w:hyperlink w:anchor="_Toc167198460" w:history="1">
        <w:r w:rsidR="00250ECD" w:rsidRPr="009851E1">
          <w:rPr>
            <w:rStyle w:val="Hipervnculo"/>
            <w:noProof/>
            <w:lang w:val="es-ES"/>
          </w:rPr>
          <w:t>3.4.3. PROCEDIMIENTOS</w:t>
        </w:r>
        <w:r w:rsidR="00250ECD">
          <w:rPr>
            <w:noProof/>
            <w:webHidden/>
          </w:rPr>
          <w:tab/>
        </w:r>
        <w:r w:rsidR="00250ECD">
          <w:rPr>
            <w:noProof/>
            <w:webHidden/>
          </w:rPr>
          <w:fldChar w:fldCharType="begin"/>
        </w:r>
        <w:r w:rsidR="00250ECD">
          <w:rPr>
            <w:noProof/>
            <w:webHidden/>
          </w:rPr>
          <w:instrText xml:space="preserve"> PAGEREF _Toc167198460 \h </w:instrText>
        </w:r>
        <w:r w:rsidR="00250ECD">
          <w:rPr>
            <w:noProof/>
            <w:webHidden/>
          </w:rPr>
        </w:r>
        <w:r w:rsidR="00250ECD">
          <w:rPr>
            <w:noProof/>
            <w:webHidden/>
          </w:rPr>
          <w:fldChar w:fldCharType="separate"/>
        </w:r>
        <w:r w:rsidR="00A44101">
          <w:rPr>
            <w:noProof/>
            <w:webHidden/>
          </w:rPr>
          <w:t>33</w:t>
        </w:r>
        <w:r w:rsidR="00250ECD">
          <w:rPr>
            <w:noProof/>
            <w:webHidden/>
          </w:rPr>
          <w:fldChar w:fldCharType="end"/>
        </w:r>
      </w:hyperlink>
    </w:p>
    <w:p w14:paraId="26B622E5" w14:textId="04AC7ACC"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61" w:history="1">
        <w:r w:rsidR="00250ECD" w:rsidRPr="009851E1">
          <w:rPr>
            <w:rStyle w:val="Hipervnculo"/>
          </w:rPr>
          <w:t>3.5. FUENTES DE INFORMACIÓN</w:t>
        </w:r>
        <w:r w:rsidR="00250ECD">
          <w:rPr>
            <w:webHidden/>
          </w:rPr>
          <w:tab/>
        </w:r>
        <w:r w:rsidR="00250ECD">
          <w:rPr>
            <w:webHidden/>
          </w:rPr>
          <w:fldChar w:fldCharType="begin"/>
        </w:r>
        <w:r w:rsidR="00250ECD">
          <w:rPr>
            <w:webHidden/>
          </w:rPr>
          <w:instrText xml:space="preserve"> PAGEREF _Toc167198461 \h </w:instrText>
        </w:r>
        <w:r w:rsidR="00250ECD">
          <w:rPr>
            <w:webHidden/>
          </w:rPr>
        </w:r>
        <w:r w:rsidR="00250ECD">
          <w:rPr>
            <w:webHidden/>
          </w:rPr>
          <w:fldChar w:fldCharType="separate"/>
        </w:r>
        <w:r w:rsidR="00A44101">
          <w:rPr>
            <w:webHidden/>
          </w:rPr>
          <w:t>34</w:t>
        </w:r>
        <w:r w:rsidR="00250ECD">
          <w:rPr>
            <w:webHidden/>
          </w:rPr>
          <w:fldChar w:fldCharType="end"/>
        </w:r>
      </w:hyperlink>
    </w:p>
    <w:p w14:paraId="34657F7D" w14:textId="6C2737B7" w:rsidR="00250ECD" w:rsidRDefault="00F56661">
      <w:pPr>
        <w:pStyle w:val="TDC3"/>
        <w:rPr>
          <w:rFonts w:asciiTheme="minorHAnsi" w:eastAsiaTheme="minorEastAsia" w:hAnsiTheme="minorHAnsi"/>
          <w:noProof/>
          <w:kern w:val="2"/>
          <w:szCs w:val="24"/>
          <w:lang w:val="es-ES" w:eastAsia="es-ES"/>
        </w:rPr>
      </w:pPr>
      <w:hyperlink w:anchor="_Toc167198462" w:history="1">
        <w:r w:rsidR="00250ECD" w:rsidRPr="009851E1">
          <w:rPr>
            <w:rStyle w:val="Hipervnculo"/>
            <w:noProof/>
            <w:lang w:val="es-ES"/>
          </w:rPr>
          <w:t>3.5.1. FUENTES PRIMARIAS</w:t>
        </w:r>
        <w:r w:rsidR="00250ECD">
          <w:rPr>
            <w:noProof/>
            <w:webHidden/>
          </w:rPr>
          <w:tab/>
        </w:r>
        <w:r w:rsidR="00250ECD">
          <w:rPr>
            <w:noProof/>
            <w:webHidden/>
          </w:rPr>
          <w:fldChar w:fldCharType="begin"/>
        </w:r>
        <w:r w:rsidR="00250ECD">
          <w:rPr>
            <w:noProof/>
            <w:webHidden/>
          </w:rPr>
          <w:instrText xml:space="preserve"> PAGEREF _Toc167198462 \h </w:instrText>
        </w:r>
        <w:r w:rsidR="00250ECD">
          <w:rPr>
            <w:noProof/>
            <w:webHidden/>
          </w:rPr>
        </w:r>
        <w:r w:rsidR="00250ECD">
          <w:rPr>
            <w:noProof/>
            <w:webHidden/>
          </w:rPr>
          <w:fldChar w:fldCharType="separate"/>
        </w:r>
        <w:r w:rsidR="00A44101">
          <w:rPr>
            <w:noProof/>
            <w:webHidden/>
          </w:rPr>
          <w:t>35</w:t>
        </w:r>
        <w:r w:rsidR="00250ECD">
          <w:rPr>
            <w:noProof/>
            <w:webHidden/>
          </w:rPr>
          <w:fldChar w:fldCharType="end"/>
        </w:r>
      </w:hyperlink>
    </w:p>
    <w:p w14:paraId="34D89F26" w14:textId="5EC247A6" w:rsidR="00250ECD" w:rsidRDefault="00F56661">
      <w:pPr>
        <w:pStyle w:val="TDC3"/>
        <w:rPr>
          <w:rFonts w:asciiTheme="minorHAnsi" w:eastAsiaTheme="minorEastAsia" w:hAnsiTheme="minorHAnsi"/>
          <w:noProof/>
          <w:kern w:val="2"/>
          <w:szCs w:val="24"/>
          <w:lang w:val="es-ES" w:eastAsia="es-ES"/>
        </w:rPr>
      </w:pPr>
      <w:hyperlink w:anchor="_Toc167198463" w:history="1">
        <w:r w:rsidR="00250ECD" w:rsidRPr="009851E1">
          <w:rPr>
            <w:rStyle w:val="Hipervnculo"/>
            <w:noProof/>
            <w:lang w:val="es-ES"/>
          </w:rPr>
          <w:t>3.5.2. FUENTES SECUNDARIAS</w:t>
        </w:r>
        <w:r w:rsidR="00250ECD">
          <w:rPr>
            <w:noProof/>
            <w:webHidden/>
          </w:rPr>
          <w:tab/>
        </w:r>
        <w:r w:rsidR="00250ECD">
          <w:rPr>
            <w:noProof/>
            <w:webHidden/>
          </w:rPr>
          <w:fldChar w:fldCharType="begin"/>
        </w:r>
        <w:r w:rsidR="00250ECD">
          <w:rPr>
            <w:noProof/>
            <w:webHidden/>
          </w:rPr>
          <w:instrText xml:space="preserve"> PAGEREF _Toc167198463 \h </w:instrText>
        </w:r>
        <w:r w:rsidR="00250ECD">
          <w:rPr>
            <w:noProof/>
            <w:webHidden/>
          </w:rPr>
        </w:r>
        <w:r w:rsidR="00250ECD">
          <w:rPr>
            <w:noProof/>
            <w:webHidden/>
          </w:rPr>
          <w:fldChar w:fldCharType="separate"/>
        </w:r>
        <w:r w:rsidR="00A44101">
          <w:rPr>
            <w:noProof/>
            <w:webHidden/>
          </w:rPr>
          <w:t>35</w:t>
        </w:r>
        <w:r w:rsidR="00250ECD">
          <w:rPr>
            <w:noProof/>
            <w:webHidden/>
          </w:rPr>
          <w:fldChar w:fldCharType="end"/>
        </w:r>
      </w:hyperlink>
    </w:p>
    <w:p w14:paraId="755E4C3E" w14:textId="629668BC" w:rsidR="00250ECD" w:rsidRDefault="00F56661">
      <w:pPr>
        <w:pStyle w:val="TDC1"/>
        <w:tabs>
          <w:tab w:val="right" w:leader="dot" w:pos="9350"/>
        </w:tabs>
        <w:rPr>
          <w:rFonts w:asciiTheme="minorHAnsi" w:eastAsiaTheme="minorEastAsia" w:hAnsiTheme="minorHAnsi"/>
          <w:noProof/>
          <w:kern w:val="2"/>
          <w:szCs w:val="24"/>
          <w:lang w:val="es-ES" w:eastAsia="es-ES"/>
        </w:rPr>
      </w:pPr>
      <w:hyperlink w:anchor="_Toc167198464" w:history="1">
        <w:r w:rsidR="00250ECD" w:rsidRPr="009851E1">
          <w:rPr>
            <w:rStyle w:val="Hipervnculo"/>
            <w:noProof/>
          </w:rPr>
          <w:t>IV RESULTADOS Y ANÁLISIS</w:t>
        </w:r>
        <w:r w:rsidR="00250ECD">
          <w:rPr>
            <w:noProof/>
            <w:webHidden/>
          </w:rPr>
          <w:tab/>
        </w:r>
        <w:r w:rsidR="00250ECD">
          <w:rPr>
            <w:noProof/>
            <w:webHidden/>
          </w:rPr>
          <w:fldChar w:fldCharType="begin"/>
        </w:r>
        <w:r w:rsidR="00250ECD">
          <w:rPr>
            <w:noProof/>
            <w:webHidden/>
          </w:rPr>
          <w:instrText xml:space="preserve"> PAGEREF _Toc167198464 \h </w:instrText>
        </w:r>
        <w:r w:rsidR="00250ECD">
          <w:rPr>
            <w:noProof/>
            <w:webHidden/>
          </w:rPr>
        </w:r>
        <w:r w:rsidR="00250ECD">
          <w:rPr>
            <w:noProof/>
            <w:webHidden/>
          </w:rPr>
          <w:fldChar w:fldCharType="separate"/>
        </w:r>
        <w:r w:rsidR="00A44101">
          <w:rPr>
            <w:noProof/>
            <w:webHidden/>
          </w:rPr>
          <w:t>36</w:t>
        </w:r>
        <w:r w:rsidR="00250ECD">
          <w:rPr>
            <w:noProof/>
            <w:webHidden/>
          </w:rPr>
          <w:fldChar w:fldCharType="end"/>
        </w:r>
      </w:hyperlink>
    </w:p>
    <w:p w14:paraId="3D9FE5C1" w14:textId="202947ED"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65" w:history="1">
        <w:r w:rsidR="00250ECD" w:rsidRPr="009851E1">
          <w:rPr>
            <w:rStyle w:val="Hipervnculo"/>
          </w:rPr>
          <w:t>4.1.</w:t>
        </w:r>
        <w:r w:rsidR="00250ECD">
          <w:rPr>
            <w:rFonts w:asciiTheme="minorHAnsi" w:eastAsiaTheme="minorEastAsia" w:hAnsiTheme="minorHAnsi"/>
            <w:kern w:val="2"/>
            <w:szCs w:val="24"/>
            <w:lang w:eastAsia="es-ES"/>
            <w14:ligatures w14:val="standardContextual"/>
          </w:rPr>
          <w:tab/>
        </w:r>
        <w:r w:rsidR="00250ECD" w:rsidRPr="009851E1">
          <w:rPr>
            <w:rStyle w:val="Hipervnculo"/>
          </w:rPr>
          <w:t>Informe de proceso de recolección de datos</w:t>
        </w:r>
        <w:r w:rsidR="00250ECD">
          <w:rPr>
            <w:webHidden/>
          </w:rPr>
          <w:tab/>
        </w:r>
        <w:r w:rsidR="00250ECD">
          <w:rPr>
            <w:webHidden/>
          </w:rPr>
          <w:fldChar w:fldCharType="begin"/>
        </w:r>
        <w:r w:rsidR="00250ECD">
          <w:rPr>
            <w:webHidden/>
          </w:rPr>
          <w:instrText xml:space="preserve"> PAGEREF _Toc167198465 \h </w:instrText>
        </w:r>
        <w:r w:rsidR="00250ECD">
          <w:rPr>
            <w:webHidden/>
          </w:rPr>
        </w:r>
        <w:r w:rsidR="00250ECD">
          <w:rPr>
            <w:webHidden/>
          </w:rPr>
          <w:fldChar w:fldCharType="separate"/>
        </w:r>
        <w:r w:rsidR="00A44101">
          <w:rPr>
            <w:webHidden/>
          </w:rPr>
          <w:t>36</w:t>
        </w:r>
        <w:r w:rsidR="00250ECD">
          <w:rPr>
            <w:webHidden/>
          </w:rPr>
          <w:fldChar w:fldCharType="end"/>
        </w:r>
      </w:hyperlink>
    </w:p>
    <w:p w14:paraId="3A3DE113" w14:textId="573CEC38" w:rsidR="00250ECD" w:rsidRDefault="00F56661">
      <w:pPr>
        <w:pStyle w:val="TDC3"/>
        <w:rPr>
          <w:rFonts w:asciiTheme="minorHAnsi" w:eastAsiaTheme="minorEastAsia" w:hAnsiTheme="minorHAnsi"/>
          <w:noProof/>
          <w:kern w:val="2"/>
          <w:szCs w:val="24"/>
          <w:lang w:val="es-ES" w:eastAsia="es-ES"/>
        </w:rPr>
      </w:pPr>
      <w:hyperlink w:anchor="_Toc167198466" w:history="1">
        <w:r w:rsidR="00250ECD" w:rsidRPr="009851E1">
          <w:rPr>
            <w:rStyle w:val="Hipervnculo"/>
            <w:noProof/>
            <w:lang w:val="es-ES"/>
          </w:rPr>
          <w:t>4.1.1.</w:t>
        </w:r>
        <w:r w:rsidR="00250ECD">
          <w:rPr>
            <w:rFonts w:asciiTheme="minorHAnsi" w:eastAsiaTheme="minorEastAsia" w:hAnsiTheme="minorHAnsi"/>
            <w:noProof/>
            <w:kern w:val="2"/>
            <w:szCs w:val="24"/>
            <w:lang w:val="es-ES" w:eastAsia="es-ES"/>
          </w:rPr>
          <w:tab/>
        </w:r>
        <w:r w:rsidR="00250ECD" w:rsidRPr="009851E1">
          <w:rPr>
            <w:rStyle w:val="Hipervnculo"/>
            <w:noProof/>
            <w:lang w:val="es-ES"/>
          </w:rPr>
          <w:t>Encuesta a la muestra de estudio</w:t>
        </w:r>
        <w:r w:rsidR="00250ECD">
          <w:rPr>
            <w:noProof/>
            <w:webHidden/>
          </w:rPr>
          <w:tab/>
        </w:r>
        <w:r w:rsidR="00250ECD">
          <w:rPr>
            <w:noProof/>
            <w:webHidden/>
          </w:rPr>
          <w:fldChar w:fldCharType="begin"/>
        </w:r>
        <w:r w:rsidR="00250ECD">
          <w:rPr>
            <w:noProof/>
            <w:webHidden/>
          </w:rPr>
          <w:instrText xml:space="preserve"> PAGEREF _Toc167198466 \h </w:instrText>
        </w:r>
        <w:r w:rsidR="00250ECD">
          <w:rPr>
            <w:noProof/>
            <w:webHidden/>
          </w:rPr>
        </w:r>
        <w:r w:rsidR="00250ECD">
          <w:rPr>
            <w:noProof/>
            <w:webHidden/>
          </w:rPr>
          <w:fldChar w:fldCharType="separate"/>
        </w:r>
        <w:r w:rsidR="00A44101">
          <w:rPr>
            <w:noProof/>
            <w:webHidden/>
          </w:rPr>
          <w:t>36</w:t>
        </w:r>
        <w:r w:rsidR="00250ECD">
          <w:rPr>
            <w:noProof/>
            <w:webHidden/>
          </w:rPr>
          <w:fldChar w:fldCharType="end"/>
        </w:r>
      </w:hyperlink>
    </w:p>
    <w:p w14:paraId="72F06613" w14:textId="27C2BB38" w:rsidR="00250ECD" w:rsidRPr="00250ECD" w:rsidRDefault="00F56661" w:rsidP="00250ECD">
      <w:pPr>
        <w:pStyle w:val="TDC2"/>
        <w:rPr>
          <w:rFonts w:asciiTheme="minorHAnsi" w:eastAsiaTheme="minorEastAsia" w:hAnsiTheme="minorHAnsi"/>
          <w:kern w:val="2"/>
          <w:szCs w:val="24"/>
          <w:lang w:eastAsia="es-ES"/>
          <w14:ligatures w14:val="standardContextual"/>
        </w:rPr>
      </w:pPr>
      <w:hyperlink w:anchor="_Toc167198467" w:history="1">
        <w:r w:rsidR="00250ECD" w:rsidRPr="00250ECD">
          <w:rPr>
            <w:rStyle w:val="Hipervnculo"/>
          </w:rPr>
          <w:t>4.2.</w:t>
        </w:r>
        <w:r w:rsidR="00250ECD" w:rsidRPr="00250ECD">
          <w:rPr>
            <w:rFonts w:asciiTheme="minorHAnsi" w:eastAsiaTheme="minorEastAsia" w:hAnsiTheme="minorHAnsi"/>
            <w:kern w:val="2"/>
            <w:szCs w:val="24"/>
            <w:lang w:eastAsia="es-ES"/>
            <w14:ligatures w14:val="standardContextual"/>
          </w:rPr>
          <w:tab/>
        </w:r>
        <w:r w:rsidR="00250ECD" w:rsidRPr="00250ECD">
          <w:rPr>
            <w:rStyle w:val="Hipervnculo"/>
          </w:rPr>
          <w:t>Resultados y Análisis de la Técnica aplicada</w:t>
        </w:r>
        <w:r w:rsidR="00250ECD" w:rsidRPr="00250ECD">
          <w:rPr>
            <w:webHidden/>
          </w:rPr>
          <w:tab/>
        </w:r>
        <w:r w:rsidR="00250ECD" w:rsidRPr="00250ECD">
          <w:rPr>
            <w:webHidden/>
          </w:rPr>
          <w:fldChar w:fldCharType="begin"/>
        </w:r>
        <w:r w:rsidR="00250ECD" w:rsidRPr="00250ECD">
          <w:rPr>
            <w:webHidden/>
          </w:rPr>
          <w:instrText xml:space="preserve"> PAGEREF _Toc167198467 \h </w:instrText>
        </w:r>
        <w:r w:rsidR="00250ECD" w:rsidRPr="00250ECD">
          <w:rPr>
            <w:webHidden/>
          </w:rPr>
        </w:r>
        <w:r w:rsidR="00250ECD" w:rsidRPr="00250ECD">
          <w:rPr>
            <w:webHidden/>
          </w:rPr>
          <w:fldChar w:fldCharType="separate"/>
        </w:r>
        <w:r w:rsidR="00A44101">
          <w:rPr>
            <w:webHidden/>
          </w:rPr>
          <w:t>37</w:t>
        </w:r>
        <w:r w:rsidR="00250ECD" w:rsidRPr="00250ECD">
          <w:rPr>
            <w:webHidden/>
          </w:rPr>
          <w:fldChar w:fldCharType="end"/>
        </w:r>
      </w:hyperlink>
    </w:p>
    <w:p w14:paraId="0B88CE62" w14:textId="189D2523" w:rsidR="00250ECD" w:rsidRDefault="00F56661">
      <w:pPr>
        <w:pStyle w:val="TDC3"/>
        <w:rPr>
          <w:rFonts w:asciiTheme="minorHAnsi" w:eastAsiaTheme="minorEastAsia" w:hAnsiTheme="minorHAnsi"/>
          <w:noProof/>
          <w:kern w:val="2"/>
          <w:szCs w:val="24"/>
          <w:lang w:val="es-ES" w:eastAsia="es-ES"/>
        </w:rPr>
      </w:pPr>
      <w:hyperlink w:anchor="_Toc167198468" w:history="1">
        <w:r w:rsidR="00250ECD" w:rsidRPr="009851E1">
          <w:rPr>
            <w:rStyle w:val="Hipervnculo"/>
            <w:noProof/>
            <w:lang w:val="es-ES"/>
          </w:rPr>
          <w:t>4.2.1.</w:t>
        </w:r>
        <w:r w:rsidR="00250ECD">
          <w:rPr>
            <w:rFonts w:asciiTheme="minorHAnsi" w:eastAsiaTheme="minorEastAsia" w:hAnsiTheme="minorHAnsi"/>
            <w:noProof/>
            <w:kern w:val="2"/>
            <w:szCs w:val="24"/>
            <w:lang w:val="es-ES" w:eastAsia="es-ES"/>
          </w:rPr>
          <w:tab/>
        </w:r>
        <w:r w:rsidR="00250ECD" w:rsidRPr="009851E1">
          <w:rPr>
            <w:rStyle w:val="Hipervnculo"/>
            <w:noProof/>
            <w:lang w:val="es-ES"/>
          </w:rPr>
          <w:t>Demanda</w:t>
        </w:r>
        <w:r w:rsidR="00250ECD">
          <w:rPr>
            <w:noProof/>
            <w:webHidden/>
          </w:rPr>
          <w:tab/>
        </w:r>
        <w:r w:rsidR="00250ECD">
          <w:rPr>
            <w:noProof/>
            <w:webHidden/>
          </w:rPr>
          <w:fldChar w:fldCharType="begin"/>
        </w:r>
        <w:r w:rsidR="00250ECD">
          <w:rPr>
            <w:noProof/>
            <w:webHidden/>
          </w:rPr>
          <w:instrText xml:space="preserve"> PAGEREF _Toc167198468 \h </w:instrText>
        </w:r>
        <w:r w:rsidR="00250ECD">
          <w:rPr>
            <w:noProof/>
            <w:webHidden/>
          </w:rPr>
        </w:r>
        <w:r w:rsidR="00250ECD">
          <w:rPr>
            <w:noProof/>
            <w:webHidden/>
          </w:rPr>
          <w:fldChar w:fldCharType="separate"/>
        </w:r>
        <w:r w:rsidR="00A44101">
          <w:rPr>
            <w:noProof/>
            <w:webHidden/>
          </w:rPr>
          <w:t>37</w:t>
        </w:r>
        <w:r w:rsidR="00250ECD">
          <w:rPr>
            <w:noProof/>
            <w:webHidden/>
          </w:rPr>
          <w:fldChar w:fldCharType="end"/>
        </w:r>
      </w:hyperlink>
    </w:p>
    <w:p w14:paraId="1A62333C" w14:textId="11AA6D43" w:rsidR="00250ECD" w:rsidRDefault="00F56661">
      <w:pPr>
        <w:pStyle w:val="TDC3"/>
        <w:rPr>
          <w:rFonts w:asciiTheme="minorHAnsi" w:eastAsiaTheme="minorEastAsia" w:hAnsiTheme="minorHAnsi"/>
          <w:noProof/>
          <w:kern w:val="2"/>
          <w:szCs w:val="24"/>
          <w:lang w:val="es-ES" w:eastAsia="es-ES"/>
        </w:rPr>
      </w:pPr>
      <w:hyperlink w:anchor="_Toc167198469" w:history="1">
        <w:r w:rsidR="00250ECD" w:rsidRPr="009851E1">
          <w:rPr>
            <w:rStyle w:val="Hipervnculo"/>
            <w:noProof/>
            <w:lang w:val="es-ES"/>
          </w:rPr>
          <w:t>4.2.2.</w:t>
        </w:r>
        <w:r w:rsidR="00250ECD">
          <w:rPr>
            <w:rFonts w:asciiTheme="minorHAnsi" w:eastAsiaTheme="minorEastAsia" w:hAnsiTheme="minorHAnsi"/>
            <w:noProof/>
            <w:kern w:val="2"/>
            <w:szCs w:val="24"/>
            <w:lang w:val="es-ES" w:eastAsia="es-ES"/>
          </w:rPr>
          <w:tab/>
        </w:r>
        <w:r w:rsidR="00250ECD" w:rsidRPr="009851E1">
          <w:rPr>
            <w:rStyle w:val="Hipervnculo"/>
            <w:noProof/>
            <w:lang w:val="es-ES"/>
          </w:rPr>
          <w:t>Oferta</w:t>
        </w:r>
        <w:r w:rsidR="00250ECD">
          <w:rPr>
            <w:noProof/>
            <w:webHidden/>
          </w:rPr>
          <w:tab/>
        </w:r>
        <w:r w:rsidR="00250ECD">
          <w:rPr>
            <w:noProof/>
            <w:webHidden/>
          </w:rPr>
          <w:fldChar w:fldCharType="begin"/>
        </w:r>
        <w:r w:rsidR="00250ECD">
          <w:rPr>
            <w:noProof/>
            <w:webHidden/>
          </w:rPr>
          <w:instrText xml:space="preserve"> PAGEREF _Toc167198469 \h </w:instrText>
        </w:r>
        <w:r w:rsidR="00250ECD">
          <w:rPr>
            <w:noProof/>
            <w:webHidden/>
          </w:rPr>
        </w:r>
        <w:r w:rsidR="00250ECD">
          <w:rPr>
            <w:noProof/>
            <w:webHidden/>
          </w:rPr>
          <w:fldChar w:fldCharType="separate"/>
        </w:r>
        <w:r w:rsidR="00A44101">
          <w:rPr>
            <w:noProof/>
            <w:webHidden/>
          </w:rPr>
          <w:t>39</w:t>
        </w:r>
        <w:r w:rsidR="00250ECD">
          <w:rPr>
            <w:noProof/>
            <w:webHidden/>
          </w:rPr>
          <w:fldChar w:fldCharType="end"/>
        </w:r>
      </w:hyperlink>
    </w:p>
    <w:p w14:paraId="44545006" w14:textId="595A83DA" w:rsidR="00250ECD" w:rsidRDefault="00F56661">
      <w:pPr>
        <w:pStyle w:val="TDC3"/>
        <w:rPr>
          <w:rFonts w:asciiTheme="minorHAnsi" w:eastAsiaTheme="minorEastAsia" w:hAnsiTheme="minorHAnsi"/>
          <w:noProof/>
          <w:kern w:val="2"/>
          <w:szCs w:val="24"/>
          <w:lang w:val="es-ES" w:eastAsia="es-ES"/>
        </w:rPr>
      </w:pPr>
      <w:hyperlink w:anchor="_Toc167198470" w:history="1">
        <w:r w:rsidR="00250ECD" w:rsidRPr="009851E1">
          <w:rPr>
            <w:rStyle w:val="Hipervnculo"/>
            <w:rFonts w:cs="Times New Roman"/>
            <w:bCs/>
            <w:noProof/>
            <w:lang w:val="es-ES"/>
            <w14:ligatures w14:val="none"/>
          </w:rPr>
          <w:t>4.2.3.</w:t>
        </w:r>
        <w:r w:rsidR="00250ECD">
          <w:rPr>
            <w:rFonts w:asciiTheme="minorHAnsi" w:eastAsiaTheme="minorEastAsia" w:hAnsiTheme="minorHAnsi"/>
            <w:noProof/>
            <w:kern w:val="2"/>
            <w:szCs w:val="24"/>
            <w:lang w:val="es-ES" w:eastAsia="es-ES"/>
          </w:rPr>
          <w:tab/>
        </w:r>
        <w:r w:rsidR="00250ECD" w:rsidRPr="009851E1">
          <w:rPr>
            <w:rStyle w:val="Hipervnculo"/>
            <w:noProof/>
            <w:lang w:val="es-ES"/>
          </w:rPr>
          <w:t>Costo</w:t>
        </w:r>
        <w:r w:rsidR="00250ECD">
          <w:rPr>
            <w:noProof/>
            <w:webHidden/>
          </w:rPr>
          <w:tab/>
        </w:r>
        <w:r w:rsidR="00250ECD">
          <w:rPr>
            <w:noProof/>
            <w:webHidden/>
          </w:rPr>
          <w:fldChar w:fldCharType="begin"/>
        </w:r>
        <w:r w:rsidR="00250ECD">
          <w:rPr>
            <w:noProof/>
            <w:webHidden/>
          </w:rPr>
          <w:instrText xml:space="preserve"> PAGEREF _Toc167198470 \h </w:instrText>
        </w:r>
        <w:r w:rsidR="00250ECD">
          <w:rPr>
            <w:noProof/>
            <w:webHidden/>
          </w:rPr>
        </w:r>
        <w:r w:rsidR="00250ECD">
          <w:rPr>
            <w:noProof/>
            <w:webHidden/>
          </w:rPr>
          <w:fldChar w:fldCharType="separate"/>
        </w:r>
        <w:r w:rsidR="00A44101">
          <w:rPr>
            <w:noProof/>
            <w:webHidden/>
          </w:rPr>
          <w:t>40</w:t>
        </w:r>
        <w:r w:rsidR="00250ECD">
          <w:rPr>
            <w:noProof/>
            <w:webHidden/>
          </w:rPr>
          <w:fldChar w:fldCharType="end"/>
        </w:r>
      </w:hyperlink>
    </w:p>
    <w:p w14:paraId="718EDE1A" w14:textId="75BB4451" w:rsidR="00250ECD" w:rsidRDefault="00F56661">
      <w:pPr>
        <w:pStyle w:val="TDC3"/>
        <w:rPr>
          <w:rFonts w:asciiTheme="minorHAnsi" w:eastAsiaTheme="minorEastAsia" w:hAnsiTheme="minorHAnsi"/>
          <w:noProof/>
          <w:kern w:val="2"/>
          <w:szCs w:val="24"/>
          <w:lang w:val="es-ES" w:eastAsia="es-ES"/>
        </w:rPr>
      </w:pPr>
      <w:hyperlink w:anchor="_Toc167198471" w:history="1">
        <w:r w:rsidR="00250ECD" w:rsidRPr="009851E1">
          <w:rPr>
            <w:rStyle w:val="Hipervnculo"/>
            <w:noProof/>
            <w:lang w:val="es-ES"/>
          </w:rPr>
          <w:t>4.1.2.</w:t>
        </w:r>
        <w:r w:rsidR="00250ECD">
          <w:rPr>
            <w:rFonts w:asciiTheme="minorHAnsi" w:eastAsiaTheme="minorEastAsia" w:hAnsiTheme="minorHAnsi"/>
            <w:noProof/>
            <w:kern w:val="2"/>
            <w:szCs w:val="24"/>
            <w:lang w:val="es-ES" w:eastAsia="es-ES"/>
          </w:rPr>
          <w:tab/>
        </w:r>
        <w:r w:rsidR="00250ECD" w:rsidRPr="009851E1">
          <w:rPr>
            <w:rStyle w:val="Hipervnculo"/>
            <w:noProof/>
            <w:lang w:val="es-ES"/>
          </w:rPr>
          <w:t>Entrevista de estudio</w:t>
        </w:r>
        <w:r w:rsidR="00250ECD">
          <w:rPr>
            <w:noProof/>
            <w:webHidden/>
          </w:rPr>
          <w:tab/>
        </w:r>
        <w:r w:rsidR="00250ECD">
          <w:rPr>
            <w:noProof/>
            <w:webHidden/>
          </w:rPr>
          <w:fldChar w:fldCharType="begin"/>
        </w:r>
        <w:r w:rsidR="00250ECD">
          <w:rPr>
            <w:noProof/>
            <w:webHidden/>
          </w:rPr>
          <w:instrText xml:space="preserve"> PAGEREF _Toc167198471 \h </w:instrText>
        </w:r>
        <w:r w:rsidR="00250ECD">
          <w:rPr>
            <w:noProof/>
            <w:webHidden/>
          </w:rPr>
        </w:r>
        <w:r w:rsidR="00250ECD">
          <w:rPr>
            <w:noProof/>
            <w:webHidden/>
          </w:rPr>
          <w:fldChar w:fldCharType="separate"/>
        </w:r>
        <w:r w:rsidR="00A44101">
          <w:rPr>
            <w:noProof/>
            <w:webHidden/>
          </w:rPr>
          <w:t>46</w:t>
        </w:r>
        <w:r w:rsidR="00250ECD">
          <w:rPr>
            <w:noProof/>
            <w:webHidden/>
          </w:rPr>
          <w:fldChar w:fldCharType="end"/>
        </w:r>
      </w:hyperlink>
    </w:p>
    <w:p w14:paraId="10EB892E" w14:textId="18F1F897" w:rsidR="00250ECD" w:rsidRDefault="00F56661">
      <w:pPr>
        <w:pStyle w:val="TDC3"/>
        <w:rPr>
          <w:rFonts w:asciiTheme="minorHAnsi" w:eastAsiaTheme="minorEastAsia" w:hAnsiTheme="minorHAnsi"/>
          <w:noProof/>
          <w:kern w:val="2"/>
          <w:szCs w:val="24"/>
          <w:lang w:val="es-ES" w:eastAsia="es-ES"/>
        </w:rPr>
      </w:pPr>
      <w:hyperlink w:anchor="_Toc167198472" w:history="1">
        <w:r w:rsidR="00250ECD" w:rsidRPr="009851E1">
          <w:rPr>
            <w:rStyle w:val="Hipervnculo"/>
            <w:noProof/>
            <w:lang w:val="es-ES"/>
          </w:rPr>
          <w:t>4.1.3.</w:t>
        </w:r>
        <w:r w:rsidR="00250ECD">
          <w:rPr>
            <w:rFonts w:asciiTheme="minorHAnsi" w:eastAsiaTheme="minorEastAsia" w:hAnsiTheme="minorHAnsi"/>
            <w:noProof/>
            <w:kern w:val="2"/>
            <w:szCs w:val="24"/>
            <w:lang w:val="es-ES" w:eastAsia="es-ES"/>
          </w:rPr>
          <w:tab/>
        </w:r>
        <w:r w:rsidR="00250ECD" w:rsidRPr="009851E1">
          <w:rPr>
            <w:rStyle w:val="Hipervnculo"/>
            <w:noProof/>
            <w:lang w:val="es-ES"/>
          </w:rPr>
          <w:t>Análisis Cinco fuerzas de porte</w:t>
        </w:r>
        <w:r w:rsidR="00250ECD">
          <w:rPr>
            <w:noProof/>
            <w:webHidden/>
          </w:rPr>
          <w:tab/>
        </w:r>
        <w:r w:rsidR="00250ECD">
          <w:rPr>
            <w:noProof/>
            <w:webHidden/>
          </w:rPr>
          <w:fldChar w:fldCharType="begin"/>
        </w:r>
        <w:r w:rsidR="00250ECD">
          <w:rPr>
            <w:noProof/>
            <w:webHidden/>
          </w:rPr>
          <w:instrText xml:space="preserve"> PAGEREF _Toc167198472 \h </w:instrText>
        </w:r>
        <w:r w:rsidR="00250ECD">
          <w:rPr>
            <w:noProof/>
            <w:webHidden/>
          </w:rPr>
        </w:r>
        <w:r w:rsidR="00250ECD">
          <w:rPr>
            <w:noProof/>
            <w:webHidden/>
          </w:rPr>
          <w:fldChar w:fldCharType="separate"/>
        </w:r>
        <w:r w:rsidR="00A44101">
          <w:rPr>
            <w:noProof/>
            <w:webHidden/>
          </w:rPr>
          <w:t>51</w:t>
        </w:r>
        <w:r w:rsidR="00250ECD">
          <w:rPr>
            <w:noProof/>
            <w:webHidden/>
          </w:rPr>
          <w:fldChar w:fldCharType="end"/>
        </w:r>
      </w:hyperlink>
    </w:p>
    <w:p w14:paraId="36FA5565" w14:textId="7ABF44EA" w:rsidR="00250ECD" w:rsidRPr="00250ECD" w:rsidRDefault="00F56661">
      <w:pPr>
        <w:pStyle w:val="TDC3"/>
        <w:rPr>
          <w:rFonts w:asciiTheme="minorHAnsi" w:eastAsiaTheme="minorEastAsia" w:hAnsiTheme="minorHAnsi"/>
          <w:noProof/>
          <w:kern w:val="2"/>
          <w:szCs w:val="24"/>
          <w:lang w:val="es-ES" w:eastAsia="es-ES"/>
        </w:rPr>
      </w:pPr>
      <w:hyperlink w:anchor="_Toc167198473" w:history="1">
        <w:r w:rsidR="00250ECD" w:rsidRPr="00250ECD">
          <w:rPr>
            <w:rStyle w:val="Hipervnculo"/>
            <w:rFonts w:eastAsiaTheme="majorEastAsia" w:cstheme="majorBidi"/>
            <w:noProof/>
            <w:lang w:val="es-ES"/>
            <w14:ligatures w14:val="none"/>
          </w:rPr>
          <w:t>4.1.4.</w:t>
        </w:r>
        <w:r w:rsidR="00250ECD" w:rsidRPr="00250ECD">
          <w:rPr>
            <w:rFonts w:asciiTheme="minorHAnsi" w:eastAsiaTheme="minorEastAsia" w:hAnsiTheme="minorHAnsi"/>
            <w:noProof/>
            <w:kern w:val="2"/>
            <w:szCs w:val="24"/>
            <w:lang w:val="es-ES" w:eastAsia="es-ES"/>
          </w:rPr>
          <w:tab/>
        </w:r>
        <w:r w:rsidR="00250ECD" w:rsidRPr="00250ECD">
          <w:rPr>
            <w:rStyle w:val="Hipervnculo"/>
            <w:rFonts w:eastAsiaTheme="majorEastAsia" w:cstheme="majorBidi"/>
            <w:noProof/>
            <w:lang w:val="es-ES"/>
            <w14:ligatures w14:val="none"/>
          </w:rPr>
          <w:t>Canal de distribución</w:t>
        </w:r>
        <w:r w:rsidR="00250ECD" w:rsidRPr="00250ECD">
          <w:rPr>
            <w:noProof/>
            <w:webHidden/>
          </w:rPr>
          <w:tab/>
        </w:r>
        <w:r w:rsidR="00250ECD" w:rsidRPr="00250ECD">
          <w:rPr>
            <w:noProof/>
            <w:webHidden/>
          </w:rPr>
          <w:fldChar w:fldCharType="begin"/>
        </w:r>
        <w:r w:rsidR="00250ECD" w:rsidRPr="00250ECD">
          <w:rPr>
            <w:noProof/>
            <w:webHidden/>
          </w:rPr>
          <w:instrText xml:space="preserve"> PAGEREF _Toc167198473 \h </w:instrText>
        </w:r>
        <w:r w:rsidR="00250ECD" w:rsidRPr="00250ECD">
          <w:rPr>
            <w:noProof/>
            <w:webHidden/>
          </w:rPr>
        </w:r>
        <w:r w:rsidR="00250ECD" w:rsidRPr="00250ECD">
          <w:rPr>
            <w:noProof/>
            <w:webHidden/>
          </w:rPr>
          <w:fldChar w:fldCharType="separate"/>
        </w:r>
        <w:r w:rsidR="00A44101">
          <w:rPr>
            <w:noProof/>
            <w:webHidden/>
          </w:rPr>
          <w:t>53</w:t>
        </w:r>
        <w:r w:rsidR="00250ECD" w:rsidRPr="00250ECD">
          <w:rPr>
            <w:noProof/>
            <w:webHidden/>
          </w:rPr>
          <w:fldChar w:fldCharType="end"/>
        </w:r>
      </w:hyperlink>
    </w:p>
    <w:p w14:paraId="3CAAD98F" w14:textId="6DE1EC43" w:rsidR="00250ECD" w:rsidRPr="00250ECD" w:rsidRDefault="00F56661">
      <w:pPr>
        <w:pStyle w:val="TDC3"/>
        <w:rPr>
          <w:rFonts w:asciiTheme="minorHAnsi" w:eastAsiaTheme="minorEastAsia" w:hAnsiTheme="minorHAnsi"/>
          <w:noProof/>
          <w:kern w:val="2"/>
          <w:szCs w:val="24"/>
          <w:lang w:val="es-ES" w:eastAsia="es-ES"/>
        </w:rPr>
      </w:pPr>
      <w:hyperlink w:anchor="_Toc167198474" w:history="1">
        <w:r w:rsidR="00250ECD" w:rsidRPr="00250ECD">
          <w:rPr>
            <w:rStyle w:val="Hipervnculo"/>
            <w:rFonts w:eastAsiaTheme="majorEastAsia" w:cstheme="majorBidi"/>
            <w:noProof/>
            <w:lang w:val="es-ES"/>
            <w14:ligatures w14:val="none"/>
          </w:rPr>
          <w:t>4.1.5.</w:t>
        </w:r>
        <w:r w:rsidR="00250ECD" w:rsidRPr="00250ECD">
          <w:rPr>
            <w:rFonts w:asciiTheme="minorHAnsi" w:eastAsiaTheme="minorEastAsia" w:hAnsiTheme="minorHAnsi"/>
            <w:noProof/>
            <w:kern w:val="2"/>
            <w:szCs w:val="24"/>
            <w:lang w:val="es-ES" w:eastAsia="es-ES"/>
          </w:rPr>
          <w:tab/>
        </w:r>
        <w:r w:rsidR="00250ECD" w:rsidRPr="00250ECD">
          <w:rPr>
            <w:rStyle w:val="Hipervnculo"/>
            <w:rFonts w:eastAsiaTheme="majorEastAsia" w:cstheme="majorBidi"/>
            <w:noProof/>
            <w:lang w:val="es-ES"/>
            <w14:ligatures w14:val="none"/>
          </w:rPr>
          <w:t>Marketing</w:t>
        </w:r>
        <w:r w:rsidR="00250ECD" w:rsidRPr="00250ECD">
          <w:rPr>
            <w:noProof/>
            <w:webHidden/>
          </w:rPr>
          <w:tab/>
        </w:r>
        <w:r w:rsidR="00250ECD" w:rsidRPr="00250ECD">
          <w:rPr>
            <w:noProof/>
            <w:webHidden/>
          </w:rPr>
          <w:fldChar w:fldCharType="begin"/>
        </w:r>
        <w:r w:rsidR="00250ECD" w:rsidRPr="00250ECD">
          <w:rPr>
            <w:noProof/>
            <w:webHidden/>
          </w:rPr>
          <w:instrText xml:space="preserve"> PAGEREF _Toc167198474 \h </w:instrText>
        </w:r>
        <w:r w:rsidR="00250ECD" w:rsidRPr="00250ECD">
          <w:rPr>
            <w:noProof/>
            <w:webHidden/>
          </w:rPr>
        </w:r>
        <w:r w:rsidR="00250ECD" w:rsidRPr="00250ECD">
          <w:rPr>
            <w:noProof/>
            <w:webHidden/>
          </w:rPr>
          <w:fldChar w:fldCharType="separate"/>
        </w:r>
        <w:r w:rsidR="00A44101">
          <w:rPr>
            <w:noProof/>
            <w:webHidden/>
          </w:rPr>
          <w:t>54</w:t>
        </w:r>
        <w:r w:rsidR="00250ECD" w:rsidRPr="00250ECD">
          <w:rPr>
            <w:noProof/>
            <w:webHidden/>
          </w:rPr>
          <w:fldChar w:fldCharType="end"/>
        </w:r>
      </w:hyperlink>
    </w:p>
    <w:p w14:paraId="016922F0" w14:textId="0324B9A0" w:rsidR="00250ECD" w:rsidRDefault="00F56661">
      <w:pPr>
        <w:pStyle w:val="TDC1"/>
        <w:tabs>
          <w:tab w:val="right" w:leader="dot" w:pos="9350"/>
        </w:tabs>
        <w:rPr>
          <w:rFonts w:asciiTheme="minorHAnsi" w:eastAsiaTheme="minorEastAsia" w:hAnsiTheme="minorHAnsi"/>
          <w:noProof/>
          <w:kern w:val="2"/>
          <w:szCs w:val="24"/>
          <w:lang w:val="es-ES" w:eastAsia="es-ES"/>
        </w:rPr>
      </w:pPr>
      <w:hyperlink w:anchor="_Toc167198475" w:history="1">
        <w:r w:rsidR="00250ECD" w:rsidRPr="009851E1">
          <w:rPr>
            <w:rStyle w:val="Hipervnculo"/>
            <w:noProof/>
          </w:rPr>
          <w:t>V CONCLUSIONES Y RECOMENDACIONES</w:t>
        </w:r>
        <w:r w:rsidR="00250ECD">
          <w:rPr>
            <w:noProof/>
            <w:webHidden/>
          </w:rPr>
          <w:tab/>
        </w:r>
        <w:r w:rsidR="00250ECD">
          <w:rPr>
            <w:noProof/>
            <w:webHidden/>
          </w:rPr>
          <w:fldChar w:fldCharType="begin"/>
        </w:r>
        <w:r w:rsidR="00250ECD">
          <w:rPr>
            <w:noProof/>
            <w:webHidden/>
          </w:rPr>
          <w:instrText xml:space="preserve"> PAGEREF _Toc167198475 \h </w:instrText>
        </w:r>
        <w:r w:rsidR="00250ECD">
          <w:rPr>
            <w:noProof/>
            <w:webHidden/>
          </w:rPr>
        </w:r>
        <w:r w:rsidR="00250ECD">
          <w:rPr>
            <w:noProof/>
            <w:webHidden/>
          </w:rPr>
          <w:fldChar w:fldCharType="separate"/>
        </w:r>
        <w:r w:rsidR="00A44101">
          <w:rPr>
            <w:noProof/>
            <w:webHidden/>
          </w:rPr>
          <w:t>55</w:t>
        </w:r>
        <w:r w:rsidR="00250ECD">
          <w:rPr>
            <w:noProof/>
            <w:webHidden/>
          </w:rPr>
          <w:fldChar w:fldCharType="end"/>
        </w:r>
      </w:hyperlink>
    </w:p>
    <w:p w14:paraId="396DF873" w14:textId="0327AFCA"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76" w:history="1">
        <w:r w:rsidR="00250ECD" w:rsidRPr="009851E1">
          <w:rPr>
            <w:rStyle w:val="Hipervnculo"/>
            <w:lang w:eastAsia="es-HN"/>
          </w:rPr>
          <w:t>5.1. Conclusiones:</w:t>
        </w:r>
        <w:r w:rsidR="00250ECD">
          <w:rPr>
            <w:webHidden/>
          </w:rPr>
          <w:tab/>
        </w:r>
        <w:r w:rsidR="00250ECD">
          <w:rPr>
            <w:webHidden/>
          </w:rPr>
          <w:fldChar w:fldCharType="begin"/>
        </w:r>
        <w:r w:rsidR="00250ECD">
          <w:rPr>
            <w:webHidden/>
          </w:rPr>
          <w:instrText xml:space="preserve"> PAGEREF _Toc167198476 \h </w:instrText>
        </w:r>
        <w:r w:rsidR="00250ECD">
          <w:rPr>
            <w:webHidden/>
          </w:rPr>
        </w:r>
        <w:r w:rsidR="00250ECD">
          <w:rPr>
            <w:webHidden/>
          </w:rPr>
          <w:fldChar w:fldCharType="separate"/>
        </w:r>
        <w:r w:rsidR="00A44101">
          <w:rPr>
            <w:webHidden/>
          </w:rPr>
          <w:t>55</w:t>
        </w:r>
        <w:r w:rsidR="00250ECD">
          <w:rPr>
            <w:webHidden/>
          </w:rPr>
          <w:fldChar w:fldCharType="end"/>
        </w:r>
      </w:hyperlink>
    </w:p>
    <w:p w14:paraId="4AE13483" w14:textId="320C4790"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77" w:history="1">
        <w:r w:rsidR="00250ECD" w:rsidRPr="009851E1">
          <w:rPr>
            <w:rStyle w:val="Hipervnculo"/>
            <w:lang w:eastAsia="es-HN"/>
          </w:rPr>
          <w:t>5.2. Recomendaciones:</w:t>
        </w:r>
        <w:r w:rsidR="00250ECD">
          <w:rPr>
            <w:webHidden/>
          </w:rPr>
          <w:tab/>
        </w:r>
        <w:r w:rsidR="00250ECD">
          <w:rPr>
            <w:webHidden/>
          </w:rPr>
          <w:fldChar w:fldCharType="begin"/>
        </w:r>
        <w:r w:rsidR="00250ECD">
          <w:rPr>
            <w:webHidden/>
          </w:rPr>
          <w:instrText xml:space="preserve"> PAGEREF _Toc167198477 \h </w:instrText>
        </w:r>
        <w:r w:rsidR="00250ECD">
          <w:rPr>
            <w:webHidden/>
          </w:rPr>
        </w:r>
        <w:r w:rsidR="00250ECD">
          <w:rPr>
            <w:webHidden/>
          </w:rPr>
          <w:fldChar w:fldCharType="separate"/>
        </w:r>
        <w:r w:rsidR="00A44101">
          <w:rPr>
            <w:webHidden/>
          </w:rPr>
          <w:t>56</w:t>
        </w:r>
        <w:r w:rsidR="00250ECD">
          <w:rPr>
            <w:webHidden/>
          </w:rPr>
          <w:fldChar w:fldCharType="end"/>
        </w:r>
      </w:hyperlink>
    </w:p>
    <w:p w14:paraId="3CA857A3" w14:textId="6667D0D0" w:rsidR="00250ECD" w:rsidRDefault="00F56661">
      <w:pPr>
        <w:pStyle w:val="TDC1"/>
        <w:tabs>
          <w:tab w:val="right" w:leader="dot" w:pos="9350"/>
        </w:tabs>
        <w:rPr>
          <w:rFonts w:asciiTheme="minorHAnsi" w:eastAsiaTheme="minorEastAsia" w:hAnsiTheme="minorHAnsi"/>
          <w:noProof/>
          <w:kern w:val="2"/>
          <w:szCs w:val="24"/>
          <w:lang w:val="es-ES" w:eastAsia="es-ES"/>
        </w:rPr>
      </w:pPr>
      <w:hyperlink w:anchor="_Toc167198478" w:history="1">
        <w:r w:rsidR="00250ECD" w:rsidRPr="009851E1">
          <w:rPr>
            <w:rStyle w:val="Hipervnculo"/>
            <w:noProof/>
          </w:rPr>
          <w:t>VI APLICABILIDAD</w:t>
        </w:r>
        <w:r w:rsidR="00250ECD">
          <w:rPr>
            <w:noProof/>
            <w:webHidden/>
          </w:rPr>
          <w:tab/>
        </w:r>
        <w:r w:rsidR="00250ECD">
          <w:rPr>
            <w:noProof/>
            <w:webHidden/>
          </w:rPr>
          <w:fldChar w:fldCharType="begin"/>
        </w:r>
        <w:r w:rsidR="00250ECD">
          <w:rPr>
            <w:noProof/>
            <w:webHidden/>
          </w:rPr>
          <w:instrText xml:space="preserve"> PAGEREF _Toc167198478 \h </w:instrText>
        </w:r>
        <w:r w:rsidR="00250ECD">
          <w:rPr>
            <w:noProof/>
            <w:webHidden/>
          </w:rPr>
        </w:r>
        <w:r w:rsidR="00250ECD">
          <w:rPr>
            <w:noProof/>
            <w:webHidden/>
          </w:rPr>
          <w:fldChar w:fldCharType="separate"/>
        </w:r>
        <w:r w:rsidR="00A44101">
          <w:rPr>
            <w:noProof/>
            <w:webHidden/>
          </w:rPr>
          <w:t>57</w:t>
        </w:r>
        <w:r w:rsidR="00250ECD">
          <w:rPr>
            <w:noProof/>
            <w:webHidden/>
          </w:rPr>
          <w:fldChar w:fldCharType="end"/>
        </w:r>
      </w:hyperlink>
    </w:p>
    <w:p w14:paraId="2136DE16" w14:textId="4434452D"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79" w:history="1">
        <w:r w:rsidR="00250ECD" w:rsidRPr="009851E1">
          <w:rPr>
            <w:rStyle w:val="Hipervnculo"/>
          </w:rPr>
          <w:t>6.1.</w:t>
        </w:r>
        <w:r w:rsidR="00250ECD">
          <w:rPr>
            <w:rFonts w:asciiTheme="minorHAnsi" w:eastAsiaTheme="minorEastAsia" w:hAnsiTheme="minorHAnsi"/>
            <w:kern w:val="2"/>
            <w:szCs w:val="24"/>
            <w:lang w:eastAsia="es-ES"/>
            <w14:ligatures w14:val="standardContextual"/>
          </w:rPr>
          <w:tab/>
        </w:r>
        <w:r w:rsidR="00250ECD" w:rsidRPr="009851E1">
          <w:rPr>
            <w:rStyle w:val="Hipervnculo"/>
          </w:rPr>
          <w:t>Nombre de la propuesta</w:t>
        </w:r>
        <w:r w:rsidR="00250ECD">
          <w:rPr>
            <w:webHidden/>
          </w:rPr>
          <w:tab/>
        </w:r>
        <w:r w:rsidR="00250ECD">
          <w:rPr>
            <w:webHidden/>
          </w:rPr>
          <w:fldChar w:fldCharType="begin"/>
        </w:r>
        <w:r w:rsidR="00250ECD">
          <w:rPr>
            <w:webHidden/>
          </w:rPr>
          <w:instrText xml:space="preserve"> PAGEREF _Toc167198479 \h </w:instrText>
        </w:r>
        <w:r w:rsidR="00250ECD">
          <w:rPr>
            <w:webHidden/>
          </w:rPr>
        </w:r>
        <w:r w:rsidR="00250ECD">
          <w:rPr>
            <w:webHidden/>
          </w:rPr>
          <w:fldChar w:fldCharType="separate"/>
        </w:r>
        <w:r w:rsidR="00A44101">
          <w:rPr>
            <w:webHidden/>
          </w:rPr>
          <w:t>58</w:t>
        </w:r>
        <w:r w:rsidR="00250ECD">
          <w:rPr>
            <w:webHidden/>
          </w:rPr>
          <w:fldChar w:fldCharType="end"/>
        </w:r>
      </w:hyperlink>
    </w:p>
    <w:p w14:paraId="50F2AB9D" w14:textId="7AFF2E1D"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80" w:history="1">
        <w:r w:rsidR="00250ECD" w:rsidRPr="009851E1">
          <w:rPr>
            <w:rStyle w:val="Hipervnculo"/>
          </w:rPr>
          <w:t>6.2.</w:t>
        </w:r>
        <w:r w:rsidR="00250ECD">
          <w:rPr>
            <w:rFonts w:asciiTheme="minorHAnsi" w:eastAsiaTheme="minorEastAsia" w:hAnsiTheme="minorHAnsi"/>
            <w:kern w:val="2"/>
            <w:szCs w:val="24"/>
            <w:lang w:eastAsia="es-ES"/>
            <w14:ligatures w14:val="standardContextual"/>
          </w:rPr>
          <w:tab/>
        </w:r>
        <w:r w:rsidR="00250ECD" w:rsidRPr="009851E1">
          <w:rPr>
            <w:rStyle w:val="Hipervnculo"/>
          </w:rPr>
          <w:t>Gestión de la Integración</w:t>
        </w:r>
        <w:r w:rsidR="00250ECD">
          <w:rPr>
            <w:webHidden/>
          </w:rPr>
          <w:tab/>
        </w:r>
        <w:r w:rsidR="00250ECD">
          <w:rPr>
            <w:webHidden/>
          </w:rPr>
          <w:fldChar w:fldCharType="begin"/>
        </w:r>
        <w:r w:rsidR="00250ECD">
          <w:rPr>
            <w:webHidden/>
          </w:rPr>
          <w:instrText xml:space="preserve"> PAGEREF _Toc167198480 \h </w:instrText>
        </w:r>
        <w:r w:rsidR="00250ECD">
          <w:rPr>
            <w:webHidden/>
          </w:rPr>
        </w:r>
        <w:r w:rsidR="00250ECD">
          <w:rPr>
            <w:webHidden/>
          </w:rPr>
          <w:fldChar w:fldCharType="separate"/>
        </w:r>
        <w:r w:rsidR="00A44101">
          <w:rPr>
            <w:webHidden/>
          </w:rPr>
          <w:t>58</w:t>
        </w:r>
        <w:r w:rsidR="00250ECD">
          <w:rPr>
            <w:webHidden/>
          </w:rPr>
          <w:fldChar w:fldCharType="end"/>
        </w:r>
      </w:hyperlink>
    </w:p>
    <w:p w14:paraId="08AE73AA" w14:textId="495F0271"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81" w:history="1">
        <w:r w:rsidR="00250ECD" w:rsidRPr="009851E1">
          <w:rPr>
            <w:rStyle w:val="Hipervnculo"/>
            <w:rFonts w:cs="Times New Roman"/>
          </w:rPr>
          <w:t>6.2.1.</w:t>
        </w:r>
        <w:r w:rsidR="00250ECD">
          <w:rPr>
            <w:rFonts w:asciiTheme="minorHAnsi" w:eastAsiaTheme="minorEastAsia" w:hAnsiTheme="minorHAnsi"/>
            <w:kern w:val="2"/>
            <w:szCs w:val="24"/>
            <w:lang w:eastAsia="es-ES"/>
            <w14:ligatures w14:val="standardContextual"/>
          </w:rPr>
          <w:tab/>
        </w:r>
        <w:r w:rsidR="00250ECD" w:rsidRPr="009851E1">
          <w:rPr>
            <w:rStyle w:val="Hipervnculo"/>
          </w:rPr>
          <w:t>Acta de Constitución</w:t>
        </w:r>
        <w:r w:rsidR="00250ECD">
          <w:rPr>
            <w:webHidden/>
          </w:rPr>
          <w:tab/>
        </w:r>
        <w:r w:rsidR="00250ECD">
          <w:rPr>
            <w:webHidden/>
          </w:rPr>
          <w:fldChar w:fldCharType="begin"/>
        </w:r>
        <w:r w:rsidR="00250ECD">
          <w:rPr>
            <w:webHidden/>
          </w:rPr>
          <w:instrText xml:space="preserve"> PAGEREF _Toc167198481 \h </w:instrText>
        </w:r>
        <w:r w:rsidR="00250ECD">
          <w:rPr>
            <w:webHidden/>
          </w:rPr>
        </w:r>
        <w:r w:rsidR="00250ECD">
          <w:rPr>
            <w:webHidden/>
          </w:rPr>
          <w:fldChar w:fldCharType="separate"/>
        </w:r>
        <w:r w:rsidR="00A44101">
          <w:rPr>
            <w:webHidden/>
          </w:rPr>
          <w:t>58</w:t>
        </w:r>
        <w:r w:rsidR="00250ECD">
          <w:rPr>
            <w:webHidden/>
          </w:rPr>
          <w:fldChar w:fldCharType="end"/>
        </w:r>
      </w:hyperlink>
    </w:p>
    <w:p w14:paraId="2797FB21" w14:textId="21E5326C" w:rsidR="00250ECD" w:rsidRDefault="00F56661">
      <w:pPr>
        <w:pStyle w:val="TDC3"/>
        <w:rPr>
          <w:rFonts w:asciiTheme="minorHAnsi" w:eastAsiaTheme="minorEastAsia" w:hAnsiTheme="minorHAnsi"/>
          <w:noProof/>
          <w:kern w:val="2"/>
          <w:szCs w:val="24"/>
          <w:lang w:val="es-ES" w:eastAsia="es-ES"/>
        </w:rPr>
      </w:pPr>
      <w:hyperlink w:anchor="_Toc167198482" w:history="1">
        <w:r w:rsidR="00250ECD" w:rsidRPr="009851E1">
          <w:rPr>
            <w:rStyle w:val="Hipervnculo"/>
            <w:rFonts w:cs="Times New Roman"/>
            <w:noProof/>
            <w:lang w:val="es-PE"/>
          </w:rPr>
          <w:t>6.2.2.</w:t>
        </w:r>
        <w:r w:rsidR="00250ECD">
          <w:rPr>
            <w:rFonts w:asciiTheme="minorHAnsi" w:eastAsiaTheme="minorEastAsia" w:hAnsiTheme="minorHAnsi"/>
            <w:noProof/>
            <w:kern w:val="2"/>
            <w:szCs w:val="24"/>
            <w:lang w:val="es-ES" w:eastAsia="es-ES"/>
          </w:rPr>
          <w:tab/>
        </w:r>
        <w:r w:rsidR="00250ECD" w:rsidRPr="009851E1">
          <w:rPr>
            <w:rStyle w:val="Hipervnculo"/>
            <w:noProof/>
            <w:lang w:val="es-ES"/>
          </w:rPr>
          <w:t>Plan de Gestión del Alcance</w:t>
        </w:r>
        <w:r w:rsidR="00250ECD">
          <w:rPr>
            <w:noProof/>
            <w:webHidden/>
          </w:rPr>
          <w:tab/>
        </w:r>
        <w:r w:rsidR="00250ECD">
          <w:rPr>
            <w:noProof/>
            <w:webHidden/>
          </w:rPr>
          <w:fldChar w:fldCharType="begin"/>
        </w:r>
        <w:r w:rsidR="00250ECD">
          <w:rPr>
            <w:noProof/>
            <w:webHidden/>
          </w:rPr>
          <w:instrText xml:space="preserve"> PAGEREF _Toc167198482 \h </w:instrText>
        </w:r>
        <w:r w:rsidR="00250ECD">
          <w:rPr>
            <w:noProof/>
            <w:webHidden/>
          </w:rPr>
        </w:r>
        <w:r w:rsidR="00250ECD">
          <w:rPr>
            <w:noProof/>
            <w:webHidden/>
          </w:rPr>
          <w:fldChar w:fldCharType="separate"/>
        </w:r>
        <w:r w:rsidR="00A44101">
          <w:rPr>
            <w:noProof/>
            <w:webHidden/>
          </w:rPr>
          <w:t>63</w:t>
        </w:r>
        <w:r w:rsidR="00250ECD">
          <w:rPr>
            <w:noProof/>
            <w:webHidden/>
          </w:rPr>
          <w:fldChar w:fldCharType="end"/>
        </w:r>
      </w:hyperlink>
    </w:p>
    <w:p w14:paraId="0C89E793" w14:textId="5F2A52A0" w:rsidR="00250ECD" w:rsidRDefault="00F56661">
      <w:pPr>
        <w:pStyle w:val="TDC4"/>
        <w:tabs>
          <w:tab w:val="left" w:pos="1760"/>
        </w:tabs>
        <w:rPr>
          <w:rFonts w:asciiTheme="minorHAnsi" w:eastAsiaTheme="minorEastAsia" w:hAnsiTheme="minorHAnsi"/>
          <w:noProof/>
          <w:kern w:val="2"/>
          <w:szCs w:val="24"/>
          <w:lang w:val="es-ES" w:eastAsia="es-ES"/>
        </w:rPr>
      </w:pPr>
      <w:hyperlink w:anchor="_Toc167198483" w:history="1">
        <w:r w:rsidR="00250ECD" w:rsidRPr="009851E1">
          <w:rPr>
            <w:rStyle w:val="Hipervnculo"/>
            <w:noProof/>
            <w:lang w:val="es-PE"/>
          </w:rPr>
          <w:t>6.2.2.1.</w:t>
        </w:r>
        <w:r w:rsidR="00250ECD">
          <w:rPr>
            <w:rFonts w:asciiTheme="minorHAnsi" w:eastAsiaTheme="minorEastAsia" w:hAnsiTheme="minorHAnsi"/>
            <w:noProof/>
            <w:kern w:val="2"/>
            <w:szCs w:val="24"/>
            <w:lang w:val="es-ES" w:eastAsia="es-ES"/>
          </w:rPr>
          <w:tab/>
        </w:r>
        <w:r w:rsidR="00250ECD" w:rsidRPr="009851E1">
          <w:rPr>
            <w:rStyle w:val="Hipervnculo"/>
            <w:noProof/>
            <w:lang w:val="es-PE"/>
          </w:rPr>
          <w:t>Estructura de Desglose de Trabajo</w:t>
        </w:r>
        <w:r w:rsidR="00250ECD">
          <w:rPr>
            <w:noProof/>
            <w:webHidden/>
          </w:rPr>
          <w:tab/>
        </w:r>
        <w:r w:rsidR="00250ECD">
          <w:rPr>
            <w:noProof/>
            <w:webHidden/>
          </w:rPr>
          <w:fldChar w:fldCharType="begin"/>
        </w:r>
        <w:r w:rsidR="00250ECD">
          <w:rPr>
            <w:noProof/>
            <w:webHidden/>
          </w:rPr>
          <w:instrText xml:space="preserve"> PAGEREF _Toc167198483 \h </w:instrText>
        </w:r>
        <w:r w:rsidR="00250ECD">
          <w:rPr>
            <w:noProof/>
            <w:webHidden/>
          </w:rPr>
        </w:r>
        <w:r w:rsidR="00250ECD">
          <w:rPr>
            <w:noProof/>
            <w:webHidden/>
          </w:rPr>
          <w:fldChar w:fldCharType="separate"/>
        </w:r>
        <w:r w:rsidR="00A44101">
          <w:rPr>
            <w:noProof/>
            <w:webHidden/>
          </w:rPr>
          <w:t>66</w:t>
        </w:r>
        <w:r w:rsidR="00250ECD">
          <w:rPr>
            <w:noProof/>
            <w:webHidden/>
          </w:rPr>
          <w:fldChar w:fldCharType="end"/>
        </w:r>
      </w:hyperlink>
    </w:p>
    <w:p w14:paraId="2185A9ED" w14:textId="13CB5CDA" w:rsidR="00250ECD" w:rsidRDefault="00F56661">
      <w:pPr>
        <w:pStyle w:val="TDC4"/>
        <w:tabs>
          <w:tab w:val="left" w:pos="1760"/>
        </w:tabs>
        <w:rPr>
          <w:rFonts w:asciiTheme="minorHAnsi" w:eastAsiaTheme="minorEastAsia" w:hAnsiTheme="minorHAnsi"/>
          <w:noProof/>
          <w:kern w:val="2"/>
          <w:szCs w:val="24"/>
          <w:lang w:val="es-ES" w:eastAsia="es-ES"/>
        </w:rPr>
      </w:pPr>
      <w:hyperlink w:anchor="_Toc167198484" w:history="1">
        <w:r w:rsidR="00250ECD" w:rsidRPr="009851E1">
          <w:rPr>
            <w:rStyle w:val="Hipervnculo"/>
            <w:noProof/>
            <w:lang w:val="es-PE"/>
          </w:rPr>
          <w:t>6.2.2.2.</w:t>
        </w:r>
        <w:r w:rsidR="00250ECD">
          <w:rPr>
            <w:rFonts w:asciiTheme="minorHAnsi" w:eastAsiaTheme="minorEastAsia" w:hAnsiTheme="minorHAnsi"/>
            <w:noProof/>
            <w:kern w:val="2"/>
            <w:szCs w:val="24"/>
            <w:lang w:val="es-ES" w:eastAsia="es-ES"/>
          </w:rPr>
          <w:tab/>
        </w:r>
        <w:r w:rsidR="00250ECD" w:rsidRPr="009851E1">
          <w:rPr>
            <w:rStyle w:val="Hipervnculo"/>
            <w:noProof/>
            <w:lang w:val="es-PE"/>
          </w:rPr>
          <w:t>Diccionario de Estructura de Desglose de Trabajo</w:t>
        </w:r>
        <w:r w:rsidR="00250ECD">
          <w:rPr>
            <w:noProof/>
            <w:webHidden/>
          </w:rPr>
          <w:tab/>
        </w:r>
        <w:r w:rsidR="00250ECD">
          <w:rPr>
            <w:noProof/>
            <w:webHidden/>
          </w:rPr>
          <w:fldChar w:fldCharType="begin"/>
        </w:r>
        <w:r w:rsidR="00250ECD">
          <w:rPr>
            <w:noProof/>
            <w:webHidden/>
          </w:rPr>
          <w:instrText xml:space="preserve"> PAGEREF _Toc167198484 \h </w:instrText>
        </w:r>
        <w:r w:rsidR="00250ECD">
          <w:rPr>
            <w:noProof/>
            <w:webHidden/>
          </w:rPr>
        </w:r>
        <w:r w:rsidR="00250ECD">
          <w:rPr>
            <w:noProof/>
            <w:webHidden/>
          </w:rPr>
          <w:fldChar w:fldCharType="separate"/>
        </w:r>
        <w:r w:rsidR="00A44101">
          <w:rPr>
            <w:noProof/>
            <w:webHidden/>
          </w:rPr>
          <w:t>68</w:t>
        </w:r>
        <w:r w:rsidR="00250ECD">
          <w:rPr>
            <w:noProof/>
            <w:webHidden/>
          </w:rPr>
          <w:fldChar w:fldCharType="end"/>
        </w:r>
      </w:hyperlink>
    </w:p>
    <w:p w14:paraId="1FD4B36E" w14:textId="0C37CB9A" w:rsidR="00250ECD" w:rsidRDefault="00F56661">
      <w:pPr>
        <w:pStyle w:val="TDC3"/>
        <w:rPr>
          <w:rFonts w:asciiTheme="minorHAnsi" w:eastAsiaTheme="minorEastAsia" w:hAnsiTheme="minorHAnsi"/>
          <w:noProof/>
          <w:kern w:val="2"/>
          <w:szCs w:val="24"/>
          <w:lang w:val="es-ES" w:eastAsia="es-ES"/>
        </w:rPr>
      </w:pPr>
      <w:hyperlink w:anchor="_Toc167198485" w:history="1">
        <w:r w:rsidR="00250ECD" w:rsidRPr="009851E1">
          <w:rPr>
            <w:rStyle w:val="Hipervnculo"/>
            <w:rFonts w:cs="Times New Roman"/>
            <w:noProof/>
            <w:lang w:val="es-PE"/>
          </w:rPr>
          <w:t>6.2.3.</w:t>
        </w:r>
        <w:r w:rsidR="00250ECD">
          <w:rPr>
            <w:rFonts w:asciiTheme="minorHAnsi" w:eastAsiaTheme="minorEastAsia" w:hAnsiTheme="minorHAnsi"/>
            <w:noProof/>
            <w:kern w:val="2"/>
            <w:szCs w:val="24"/>
            <w:lang w:val="es-ES" w:eastAsia="es-ES"/>
          </w:rPr>
          <w:tab/>
        </w:r>
        <w:r w:rsidR="00250ECD" w:rsidRPr="009851E1">
          <w:rPr>
            <w:rStyle w:val="Hipervnculo"/>
            <w:noProof/>
            <w:lang w:val="es-ES"/>
          </w:rPr>
          <w:t>Plan de Gestión del Cronograma</w:t>
        </w:r>
        <w:r w:rsidR="00250ECD">
          <w:rPr>
            <w:noProof/>
            <w:webHidden/>
          </w:rPr>
          <w:tab/>
        </w:r>
        <w:r w:rsidR="00250ECD">
          <w:rPr>
            <w:noProof/>
            <w:webHidden/>
          </w:rPr>
          <w:fldChar w:fldCharType="begin"/>
        </w:r>
        <w:r w:rsidR="00250ECD">
          <w:rPr>
            <w:noProof/>
            <w:webHidden/>
          </w:rPr>
          <w:instrText xml:space="preserve"> PAGEREF _Toc167198485 \h </w:instrText>
        </w:r>
        <w:r w:rsidR="00250ECD">
          <w:rPr>
            <w:noProof/>
            <w:webHidden/>
          </w:rPr>
        </w:r>
        <w:r w:rsidR="00250ECD">
          <w:rPr>
            <w:noProof/>
            <w:webHidden/>
          </w:rPr>
          <w:fldChar w:fldCharType="separate"/>
        </w:r>
        <w:r w:rsidR="00A44101">
          <w:rPr>
            <w:noProof/>
            <w:webHidden/>
          </w:rPr>
          <w:t>72</w:t>
        </w:r>
        <w:r w:rsidR="00250ECD">
          <w:rPr>
            <w:noProof/>
            <w:webHidden/>
          </w:rPr>
          <w:fldChar w:fldCharType="end"/>
        </w:r>
      </w:hyperlink>
    </w:p>
    <w:p w14:paraId="3DF43DA1" w14:textId="062B19B3" w:rsidR="00250ECD" w:rsidRDefault="00F56661">
      <w:pPr>
        <w:pStyle w:val="TDC3"/>
        <w:rPr>
          <w:rFonts w:asciiTheme="minorHAnsi" w:eastAsiaTheme="minorEastAsia" w:hAnsiTheme="minorHAnsi"/>
          <w:noProof/>
          <w:kern w:val="2"/>
          <w:szCs w:val="24"/>
          <w:lang w:val="es-ES" w:eastAsia="es-ES"/>
        </w:rPr>
      </w:pPr>
      <w:hyperlink w:anchor="_Toc167198486" w:history="1">
        <w:r w:rsidR="00250ECD" w:rsidRPr="009851E1">
          <w:rPr>
            <w:rStyle w:val="Hipervnculo"/>
            <w:rFonts w:cs="Times New Roman"/>
            <w:noProof/>
            <w:lang w:val="es-PE"/>
          </w:rPr>
          <w:t>6.2.4.</w:t>
        </w:r>
        <w:r w:rsidR="00250ECD">
          <w:rPr>
            <w:rFonts w:asciiTheme="minorHAnsi" w:eastAsiaTheme="minorEastAsia" w:hAnsiTheme="minorHAnsi"/>
            <w:noProof/>
            <w:kern w:val="2"/>
            <w:szCs w:val="24"/>
            <w:lang w:val="es-ES" w:eastAsia="es-ES"/>
          </w:rPr>
          <w:tab/>
        </w:r>
        <w:r w:rsidR="00250ECD" w:rsidRPr="009851E1">
          <w:rPr>
            <w:rStyle w:val="Hipervnculo"/>
            <w:noProof/>
            <w:lang w:val="es-ES"/>
          </w:rPr>
          <w:t>Plan de Gestión de Calidad</w:t>
        </w:r>
        <w:r w:rsidR="00250ECD">
          <w:rPr>
            <w:noProof/>
            <w:webHidden/>
          </w:rPr>
          <w:tab/>
        </w:r>
        <w:r w:rsidR="00250ECD">
          <w:rPr>
            <w:noProof/>
            <w:webHidden/>
          </w:rPr>
          <w:fldChar w:fldCharType="begin"/>
        </w:r>
        <w:r w:rsidR="00250ECD">
          <w:rPr>
            <w:noProof/>
            <w:webHidden/>
          </w:rPr>
          <w:instrText xml:space="preserve"> PAGEREF _Toc167198486 \h </w:instrText>
        </w:r>
        <w:r w:rsidR="00250ECD">
          <w:rPr>
            <w:noProof/>
            <w:webHidden/>
          </w:rPr>
        </w:r>
        <w:r w:rsidR="00250ECD">
          <w:rPr>
            <w:noProof/>
            <w:webHidden/>
          </w:rPr>
          <w:fldChar w:fldCharType="separate"/>
        </w:r>
        <w:r w:rsidR="00A44101">
          <w:rPr>
            <w:noProof/>
            <w:webHidden/>
          </w:rPr>
          <w:t>75</w:t>
        </w:r>
        <w:r w:rsidR="00250ECD">
          <w:rPr>
            <w:noProof/>
            <w:webHidden/>
          </w:rPr>
          <w:fldChar w:fldCharType="end"/>
        </w:r>
      </w:hyperlink>
    </w:p>
    <w:p w14:paraId="5DED2BF1" w14:textId="28CD9CF7" w:rsidR="00250ECD" w:rsidRDefault="00F56661">
      <w:pPr>
        <w:pStyle w:val="TDC3"/>
        <w:rPr>
          <w:rFonts w:asciiTheme="minorHAnsi" w:eastAsiaTheme="minorEastAsia" w:hAnsiTheme="minorHAnsi"/>
          <w:noProof/>
          <w:kern w:val="2"/>
          <w:szCs w:val="24"/>
          <w:lang w:val="es-ES" w:eastAsia="es-ES"/>
        </w:rPr>
      </w:pPr>
      <w:hyperlink w:anchor="_Toc167198487" w:history="1">
        <w:r w:rsidR="00250ECD" w:rsidRPr="009851E1">
          <w:rPr>
            <w:rStyle w:val="Hipervnculo"/>
            <w:rFonts w:cs="Times New Roman"/>
            <w:noProof/>
            <w:lang w:val="es-PE"/>
          </w:rPr>
          <w:t>6.2.5.</w:t>
        </w:r>
        <w:r w:rsidR="00250ECD">
          <w:rPr>
            <w:rFonts w:asciiTheme="minorHAnsi" w:eastAsiaTheme="minorEastAsia" w:hAnsiTheme="minorHAnsi"/>
            <w:noProof/>
            <w:kern w:val="2"/>
            <w:szCs w:val="24"/>
            <w:lang w:val="es-ES" w:eastAsia="es-ES"/>
          </w:rPr>
          <w:tab/>
        </w:r>
        <w:r w:rsidR="00250ECD" w:rsidRPr="009851E1">
          <w:rPr>
            <w:rStyle w:val="Hipervnculo"/>
            <w:noProof/>
            <w:lang w:val="es-ES"/>
          </w:rPr>
          <w:t>Plan de Gestión de Riesgo</w:t>
        </w:r>
        <w:r w:rsidR="00250ECD">
          <w:rPr>
            <w:noProof/>
            <w:webHidden/>
          </w:rPr>
          <w:tab/>
        </w:r>
        <w:r w:rsidR="00250ECD">
          <w:rPr>
            <w:noProof/>
            <w:webHidden/>
          </w:rPr>
          <w:fldChar w:fldCharType="begin"/>
        </w:r>
        <w:r w:rsidR="00250ECD">
          <w:rPr>
            <w:noProof/>
            <w:webHidden/>
          </w:rPr>
          <w:instrText xml:space="preserve"> PAGEREF _Toc167198487 \h </w:instrText>
        </w:r>
        <w:r w:rsidR="00250ECD">
          <w:rPr>
            <w:noProof/>
            <w:webHidden/>
          </w:rPr>
        </w:r>
        <w:r w:rsidR="00250ECD">
          <w:rPr>
            <w:noProof/>
            <w:webHidden/>
          </w:rPr>
          <w:fldChar w:fldCharType="separate"/>
        </w:r>
        <w:r w:rsidR="00A44101">
          <w:rPr>
            <w:noProof/>
            <w:webHidden/>
          </w:rPr>
          <w:t>76</w:t>
        </w:r>
        <w:r w:rsidR="00250ECD">
          <w:rPr>
            <w:noProof/>
            <w:webHidden/>
          </w:rPr>
          <w:fldChar w:fldCharType="end"/>
        </w:r>
      </w:hyperlink>
    </w:p>
    <w:p w14:paraId="6EBBB050" w14:textId="1A3C93A6" w:rsidR="00250ECD" w:rsidRDefault="00F56661">
      <w:pPr>
        <w:pStyle w:val="TDC3"/>
        <w:rPr>
          <w:rFonts w:asciiTheme="minorHAnsi" w:eastAsiaTheme="minorEastAsia" w:hAnsiTheme="minorHAnsi"/>
          <w:noProof/>
          <w:kern w:val="2"/>
          <w:szCs w:val="24"/>
          <w:lang w:val="es-ES" w:eastAsia="es-ES"/>
        </w:rPr>
      </w:pPr>
      <w:hyperlink w:anchor="_Toc167198488" w:history="1">
        <w:r w:rsidR="00250ECD" w:rsidRPr="009851E1">
          <w:rPr>
            <w:rStyle w:val="Hipervnculo"/>
            <w:rFonts w:cs="Times New Roman"/>
            <w:noProof/>
            <w:lang w:val="es-PE"/>
          </w:rPr>
          <w:t>6.2.6.</w:t>
        </w:r>
        <w:r w:rsidR="00250ECD">
          <w:rPr>
            <w:rFonts w:asciiTheme="minorHAnsi" w:eastAsiaTheme="minorEastAsia" w:hAnsiTheme="minorHAnsi"/>
            <w:noProof/>
            <w:kern w:val="2"/>
            <w:szCs w:val="24"/>
            <w:lang w:val="es-ES" w:eastAsia="es-ES"/>
          </w:rPr>
          <w:tab/>
        </w:r>
        <w:r w:rsidR="00250ECD" w:rsidRPr="009851E1">
          <w:rPr>
            <w:rStyle w:val="Hipervnculo"/>
            <w:noProof/>
            <w:lang w:val="es-ES"/>
          </w:rPr>
          <w:t>Plan de Gestión de Interesados</w:t>
        </w:r>
        <w:r w:rsidR="00250ECD">
          <w:rPr>
            <w:noProof/>
            <w:webHidden/>
          </w:rPr>
          <w:tab/>
        </w:r>
        <w:r w:rsidR="00250ECD">
          <w:rPr>
            <w:noProof/>
            <w:webHidden/>
          </w:rPr>
          <w:fldChar w:fldCharType="begin"/>
        </w:r>
        <w:r w:rsidR="00250ECD">
          <w:rPr>
            <w:noProof/>
            <w:webHidden/>
          </w:rPr>
          <w:instrText xml:space="preserve"> PAGEREF _Toc167198488 \h </w:instrText>
        </w:r>
        <w:r w:rsidR="00250ECD">
          <w:rPr>
            <w:noProof/>
            <w:webHidden/>
          </w:rPr>
        </w:r>
        <w:r w:rsidR="00250ECD">
          <w:rPr>
            <w:noProof/>
            <w:webHidden/>
          </w:rPr>
          <w:fldChar w:fldCharType="separate"/>
        </w:r>
        <w:r w:rsidR="00A44101">
          <w:rPr>
            <w:noProof/>
            <w:webHidden/>
          </w:rPr>
          <w:t>81</w:t>
        </w:r>
        <w:r w:rsidR="00250ECD">
          <w:rPr>
            <w:noProof/>
            <w:webHidden/>
          </w:rPr>
          <w:fldChar w:fldCharType="end"/>
        </w:r>
      </w:hyperlink>
    </w:p>
    <w:p w14:paraId="3167DF41" w14:textId="0BD90F66"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89" w:history="1">
        <w:r w:rsidR="00250ECD" w:rsidRPr="009851E1">
          <w:rPr>
            <w:rStyle w:val="Hipervnculo"/>
          </w:rPr>
          <w:t>6.3.</w:t>
        </w:r>
        <w:r w:rsidR="00250ECD">
          <w:rPr>
            <w:rFonts w:asciiTheme="minorHAnsi" w:eastAsiaTheme="minorEastAsia" w:hAnsiTheme="minorHAnsi"/>
            <w:kern w:val="2"/>
            <w:szCs w:val="24"/>
            <w:lang w:eastAsia="es-ES"/>
            <w14:ligatures w14:val="standardContextual"/>
          </w:rPr>
          <w:tab/>
        </w:r>
        <w:r w:rsidR="00250ECD" w:rsidRPr="009851E1">
          <w:rPr>
            <w:rStyle w:val="Hipervnculo"/>
          </w:rPr>
          <w:t>Análisis Técnico</w:t>
        </w:r>
        <w:r w:rsidR="00250ECD">
          <w:rPr>
            <w:webHidden/>
          </w:rPr>
          <w:tab/>
        </w:r>
        <w:r w:rsidR="00250ECD">
          <w:rPr>
            <w:webHidden/>
          </w:rPr>
          <w:fldChar w:fldCharType="begin"/>
        </w:r>
        <w:r w:rsidR="00250ECD">
          <w:rPr>
            <w:webHidden/>
          </w:rPr>
          <w:instrText xml:space="preserve"> PAGEREF _Toc167198489 \h </w:instrText>
        </w:r>
        <w:r w:rsidR="00250ECD">
          <w:rPr>
            <w:webHidden/>
          </w:rPr>
        </w:r>
        <w:r w:rsidR="00250ECD">
          <w:rPr>
            <w:webHidden/>
          </w:rPr>
          <w:fldChar w:fldCharType="separate"/>
        </w:r>
        <w:r w:rsidR="00A44101">
          <w:rPr>
            <w:webHidden/>
          </w:rPr>
          <w:t>84</w:t>
        </w:r>
        <w:r w:rsidR="00250ECD">
          <w:rPr>
            <w:webHidden/>
          </w:rPr>
          <w:fldChar w:fldCharType="end"/>
        </w:r>
      </w:hyperlink>
    </w:p>
    <w:p w14:paraId="78EC938E" w14:textId="5B9DB5C8" w:rsidR="00250ECD" w:rsidRDefault="00F56661">
      <w:pPr>
        <w:pStyle w:val="TDC3"/>
        <w:rPr>
          <w:rFonts w:asciiTheme="minorHAnsi" w:eastAsiaTheme="minorEastAsia" w:hAnsiTheme="minorHAnsi"/>
          <w:noProof/>
          <w:kern w:val="2"/>
          <w:szCs w:val="24"/>
          <w:lang w:val="es-ES" w:eastAsia="es-ES"/>
        </w:rPr>
      </w:pPr>
      <w:hyperlink w:anchor="_Toc167198490" w:history="1">
        <w:r w:rsidR="00250ECD" w:rsidRPr="009851E1">
          <w:rPr>
            <w:rStyle w:val="Hipervnculo"/>
            <w:rFonts w:cs="Times New Roman"/>
            <w:noProof/>
            <w:lang w:val="es-ES"/>
          </w:rPr>
          <w:t>6.3.1.</w:t>
        </w:r>
        <w:r w:rsidR="00250ECD">
          <w:rPr>
            <w:rFonts w:asciiTheme="minorHAnsi" w:eastAsiaTheme="minorEastAsia" w:hAnsiTheme="minorHAnsi"/>
            <w:noProof/>
            <w:kern w:val="2"/>
            <w:szCs w:val="24"/>
            <w:lang w:val="es-ES" w:eastAsia="es-ES"/>
          </w:rPr>
          <w:tab/>
        </w:r>
        <w:r w:rsidR="00250ECD" w:rsidRPr="009851E1">
          <w:rPr>
            <w:rStyle w:val="Hipervnculo"/>
            <w:noProof/>
            <w:shd w:val="clear" w:color="auto" w:fill="FFFFFF"/>
            <w:lang w:val="es-ES"/>
          </w:rPr>
          <w:t>Localización del proyecto</w:t>
        </w:r>
        <w:r w:rsidR="00250ECD">
          <w:rPr>
            <w:noProof/>
            <w:webHidden/>
          </w:rPr>
          <w:tab/>
        </w:r>
        <w:r w:rsidR="00250ECD">
          <w:rPr>
            <w:noProof/>
            <w:webHidden/>
          </w:rPr>
          <w:fldChar w:fldCharType="begin"/>
        </w:r>
        <w:r w:rsidR="00250ECD">
          <w:rPr>
            <w:noProof/>
            <w:webHidden/>
          </w:rPr>
          <w:instrText xml:space="preserve"> PAGEREF _Toc167198490 \h </w:instrText>
        </w:r>
        <w:r w:rsidR="00250ECD">
          <w:rPr>
            <w:noProof/>
            <w:webHidden/>
          </w:rPr>
        </w:r>
        <w:r w:rsidR="00250ECD">
          <w:rPr>
            <w:noProof/>
            <w:webHidden/>
          </w:rPr>
          <w:fldChar w:fldCharType="separate"/>
        </w:r>
        <w:r w:rsidR="00A44101">
          <w:rPr>
            <w:noProof/>
            <w:webHidden/>
          </w:rPr>
          <w:t>84</w:t>
        </w:r>
        <w:r w:rsidR="00250ECD">
          <w:rPr>
            <w:noProof/>
            <w:webHidden/>
          </w:rPr>
          <w:fldChar w:fldCharType="end"/>
        </w:r>
      </w:hyperlink>
    </w:p>
    <w:p w14:paraId="26E5B1B6" w14:textId="3FE922CE" w:rsidR="00250ECD" w:rsidRDefault="00F56661">
      <w:pPr>
        <w:pStyle w:val="TDC3"/>
        <w:rPr>
          <w:rFonts w:asciiTheme="minorHAnsi" w:eastAsiaTheme="minorEastAsia" w:hAnsiTheme="minorHAnsi"/>
          <w:noProof/>
          <w:kern w:val="2"/>
          <w:szCs w:val="24"/>
          <w:lang w:val="es-ES" w:eastAsia="es-ES"/>
        </w:rPr>
      </w:pPr>
      <w:hyperlink w:anchor="_Toc167198491" w:history="1">
        <w:r w:rsidR="00250ECD" w:rsidRPr="009851E1">
          <w:rPr>
            <w:rStyle w:val="Hipervnculo"/>
            <w:rFonts w:cs="Times New Roman"/>
            <w:noProof/>
            <w:lang w:val="es-ES"/>
          </w:rPr>
          <w:t>6.3.2.</w:t>
        </w:r>
        <w:r w:rsidR="00250ECD">
          <w:rPr>
            <w:rFonts w:asciiTheme="minorHAnsi" w:eastAsiaTheme="minorEastAsia" w:hAnsiTheme="minorHAnsi"/>
            <w:noProof/>
            <w:kern w:val="2"/>
            <w:szCs w:val="24"/>
            <w:lang w:val="es-ES" w:eastAsia="es-ES"/>
          </w:rPr>
          <w:tab/>
        </w:r>
        <w:r w:rsidR="00250ECD" w:rsidRPr="009851E1">
          <w:rPr>
            <w:rStyle w:val="Hipervnculo"/>
            <w:noProof/>
            <w:shd w:val="clear" w:color="auto" w:fill="FFFFFF"/>
            <w:lang w:val="es-ES"/>
          </w:rPr>
          <w:t>Balance de equipo</w:t>
        </w:r>
        <w:r w:rsidR="00250ECD">
          <w:rPr>
            <w:noProof/>
            <w:webHidden/>
          </w:rPr>
          <w:tab/>
        </w:r>
        <w:r w:rsidR="00250ECD">
          <w:rPr>
            <w:noProof/>
            <w:webHidden/>
          </w:rPr>
          <w:fldChar w:fldCharType="begin"/>
        </w:r>
        <w:r w:rsidR="00250ECD">
          <w:rPr>
            <w:noProof/>
            <w:webHidden/>
          </w:rPr>
          <w:instrText xml:space="preserve"> PAGEREF _Toc167198491 \h </w:instrText>
        </w:r>
        <w:r w:rsidR="00250ECD">
          <w:rPr>
            <w:noProof/>
            <w:webHidden/>
          </w:rPr>
        </w:r>
        <w:r w:rsidR="00250ECD">
          <w:rPr>
            <w:noProof/>
            <w:webHidden/>
          </w:rPr>
          <w:fldChar w:fldCharType="separate"/>
        </w:r>
        <w:r w:rsidR="00A44101">
          <w:rPr>
            <w:noProof/>
            <w:webHidden/>
          </w:rPr>
          <w:t>87</w:t>
        </w:r>
        <w:r w:rsidR="00250ECD">
          <w:rPr>
            <w:noProof/>
            <w:webHidden/>
          </w:rPr>
          <w:fldChar w:fldCharType="end"/>
        </w:r>
      </w:hyperlink>
    </w:p>
    <w:p w14:paraId="54DF6829" w14:textId="21E00420" w:rsidR="00250ECD" w:rsidRDefault="00F56661">
      <w:pPr>
        <w:pStyle w:val="TDC3"/>
        <w:rPr>
          <w:rFonts w:asciiTheme="minorHAnsi" w:eastAsiaTheme="minorEastAsia" w:hAnsiTheme="minorHAnsi"/>
          <w:noProof/>
          <w:kern w:val="2"/>
          <w:szCs w:val="24"/>
          <w:lang w:val="es-ES" w:eastAsia="es-ES"/>
        </w:rPr>
      </w:pPr>
      <w:hyperlink w:anchor="_Toc167198492" w:history="1">
        <w:r w:rsidR="00250ECD" w:rsidRPr="009851E1">
          <w:rPr>
            <w:rStyle w:val="Hipervnculo"/>
            <w:rFonts w:cs="Times New Roman"/>
            <w:noProof/>
            <w:lang w:val="es-ES"/>
          </w:rPr>
          <w:t>6.3.3.</w:t>
        </w:r>
        <w:r w:rsidR="00250ECD">
          <w:rPr>
            <w:rFonts w:asciiTheme="minorHAnsi" w:eastAsiaTheme="minorEastAsia" w:hAnsiTheme="minorHAnsi"/>
            <w:noProof/>
            <w:kern w:val="2"/>
            <w:szCs w:val="24"/>
            <w:lang w:val="es-ES" w:eastAsia="es-ES"/>
          </w:rPr>
          <w:tab/>
        </w:r>
        <w:r w:rsidR="00250ECD" w:rsidRPr="009851E1">
          <w:rPr>
            <w:rStyle w:val="Hipervnculo"/>
            <w:noProof/>
            <w:shd w:val="clear" w:color="auto" w:fill="FFFFFF"/>
            <w:lang w:val="es-ES"/>
          </w:rPr>
          <w:t>Balance de insumos</w:t>
        </w:r>
        <w:r w:rsidR="00250ECD">
          <w:rPr>
            <w:noProof/>
            <w:webHidden/>
          </w:rPr>
          <w:tab/>
        </w:r>
        <w:r w:rsidR="00250ECD">
          <w:rPr>
            <w:noProof/>
            <w:webHidden/>
          </w:rPr>
          <w:fldChar w:fldCharType="begin"/>
        </w:r>
        <w:r w:rsidR="00250ECD">
          <w:rPr>
            <w:noProof/>
            <w:webHidden/>
          </w:rPr>
          <w:instrText xml:space="preserve"> PAGEREF _Toc167198492 \h </w:instrText>
        </w:r>
        <w:r w:rsidR="00250ECD">
          <w:rPr>
            <w:noProof/>
            <w:webHidden/>
          </w:rPr>
        </w:r>
        <w:r w:rsidR="00250ECD">
          <w:rPr>
            <w:noProof/>
            <w:webHidden/>
          </w:rPr>
          <w:fldChar w:fldCharType="separate"/>
        </w:r>
        <w:r w:rsidR="00A44101">
          <w:rPr>
            <w:noProof/>
            <w:webHidden/>
          </w:rPr>
          <w:t>88</w:t>
        </w:r>
        <w:r w:rsidR="00250ECD">
          <w:rPr>
            <w:noProof/>
            <w:webHidden/>
          </w:rPr>
          <w:fldChar w:fldCharType="end"/>
        </w:r>
      </w:hyperlink>
    </w:p>
    <w:p w14:paraId="19ABCCF5" w14:textId="030B67E1" w:rsidR="00250ECD" w:rsidRDefault="00F56661">
      <w:pPr>
        <w:pStyle w:val="TDC3"/>
        <w:rPr>
          <w:rFonts w:asciiTheme="minorHAnsi" w:eastAsiaTheme="minorEastAsia" w:hAnsiTheme="minorHAnsi"/>
          <w:noProof/>
          <w:kern w:val="2"/>
          <w:szCs w:val="24"/>
          <w:lang w:val="es-ES" w:eastAsia="es-ES"/>
        </w:rPr>
      </w:pPr>
      <w:hyperlink w:anchor="_Toc167198493" w:history="1">
        <w:r w:rsidR="00250ECD" w:rsidRPr="009851E1">
          <w:rPr>
            <w:rStyle w:val="Hipervnculo"/>
            <w:rFonts w:cs="Times New Roman"/>
            <w:noProof/>
            <w:lang w:val="es-ES"/>
          </w:rPr>
          <w:t>6.3.4.</w:t>
        </w:r>
        <w:r w:rsidR="00250ECD">
          <w:rPr>
            <w:rFonts w:asciiTheme="minorHAnsi" w:eastAsiaTheme="minorEastAsia" w:hAnsiTheme="minorHAnsi"/>
            <w:noProof/>
            <w:kern w:val="2"/>
            <w:szCs w:val="24"/>
            <w:lang w:val="es-ES" w:eastAsia="es-ES"/>
          </w:rPr>
          <w:tab/>
        </w:r>
        <w:r w:rsidR="00250ECD" w:rsidRPr="009851E1">
          <w:rPr>
            <w:rStyle w:val="Hipervnculo"/>
            <w:noProof/>
            <w:shd w:val="clear" w:color="auto" w:fill="FFFFFF"/>
            <w:lang w:val="es-ES"/>
          </w:rPr>
          <w:t>Instalaciones avícolas</w:t>
        </w:r>
        <w:r w:rsidR="00250ECD">
          <w:rPr>
            <w:noProof/>
            <w:webHidden/>
          </w:rPr>
          <w:tab/>
        </w:r>
        <w:r w:rsidR="00250ECD">
          <w:rPr>
            <w:noProof/>
            <w:webHidden/>
          </w:rPr>
          <w:fldChar w:fldCharType="begin"/>
        </w:r>
        <w:r w:rsidR="00250ECD">
          <w:rPr>
            <w:noProof/>
            <w:webHidden/>
          </w:rPr>
          <w:instrText xml:space="preserve"> PAGEREF _Toc167198493 \h </w:instrText>
        </w:r>
        <w:r w:rsidR="00250ECD">
          <w:rPr>
            <w:noProof/>
            <w:webHidden/>
          </w:rPr>
        </w:r>
        <w:r w:rsidR="00250ECD">
          <w:rPr>
            <w:noProof/>
            <w:webHidden/>
          </w:rPr>
          <w:fldChar w:fldCharType="separate"/>
        </w:r>
        <w:r w:rsidR="00A44101">
          <w:rPr>
            <w:noProof/>
            <w:webHidden/>
          </w:rPr>
          <w:t>88</w:t>
        </w:r>
        <w:r w:rsidR="00250ECD">
          <w:rPr>
            <w:noProof/>
            <w:webHidden/>
          </w:rPr>
          <w:fldChar w:fldCharType="end"/>
        </w:r>
      </w:hyperlink>
    </w:p>
    <w:p w14:paraId="6EE2813B" w14:textId="04042DFD" w:rsidR="00250ECD" w:rsidRDefault="00F56661">
      <w:pPr>
        <w:pStyle w:val="TDC3"/>
        <w:rPr>
          <w:rFonts w:asciiTheme="minorHAnsi" w:eastAsiaTheme="minorEastAsia" w:hAnsiTheme="minorHAnsi"/>
          <w:noProof/>
          <w:kern w:val="2"/>
          <w:szCs w:val="24"/>
          <w:lang w:val="es-ES" w:eastAsia="es-ES"/>
        </w:rPr>
      </w:pPr>
      <w:hyperlink w:anchor="_Toc167198494" w:history="1">
        <w:r w:rsidR="00250ECD" w:rsidRPr="009851E1">
          <w:rPr>
            <w:rStyle w:val="Hipervnculo"/>
            <w:rFonts w:cs="Times New Roman"/>
            <w:noProof/>
            <w:lang w:val="es-ES"/>
          </w:rPr>
          <w:t>6.3.5.</w:t>
        </w:r>
        <w:r w:rsidR="00250ECD">
          <w:rPr>
            <w:rFonts w:asciiTheme="minorHAnsi" w:eastAsiaTheme="minorEastAsia" w:hAnsiTheme="minorHAnsi"/>
            <w:noProof/>
            <w:kern w:val="2"/>
            <w:szCs w:val="24"/>
            <w:lang w:val="es-ES" w:eastAsia="es-ES"/>
          </w:rPr>
          <w:tab/>
        </w:r>
        <w:r w:rsidR="00250ECD" w:rsidRPr="009851E1">
          <w:rPr>
            <w:rStyle w:val="Hipervnculo"/>
            <w:noProof/>
            <w:shd w:val="clear" w:color="auto" w:fill="FFFFFF"/>
            <w:lang w:val="es-ES"/>
          </w:rPr>
          <w:t>Consumo avícola</w:t>
        </w:r>
        <w:r w:rsidR="00250ECD">
          <w:rPr>
            <w:noProof/>
            <w:webHidden/>
          </w:rPr>
          <w:tab/>
        </w:r>
        <w:r w:rsidR="00250ECD">
          <w:rPr>
            <w:noProof/>
            <w:webHidden/>
          </w:rPr>
          <w:fldChar w:fldCharType="begin"/>
        </w:r>
        <w:r w:rsidR="00250ECD">
          <w:rPr>
            <w:noProof/>
            <w:webHidden/>
          </w:rPr>
          <w:instrText xml:space="preserve"> PAGEREF _Toc167198494 \h </w:instrText>
        </w:r>
        <w:r w:rsidR="00250ECD">
          <w:rPr>
            <w:noProof/>
            <w:webHidden/>
          </w:rPr>
        </w:r>
        <w:r w:rsidR="00250ECD">
          <w:rPr>
            <w:noProof/>
            <w:webHidden/>
          </w:rPr>
          <w:fldChar w:fldCharType="separate"/>
        </w:r>
        <w:r w:rsidR="00A44101">
          <w:rPr>
            <w:noProof/>
            <w:webHidden/>
          </w:rPr>
          <w:t>91</w:t>
        </w:r>
        <w:r w:rsidR="00250ECD">
          <w:rPr>
            <w:noProof/>
            <w:webHidden/>
          </w:rPr>
          <w:fldChar w:fldCharType="end"/>
        </w:r>
      </w:hyperlink>
    </w:p>
    <w:p w14:paraId="0284B76A" w14:textId="51D98847" w:rsidR="00250ECD" w:rsidRDefault="00F56661">
      <w:pPr>
        <w:pStyle w:val="TDC3"/>
        <w:rPr>
          <w:rFonts w:asciiTheme="minorHAnsi" w:eastAsiaTheme="minorEastAsia" w:hAnsiTheme="minorHAnsi"/>
          <w:noProof/>
          <w:kern w:val="2"/>
          <w:szCs w:val="24"/>
          <w:lang w:val="es-ES" w:eastAsia="es-ES"/>
        </w:rPr>
      </w:pPr>
      <w:hyperlink w:anchor="_Toc167198495" w:history="1">
        <w:r w:rsidR="00250ECD" w:rsidRPr="009851E1">
          <w:rPr>
            <w:rStyle w:val="Hipervnculo"/>
            <w:rFonts w:cs="Times New Roman"/>
            <w:noProof/>
            <w:lang w:val="es-ES"/>
          </w:rPr>
          <w:t>6.3.6.</w:t>
        </w:r>
        <w:r w:rsidR="00250ECD">
          <w:rPr>
            <w:rFonts w:asciiTheme="minorHAnsi" w:eastAsiaTheme="minorEastAsia" w:hAnsiTheme="minorHAnsi"/>
            <w:noProof/>
            <w:kern w:val="2"/>
            <w:szCs w:val="24"/>
            <w:lang w:val="es-ES" w:eastAsia="es-ES"/>
          </w:rPr>
          <w:tab/>
        </w:r>
        <w:r w:rsidR="00250ECD" w:rsidRPr="009851E1">
          <w:rPr>
            <w:rStyle w:val="Hipervnculo"/>
            <w:noProof/>
            <w:shd w:val="clear" w:color="auto" w:fill="FFFFFF"/>
            <w:lang w:val="es-ES"/>
          </w:rPr>
          <w:t>Organigrama personal granja avícola</w:t>
        </w:r>
        <w:r w:rsidR="00250ECD">
          <w:rPr>
            <w:noProof/>
            <w:webHidden/>
          </w:rPr>
          <w:tab/>
        </w:r>
        <w:r w:rsidR="00250ECD">
          <w:rPr>
            <w:noProof/>
            <w:webHidden/>
          </w:rPr>
          <w:fldChar w:fldCharType="begin"/>
        </w:r>
        <w:r w:rsidR="00250ECD">
          <w:rPr>
            <w:noProof/>
            <w:webHidden/>
          </w:rPr>
          <w:instrText xml:space="preserve"> PAGEREF _Toc167198495 \h </w:instrText>
        </w:r>
        <w:r w:rsidR="00250ECD">
          <w:rPr>
            <w:noProof/>
            <w:webHidden/>
          </w:rPr>
        </w:r>
        <w:r w:rsidR="00250ECD">
          <w:rPr>
            <w:noProof/>
            <w:webHidden/>
          </w:rPr>
          <w:fldChar w:fldCharType="separate"/>
        </w:r>
        <w:r w:rsidR="00A44101">
          <w:rPr>
            <w:noProof/>
            <w:webHidden/>
          </w:rPr>
          <w:t>92</w:t>
        </w:r>
        <w:r w:rsidR="00250ECD">
          <w:rPr>
            <w:noProof/>
            <w:webHidden/>
          </w:rPr>
          <w:fldChar w:fldCharType="end"/>
        </w:r>
      </w:hyperlink>
    </w:p>
    <w:p w14:paraId="387CFE1A" w14:textId="47E78190"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96" w:history="1">
        <w:r w:rsidR="00250ECD" w:rsidRPr="009851E1">
          <w:rPr>
            <w:rStyle w:val="Hipervnculo"/>
          </w:rPr>
          <w:t>6.4.</w:t>
        </w:r>
        <w:r w:rsidR="00250ECD">
          <w:rPr>
            <w:rFonts w:asciiTheme="minorHAnsi" w:eastAsiaTheme="minorEastAsia" w:hAnsiTheme="minorHAnsi"/>
            <w:kern w:val="2"/>
            <w:szCs w:val="24"/>
            <w:lang w:eastAsia="es-ES"/>
            <w14:ligatures w14:val="standardContextual"/>
          </w:rPr>
          <w:tab/>
        </w:r>
        <w:r w:rsidR="00250ECD" w:rsidRPr="009851E1">
          <w:rPr>
            <w:rStyle w:val="Hipervnculo"/>
          </w:rPr>
          <w:t>Análisis Legal</w:t>
        </w:r>
        <w:r w:rsidR="00250ECD">
          <w:rPr>
            <w:webHidden/>
          </w:rPr>
          <w:tab/>
        </w:r>
        <w:r w:rsidR="00250ECD">
          <w:rPr>
            <w:webHidden/>
          </w:rPr>
          <w:fldChar w:fldCharType="begin"/>
        </w:r>
        <w:r w:rsidR="00250ECD">
          <w:rPr>
            <w:webHidden/>
          </w:rPr>
          <w:instrText xml:space="preserve"> PAGEREF _Toc167198496 \h </w:instrText>
        </w:r>
        <w:r w:rsidR="00250ECD">
          <w:rPr>
            <w:webHidden/>
          </w:rPr>
        </w:r>
        <w:r w:rsidR="00250ECD">
          <w:rPr>
            <w:webHidden/>
          </w:rPr>
          <w:fldChar w:fldCharType="separate"/>
        </w:r>
        <w:r w:rsidR="00A44101">
          <w:rPr>
            <w:webHidden/>
          </w:rPr>
          <w:t>94</w:t>
        </w:r>
        <w:r w:rsidR="00250ECD">
          <w:rPr>
            <w:webHidden/>
          </w:rPr>
          <w:fldChar w:fldCharType="end"/>
        </w:r>
      </w:hyperlink>
    </w:p>
    <w:p w14:paraId="2E2D05D0" w14:textId="2FBC166C"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97" w:history="1">
        <w:r w:rsidR="00250ECD" w:rsidRPr="009851E1">
          <w:rPr>
            <w:rStyle w:val="Hipervnculo"/>
          </w:rPr>
          <w:t>6.5.</w:t>
        </w:r>
        <w:r w:rsidR="00250ECD">
          <w:rPr>
            <w:rFonts w:asciiTheme="minorHAnsi" w:eastAsiaTheme="minorEastAsia" w:hAnsiTheme="minorHAnsi"/>
            <w:kern w:val="2"/>
            <w:szCs w:val="24"/>
            <w:lang w:eastAsia="es-ES"/>
            <w14:ligatures w14:val="standardContextual"/>
          </w:rPr>
          <w:tab/>
        </w:r>
        <w:r w:rsidR="00250ECD" w:rsidRPr="009851E1">
          <w:rPr>
            <w:rStyle w:val="Hipervnculo"/>
          </w:rPr>
          <w:t>Análisis Ambiental</w:t>
        </w:r>
        <w:r w:rsidR="00250ECD">
          <w:rPr>
            <w:webHidden/>
          </w:rPr>
          <w:tab/>
        </w:r>
        <w:r w:rsidR="00250ECD">
          <w:rPr>
            <w:webHidden/>
          </w:rPr>
          <w:fldChar w:fldCharType="begin"/>
        </w:r>
        <w:r w:rsidR="00250ECD">
          <w:rPr>
            <w:webHidden/>
          </w:rPr>
          <w:instrText xml:space="preserve"> PAGEREF _Toc167198497 \h </w:instrText>
        </w:r>
        <w:r w:rsidR="00250ECD">
          <w:rPr>
            <w:webHidden/>
          </w:rPr>
        </w:r>
        <w:r w:rsidR="00250ECD">
          <w:rPr>
            <w:webHidden/>
          </w:rPr>
          <w:fldChar w:fldCharType="separate"/>
        </w:r>
        <w:r w:rsidR="00A44101">
          <w:rPr>
            <w:webHidden/>
          </w:rPr>
          <w:t>99</w:t>
        </w:r>
        <w:r w:rsidR="00250ECD">
          <w:rPr>
            <w:webHidden/>
          </w:rPr>
          <w:fldChar w:fldCharType="end"/>
        </w:r>
      </w:hyperlink>
    </w:p>
    <w:p w14:paraId="1044C94B" w14:textId="00A74613" w:rsidR="00250ECD" w:rsidRDefault="00F56661">
      <w:pPr>
        <w:pStyle w:val="TDC3"/>
        <w:rPr>
          <w:rFonts w:asciiTheme="minorHAnsi" w:eastAsiaTheme="minorEastAsia" w:hAnsiTheme="minorHAnsi"/>
          <w:noProof/>
          <w:kern w:val="2"/>
          <w:szCs w:val="24"/>
          <w:lang w:val="es-ES" w:eastAsia="es-ES"/>
        </w:rPr>
      </w:pPr>
      <w:hyperlink w:anchor="_Toc167198498" w:history="1">
        <w:r w:rsidR="00250ECD" w:rsidRPr="009851E1">
          <w:rPr>
            <w:rStyle w:val="Hipervnculo"/>
            <w:rFonts w:eastAsia="Times New Roman" w:cs="Times New Roman"/>
            <w:noProof/>
            <w:lang w:val="es-ES"/>
          </w:rPr>
          <w:t>6.5.1.</w:t>
        </w:r>
        <w:r w:rsidR="00250ECD">
          <w:rPr>
            <w:rFonts w:asciiTheme="minorHAnsi" w:eastAsiaTheme="minorEastAsia" w:hAnsiTheme="minorHAnsi"/>
            <w:noProof/>
            <w:kern w:val="2"/>
            <w:szCs w:val="24"/>
            <w:lang w:val="es-ES" w:eastAsia="es-ES"/>
          </w:rPr>
          <w:tab/>
        </w:r>
        <w:r w:rsidR="00250ECD" w:rsidRPr="009851E1">
          <w:rPr>
            <w:rStyle w:val="Hipervnculo"/>
            <w:rFonts w:eastAsia="Times New Roman"/>
            <w:noProof/>
            <w:lang w:val="es-ES"/>
          </w:rPr>
          <w:t>Permisos para una granja avícola</w:t>
        </w:r>
        <w:r w:rsidR="00250ECD">
          <w:rPr>
            <w:noProof/>
            <w:webHidden/>
          </w:rPr>
          <w:tab/>
        </w:r>
        <w:r w:rsidR="00250ECD">
          <w:rPr>
            <w:noProof/>
            <w:webHidden/>
          </w:rPr>
          <w:fldChar w:fldCharType="begin"/>
        </w:r>
        <w:r w:rsidR="00250ECD">
          <w:rPr>
            <w:noProof/>
            <w:webHidden/>
          </w:rPr>
          <w:instrText xml:space="preserve"> PAGEREF _Toc167198498 \h </w:instrText>
        </w:r>
        <w:r w:rsidR="00250ECD">
          <w:rPr>
            <w:noProof/>
            <w:webHidden/>
          </w:rPr>
        </w:r>
        <w:r w:rsidR="00250ECD">
          <w:rPr>
            <w:noProof/>
            <w:webHidden/>
          </w:rPr>
          <w:fldChar w:fldCharType="separate"/>
        </w:r>
        <w:r w:rsidR="00A44101">
          <w:rPr>
            <w:noProof/>
            <w:webHidden/>
          </w:rPr>
          <w:t>99</w:t>
        </w:r>
        <w:r w:rsidR="00250ECD">
          <w:rPr>
            <w:noProof/>
            <w:webHidden/>
          </w:rPr>
          <w:fldChar w:fldCharType="end"/>
        </w:r>
      </w:hyperlink>
    </w:p>
    <w:p w14:paraId="39EAF5B9" w14:textId="7C1CBAEF"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499" w:history="1">
        <w:r w:rsidR="00250ECD" w:rsidRPr="009851E1">
          <w:rPr>
            <w:rStyle w:val="Hipervnculo"/>
          </w:rPr>
          <w:t>6.6.</w:t>
        </w:r>
        <w:r w:rsidR="00250ECD">
          <w:rPr>
            <w:rFonts w:asciiTheme="minorHAnsi" w:eastAsiaTheme="minorEastAsia" w:hAnsiTheme="minorHAnsi"/>
            <w:kern w:val="2"/>
            <w:szCs w:val="24"/>
            <w:lang w:eastAsia="es-ES"/>
            <w14:ligatures w14:val="standardContextual"/>
          </w:rPr>
          <w:tab/>
        </w:r>
        <w:r w:rsidR="00250ECD" w:rsidRPr="009851E1">
          <w:rPr>
            <w:rStyle w:val="Hipervnculo"/>
          </w:rPr>
          <w:t>Análisis Costo-Beneficio</w:t>
        </w:r>
        <w:r w:rsidR="00250ECD">
          <w:rPr>
            <w:webHidden/>
          </w:rPr>
          <w:tab/>
        </w:r>
        <w:r w:rsidR="00250ECD">
          <w:rPr>
            <w:webHidden/>
          </w:rPr>
          <w:fldChar w:fldCharType="begin"/>
        </w:r>
        <w:r w:rsidR="00250ECD">
          <w:rPr>
            <w:webHidden/>
          </w:rPr>
          <w:instrText xml:space="preserve"> PAGEREF _Toc167198499 \h </w:instrText>
        </w:r>
        <w:r w:rsidR="00250ECD">
          <w:rPr>
            <w:webHidden/>
          </w:rPr>
        </w:r>
        <w:r w:rsidR="00250ECD">
          <w:rPr>
            <w:webHidden/>
          </w:rPr>
          <w:fldChar w:fldCharType="separate"/>
        </w:r>
        <w:r w:rsidR="00A44101">
          <w:rPr>
            <w:webHidden/>
          </w:rPr>
          <w:t>100</w:t>
        </w:r>
        <w:r w:rsidR="00250ECD">
          <w:rPr>
            <w:webHidden/>
          </w:rPr>
          <w:fldChar w:fldCharType="end"/>
        </w:r>
      </w:hyperlink>
    </w:p>
    <w:p w14:paraId="05E18BE2" w14:textId="24FCAFDE" w:rsidR="00250ECD" w:rsidRDefault="00F56661">
      <w:pPr>
        <w:pStyle w:val="TDC3"/>
        <w:rPr>
          <w:rFonts w:asciiTheme="minorHAnsi" w:eastAsiaTheme="minorEastAsia" w:hAnsiTheme="minorHAnsi"/>
          <w:noProof/>
          <w:kern w:val="2"/>
          <w:szCs w:val="24"/>
          <w:lang w:val="es-ES" w:eastAsia="es-ES"/>
        </w:rPr>
      </w:pPr>
      <w:hyperlink w:anchor="_Toc167198500" w:history="1">
        <w:r w:rsidR="00250ECD" w:rsidRPr="009851E1">
          <w:rPr>
            <w:rStyle w:val="Hipervnculo"/>
            <w:rFonts w:cs="Times New Roman"/>
            <w:noProof/>
          </w:rPr>
          <w:t>6.6.1.</w:t>
        </w:r>
        <w:r w:rsidR="00250ECD">
          <w:rPr>
            <w:rFonts w:asciiTheme="minorHAnsi" w:eastAsiaTheme="minorEastAsia" w:hAnsiTheme="minorHAnsi"/>
            <w:noProof/>
            <w:kern w:val="2"/>
            <w:szCs w:val="24"/>
            <w:lang w:val="es-ES" w:eastAsia="es-ES"/>
          </w:rPr>
          <w:tab/>
        </w:r>
        <w:r w:rsidR="00250ECD" w:rsidRPr="009851E1">
          <w:rPr>
            <w:rStyle w:val="Hipervnculo"/>
            <w:noProof/>
          </w:rPr>
          <w:t>Inversión</w:t>
        </w:r>
        <w:r w:rsidR="00250ECD">
          <w:rPr>
            <w:noProof/>
            <w:webHidden/>
          </w:rPr>
          <w:tab/>
        </w:r>
        <w:r w:rsidR="00250ECD">
          <w:rPr>
            <w:noProof/>
            <w:webHidden/>
          </w:rPr>
          <w:fldChar w:fldCharType="begin"/>
        </w:r>
        <w:r w:rsidR="00250ECD">
          <w:rPr>
            <w:noProof/>
            <w:webHidden/>
          </w:rPr>
          <w:instrText xml:space="preserve"> PAGEREF _Toc167198500 \h </w:instrText>
        </w:r>
        <w:r w:rsidR="00250ECD">
          <w:rPr>
            <w:noProof/>
            <w:webHidden/>
          </w:rPr>
        </w:r>
        <w:r w:rsidR="00250ECD">
          <w:rPr>
            <w:noProof/>
            <w:webHidden/>
          </w:rPr>
          <w:fldChar w:fldCharType="separate"/>
        </w:r>
        <w:r w:rsidR="00A44101">
          <w:rPr>
            <w:noProof/>
            <w:webHidden/>
          </w:rPr>
          <w:t>101</w:t>
        </w:r>
        <w:r w:rsidR="00250ECD">
          <w:rPr>
            <w:noProof/>
            <w:webHidden/>
          </w:rPr>
          <w:fldChar w:fldCharType="end"/>
        </w:r>
      </w:hyperlink>
    </w:p>
    <w:p w14:paraId="38C01021" w14:textId="78EA7CBD" w:rsidR="00250ECD" w:rsidRDefault="00F56661">
      <w:pPr>
        <w:pStyle w:val="TDC3"/>
        <w:rPr>
          <w:rFonts w:asciiTheme="minorHAnsi" w:eastAsiaTheme="minorEastAsia" w:hAnsiTheme="minorHAnsi"/>
          <w:noProof/>
          <w:kern w:val="2"/>
          <w:szCs w:val="24"/>
          <w:lang w:val="es-ES" w:eastAsia="es-ES"/>
        </w:rPr>
      </w:pPr>
      <w:hyperlink w:anchor="_Toc167198501" w:history="1">
        <w:r w:rsidR="00250ECD" w:rsidRPr="009851E1">
          <w:rPr>
            <w:rStyle w:val="Hipervnculo"/>
            <w:rFonts w:cs="Times New Roman"/>
            <w:noProof/>
          </w:rPr>
          <w:t>6.6.2.</w:t>
        </w:r>
        <w:r w:rsidR="00250ECD">
          <w:rPr>
            <w:rFonts w:asciiTheme="minorHAnsi" w:eastAsiaTheme="minorEastAsia" w:hAnsiTheme="minorHAnsi"/>
            <w:noProof/>
            <w:kern w:val="2"/>
            <w:szCs w:val="24"/>
            <w:lang w:val="es-ES" w:eastAsia="es-ES"/>
          </w:rPr>
          <w:tab/>
        </w:r>
        <w:r w:rsidR="00250ECD" w:rsidRPr="009851E1">
          <w:rPr>
            <w:rStyle w:val="Hipervnculo"/>
            <w:noProof/>
          </w:rPr>
          <w:t>Ingresos</w:t>
        </w:r>
        <w:r w:rsidR="00250ECD">
          <w:rPr>
            <w:noProof/>
            <w:webHidden/>
          </w:rPr>
          <w:tab/>
        </w:r>
        <w:r w:rsidR="00250ECD">
          <w:rPr>
            <w:noProof/>
            <w:webHidden/>
          </w:rPr>
          <w:fldChar w:fldCharType="begin"/>
        </w:r>
        <w:r w:rsidR="00250ECD">
          <w:rPr>
            <w:noProof/>
            <w:webHidden/>
          </w:rPr>
          <w:instrText xml:space="preserve"> PAGEREF _Toc167198501 \h </w:instrText>
        </w:r>
        <w:r w:rsidR="00250ECD">
          <w:rPr>
            <w:noProof/>
            <w:webHidden/>
          </w:rPr>
        </w:r>
        <w:r w:rsidR="00250ECD">
          <w:rPr>
            <w:noProof/>
            <w:webHidden/>
          </w:rPr>
          <w:fldChar w:fldCharType="separate"/>
        </w:r>
        <w:r w:rsidR="00A44101">
          <w:rPr>
            <w:noProof/>
            <w:webHidden/>
          </w:rPr>
          <w:t>103</w:t>
        </w:r>
        <w:r w:rsidR="00250ECD">
          <w:rPr>
            <w:noProof/>
            <w:webHidden/>
          </w:rPr>
          <w:fldChar w:fldCharType="end"/>
        </w:r>
      </w:hyperlink>
    </w:p>
    <w:p w14:paraId="3B379037" w14:textId="2BBC64C7" w:rsidR="00250ECD" w:rsidRDefault="00F56661">
      <w:pPr>
        <w:pStyle w:val="TDC3"/>
        <w:rPr>
          <w:rFonts w:asciiTheme="minorHAnsi" w:eastAsiaTheme="minorEastAsia" w:hAnsiTheme="minorHAnsi"/>
          <w:noProof/>
          <w:kern w:val="2"/>
          <w:szCs w:val="24"/>
          <w:lang w:val="es-ES" w:eastAsia="es-ES"/>
        </w:rPr>
      </w:pPr>
      <w:hyperlink w:anchor="_Toc167198502" w:history="1">
        <w:r w:rsidR="00250ECD" w:rsidRPr="009851E1">
          <w:rPr>
            <w:rStyle w:val="Hipervnculo"/>
            <w:rFonts w:cs="Times New Roman"/>
            <w:noProof/>
          </w:rPr>
          <w:t>6.6.3.</w:t>
        </w:r>
        <w:r w:rsidR="00250ECD">
          <w:rPr>
            <w:rFonts w:asciiTheme="minorHAnsi" w:eastAsiaTheme="minorEastAsia" w:hAnsiTheme="minorHAnsi"/>
            <w:noProof/>
            <w:kern w:val="2"/>
            <w:szCs w:val="24"/>
            <w:lang w:val="es-ES" w:eastAsia="es-ES"/>
          </w:rPr>
          <w:tab/>
        </w:r>
        <w:r w:rsidR="00250ECD" w:rsidRPr="009851E1">
          <w:rPr>
            <w:rStyle w:val="Hipervnculo"/>
            <w:noProof/>
          </w:rPr>
          <w:t>Período de recuperación</w:t>
        </w:r>
        <w:r w:rsidR="00250ECD">
          <w:rPr>
            <w:noProof/>
            <w:webHidden/>
          </w:rPr>
          <w:tab/>
        </w:r>
        <w:r w:rsidR="00250ECD">
          <w:rPr>
            <w:noProof/>
            <w:webHidden/>
          </w:rPr>
          <w:fldChar w:fldCharType="begin"/>
        </w:r>
        <w:r w:rsidR="00250ECD">
          <w:rPr>
            <w:noProof/>
            <w:webHidden/>
          </w:rPr>
          <w:instrText xml:space="preserve"> PAGEREF _Toc167198502 \h </w:instrText>
        </w:r>
        <w:r w:rsidR="00250ECD">
          <w:rPr>
            <w:noProof/>
            <w:webHidden/>
          </w:rPr>
        </w:r>
        <w:r w:rsidR="00250ECD">
          <w:rPr>
            <w:noProof/>
            <w:webHidden/>
          </w:rPr>
          <w:fldChar w:fldCharType="separate"/>
        </w:r>
        <w:r w:rsidR="00A44101">
          <w:rPr>
            <w:noProof/>
            <w:webHidden/>
          </w:rPr>
          <w:t>104</w:t>
        </w:r>
        <w:r w:rsidR="00250ECD">
          <w:rPr>
            <w:noProof/>
            <w:webHidden/>
          </w:rPr>
          <w:fldChar w:fldCharType="end"/>
        </w:r>
      </w:hyperlink>
    </w:p>
    <w:bookmarkStart w:id="15" w:name="_Hlk167198731"/>
    <w:p w14:paraId="5DA459BB" w14:textId="3DEFF72B" w:rsidR="00250ECD" w:rsidRDefault="00250ECD" w:rsidP="00250ECD">
      <w:pPr>
        <w:pStyle w:val="TDC2"/>
        <w:rPr>
          <w:rFonts w:asciiTheme="minorHAnsi" w:eastAsiaTheme="minorEastAsia" w:hAnsiTheme="minorHAnsi"/>
          <w:kern w:val="2"/>
          <w:szCs w:val="24"/>
          <w:lang w:eastAsia="es-ES"/>
          <w14:ligatures w14:val="standardContextual"/>
        </w:rPr>
      </w:pPr>
      <w:r w:rsidRPr="009851E1">
        <w:rPr>
          <w:rStyle w:val="Hipervnculo"/>
        </w:rPr>
        <w:fldChar w:fldCharType="begin"/>
      </w:r>
      <w:r w:rsidRPr="009851E1">
        <w:rPr>
          <w:rStyle w:val="Hipervnculo"/>
        </w:rPr>
        <w:instrText xml:space="preserve"> </w:instrText>
      </w:r>
      <w:r>
        <w:instrText>HYPERLINK \l "_Toc167198503"</w:instrText>
      </w:r>
      <w:r w:rsidRPr="009851E1">
        <w:rPr>
          <w:rStyle w:val="Hipervnculo"/>
        </w:rPr>
        <w:instrText xml:space="preserve"> </w:instrText>
      </w:r>
      <w:r w:rsidRPr="009851E1">
        <w:rPr>
          <w:rStyle w:val="Hipervnculo"/>
        </w:rPr>
      </w:r>
      <w:r w:rsidRPr="009851E1">
        <w:rPr>
          <w:rStyle w:val="Hipervnculo"/>
        </w:rPr>
        <w:fldChar w:fldCharType="separate"/>
      </w:r>
      <w:r w:rsidRPr="009851E1">
        <w:rPr>
          <w:rStyle w:val="Hipervnculo"/>
        </w:rPr>
        <w:t>6.7.</w:t>
      </w:r>
      <w:r>
        <w:rPr>
          <w:rFonts w:asciiTheme="minorHAnsi" w:eastAsiaTheme="minorEastAsia" w:hAnsiTheme="minorHAnsi"/>
          <w:kern w:val="2"/>
          <w:szCs w:val="24"/>
          <w:lang w:eastAsia="es-ES"/>
          <w14:ligatures w14:val="standardContextual"/>
        </w:rPr>
        <w:tab/>
      </w:r>
      <w:r w:rsidRPr="009851E1">
        <w:rPr>
          <w:rStyle w:val="Hipervnculo"/>
        </w:rPr>
        <w:t>Congruencia Metodológica</w:t>
      </w:r>
      <w:r>
        <w:rPr>
          <w:webHidden/>
        </w:rPr>
        <w:tab/>
      </w:r>
      <w:r>
        <w:rPr>
          <w:webHidden/>
        </w:rPr>
        <w:fldChar w:fldCharType="begin"/>
      </w:r>
      <w:r>
        <w:rPr>
          <w:webHidden/>
        </w:rPr>
        <w:instrText xml:space="preserve"> PAGEREF _Toc167198503 \h </w:instrText>
      </w:r>
      <w:r>
        <w:rPr>
          <w:webHidden/>
        </w:rPr>
      </w:r>
      <w:r>
        <w:rPr>
          <w:webHidden/>
        </w:rPr>
        <w:fldChar w:fldCharType="separate"/>
      </w:r>
      <w:r w:rsidR="00A44101">
        <w:rPr>
          <w:webHidden/>
        </w:rPr>
        <w:t>105</w:t>
      </w:r>
      <w:r>
        <w:rPr>
          <w:webHidden/>
        </w:rPr>
        <w:fldChar w:fldCharType="end"/>
      </w:r>
      <w:r w:rsidRPr="009851E1">
        <w:rPr>
          <w:rStyle w:val="Hipervnculo"/>
        </w:rPr>
        <w:fldChar w:fldCharType="end"/>
      </w:r>
      <w:bookmarkEnd w:id="14"/>
    </w:p>
    <w:bookmarkEnd w:id="15"/>
    <w:p w14:paraId="05134D47" w14:textId="7673F5DD" w:rsidR="00250ECD" w:rsidRDefault="00250ECD">
      <w:pPr>
        <w:pStyle w:val="TDC1"/>
        <w:tabs>
          <w:tab w:val="right" w:leader="dot" w:pos="9350"/>
        </w:tabs>
        <w:rPr>
          <w:rFonts w:asciiTheme="minorHAnsi" w:eastAsiaTheme="minorEastAsia" w:hAnsiTheme="minorHAnsi"/>
          <w:noProof/>
          <w:kern w:val="2"/>
          <w:szCs w:val="24"/>
          <w:lang w:val="es-ES" w:eastAsia="es-ES"/>
        </w:rPr>
      </w:pPr>
      <w:r w:rsidRPr="009851E1">
        <w:rPr>
          <w:rStyle w:val="Hipervnculo"/>
          <w:noProof/>
        </w:rPr>
        <w:fldChar w:fldCharType="begin"/>
      </w:r>
      <w:r w:rsidRPr="009851E1">
        <w:rPr>
          <w:rStyle w:val="Hipervnculo"/>
          <w:noProof/>
        </w:rPr>
        <w:instrText xml:space="preserve"> </w:instrText>
      </w:r>
      <w:r>
        <w:rPr>
          <w:noProof/>
        </w:rPr>
        <w:instrText>HYPERLINK \l "_Toc167198504"</w:instrText>
      </w:r>
      <w:r w:rsidRPr="009851E1">
        <w:rPr>
          <w:rStyle w:val="Hipervnculo"/>
          <w:noProof/>
        </w:rPr>
        <w:instrText xml:space="preserve"> </w:instrText>
      </w:r>
      <w:r w:rsidRPr="009851E1">
        <w:rPr>
          <w:rStyle w:val="Hipervnculo"/>
          <w:noProof/>
        </w:rPr>
      </w:r>
      <w:r w:rsidRPr="009851E1">
        <w:rPr>
          <w:rStyle w:val="Hipervnculo"/>
          <w:noProof/>
        </w:rPr>
        <w:fldChar w:fldCharType="separate"/>
      </w:r>
      <w:r w:rsidRPr="009851E1">
        <w:rPr>
          <w:rStyle w:val="Hipervnculo"/>
          <w:noProof/>
        </w:rPr>
        <w:t>REFERENCIAS BIBLIOGRÁFICAS</w:t>
      </w:r>
      <w:r>
        <w:rPr>
          <w:noProof/>
          <w:webHidden/>
        </w:rPr>
        <w:tab/>
      </w:r>
      <w:r>
        <w:rPr>
          <w:noProof/>
          <w:webHidden/>
        </w:rPr>
        <w:fldChar w:fldCharType="begin"/>
      </w:r>
      <w:r>
        <w:rPr>
          <w:noProof/>
          <w:webHidden/>
        </w:rPr>
        <w:instrText xml:space="preserve"> PAGEREF _Toc167198504 \h </w:instrText>
      </w:r>
      <w:r>
        <w:rPr>
          <w:noProof/>
          <w:webHidden/>
        </w:rPr>
      </w:r>
      <w:r>
        <w:rPr>
          <w:noProof/>
          <w:webHidden/>
        </w:rPr>
        <w:fldChar w:fldCharType="separate"/>
      </w:r>
      <w:r w:rsidR="00A44101">
        <w:rPr>
          <w:noProof/>
          <w:webHidden/>
        </w:rPr>
        <w:t>107</w:t>
      </w:r>
      <w:r>
        <w:rPr>
          <w:noProof/>
          <w:webHidden/>
        </w:rPr>
        <w:fldChar w:fldCharType="end"/>
      </w:r>
      <w:r w:rsidRPr="009851E1">
        <w:rPr>
          <w:rStyle w:val="Hipervnculo"/>
          <w:noProof/>
        </w:rPr>
        <w:fldChar w:fldCharType="end"/>
      </w:r>
    </w:p>
    <w:p w14:paraId="50885750" w14:textId="38F0AACC" w:rsidR="00250ECD" w:rsidRDefault="00F56661">
      <w:pPr>
        <w:pStyle w:val="TDC4"/>
        <w:rPr>
          <w:rFonts w:asciiTheme="minorHAnsi" w:eastAsiaTheme="minorEastAsia" w:hAnsiTheme="minorHAnsi"/>
          <w:noProof/>
          <w:kern w:val="2"/>
          <w:szCs w:val="24"/>
          <w:lang w:val="es-ES" w:eastAsia="es-ES"/>
        </w:rPr>
      </w:pPr>
      <w:hyperlink w:anchor="_Toc167198505" w:history="1">
        <w:r w:rsidR="00250ECD" w:rsidRPr="009851E1">
          <w:rPr>
            <w:rStyle w:val="Hipervnculo"/>
            <w:noProof/>
            <w:lang w:val="es-ES"/>
          </w:rPr>
          <w:t>ANEXOS</w:t>
        </w:r>
        <w:r w:rsidR="00250ECD">
          <w:rPr>
            <w:noProof/>
            <w:webHidden/>
          </w:rPr>
          <w:tab/>
        </w:r>
        <w:r w:rsidR="00250ECD">
          <w:rPr>
            <w:noProof/>
            <w:webHidden/>
          </w:rPr>
          <w:fldChar w:fldCharType="begin"/>
        </w:r>
        <w:r w:rsidR="00250ECD">
          <w:rPr>
            <w:noProof/>
            <w:webHidden/>
          </w:rPr>
          <w:instrText xml:space="preserve"> PAGEREF _Toc167198505 \h </w:instrText>
        </w:r>
        <w:r w:rsidR="00250ECD">
          <w:rPr>
            <w:noProof/>
            <w:webHidden/>
          </w:rPr>
        </w:r>
        <w:r w:rsidR="00250ECD">
          <w:rPr>
            <w:noProof/>
            <w:webHidden/>
          </w:rPr>
          <w:fldChar w:fldCharType="separate"/>
        </w:r>
        <w:r w:rsidR="00A44101">
          <w:rPr>
            <w:noProof/>
            <w:webHidden/>
          </w:rPr>
          <w:t>109</w:t>
        </w:r>
        <w:r w:rsidR="00250ECD">
          <w:rPr>
            <w:noProof/>
            <w:webHidden/>
          </w:rPr>
          <w:fldChar w:fldCharType="end"/>
        </w:r>
      </w:hyperlink>
    </w:p>
    <w:p w14:paraId="62612FC5" w14:textId="198A6C96" w:rsidR="00B21151" w:rsidRDefault="00B21151" w:rsidP="00DA0DDA">
      <w:pPr>
        <w:pStyle w:val="TextoPrincipal"/>
        <w:ind w:firstLine="0"/>
      </w:pPr>
      <w:r>
        <w:fldChar w:fldCharType="end"/>
      </w:r>
    </w:p>
    <w:p w14:paraId="7691DE96" w14:textId="77777777" w:rsidR="00386DD5" w:rsidRDefault="00386DD5" w:rsidP="00DA0DDA">
      <w:pPr>
        <w:pStyle w:val="TextoPrincipal"/>
        <w:ind w:firstLine="0"/>
      </w:pPr>
    </w:p>
    <w:p w14:paraId="436311AB" w14:textId="77777777" w:rsidR="00386DD5" w:rsidRDefault="00386DD5" w:rsidP="00DA0DDA">
      <w:pPr>
        <w:pStyle w:val="TextoPrincipal"/>
        <w:ind w:firstLine="0"/>
      </w:pPr>
    </w:p>
    <w:p w14:paraId="6FB568C9" w14:textId="77777777" w:rsidR="00657587" w:rsidRDefault="00657587" w:rsidP="00DA0DDA">
      <w:pPr>
        <w:pStyle w:val="TextoPrincipal"/>
        <w:ind w:firstLine="0"/>
      </w:pPr>
    </w:p>
    <w:p w14:paraId="1BF2030F" w14:textId="77777777" w:rsidR="00657587" w:rsidRDefault="00657587" w:rsidP="00DA0DDA">
      <w:pPr>
        <w:pStyle w:val="TextoPrincipal"/>
        <w:ind w:firstLine="0"/>
      </w:pPr>
    </w:p>
    <w:p w14:paraId="4725B4F8" w14:textId="77777777" w:rsidR="00657587" w:rsidRDefault="00657587" w:rsidP="00DA0DDA">
      <w:pPr>
        <w:pStyle w:val="TextoPrincipal"/>
        <w:ind w:firstLine="0"/>
      </w:pPr>
    </w:p>
    <w:p w14:paraId="41398F62" w14:textId="77777777" w:rsidR="00657587" w:rsidRDefault="00657587" w:rsidP="00DA0DDA">
      <w:pPr>
        <w:pStyle w:val="TextoPrincipal"/>
        <w:ind w:firstLine="0"/>
      </w:pPr>
    </w:p>
    <w:p w14:paraId="2FA8968A" w14:textId="77777777" w:rsidR="00657587" w:rsidRDefault="00657587" w:rsidP="00DA0DDA">
      <w:pPr>
        <w:pStyle w:val="TextoPrincipal"/>
        <w:ind w:firstLine="0"/>
      </w:pPr>
    </w:p>
    <w:p w14:paraId="6C02AF3E" w14:textId="77777777" w:rsidR="00657587" w:rsidRDefault="00657587" w:rsidP="00DA0DDA">
      <w:pPr>
        <w:pStyle w:val="TextoPrincipal"/>
        <w:ind w:firstLine="0"/>
      </w:pPr>
    </w:p>
    <w:p w14:paraId="747C7E4E" w14:textId="77777777" w:rsidR="00657587" w:rsidRDefault="00657587" w:rsidP="00DA0DDA">
      <w:pPr>
        <w:pStyle w:val="TextoPrincipal"/>
        <w:ind w:firstLine="0"/>
      </w:pPr>
    </w:p>
    <w:p w14:paraId="7D2FAE8D" w14:textId="77777777" w:rsidR="00657587" w:rsidRDefault="00657587" w:rsidP="00DA0DDA">
      <w:pPr>
        <w:pStyle w:val="TextoPrincipal"/>
        <w:ind w:firstLine="0"/>
      </w:pPr>
    </w:p>
    <w:p w14:paraId="058357D4" w14:textId="77777777" w:rsidR="000A73E7" w:rsidRDefault="000A73E7" w:rsidP="00DA0DDA">
      <w:pPr>
        <w:pStyle w:val="TextoPrincipal"/>
        <w:ind w:firstLine="0"/>
      </w:pPr>
    </w:p>
    <w:p w14:paraId="48381D08" w14:textId="77777777" w:rsidR="000A73E7" w:rsidRDefault="000A73E7" w:rsidP="00DA0DDA">
      <w:pPr>
        <w:pStyle w:val="TextoPrincipal"/>
        <w:ind w:firstLine="0"/>
      </w:pPr>
    </w:p>
    <w:p w14:paraId="4A4CC901" w14:textId="77777777" w:rsidR="000A73E7" w:rsidRDefault="000A73E7" w:rsidP="00DA0DDA">
      <w:pPr>
        <w:pStyle w:val="TextoPrincipal"/>
        <w:ind w:firstLine="0"/>
      </w:pPr>
    </w:p>
    <w:p w14:paraId="5D2E4E86" w14:textId="77777777" w:rsidR="000A73E7" w:rsidRDefault="000A73E7" w:rsidP="00DA0DDA">
      <w:pPr>
        <w:pStyle w:val="TextoPrincipal"/>
        <w:ind w:firstLine="0"/>
      </w:pPr>
    </w:p>
    <w:p w14:paraId="75E0FE3D" w14:textId="77777777" w:rsidR="00657587" w:rsidRDefault="00657587" w:rsidP="00DA0DDA">
      <w:pPr>
        <w:pStyle w:val="TextoPrincipal"/>
        <w:ind w:firstLine="0"/>
      </w:pPr>
    </w:p>
    <w:p w14:paraId="326E55AE" w14:textId="0FDC44AA" w:rsidR="00386DD5" w:rsidRDefault="00386DD5" w:rsidP="00386DD5">
      <w:pPr>
        <w:pStyle w:val="Ttulo1"/>
      </w:pPr>
      <w:bookmarkStart w:id="16" w:name="_Toc167198411"/>
      <w:r>
        <w:t>ÍNDICE DE TABLAS</w:t>
      </w:r>
      <w:bookmarkEnd w:id="16"/>
    </w:p>
    <w:p w14:paraId="606DD76E" w14:textId="7CDC4E8A" w:rsidR="00CD45BC" w:rsidRPr="00CD45BC" w:rsidRDefault="00CD45BC"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r w:rsidRPr="00CD45BC">
        <w:rPr>
          <w:rFonts w:ascii="Times New Roman" w:eastAsiaTheme="minorEastAsia" w:hAnsi="Times New Roman" w:cs="Times New Roman"/>
          <w:noProof/>
          <w:kern w:val="2"/>
          <w:sz w:val="24"/>
          <w:szCs w:val="24"/>
          <w:lang w:val="es-HN" w:eastAsia="es-HN"/>
        </w:rPr>
        <w:fldChar w:fldCharType="begin"/>
      </w:r>
      <w:r w:rsidRPr="00CD45BC">
        <w:rPr>
          <w:rFonts w:ascii="Times New Roman" w:eastAsiaTheme="minorEastAsia" w:hAnsi="Times New Roman" w:cs="Times New Roman"/>
          <w:noProof/>
          <w:kern w:val="2"/>
          <w:sz w:val="24"/>
          <w:szCs w:val="24"/>
          <w:lang w:val="es-HN" w:eastAsia="es-HN"/>
        </w:rPr>
        <w:instrText xml:space="preserve"> TOC \h \z \c "Tabla" </w:instrText>
      </w:r>
      <w:r w:rsidRPr="00CD45BC">
        <w:rPr>
          <w:rFonts w:ascii="Times New Roman" w:eastAsiaTheme="minorEastAsia" w:hAnsi="Times New Roman" w:cs="Times New Roman"/>
          <w:noProof/>
          <w:kern w:val="2"/>
          <w:sz w:val="24"/>
          <w:szCs w:val="24"/>
          <w:lang w:val="es-HN" w:eastAsia="es-HN"/>
        </w:rPr>
        <w:fldChar w:fldCharType="separate"/>
      </w:r>
      <w:hyperlink w:anchor="_Toc162111534" w:history="1">
        <w:r w:rsidRPr="00CD45BC">
          <w:rPr>
            <w:rStyle w:val="Hipervnculo"/>
            <w:rFonts w:ascii="Times New Roman" w:hAnsi="Times New Roman" w:cs="Times New Roman"/>
            <w:noProof/>
            <w:sz w:val="24"/>
            <w:szCs w:val="24"/>
            <w:lang w:val="es-ES"/>
          </w:rPr>
          <w:t>Tabla 1 Honduras: PIB Agrícola y VAB Cría de Aves de Corral, por Año</w:t>
        </w:r>
        <w:r w:rsidRPr="00CD45BC">
          <w:rPr>
            <w:rFonts w:ascii="Times New Roman" w:hAnsi="Times New Roman" w:cs="Times New Roman"/>
            <w:noProof/>
            <w:webHidden/>
            <w:sz w:val="24"/>
            <w:szCs w:val="24"/>
          </w:rPr>
          <w:tab/>
        </w:r>
        <w:r w:rsidRPr="00CD45BC">
          <w:rPr>
            <w:rFonts w:ascii="Times New Roman" w:hAnsi="Times New Roman" w:cs="Times New Roman"/>
            <w:noProof/>
            <w:webHidden/>
            <w:sz w:val="24"/>
            <w:szCs w:val="24"/>
          </w:rPr>
          <w:fldChar w:fldCharType="begin"/>
        </w:r>
        <w:r w:rsidRPr="00CD45BC">
          <w:rPr>
            <w:rFonts w:ascii="Times New Roman" w:hAnsi="Times New Roman" w:cs="Times New Roman"/>
            <w:noProof/>
            <w:webHidden/>
            <w:sz w:val="24"/>
            <w:szCs w:val="24"/>
          </w:rPr>
          <w:instrText xml:space="preserve"> PAGEREF _Toc162111534 \h </w:instrText>
        </w:r>
        <w:r w:rsidRPr="00CD45BC">
          <w:rPr>
            <w:rFonts w:ascii="Times New Roman" w:hAnsi="Times New Roman" w:cs="Times New Roman"/>
            <w:noProof/>
            <w:webHidden/>
            <w:sz w:val="24"/>
            <w:szCs w:val="24"/>
          </w:rPr>
        </w:r>
        <w:r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3</w:t>
        </w:r>
        <w:r w:rsidRPr="00CD45BC">
          <w:rPr>
            <w:rFonts w:ascii="Times New Roman" w:hAnsi="Times New Roman" w:cs="Times New Roman"/>
            <w:noProof/>
            <w:webHidden/>
            <w:sz w:val="24"/>
            <w:szCs w:val="24"/>
          </w:rPr>
          <w:fldChar w:fldCharType="end"/>
        </w:r>
      </w:hyperlink>
    </w:p>
    <w:p w14:paraId="70EE864D" w14:textId="539FCCAF"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35" w:history="1">
        <w:r w:rsidR="00CD45BC" w:rsidRPr="00CD45BC">
          <w:rPr>
            <w:rStyle w:val="Hipervnculo"/>
            <w:rFonts w:ascii="Times New Roman" w:hAnsi="Times New Roman" w:cs="Times New Roman"/>
            <w:noProof/>
            <w:sz w:val="24"/>
            <w:szCs w:val="24"/>
            <w:lang w:val="es-ES"/>
          </w:rPr>
          <w:t>Tabla 2 Granjas Avícolas por departamento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_Toc162111535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4</w:t>
        </w:r>
        <w:r w:rsidR="00CD45BC" w:rsidRPr="00CD45BC">
          <w:rPr>
            <w:rFonts w:ascii="Times New Roman" w:hAnsi="Times New Roman" w:cs="Times New Roman"/>
            <w:noProof/>
            <w:webHidden/>
            <w:sz w:val="24"/>
            <w:szCs w:val="24"/>
          </w:rPr>
          <w:fldChar w:fldCharType="end"/>
        </w:r>
      </w:hyperlink>
    </w:p>
    <w:p w14:paraId="09A33508" w14:textId="1A287336"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36" w:history="1">
        <w:r w:rsidR="00CD45BC" w:rsidRPr="00CD45BC">
          <w:rPr>
            <w:rStyle w:val="Hipervnculo"/>
            <w:rFonts w:ascii="Times New Roman" w:hAnsi="Times New Roman" w:cs="Times New Roman"/>
            <w:noProof/>
            <w:sz w:val="24"/>
            <w:szCs w:val="24"/>
            <w:lang w:val="es-ES"/>
          </w:rPr>
          <w:t>Tabla 3 Desarrollo proyectado de la producción mundial entre 2020 y 2030, por continentes.</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_Toc162111536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11</w:t>
        </w:r>
        <w:r w:rsidR="00CD45BC" w:rsidRPr="00CD45BC">
          <w:rPr>
            <w:rFonts w:ascii="Times New Roman" w:hAnsi="Times New Roman" w:cs="Times New Roman"/>
            <w:noProof/>
            <w:webHidden/>
            <w:sz w:val="24"/>
            <w:szCs w:val="24"/>
          </w:rPr>
          <w:fldChar w:fldCharType="end"/>
        </w:r>
      </w:hyperlink>
    </w:p>
    <w:p w14:paraId="55362D86" w14:textId="3B49D5D0"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37" w:history="1">
        <w:r w:rsidR="00CD45BC" w:rsidRPr="00CD45BC">
          <w:rPr>
            <w:rStyle w:val="Hipervnculo"/>
            <w:rFonts w:ascii="Times New Roman" w:hAnsi="Times New Roman" w:cs="Times New Roman"/>
            <w:noProof/>
            <w:sz w:val="24"/>
            <w:szCs w:val="24"/>
            <w:lang w:val="es-ES"/>
          </w:rPr>
          <w:t xml:space="preserve">Tabla 4 </w:t>
        </w:r>
        <w:r w:rsidR="00CD45BC" w:rsidRPr="00CD45BC">
          <w:rPr>
            <w:rStyle w:val="Hipervnculo"/>
            <w:rFonts w:ascii="Times New Roman" w:hAnsi="Times New Roman" w:cs="Times New Roman"/>
            <w:noProof/>
            <w:sz w:val="24"/>
            <w:szCs w:val="24"/>
            <w:shd w:val="clear" w:color="auto" w:fill="FFFFFF"/>
            <w:lang w:val="es-ES"/>
          </w:rPr>
          <w:t>Desarrollo del consumo de huevos per cápita en algunos países entre 2020 y 2050, kg/año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_Toc162111537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12</w:t>
        </w:r>
        <w:r w:rsidR="00CD45BC" w:rsidRPr="00CD45BC">
          <w:rPr>
            <w:rFonts w:ascii="Times New Roman" w:hAnsi="Times New Roman" w:cs="Times New Roman"/>
            <w:noProof/>
            <w:webHidden/>
            <w:sz w:val="24"/>
            <w:szCs w:val="24"/>
          </w:rPr>
          <w:fldChar w:fldCharType="end"/>
        </w:r>
      </w:hyperlink>
    </w:p>
    <w:p w14:paraId="1A7D61AC" w14:textId="7E0B63D6"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38" w:history="1">
        <w:r w:rsidR="00CD45BC" w:rsidRPr="00CD45BC">
          <w:rPr>
            <w:rStyle w:val="Hipervnculo"/>
            <w:rFonts w:ascii="Times New Roman" w:hAnsi="Times New Roman" w:cs="Times New Roman"/>
            <w:noProof/>
            <w:sz w:val="24"/>
            <w:szCs w:val="24"/>
            <w:lang w:val="es-ES"/>
          </w:rPr>
          <w:t>Tabla 5 Matriz Metodológica</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_Toc162111538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25</w:t>
        </w:r>
        <w:r w:rsidR="00CD45BC" w:rsidRPr="00CD45BC">
          <w:rPr>
            <w:rFonts w:ascii="Times New Roman" w:hAnsi="Times New Roman" w:cs="Times New Roman"/>
            <w:noProof/>
            <w:webHidden/>
            <w:sz w:val="24"/>
            <w:szCs w:val="24"/>
          </w:rPr>
          <w:fldChar w:fldCharType="end"/>
        </w:r>
      </w:hyperlink>
    </w:p>
    <w:p w14:paraId="5718BDDA" w14:textId="650FF540"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39" w:history="1">
        <w:r w:rsidR="00CD45BC" w:rsidRPr="00CD45BC">
          <w:rPr>
            <w:rStyle w:val="Hipervnculo"/>
            <w:rFonts w:ascii="Times New Roman" w:hAnsi="Times New Roman" w:cs="Times New Roman"/>
            <w:noProof/>
            <w:sz w:val="24"/>
            <w:szCs w:val="24"/>
            <w:lang w:val="es-ES"/>
          </w:rPr>
          <w:t>Tabla 6</w:t>
        </w:r>
        <w:r w:rsidR="00CD45BC" w:rsidRPr="00CD45BC">
          <w:rPr>
            <w:rStyle w:val="Hipervnculo"/>
            <w:rFonts w:ascii="Times New Roman" w:hAnsi="Times New Roman" w:cs="Times New Roman"/>
            <w:noProof/>
            <w:sz w:val="24"/>
            <w:szCs w:val="24"/>
            <w:lang w:val="es-HN"/>
          </w:rPr>
          <w:t xml:space="preserve"> Operacionalización de las variables</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_Toc162111539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28</w:t>
        </w:r>
        <w:r w:rsidR="00CD45BC" w:rsidRPr="00CD45BC">
          <w:rPr>
            <w:rFonts w:ascii="Times New Roman" w:hAnsi="Times New Roman" w:cs="Times New Roman"/>
            <w:noProof/>
            <w:webHidden/>
            <w:sz w:val="24"/>
            <w:szCs w:val="24"/>
          </w:rPr>
          <w:fldChar w:fldCharType="end"/>
        </w:r>
      </w:hyperlink>
    </w:p>
    <w:p w14:paraId="6B384124" w14:textId="371D2339"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40" w:history="1">
        <w:r w:rsidR="00CD45BC" w:rsidRPr="00CD45BC">
          <w:rPr>
            <w:rStyle w:val="Hipervnculo"/>
            <w:rFonts w:ascii="Times New Roman" w:hAnsi="Times New Roman" w:cs="Times New Roman"/>
            <w:noProof/>
            <w:sz w:val="24"/>
            <w:szCs w:val="24"/>
            <w:lang w:val="es-ES"/>
          </w:rPr>
          <w:t>Tabla 7 Instrumentos y técnica en cada estudio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_Toc162111540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32</w:t>
        </w:r>
        <w:r w:rsidR="00CD45BC" w:rsidRPr="00CD45BC">
          <w:rPr>
            <w:rFonts w:ascii="Times New Roman" w:hAnsi="Times New Roman" w:cs="Times New Roman"/>
            <w:noProof/>
            <w:webHidden/>
            <w:sz w:val="24"/>
            <w:szCs w:val="24"/>
          </w:rPr>
          <w:fldChar w:fldCharType="end"/>
        </w:r>
      </w:hyperlink>
    </w:p>
    <w:p w14:paraId="6827DFF6" w14:textId="0132212B"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41" w:history="1">
        <w:r w:rsidR="00CD45BC" w:rsidRPr="00CD45BC">
          <w:rPr>
            <w:rStyle w:val="Hipervnculo"/>
            <w:rFonts w:ascii="Times New Roman" w:hAnsi="Times New Roman" w:cs="Times New Roman"/>
            <w:noProof/>
            <w:sz w:val="24"/>
            <w:szCs w:val="24"/>
            <w:lang w:val="es-ES"/>
          </w:rPr>
          <w:t>Tabla 8 Procedimiento de encuesta y entrevista</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_Toc162111541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34</w:t>
        </w:r>
        <w:r w:rsidR="00CD45BC" w:rsidRPr="00CD45BC">
          <w:rPr>
            <w:rFonts w:ascii="Times New Roman" w:hAnsi="Times New Roman" w:cs="Times New Roman"/>
            <w:noProof/>
            <w:webHidden/>
            <w:sz w:val="24"/>
            <w:szCs w:val="24"/>
          </w:rPr>
          <w:fldChar w:fldCharType="end"/>
        </w:r>
      </w:hyperlink>
    </w:p>
    <w:p w14:paraId="5CC7D122" w14:textId="5BABDA33"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42" w:history="1">
        <w:r w:rsidR="00CD45BC" w:rsidRPr="00CD45BC">
          <w:rPr>
            <w:rStyle w:val="Hipervnculo"/>
            <w:rFonts w:ascii="Times New Roman" w:hAnsi="Times New Roman" w:cs="Times New Roman"/>
            <w:noProof/>
            <w:sz w:val="24"/>
            <w:szCs w:val="24"/>
          </w:rPr>
          <w:t>Tabla 9 Acta de Constitución</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_Toc162111542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59</w:t>
        </w:r>
        <w:r w:rsidR="00CD45BC" w:rsidRPr="00CD45BC">
          <w:rPr>
            <w:rFonts w:ascii="Times New Roman" w:hAnsi="Times New Roman" w:cs="Times New Roman"/>
            <w:noProof/>
            <w:webHidden/>
            <w:sz w:val="24"/>
            <w:szCs w:val="24"/>
          </w:rPr>
          <w:fldChar w:fldCharType="end"/>
        </w:r>
      </w:hyperlink>
    </w:p>
    <w:p w14:paraId="78AEED59" w14:textId="7F3A341F"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43" w:history="1">
        <w:r w:rsidR="00CD45BC" w:rsidRPr="00CD45BC">
          <w:rPr>
            <w:rStyle w:val="Hipervnculo"/>
            <w:rFonts w:ascii="Times New Roman" w:hAnsi="Times New Roman" w:cs="Times New Roman"/>
            <w:noProof/>
            <w:sz w:val="24"/>
            <w:szCs w:val="24"/>
            <w:lang w:val="es-ES"/>
          </w:rPr>
          <w:t>Tabla 10 Plan de Gestión del Alcance</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_Toc162111543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64</w:t>
        </w:r>
        <w:r w:rsidR="00CD45BC" w:rsidRPr="00CD45BC">
          <w:rPr>
            <w:rFonts w:ascii="Times New Roman" w:hAnsi="Times New Roman" w:cs="Times New Roman"/>
            <w:noProof/>
            <w:webHidden/>
            <w:sz w:val="24"/>
            <w:szCs w:val="24"/>
          </w:rPr>
          <w:fldChar w:fldCharType="end"/>
        </w:r>
      </w:hyperlink>
    </w:p>
    <w:p w14:paraId="69D47407" w14:textId="3A165537"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44" w:history="1">
        <w:r w:rsidR="00CD45BC" w:rsidRPr="00CD45BC">
          <w:rPr>
            <w:rStyle w:val="Hipervnculo"/>
            <w:rFonts w:ascii="Times New Roman" w:hAnsi="Times New Roman" w:cs="Times New Roman"/>
            <w:noProof/>
            <w:sz w:val="24"/>
            <w:szCs w:val="24"/>
            <w:lang w:val="fr-FR"/>
          </w:rPr>
          <w:t>Tabla 11</w:t>
        </w:r>
        <w:r w:rsidR="00CD45BC" w:rsidRPr="00CD45BC">
          <w:rPr>
            <w:rStyle w:val="Hipervnculo"/>
            <w:rFonts w:ascii="Times New Roman" w:hAnsi="Times New Roman" w:cs="Times New Roman"/>
            <w:noProof/>
            <w:sz w:val="24"/>
            <w:szCs w:val="24"/>
            <w:lang w:val="es-ES"/>
          </w:rPr>
          <w:t xml:space="preserve"> </w:t>
        </w:r>
        <w:r w:rsidR="00CD45BC" w:rsidRPr="00CD45BC">
          <w:rPr>
            <w:rStyle w:val="Hipervnculo"/>
            <w:rFonts w:ascii="Times New Roman" w:hAnsi="Times New Roman" w:cs="Times New Roman"/>
            <w:noProof/>
            <w:sz w:val="24"/>
            <w:szCs w:val="24"/>
            <w:lang w:val="fr-FR"/>
          </w:rPr>
          <w:t>Plan de gestion de Cronograma</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_Toc162111544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72</w:t>
        </w:r>
        <w:r w:rsidR="00CD45BC" w:rsidRPr="00CD45BC">
          <w:rPr>
            <w:rFonts w:ascii="Times New Roman" w:hAnsi="Times New Roman" w:cs="Times New Roman"/>
            <w:noProof/>
            <w:webHidden/>
            <w:sz w:val="24"/>
            <w:szCs w:val="24"/>
          </w:rPr>
          <w:fldChar w:fldCharType="end"/>
        </w:r>
      </w:hyperlink>
    </w:p>
    <w:p w14:paraId="167424C2" w14:textId="18105060"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45" w:history="1">
        <w:r w:rsidR="00CD45BC" w:rsidRPr="00CD45BC">
          <w:rPr>
            <w:rStyle w:val="Hipervnculo"/>
            <w:rFonts w:ascii="Times New Roman" w:hAnsi="Times New Roman" w:cs="Times New Roman"/>
            <w:noProof/>
            <w:sz w:val="24"/>
            <w:szCs w:val="24"/>
            <w:lang w:val="es-ES"/>
          </w:rPr>
          <w:t>Tabla 12 Plan de Gestión de Calidad</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_Toc162111545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75</w:t>
        </w:r>
        <w:r w:rsidR="00CD45BC" w:rsidRPr="00CD45BC">
          <w:rPr>
            <w:rFonts w:ascii="Times New Roman" w:hAnsi="Times New Roman" w:cs="Times New Roman"/>
            <w:noProof/>
            <w:webHidden/>
            <w:sz w:val="24"/>
            <w:szCs w:val="24"/>
          </w:rPr>
          <w:fldChar w:fldCharType="end"/>
        </w:r>
      </w:hyperlink>
    </w:p>
    <w:p w14:paraId="00B2F5C1" w14:textId="1B41C348"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46" w:history="1">
        <w:r w:rsidR="00CD45BC" w:rsidRPr="00CD45BC">
          <w:rPr>
            <w:rStyle w:val="Hipervnculo"/>
            <w:rFonts w:ascii="Times New Roman" w:hAnsi="Times New Roman" w:cs="Times New Roman"/>
            <w:noProof/>
            <w:sz w:val="24"/>
            <w:szCs w:val="24"/>
            <w:lang w:val="es-ES"/>
          </w:rPr>
          <w:t>Tabla 13 Plan de Gestión de Riesgo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_Toc162111546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77</w:t>
        </w:r>
        <w:r w:rsidR="00CD45BC" w:rsidRPr="00CD45BC">
          <w:rPr>
            <w:rFonts w:ascii="Times New Roman" w:hAnsi="Times New Roman" w:cs="Times New Roman"/>
            <w:noProof/>
            <w:webHidden/>
            <w:sz w:val="24"/>
            <w:szCs w:val="24"/>
          </w:rPr>
          <w:fldChar w:fldCharType="end"/>
        </w:r>
      </w:hyperlink>
    </w:p>
    <w:p w14:paraId="6C8AA755" w14:textId="60AF12B1"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47" w:history="1">
        <w:r w:rsidR="00CD45BC" w:rsidRPr="00CD45BC">
          <w:rPr>
            <w:rStyle w:val="Hipervnculo"/>
            <w:rFonts w:ascii="Times New Roman" w:hAnsi="Times New Roman" w:cs="Times New Roman"/>
            <w:noProof/>
            <w:sz w:val="24"/>
            <w:szCs w:val="24"/>
            <w:lang w:val="es-ES"/>
          </w:rPr>
          <w:t>Tabla 14  Plan de Gestión de Interesados</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_Toc162111547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82</w:t>
        </w:r>
        <w:r w:rsidR="00CD45BC" w:rsidRPr="00CD45BC">
          <w:rPr>
            <w:rFonts w:ascii="Times New Roman" w:hAnsi="Times New Roman" w:cs="Times New Roman"/>
            <w:noProof/>
            <w:webHidden/>
            <w:sz w:val="24"/>
            <w:szCs w:val="24"/>
          </w:rPr>
          <w:fldChar w:fldCharType="end"/>
        </w:r>
      </w:hyperlink>
    </w:p>
    <w:p w14:paraId="1E4246E4" w14:textId="6D1C422C"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48" w:history="1">
        <w:r w:rsidR="00CD45BC" w:rsidRPr="00CD45BC">
          <w:rPr>
            <w:rStyle w:val="Hipervnculo"/>
            <w:rFonts w:ascii="Times New Roman" w:hAnsi="Times New Roman" w:cs="Times New Roman"/>
            <w:noProof/>
            <w:sz w:val="24"/>
            <w:szCs w:val="24"/>
            <w:lang w:val="es-ES"/>
          </w:rPr>
          <w:t>Tabla 15 Balance de equipo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_Toc162111548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87</w:t>
        </w:r>
        <w:r w:rsidR="00CD45BC" w:rsidRPr="00CD45BC">
          <w:rPr>
            <w:rFonts w:ascii="Times New Roman" w:hAnsi="Times New Roman" w:cs="Times New Roman"/>
            <w:noProof/>
            <w:webHidden/>
            <w:sz w:val="24"/>
            <w:szCs w:val="24"/>
          </w:rPr>
          <w:fldChar w:fldCharType="end"/>
        </w:r>
      </w:hyperlink>
    </w:p>
    <w:p w14:paraId="6FA66421" w14:textId="1DB223F3"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49" w:history="1">
        <w:r w:rsidR="00CD45BC" w:rsidRPr="00CD45BC">
          <w:rPr>
            <w:rStyle w:val="Hipervnculo"/>
            <w:rFonts w:ascii="Times New Roman" w:hAnsi="Times New Roman" w:cs="Times New Roman"/>
            <w:noProof/>
            <w:sz w:val="24"/>
            <w:szCs w:val="24"/>
          </w:rPr>
          <w:t>Tabla 16 Balance de Insumos</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_Toc162111549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88</w:t>
        </w:r>
        <w:r w:rsidR="00CD45BC" w:rsidRPr="00CD45BC">
          <w:rPr>
            <w:rFonts w:ascii="Times New Roman" w:hAnsi="Times New Roman" w:cs="Times New Roman"/>
            <w:noProof/>
            <w:webHidden/>
            <w:sz w:val="24"/>
            <w:szCs w:val="24"/>
          </w:rPr>
          <w:fldChar w:fldCharType="end"/>
        </w:r>
      </w:hyperlink>
    </w:p>
    <w:p w14:paraId="5D5C34E1" w14:textId="3876BC9D"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50" w:history="1">
        <w:r w:rsidR="00CD45BC" w:rsidRPr="00CD45BC">
          <w:rPr>
            <w:rStyle w:val="Hipervnculo"/>
            <w:rFonts w:ascii="Times New Roman" w:hAnsi="Times New Roman" w:cs="Times New Roman"/>
            <w:noProof/>
            <w:sz w:val="24"/>
            <w:szCs w:val="24"/>
          </w:rPr>
          <w:t>Tabla 17 Iluminación galpones</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_Toc162111550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91</w:t>
        </w:r>
        <w:r w:rsidR="00CD45BC" w:rsidRPr="00CD45BC">
          <w:rPr>
            <w:rFonts w:ascii="Times New Roman" w:hAnsi="Times New Roman" w:cs="Times New Roman"/>
            <w:noProof/>
            <w:webHidden/>
            <w:sz w:val="24"/>
            <w:szCs w:val="24"/>
          </w:rPr>
          <w:fldChar w:fldCharType="end"/>
        </w:r>
      </w:hyperlink>
    </w:p>
    <w:p w14:paraId="35659559" w14:textId="1DE4B37C"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51" w:history="1">
        <w:r w:rsidR="00CD45BC" w:rsidRPr="00CD45BC">
          <w:rPr>
            <w:rStyle w:val="Hipervnculo"/>
            <w:rFonts w:ascii="Times New Roman" w:hAnsi="Times New Roman" w:cs="Times New Roman"/>
            <w:noProof/>
            <w:sz w:val="24"/>
            <w:szCs w:val="24"/>
            <w:lang w:val="es-ES"/>
          </w:rPr>
          <w:t>Tabla 18 Consumo de alimentos Aves</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_Toc162111551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92</w:t>
        </w:r>
        <w:r w:rsidR="00CD45BC" w:rsidRPr="00CD45BC">
          <w:rPr>
            <w:rFonts w:ascii="Times New Roman" w:hAnsi="Times New Roman" w:cs="Times New Roman"/>
            <w:noProof/>
            <w:webHidden/>
            <w:sz w:val="24"/>
            <w:szCs w:val="24"/>
          </w:rPr>
          <w:fldChar w:fldCharType="end"/>
        </w:r>
      </w:hyperlink>
    </w:p>
    <w:p w14:paraId="151F499B" w14:textId="77AC1BEF"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52" w:history="1">
        <w:r w:rsidR="00CD45BC" w:rsidRPr="00CD45BC">
          <w:rPr>
            <w:rStyle w:val="Hipervnculo"/>
            <w:rFonts w:ascii="Times New Roman" w:hAnsi="Times New Roman" w:cs="Times New Roman"/>
            <w:noProof/>
            <w:sz w:val="24"/>
            <w:szCs w:val="24"/>
            <w:lang w:val="es-ES"/>
          </w:rPr>
          <w:t>Tabla 19 Permisos para instalar una granja avícola</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_Toc162111552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99</w:t>
        </w:r>
        <w:r w:rsidR="00CD45BC" w:rsidRPr="00CD45BC">
          <w:rPr>
            <w:rFonts w:ascii="Times New Roman" w:hAnsi="Times New Roman" w:cs="Times New Roman"/>
            <w:noProof/>
            <w:webHidden/>
            <w:sz w:val="24"/>
            <w:szCs w:val="24"/>
          </w:rPr>
          <w:fldChar w:fldCharType="end"/>
        </w:r>
      </w:hyperlink>
    </w:p>
    <w:p w14:paraId="6C5783B7" w14:textId="66A9353C"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53" w:history="1">
        <w:r w:rsidR="00CD45BC" w:rsidRPr="00CD45BC">
          <w:rPr>
            <w:rStyle w:val="Hipervnculo"/>
            <w:rFonts w:ascii="Times New Roman" w:hAnsi="Times New Roman" w:cs="Times New Roman"/>
            <w:noProof/>
            <w:sz w:val="24"/>
            <w:szCs w:val="24"/>
          </w:rPr>
          <w:t>Tabla 20 Costos de alimentación</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_Toc162111553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101</w:t>
        </w:r>
        <w:r w:rsidR="00CD45BC" w:rsidRPr="00CD45BC">
          <w:rPr>
            <w:rFonts w:ascii="Times New Roman" w:hAnsi="Times New Roman" w:cs="Times New Roman"/>
            <w:noProof/>
            <w:webHidden/>
            <w:sz w:val="24"/>
            <w:szCs w:val="24"/>
          </w:rPr>
          <w:fldChar w:fldCharType="end"/>
        </w:r>
      </w:hyperlink>
    </w:p>
    <w:p w14:paraId="7464FD76" w14:textId="45B72BD2"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54" w:history="1">
        <w:r w:rsidR="00CD45BC" w:rsidRPr="00CD45BC">
          <w:rPr>
            <w:rStyle w:val="Hipervnculo"/>
            <w:rFonts w:ascii="Times New Roman" w:hAnsi="Times New Roman" w:cs="Times New Roman"/>
            <w:noProof/>
            <w:sz w:val="24"/>
            <w:szCs w:val="24"/>
            <w:lang w:val="es-ES"/>
          </w:rPr>
          <w:t>Tabla 21 Costo total de alimentación</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_Toc162111554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101</w:t>
        </w:r>
        <w:r w:rsidR="00CD45BC" w:rsidRPr="00CD45BC">
          <w:rPr>
            <w:rFonts w:ascii="Times New Roman" w:hAnsi="Times New Roman" w:cs="Times New Roman"/>
            <w:noProof/>
            <w:webHidden/>
            <w:sz w:val="24"/>
            <w:szCs w:val="24"/>
          </w:rPr>
          <w:fldChar w:fldCharType="end"/>
        </w:r>
      </w:hyperlink>
    </w:p>
    <w:p w14:paraId="615C8CFA" w14:textId="1C26624F"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55" w:history="1">
        <w:r w:rsidR="00CD45BC" w:rsidRPr="00CD45BC">
          <w:rPr>
            <w:rStyle w:val="Hipervnculo"/>
            <w:rFonts w:ascii="Times New Roman" w:hAnsi="Times New Roman" w:cs="Times New Roman"/>
            <w:noProof/>
            <w:sz w:val="24"/>
            <w:szCs w:val="24"/>
          </w:rPr>
          <w:t>Tabla 22 Costos anuales variables</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_Toc162111555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102</w:t>
        </w:r>
        <w:r w:rsidR="00CD45BC" w:rsidRPr="00CD45BC">
          <w:rPr>
            <w:rFonts w:ascii="Times New Roman" w:hAnsi="Times New Roman" w:cs="Times New Roman"/>
            <w:noProof/>
            <w:webHidden/>
            <w:sz w:val="24"/>
            <w:szCs w:val="24"/>
          </w:rPr>
          <w:fldChar w:fldCharType="end"/>
        </w:r>
      </w:hyperlink>
    </w:p>
    <w:p w14:paraId="36994F6D" w14:textId="26557FC1"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56" w:history="1">
        <w:r w:rsidR="00CD45BC" w:rsidRPr="00CD45BC">
          <w:rPr>
            <w:rStyle w:val="Hipervnculo"/>
            <w:rFonts w:ascii="Times New Roman" w:hAnsi="Times New Roman" w:cs="Times New Roman"/>
            <w:noProof/>
            <w:sz w:val="24"/>
            <w:szCs w:val="24"/>
          </w:rPr>
          <w:t>Tabla 23 Costos fijos anuales</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_Toc162111556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103</w:t>
        </w:r>
        <w:r w:rsidR="00CD45BC" w:rsidRPr="00CD45BC">
          <w:rPr>
            <w:rFonts w:ascii="Times New Roman" w:hAnsi="Times New Roman" w:cs="Times New Roman"/>
            <w:noProof/>
            <w:webHidden/>
            <w:sz w:val="24"/>
            <w:szCs w:val="24"/>
          </w:rPr>
          <w:fldChar w:fldCharType="end"/>
        </w:r>
      </w:hyperlink>
    </w:p>
    <w:p w14:paraId="3288E50F" w14:textId="224C6F2C"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57" w:history="1">
        <w:r w:rsidR="00CD45BC" w:rsidRPr="00CD45BC">
          <w:rPr>
            <w:rStyle w:val="Hipervnculo"/>
            <w:rFonts w:ascii="Times New Roman" w:hAnsi="Times New Roman" w:cs="Times New Roman"/>
            <w:noProof/>
            <w:sz w:val="24"/>
            <w:szCs w:val="24"/>
            <w:lang w:val="es-ES"/>
          </w:rPr>
          <w:t>Tabla 24 Ingresos por ventas de producto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_Toc162111557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104</w:t>
        </w:r>
        <w:r w:rsidR="00CD45BC" w:rsidRPr="00CD45BC">
          <w:rPr>
            <w:rFonts w:ascii="Times New Roman" w:hAnsi="Times New Roman" w:cs="Times New Roman"/>
            <w:noProof/>
            <w:webHidden/>
            <w:sz w:val="24"/>
            <w:szCs w:val="24"/>
          </w:rPr>
          <w:fldChar w:fldCharType="end"/>
        </w:r>
      </w:hyperlink>
    </w:p>
    <w:p w14:paraId="48C84FD5" w14:textId="7EB11E93"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58" w:history="1">
        <w:r w:rsidR="00CD45BC" w:rsidRPr="00CD45BC">
          <w:rPr>
            <w:rStyle w:val="Hipervnculo"/>
            <w:rFonts w:ascii="Times New Roman" w:hAnsi="Times New Roman" w:cs="Times New Roman"/>
            <w:noProof/>
            <w:sz w:val="24"/>
            <w:szCs w:val="24"/>
          </w:rPr>
          <w:t>Tabla 25 Período de recuperación</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_Toc162111558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104</w:t>
        </w:r>
        <w:r w:rsidR="00CD45BC" w:rsidRPr="00CD45BC">
          <w:rPr>
            <w:rFonts w:ascii="Times New Roman" w:hAnsi="Times New Roman" w:cs="Times New Roman"/>
            <w:noProof/>
            <w:webHidden/>
            <w:sz w:val="24"/>
            <w:szCs w:val="24"/>
          </w:rPr>
          <w:fldChar w:fldCharType="end"/>
        </w:r>
      </w:hyperlink>
    </w:p>
    <w:p w14:paraId="47AB80FC" w14:textId="46F052B6"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559" w:history="1">
        <w:r w:rsidR="00CD45BC" w:rsidRPr="00CD45BC">
          <w:rPr>
            <w:rStyle w:val="Hipervnculo"/>
            <w:rFonts w:ascii="Times New Roman" w:hAnsi="Times New Roman" w:cs="Times New Roman"/>
            <w:noProof/>
            <w:sz w:val="24"/>
            <w:szCs w:val="24"/>
          </w:rPr>
          <w:t>Tabla 26 Congruencia Metodológica</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_Toc162111559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105</w:t>
        </w:r>
        <w:r w:rsidR="00CD45BC" w:rsidRPr="00CD45BC">
          <w:rPr>
            <w:rFonts w:ascii="Times New Roman" w:hAnsi="Times New Roman" w:cs="Times New Roman"/>
            <w:noProof/>
            <w:webHidden/>
            <w:sz w:val="24"/>
            <w:szCs w:val="24"/>
          </w:rPr>
          <w:fldChar w:fldCharType="end"/>
        </w:r>
      </w:hyperlink>
    </w:p>
    <w:p w14:paraId="4ECD2058" w14:textId="19801EE3" w:rsidR="00386DD5" w:rsidRPr="00CD45BC" w:rsidRDefault="00CD45BC"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r w:rsidRPr="00CD45BC">
        <w:rPr>
          <w:rFonts w:ascii="Times New Roman" w:eastAsiaTheme="minorEastAsia" w:hAnsi="Times New Roman" w:cs="Times New Roman"/>
          <w:noProof/>
          <w:kern w:val="2"/>
          <w:sz w:val="24"/>
          <w:szCs w:val="24"/>
          <w:lang w:val="es-HN" w:eastAsia="es-HN"/>
        </w:rPr>
        <w:fldChar w:fldCharType="end"/>
      </w:r>
    </w:p>
    <w:p w14:paraId="136F418B" w14:textId="31E8B3E1" w:rsidR="00312A47" w:rsidRDefault="00312A47" w:rsidP="00312A47">
      <w:pPr>
        <w:pStyle w:val="Ttulo1"/>
      </w:pPr>
      <w:bookmarkStart w:id="17" w:name="_Toc167198412"/>
      <w:bookmarkStart w:id="18" w:name="_Hlk160988520"/>
      <w:r>
        <w:t>ÍNDICE DE FIGURAS</w:t>
      </w:r>
      <w:bookmarkEnd w:id="17"/>
    </w:p>
    <w:bookmarkEnd w:id="18"/>
    <w:p w14:paraId="1F18E33C" w14:textId="387CC5FD" w:rsidR="00CD45BC" w:rsidRPr="00CD45BC" w:rsidRDefault="00CD45BC"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r>
        <w:fldChar w:fldCharType="begin"/>
      </w:r>
      <w:r>
        <w:instrText xml:space="preserve"> TOC \h \z \c "Figura" </w:instrText>
      </w:r>
      <w:r>
        <w:fldChar w:fldCharType="separate"/>
      </w:r>
      <w:hyperlink w:anchor="_Toc162111600" w:history="1">
        <w:r w:rsidRPr="00CD45BC">
          <w:rPr>
            <w:rStyle w:val="Hipervnculo"/>
            <w:rFonts w:ascii="Times New Roman" w:hAnsi="Times New Roman" w:cs="Times New Roman"/>
            <w:noProof/>
            <w:sz w:val="24"/>
            <w:szCs w:val="24"/>
            <w:lang w:val="es-ES"/>
          </w:rPr>
          <w:t xml:space="preserve">Figura 1 </w:t>
        </w:r>
        <w:r w:rsidRPr="00CD45BC">
          <w:rPr>
            <w:rStyle w:val="Hipervnculo"/>
            <w:rFonts w:ascii="Times New Roman" w:hAnsi="Times New Roman" w:cs="Times New Roman"/>
            <w:noProof/>
            <w:sz w:val="24"/>
            <w:szCs w:val="24"/>
            <w:lang w:val="es-HN"/>
          </w:rPr>
          <w:t>Variables y dimensiones</w:t>
        </w:r>
        <w:r w:rsidRPr="00CD45BC">
          <w:rPr>
            <w:rFonts w:ascii="Times New Roman" w:hAnsi="Times New Roman" w:cs="Times New Roman"/>
            <w:noProof/>
            <w:webHidden/>
            <w:sz w:val="24"/>
            <w:szCs w:val="24"/>
          </w:rPr>
          <w:tab/>
        </w:r>
        <w:r w:rsidRPr="00CD45BC">
          <w:rPr>
            <w:rFonts w:ascii="Times New Roman" w:hAnsi="Times New Roman" w:cs="Times New Roman"/>
            <w:noProof/>
            <w:webHidden/>
            <w:sz w:val="24"/>
            <w:szCs w:val="24"/>
          </w:rPr>
          <w:fldChar w:fldCharType="begin"/>
        </w:r>
        <w:r w:rsidRPr="00CD45BC">
          <w:rPr>
            <w:rFonts w:ascii="Times New Roman" w:hAnsi="Times New Roman" w:cs="Times New Roman"/>
            <w:noProof/>
            <w:webHidden/>
            <w:sz w:val="24"/>
            <w:szCs w:val="24"/>
          </w:rPr>
          <w:instrText xml:space="preserve"> PAGEREF _Toc162111600 \h </w:instrText>
        </w:r>
        <w:r w:rsidRPr="00CD45BC">
          <w:rPr>
            <w:rFonts w:ascii="Times New Roman" w:hAnsi="Times New Roman" w:cs="Times New Roman"/>
            <w:noProof/>
            <w:webHidden/>
            <w:sz w:val="24"/>
            <w:szCs w:val="24"/>
          </w:rPr>
        </w:r>
        <w:r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27</w:t>
        </w:r>
        <w:r w:rsidRPr="00CD45BC">
          <w:rPr>
            <w:rFonts w:ascii="Times New Roman" w:hAnsi="Times New Roman" w:cs="Times New Roman"/>
            <w:noProof/>
            <w:webHidden/>
            <w:sz w:val="24"/>
            <w:szCs w:val="24"/>
          </w:rPr>
          <w:fldChar w:fldCharType="end"/>
        </w:r>
      </w:hyperlink>
    </w:p>
    <w:p w14:paraId="18D239CF" w14:textId="79024F43"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01" w:history="1">
        <w:r w:rsidR="00CD45BC" w:rsidRPr="00CD45BC">
          <w:rPr>
            <w:rStyle w:val="Hipervnculo"/>
            <w:rFonts w:ascii="Times New Roman" w:hAnsi="Times New Roman" w:cs="Times New Roman"/>
            <w:noProof/>
            <w:sz w:val="24"/>
            <w:szCs w:val="24"/>
            <w:lang w:val="es-ES"/>
          </w:rPr>
          <w:t>Figura 2 Esquema a utilizar</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_Toc162111601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29</w:t>
        </w:r>
        <w:r w:rsidR="00CD45BC" w:rsidRPr="00CD45BC">
          <w:rPr>
            <w:rFonts w:ascii="Times New Roman" w:hAnsi="Times New Roman" w:cs="Times New Roman"/>
            <w:noProof/>
            <w:webHidden/>
            <w:sz w:val="24"/>
            <w:szCs w:val="24"/>
          </w:rPr>
          <w:fldChar w:fldCharType="end"/>
        </w:r>
      </w:hyperlink>
    </w:p>
    <w:p w14:paraId="540078D7" w14:textId="057E567D"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02" w:history="1">
        <w:r w:rsidR="00CD45BC" w:rsidRPr="00CD45BC">
          <w:rPr>
            <w:rStyle w:val="Hipervnculo"/>
            <w:rFonts w:ascii="Times New Roman" w:hAnsi="Times New Roman" w:cs="Times New Roman"/>
            <w:noProof/>
            <w:sz w:val="24"/>
            <w:szCs w:val="24"/>
            <w:lang w:val="es-ES"/>
          </w:rPr>
          <w:t>Figura 3 Frecuencia de compra del producto de carne de pollo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_Toc162111602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38</w:t>
        </w:r>
        <w:r w:rsidR="00CD45BC" w:rsidRPr="00CD45BC">
          <w:rPr>
            <w:rFonts w:ascii="Times New Roman" w:hAnsi="Times New Roman" w:cs="Times New Roman"/>
            <w:noProof/>
            <w:webHidden/>
            <w:sz w:val="24"/>
            <w:szCs w:val="24"/>
          </w:rPr>
          <w:fldChar w:fldCharType="end"/>
        </w:r>
      </w:hyperlink>
    </w:p>
    <w:p w14:paraId="3128A440" w14:textId="60AE65D9"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03" w:history="1">
        <w:r w:rsidR="00CD45BC" w:rsidRPr="00CD45BC">
          <w:rPr>
            <w:rStyle w:val="Hipervnculo"/>
            <w:rFonts w:ascii="Times New Roman" w:hAnsi="Times New Roman" w:cs="Times New Roman"/>
            <w:noProof/>
            <w:sz w:val="24"/>
            <w:szCs w:val="24"/>
            <w:lang w:val="es-ES"/>
          </w:rPr>
          <w:t>Figura 4 Preferencia de compra por parte del pollo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_Toc162111603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38</w:t>
        </w:r>
        <w:r w:rsidR="00CD45BC" w:rsidRPr="00CD45BC">
          <w:rPr>
            <w:rFonts w:ascii="Times New Roman" w:hAnsi="Times New Roman" w:cs="Times New Roman"/>
            <w:noProof/>
            <w:webHidden/>
            <w:sz w:val="24"/>
            <w:szCs w:val="24"/>
          </w:rPr>
          <w:fldChar w:fldCharType="end"/>
        </w:r>
      </w:hyperlink>
    </w:p>
    <w:p w14:paraId="7F320469" w14:textId="3F94B74C"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04" w:history="1">
        <w:r w:rsidR="00CD45BC" w:rsidRPr="00CD45BC">
          <w:rPr>
            <w:rStyle w:val="Hipervnculo"/>
            <w:rFonts w:ascii="Times New Roman" w:hAnsi="Times New Roman" w:cs="Times New Roman"/>
            <w:noProof/>
            <w:sz w:val="24"/>
            <w:szCs w:val="24"/>
            <w:lang w:val="es-ES"/>
          </w:rPr>
          <w:t>Figura 5: Zona de preferencia para comprar carne de pollo.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_Toc162111604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39</w:t>
        </w:r>
        <w:r w:rsidR="00CD45BC" w:rsidRPr="00CD45BC">
          <w:rPr>
            <w:rFonts w:ascii="Times New Roman" w:hAnsi="Times New Roman" w:cs="Times New Roman"/>
            <w:noProof/>
            <w:webHidden/>
            <w:sz w:val="24"/>
            <w:szCs w:val="24"/>
          </w:rPr>
          <w:fldChar w:fldCharType="end"/>
        </w:r>
      </w:hyperlink>
    </w:p>
    <w:p w14:paraId="3CE03631" w14:textId="4B578B45"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05" w:history="1">
        <w:r w:rsidR="00CD45BC" w:rsidRPr="00CD45BC">
          <w:rPr>
            <w:rStyle w:val="Hipervnculo"/>
            <w:rFonts w:ascii="Times New Roman" w:hAnsi="Times New Roman" w:cs="Times New Roman"/>
            <w:noProof/>
            <w:sz w:val="24"/>
            <w:szCs w:val="24"/>
            <w:lang w:val="es-ES"/>
          </w:rPr>
          <w:t>Figura 6: Nivel de aceptación de la presentación de los productos</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_Toc162111605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40</w:t>
        </w:r>
        <w:r w:rsidR="00CD45BC" w:rsidRPr="00CD45BC">
          <w:rPr>
            <w:rFonts w:ascii="Times New Roman" w:hAnsi="Times New Roman" w:cs="Times New Roman"/>
            <w:noProof/>
            <w:webHidden/>
            <w:sz w:val="24"/>
            <w:szCs w:val="24"/>
          </w:rPr>
          <w:fldChar w:fldCharType="end"/>
        </w:r>
      </w:hyperlink>
    </w:p>
    <w:p w14:paraId="008BCDFF" w14:textId="611194B8"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06" w:history="1">
        <w:r w:rsidR="00CD45BC" w:rsidRPr="00CD45BC">
          <w:rPr>
            <w:rStyle w:val="Hipervnculo"/>
            <w:rFonts w:ascii="Times New Roman" w:hAnsi="Times New Roman" w:cs="Times New Roman"/>
            <w:noProof/>
            <w:sz w:val="24"/>
            <w:szCs w:val="24"/>
            <w:lang w:val="es-ES"/>
          </w:rPr>
          <w:t>Figura 7: Costo por libra de pollo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_Toc162111606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41</w:t>
        </w:r>
        <w:r w:rsidR="00CD45BC" w:rsidRPr="00CD45BC">
          <w:rPr>
            <w:rFonts w:ascii="Times New Roman" w:hAnsi="Times New Roman" w:cs="Times New Roman"/>
            <w:noProof/>
            <w:webHidden/>
            <w:sz w:val="24"/>
            <w:szCs w:val="24"/>
          </w:rPr>
          <w:fldChar w:fldCharType="end"/>
        </w:r>
      </w:hyperlink>
    </w:p>
    <w:p w14:paraId="0E6A5B19" w14:textId="1A56488E"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07" w:history="1">
        <w:r w:rsidR="00CD45BC" w:rsidRPr="00CD45BC">
          <w:rPr>
            <w:rStyle w:val="Hipervnculo"/>
            <w:rFonts w:ascii="Times New Roman" w:hAnsi="Times New Roman" w:cs="Times New Roman"/>
            <w:noProof/>
            <w:sz w:val="24"/>
            <w:szCs w:val="24"/>
            <w:lang w:val="es-ES"/>
          </w:rPr>
          <w:t>Figura 8: Preferencia en el pago del producto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_Toc162111607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42</w:t>
        </w:r>
        <w:r w:rsidR="00CD45BC" w:rsidRPr="00CD45BC">
          <w:rPr>
            <w:rFonts w:ascii="Times New Roman" w:hAnsi="Times New Roman" w:cs="Times New Roman"/>
            <w:noProof/>
            <w:webHidden/>
            <w:sz w:val="24"/>
            <w:szCs w:val="24"/>
          </w:rPr>
          <w:fldChar w:fldCharType="end"/>
        </w:r>
      </w:hyperlink>
    </w:p>
    <w:p w14:paraId="21358F0C" w14:textId="19E3763F"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08" w:history="1">
        <w:r w:rsidR="00CD45BC" w:rsidRPr="00CD45BC">
          <w:rPr>
            <w:rStyle w:val="Hipervnculo"/>
            <w:rFonts w:ascii="Times New Roman" w:hAnsi="Times New Roman" w:cs="Times New Roman"/>
            <w:noProof/>
            <w:sz w:val="24"/>
            <w:szCs w:val="24"/>
            <w:lang w:val="es-ES"/>
          </w:rPr>
          <w:t>Figura 9: Precio de la libra de carne de pollo “Muslo”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_Toc162111608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42</w:t>
        </w:r>
        <w:r w:rsidR="00CD45BC" w:rsidRPr="00CD45BC">
          <w:rPr>
            <w:rFonts w:ascii="Times New Roman" w:hAnsi="Times New Roman" w:cs="Times New Roman"/>
            <w:noProof/>
            <w:webHidden/>
            <w:sz w:val="24"/>
            <w:szCs w:val="24"/>
          </w:rPr>
          <w:fldChar w:fldCharType="end"/>
        </w:r>
      </w:hyperlink>
    </w:p>
    <w:p w14:paraId="1EBD90D9" w14:textId="09B75E7E"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09" w:history="1">
        <w:r w:rsidR="00CD45BC" w:rsidRPr="00CD45BC">
          <w:rPr>
            <w:rStyle w:val="Hipervnculo"/>
            <w:rFonts w:ascii="Times New Roman" w:hAnsi="Times New Roman" w:cs="Times New Roman"/>
            <w:noProof/>
            <w:sz w:val="24"/>
            <w:szCs w:val="24"/>
            <w:lang w:val="es-ES"/>
          </w:rPr>
          <w:t>Figura 10: Precio de la libra de carne de pollo “Ala”</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_Toc162111609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43</w:t>
        </w:r>
        <w:r w:rsidR="00CD45BC" w:rsidRPr="00CD45BC">
          <w:rPr>
            <w:rFonts w:ascii="Times New Roman" w:hAnsi="Times New Roman" w:cs="Times New Roman"/>
            <w:noProof/>
            <w:webHidden/>
            <w:sz w:val="24"/>
            <w:szCs w:val="24"/>
          </w:rPr>
          <w:fldChar w:fldCharType="end"/>
        </w:r>
      </w:hyperlink>
    </w:p>
    <w:p w14:paraId="696A899E" w14:textId="489F1CD6"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10" w:history="1">
        <w:r w:rsidR="00CD45BC" w:rsidRPr="00CD45BC">
          <w:rPr>
            <w:rStyle w:val="Hipervnculo"/>
            <w:rFonts w:ascii="Times New Roman" w:hAnsi="Times New Roman" w:cs="Times New Roman"/>
            <w:noProof/>
            <w:sz w:val="24"/>
            <w:szCs w:val="24"/>
            <w:lang w:val="es-ES"/>
          </w:rPr>
          <w:t>Figura 11: Precio de la libra de carne de pollo “Pechuga”</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_Toc162111610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44</w:t>
        </w:r>
        <w:r w:rsidR="00CD45BC" w:rsidRPr="00CD45BC">
          <w:rPr>
            <w:rFonts w:ascii="Times New Roman" w:hAnsi="Times New Roman" w:cs="Times New Roman"/>
            <w:noProof/>
            <w:webHidden/>
            <w:sz w:val="24"/>
            <w:szCs w:val="24"/>
          </w:rPr>
          <w:fldChar w:fldCharType="end"/>
        </w:r>
      </w:hyperlink>
    </w:p>
    <w:p w14:paraId="372E5E1C" w14:textId="0656FC26"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11" w:history="1">
        <w:r w:rsidR="00CD45BC" w:rsidRPr="00CD45BC">
          <w:rPr>
            <w:rStyle w:val="Hipervnculo"/>
            <w:rFonts w:ascii="Times New Roman" w:hAnsi="Times New Roman" w:cs="Times New Roman"/>
            <w:noProof/>
            <w:sz w:val="24"/>
            <w:szCs w:val="24"/>
            <w:lang w:val="es-ES"/>
          </w:rPr>
          <w:t>Figura 12: Precio del pollo entero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_Toc162111611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45</w:t>
        </w:r>
        <w:r w:rsidR="00CD45BC" w:rsidRPr="00CD45BC">
          <w:rPr>
            <w:rFonts w:ascii="Times New Roman" w:hAnsi="Times New Roman" w:cs="Times New Roman"/>
            <w:noProof/>
            <w:webHidden/>
            <w:sz w:val="24"/>
            <w:szCs w:val="24"/>
          </w:rPr>
          <w:fldChar w:fldCharType="end"/>
        </w:r>
      </w:hyperlink>
    </w:p>
    <w:p w14:paraId="08DD22F4" w14:textId="62CE60CF"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12" w:history="1">
        <w:r w:rsidR="00CD45BC" w:rsidRPr="00CD45BC">
          <w:rPr>
            <w:rStyle w:val="Hipervnculo"/>
            <w:rFonts w:ascii="Times New Roman" w:hAnsi="Times New Roman" w:cs="Times New Roman"/>
            <w:noProof/>
            <w:sz w:val="24"/>
            <w:szCs w:val="24"/>
            <w:lang w:val="es-ES"/>
          </w:rPr>
          <w:t>Figura 13: Valor dispuesto a pagar por el servicio a domicilio.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_Toc162111612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46</w:t>
        </w:r>
        <w:r w:rsidR="00CD45BC" w:rsidRPr="00CD45BC">
          <w:rPr>
            <w:rFonts w:ascii="Times New Roman" w:hAnsi="Times New Roman" w:cs="Times New Roman"/>
            <w:noProof/>
            <w:webHidden/>
            <w:sz w:val="24"/>
            <w:szCs w:val="24"/>
          </w:rPr>
          <w:fldChar w:fldCharType="end"/>
        </w:r>
      </w:hyperlink>
    </w:p>
    <w:p w14:paraId="2692A8C2" w14:textId="0FE49E95"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13" w:history="1">
        <w:r w:rsidR="00CD45BC" w:rsidRPr="00CD45BC">
          <w:rPr>
            <w:rStyle w:val="Hipervnculo"/>
            <w:rFonts w:ascii="Times New Roman" w:hAnsi="Times New Roman" w:cs="Times New Roman"/>
            <w:noProof/>
            <w:sz w:val="24"/>
            <w:szCs w:val="24"/>
          </w:rPr>
          <w:t>Figura 14 Análisis Cinco Fuerzas de Porter</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_Toc162111613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51</w:t>
        </w:r>
        <w:r w:rsidR="00CD45BC" w:rsidRPr="00CD45BC">
          <w:rPr>
            <w:rFonts w:ascii="Times New Roman" w:hAnsi="Times New Roman" w:cs="Times New Roman"/>
            <w:noProof/>
            <w:webHidden/>
            <w:sz w:val="24"/>
            <w:szCs w:val="24"/>
          </w:rPr>
          <w:fldChar w:fldCharType="end"/>
        </w:r>
      </w:hyperlink>
    </w:p>
    <w:p w14:paraId="6360E434" w14:textId="4EB768DC"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14" w:history="1">
        <w:r w:rsidR="00CD45BC" w:rsidRPr="00CD45BC">
          <w:rPr>
            <w:rStyle w:val="Hipervnculo"/>
            <w:rFonts w:ascii="Times New Roman" w:hAnsi="Times New Roman" w:cs="Times New Roman"/>
            <w:noProof/>
            <w:sz w:val="24"/>
            <w:szCs w:val="24"/>
            <w:lang w:val="es-ES"/>
          </w:rPr>
          <w:t>Figura 15 Diccionario de Trabajo EDT</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_Toc162111614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60</w:t>
        </w:r>
        <w:r w:rsidR="00CD45BC" w:rsidRPr="00CD45BC">
          <w:rPr>
            <w:rFonts w:ascii="Times New Roman" w:hAnsi="Times New Roman" w:cs="Times New Roman"/>
            <w:noProof/>
            <w:webHidden/>
            <w:sz w:val="24"/>
            <w:szCs w:val="24"/>
          </w:rPr>
          <w:fldChar w:fldCharType="end"/>
        </w:r>
      </w:hyperlink>
    </w:p>
    <w:p w14:paraId="171F94E8" w14:textId="16D4118C"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15" w:history="1">
        <w:r w:rsidR="00CD45BC" w:rsidRPr="00CD45BC">
          <w:rPr>
            <w:rStyle w:val="Hipervnculo"/>
            <w:rFonts w:ascii="Times New Roman" w:hAnsi="Times New Roman" w:cs="Times New Roman"/>
            <w:noProof/>
            <w:sz w:val="24"/>
            <w:szCs w:val="24"/>
            <w:lang w:val="es-ES"/>
          </w:rPr>
          <w:t>Figura 16 Diagrama de Gantt</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_Toc162111615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74</w:t>
        </w:r>
        <w:r w:rsidR="00CD45BC" w:rsidRPr="00CD45BC">
          <w:rPr>
            <w:rFonts w:ascii="Times New Roman" w:hAnsi="Times New Roman" w:cs="Times New Roman"/>
            <w:noProof/>
            <w:webHidden/>
            <w:sz w:val="24"/>
            <w:szCs w:val="24"/>
          </w:rPr>
          <w:fldChar w:fldCharType="end"/>
        </w:r>
      </w:hyperlink>
    </w:p>
    <w:p w14:paraId="31A03EFB" w14:textId="24772A0D"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16" w:history="1">
        <w:r w:rsidR="00CD45BC" w:rsidRPr="00CD45BC">
          <w:rPr>
            <w:rStyle w:val="Hipervnculo"/>
            <w:rFonts w:ascii="Times New Roman" w:hAnsi="Times New Roman" w:cs="Times New Roman"/>
            <w:noProof/>
            <w:sz w:val="24"/>
            <w:szCs w:val="24"/>
            <w:lang w:val="es-ES"/>
          </w:rPr>
          <w:t>Figura 17 Mapa de Francisco Morazán</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_Toc162111616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85</w:t>
        </w:r>
        <w:r w:rsidR="00CD45BC" w:rsidRPr="00CD45BC">
          <w:rPr>
            <w:rFonts w:ascii="Times New Roman" w:hAnsi="Times New Roman" w:cs="Times New Roman"/>
            <w:noProof/>
            <w:webHidden/>
            <w:sz w:val="24"/>
            <w:szCs w:val="24"/>
          </w:rPr>
          <w:fldChar w:fldCharType="end"/>
        </w:r>
      </w:hyperlink>
    </w:p>
    <w:p w14:paraId="6B9CED96" w14:textId="10825CD6"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17" w:history="1">
        <w:r w:rsidR="00CD45BC" w:rsidRPr="00CD45BC">
          <w:rPr>
            <w:rStyle w:val="Hipervnculo"/>
            <w:rFonts w:ascii="Times New Roman" w:hAnsi="Times New Roman" w:cs="Times New Roman"/>
            <w:noProof/>
            <w:sz w:val="24"/>
            <w:szCs w:val="24"/>
            <w:lang w:val="es-ES"/>
          </w:rPr>
          <w:t>Figura 18 Mapa de Talanga, Francisco Morazán</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_Toc162111617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86</w:t>
        </w:r>
        <w:r w:rsidR="00CD45BC" w:rsidRPr="00CD45BC">
          <w:rPr>
            <w:rFonts w:ascii="Times New Roman" w:hAnsi="Times New Roman" w:cs="Times New Roman"/>
            <w:noProof/>
            <w:webHidden/>
            <w:sz w:val="24"/>
            <w:szCs w:val="24"/>
          </w:rPr>
          <w:fldChar w:fldCharType="end"/>
        </w:r>
      </w:hyperlink>
    </w:p>
    <w:p w14:paraId="7E537B7D" w14:textId="796F70E8"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18" w:history="1">
        <w:r w:rsidR="00CD45BC" w:rsidRPr="00CD45BC">
          <w:rPr>
            <w:rStyle w:val="Hipervnculo"/>
            <w:rFonts w:ascii="Times New Roman" w:hAnsi="Times New Roman" w:cs="Times New Roman"/>
            <w:noProof/>
            <w:sz w:val="24"/>
            <w:szCs w:val="24"/>
            <w:lang w:val="es-ES"/>
          </w:rPr>
          <w:t>Figura 19 Estrutura galpon</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_Toc162111618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89</w:t>
        </w:r>
        <w:r w:rsidR="00CD45BC" w:rsidRPr="00CD45BC">
          <w:rPr>
            <w:rFonts w:ascii="Times New Roman" w:hAnsi="Times New Roman" w:cs="Times New Roman"/>
            <w:noProof/>
            <w:webHidden/>
            <w:sz w:val="24"/>
            <w:szCs w:val="24"/>
          </w:rPr>
          <w:fldChar w:fldCharType="end"/>
        </w:r>
      </w:hyperlink>
    </w:p>
    <w:p w14:paraId="63B56F1B" w14:textId="407B8DE6"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19" w:history="1">
        <w:r w:rsidR="00CD45BC" w:rsidRPr="00CD45BC">
          <w:rPr>
            <w:rStyle w:val="Hipervnculo"/>
            <w:rFonts w:ascii="Times New Roman" w:hAnsi="Times New Roman" w:cs="Times New Roman"/>
            <w:noProof/>
            <w:sz w:val="24"/>
            <w:szCs w:val="24"/>
            <w:lang w:val="es-ES"/>
          </w:rPr>
          <w:t>Figura 20 Posición galpones</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_Toc162111619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90</w:t>
        </w:r>
        <w:r w:rsidR="00CD45BC" w:rsidRPr="00CD45BC">
          <w:rPr>
            <w:rFonts w:ascii="Times New Roman" w:hAnsi="Times New Roman" w:cs="Times New Roman"/>
            <w:noProof/>
            <w:webHidden/>
            <w:sz w:val="24"/>
            <w:szCs w:val="24"/>
          </w:rPr>
          <w:fldChar w:fldCharType="end"/>
        </w:r>
      </w:hyperlink>
    </w:p>
    <w:p w14:paraId="42745306" w14:textId="0AFA470D"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20" w:history="1">
        <w:r w:rsidR="00CD45BC" w:rsidRPr="00CD45BC">
          <w:rPr>
            <w:rStyle w:val="Hipervnculo"/>
            <w:rFonts w:ascii="Times New Roman" w:hAnsi="Times New Roman" w:cs="Times New Roman"/>
            <w:noProof/>
            <w:sz w:val="24"/>
            <w:szCs w:val="24"/>
            <w:lang w:val="es-ES"/>
          </w:rPr>
          <w:t>Figura 21 Altura óptima galpón</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_Toc162111620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90</w:t>
        </w:r>
        <w:r w:rsidR="00CD45BC" w:rsidRPr="00CD45BC">
          <w:rPr>
            <w:rFonts w:ascii="Times New Roman" w:hAnsi="Times New Roman" w:cs="Times New Roman"/>
            <w:noProof/>
            <w:webHidden/>
            <w:sz w:val="24"/>
            <w:szCs w:val="24"/>
          </w:rPr>
          <w:fldChar w:fldCharType="end"/>
        </w:r>
      </w:hyperlink>
    </w:p>
    <w:p w14:paraId="03A1DC75" w14:textId="79146D6A"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21" w:history="1">
        <w:r w:rsidR="00CD45BC" w:rsidRPr="00CD45BC">
          <w:rPr>
            <w:rStyle w:val="Hipervnculo"/>
            <w:rFonts w:ascii="Times New Roman" w:hAnsi="Times New Roman" w:cs="Times New Roman"/>
            <w:noProof/>
            <w:sz w:val="24"/>
            <w:szCs w:val="24"/>
            <w:lang w:val="es-ES"/>
          </w:rPr>
          <w:t>Figura 22 Organigrama personal avícola</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_Toc162111621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93</w:t>
        </w:r>
        <w:r w:rsidR="00CD45BC" w:rsidRPr="00CD45BC">
          <w:rPr>
            <w:rFonts w:ascii="Times New Roman" w:hAnsi="Times New Roman" w:cs="Times New Roman"/>
            <w:noProof/>
            <w:webHidden/>
            <w:sz w:val="24"/>
            <w:szCs w:val="24"/>
          </w:rPr>
          <w:fldChar w:fldCharType="end"/>
        </w:r>
      </w:hyperlink>
    </w:p>
    <w:p w14:paraId="73932EB8" w14:textId="33AF89BB"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22" w:history="1">
        <w:r w:rsidR="00CD45BC" w:rsidRPr="00CD45BC">
          <w:rPr>
            <w:rStyle w:val="Hipervnculo"/>
            <w:rFonts w:ascii="Times New Roman" w:hAnsi="Times New Roman" w:cs="Times New Roman"/>
            <w:noProof/>
            <w:sz w:val="24"/>
            <w:szCs w:val="24"/>
            <w:lang w:val="es-ES"/>
          </w:rPr>
          <w:t>Figura 23 Proceso de Incripción de una Instalación Avícola</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_Toc162111622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94</w:t>
        </w:r>
        <w:r w:rsidR="00CD45BC" w:rsidRPr="00CD45BC">
          <w:rPr>
            <w:rFonts w:ascii="Times New Roman" w:hAnsi="Times New Roman" w:cs="Times New Roman"/>
            <w:noProof/>
            <w:webHidden/>
            <w:sz w:val="24"/>
            <w:szCs w:val="24"/>
          </w:rPr>
          <w:fldChar w:fldCharType="end"/>
        </w:r>
      </w:hyperlink>
    </w:p>
    <w:p w14:paraId="02AD8478" w14:textId="70744E37" w:rsidR="00386DD5" w:rsidRDefault="00CD45BC" w:rsidP="00227969">
      <w:pPr>
        <w:pStyle w:val="TextoPrincipal"/>
        <w:spacing w:line="360" w:lineRule="auto"/>
        <w:ind w:firstLine="0"/>
      </w:pPr>
      <w:r>
        <w:rPr>
          <w:rFonts w:asciiTheme="minorHAnsi" w:hAnsiTheme="minorHAnsi" w:cstheme="minorBidi"/>
          <w:sz w:val="22"/>
          <w:szCs w:val="22"/>
          <w:lang w:val="en-US"/>
        </w:rPr>
        <w:fldChar w:fldCharType="end"/>
      </w:r>
    </w:p>
    <w:p w14:paraId="3141F959" w14:textId="77777777" w:rsidR="00386DD5" w:rsidRDefault="00386DD5" w:rsidP="00DA0DDA">
      <w:pPr>
        <w:pStyle w:val="TextoPrincipal"/>
        <w:ind w:firstLine="0"/>
      </w:pPr>
    </w:p>
    <w:p w14:paraId="7D24F400" w14:textId="77777777" w:rsidR="00386DD5" w:rsidRDefault="00386DD5" w:rsidP="00DA0DDA">
      <w:pPr>
        <w:pStyle w:val="TextoPrincipal"/>
        <w:ind w:firstLine="0"/>
      </w:pPr>
    </w:p>
    <w:p w14:paraId="73346DCA" w14:textId="77777777" w:rsidR="00386DD5" w:rsidRDefault="00386DD5" w:rsidP="00DA0DDA">
      <w:pPr>
        <w:pStyle w:val="TextoPrincipal"/>
        <w:ind w:firstLine="0"/>
      </w:pPr>
    </w:p>
    <w:p w14:paraId="609F5EF7" w14:textId="77777777" w:rsidR="00386DD5" w:rsidRDefault="00386DD5" w:rsidP="00DA0DDA">
      <w:pPr>
        <w:pStyle w:val="TextoPrincipal"/>
        <w:ind w:firstLine="0"/>
      </w:pPr>
    </w:p>
    <w:p w14:paraId="7E1D21E9" w14:textId="17F82E67" w:rsidR="000A73E7" w:rsidRDefault="000A73E7" w:rsidP="000A73E7">
      <w:pPr>
        <w:pStyle w:val="Ttulo1"/>
      </w:pPr>
      <w:bookmarkStart w:id="19" w:name="_Toc167198413"/>
      <w:r>
        <w:t>ÍNDICE DE ANEXOS</w:t>
      </w:r>
      <w:bookmarkEnd w:id="19"/>
    </w:p>
    <w:p w14:paraId="6C78B59C" w14:textId="69C26364" w:rsidR="00CD45BC" w:rsidRPr="00CD45BC" w:rsidRDefault="00CD45BC"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r w:rsidRPr="00CD45BC">
        <w:rPr>
          <w:rFonts w:ascii="Times New Roman" w:hAnsi="Times New Roman" w:cs="Times New Roman"/>
          <w:sz w:val="24"/>
          <w:szCs w:val="24"/>
        </w:rPr>
        <w:fldChar w:fldCharType="begin"/>
      </w:r>
      <w:r w:rsidRPr="00CD45BC">
        <w:rPr>
          <w:rFonts w:ascii="Times New Roman" w:hAnsi="Times New Roman" w:cs="Times New Roman"/>
          <w:sz w:val="24"/>
          <w:szCs w:val="24"/>
        </w:rPr>
        <w:instrText xml:space="preserve"> TOC \h \z \c "Anexo" </w:instrText>
      </w:r>
      <w:r w:rsidRPr="00CD45BC">
        <w:rPr>
          <w:rFonts w:ascii="Times New Roman" w:hAnsi="Times New Roman" w:cs="Times New Roman"/>
          <w:sz w:val="24"/>
          <w:szCs w:val="24"/>
        </w:rPr>
        <w:fldChar w:fldCharType="separate"/>
      </w:r>
      <w:hyperlink w:anchor="_Toc162111637" w:history="1">
        <w:r w:rsidRPr="00CD45BC">
          <w:rPr>
            <w:rStyle w:val="Hipervnculo"/>
            <w:rFonts w:ascii="Times New Roman" w:hAnsi="Times New Roman" w:cs="Times New Roman"/>
            <w:noProof/>
            <w:sz w:val="24"/>
            <w:szCs w:val="24"/>
            <w:lang w:val="es-ES"/>
          </w:rPr>
          <w:t>Anexo 1 Carta de compromiso Asesor temático</w:t>
        </w:r>
        <w:r w:rsidRPr="00CD45BC">
          <w:rPr>
            <w:rFonts w:ascii="Times New Roman" w:hAnsi="Times New Roman" w:cs="Times New Roman"/>
            <w:noProof/>
            <w:webHidden/>
            <w:sz w:val="24"/>
            <w:szCs w:val="24"/>
          </w:rPr>
          <w:tab/>
        </w:r>
        <w:r w:rsidRPr="00CD45BC">
          <w:rPr>
            <w:rFonts w:ascii="Times New Roman" w:hAnsi="Times New Roman" w:cs="Times New Roman"/>
            <w:noProof/>
            <w:webHidden/>
            <w:sz w:val="24"/>
            <w:szCs w:val="24"/>
          </w:rPr>
          <w:fldChar w:fldCharType="begin"/>
        </w:r>
        <w:r w:rsidRPr="00CD45BC">
          <w:rPr>
            <w:rFonts w:ascii="Times New Roman" w:hAnsi="Times New Roman" w:cs="Times New Roman"/>
            <w:noProof/>
            <w:webHidden/>
            <w:sz w:val="24"/>
            <w:szCs w:val="24"/>
          </w:rPr>
          <w:instrText xml:space="preserve"> PAGEREF _Toc162111637 \h </w:instrText>
        </w:r>
        <w:r w:rsidRPr="00CD45BC">
          <w:rPr>
            <w:rFonts w:ascii="Times New Roman" w:hAnsi="Times New Roman" w:cs="Times New Roman"/>
            <w:noProof/>
            <w:webHidden/>
            <w:sz w:val="24"/>
            <w:szCs w:val="24"/>
          </w:rPr>
        </w:r>
        <w:r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109</w:t>
        </w:r>
        <w:r w:rsidRPr="00CD45BC">
          <w:rPr>
            <w:rFonts w:ascii="Times New Roman" w:hAnsi="Times New Roman" w:cs="Times New Roman"/>
            <w:noProof/>
            <w:webHidden/>
            <w:sz w:val="24"/>
            <w:szCs w:val="24"/>
          </w:rPr>
          <w:fldChar w:fldCharType="end"/>
        </w:r>
      </w:hyperlink>
    </w:p>
    <w:p w14:paraId="6DDC0EFD" w14:textId="01AA6547"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38" w:history="1">
        <w:r w:rsidR="00CD45BC" w:rsidRPr="00CD45BC">
          <w:rPr>
            <w:rStyle w:val="Hipervnculo"/>
            <w:rFonts w:ascii="Times New Roman" w:hAnsi="Times New Roman" w:cs="Times New Roman"/>
            <w:noProof/>
            <w:sz w:val="24"/>
            <w:szCs w:val="24"/>
          </w:rPr>
          <w:t>Anexo 2 Encuesta de estudio</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_Toc162111638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111</w:t>
        </w:r>
        <w:r w:rsidR="00CD45BC" w:rsidRPr="00CD45BC">
          <w:rPr>
            <w:rFonts w:ascii="Times New Roman" w:hAnsi="Times New Roman" w:cs="Times New Roman"/>
            <w:noProof/>
            <w:webHidden/>
            <w:sz w:val="24"/>
            <w:szCs w:val="24"/>
          </w:rPr>
          <w:fldChar w:fldCharType="end"/>
        </w:r>
      </w:hyperlink>
    </w:p>
    <w:p w14:paraId="2E3800B7" w14:textId="5F129988"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39" w:history="1">
        <w:r w:rsidR="00CD45BC" w:rsidRPr="00CD45BC">
          <w:rPr>
            <w:rStyle w:val="Hipervnculo"/>
            <w:rFonts w:ascii="Times New Roman" w:hAnsi="Times New Roman" w:cs="Times New Roman"/>
            <w:noProof/>
            <w:sz w:val="24"/>
            <w:szCs w:val="24"/>
            <w:lang w:val="es-ES"/>
          </w:rPr>
          <w:t>Anexo 3 Pollito un día Cobb</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_Toc162111639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114</w:t>
        </w:r>
        <w:r w:rsidR="00CD45BC" w:rsidRPr="00CD45BC">
          <w:rPr>
            <w:rFonts w:ascii="Times New Roman" w:hAnsi="Times New Roman" w:cs="Times New Roman"/>
            <w:noProof/>
            <w:webHidden/>
            <w:sz w:val="24"/>
            <w:szCs w:val="24"/>
          </w:rPr>
          <w:fldChar w:fldCharType="end"/>
        </w:r>
      </w:hyperlink>
    </w:p>
    <w:p w14:paraId="35802940" w14:textId="719B3DFC"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40" w:history="1">
        <w:r w:rsidR="00CD45BC" w:rsidRPr="00CD45BC">
          <w:rPr>
            <w:rStyle w:val="Hipervnculo"/>
            <w:rFonts w:ascii="Times New Roman" w:hAnsi="Times New Roman" w:cs="Times New Roman"/>
            <w:noProof/>
            <w:sz w:val="24"/>
            <w:szCs w:val="24"/>
          </w:rPr>
          <w:t>Anexo 4 Comedero avícolas</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_Toc162111640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114</w:t>
        </w:r>
        <w:r w:rsidR="00CD45BC" w:rsidRPr="00CD45BC">
          <w:rPr>
            <w:rFonts w:ascii="Times New Roman" w:hAnsi="Times New Roman" w:cs="Times New Roman"/>
            <w:noProof/>
            <w:webHidden/>
            <w:sz w:val="24"/>
            <w:szCs w:val="24"/>
          </w:rPr>
          <w:fldChar w:fldCharType="end"/>
        </w:r>
      </w:hyperlink>
    </w:p>
    <w:p w14:paraId="10BB3BA4" w14:textId="550B6F6E"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41" w:history="1">
        <w:r w:rsidR="00CD45BC" w:rsidRPr="00CD45BC">
          <w:rPr>
            <w:rStyle w:val="Hipervnculo"/>
            <w:rFonts w:ascii="Times New Roman" w:hAnsi="Times New Roman" w:cs="Times New Roman"/>
            <w:noProof/>
            <w:sz w:val="24"/>
            <w:szCs w:val="24"/>
            <w:lang w:val="es-ES"/>
          </w:rPr>
          <w:t>Anexo 5 Bebedero avícola</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_Toc162111641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115</w:t>
        </w:r>
        <w:r w:rsidR="00CD45BC" w:rsidRPr="00CD45BC">
          <w:rPr>
            <w:rFonts w:ascii="Times New Roman" w:hAnsi="Times New Roman" w:cs="Times New Roman"/>
            <w:noProof/>
            <w:webHidden/>
            <w:sz w:val="24"/>
            <w:szCs w:val="24"/>
          </w:rPr>
          <w:fldChar w:fldCharType="end"/>
        </w:r>
      </w:hyperlink>
    </w:p>
    <w:p w14:paraId="79EBCFAD" w14:textId="59867950" w:rsidR="00CD45BC" w:rsidRPr="00CD45BC" w:rsidRDefault="00F56661" w:rsidP="00CD45BC">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rPr>
      </w:pPr>
      <w:hyperlink w:anchor="_Toc162111642" w:history="1">
        <w:r w:rsidR="00CD45BC" w:rsidRPr="00CD45BC">
          <w:rPr>
            <w:rStyle w:val="Hipervnculo"/>
            <w:rFonts w:ascii="Times New Roman" w:hAnsi="Times New Roman" w:cs="Times New Roman"/>
            <w:noProof/>
            <w:sz w:val="24"/>
            <w:szCs w:val="24"/>
            <w:lang w:val="es-ES"/>
          </w:rPr>
          <w:t>Anexo 6 Concentrado avícola</w:t>
        </w:r>
        <w:r w:rsidR="00CD45BC" w:rsidRPr="00CD45BC">
          <w:rPr>
            <w:rFonts w:ascii="Times New Roman" w:hAnsi="Times New Roman" w:cs="Times New Roman"/>
            <w:noProof/>
            <w:webHidden/>
            <w:sz w:val="24"/>
            <w:szCs w:val="24"/>
          </w:rPr>
          <w:tab/>
        </w:r>
        <w:r w:rsidR="00CD45BC" w:rsidRPr="00CD45BC">
          <w:rPr>
            <w:rFonts w:ascii="Times New Roman" w:hAnsi="Times New Roman" w:cs="Times New Roman"/>
            <w:noProof/>
            <w:webHidden/>
            <w:sz w:val="24"/>
            <w:szCs w:val="24"/>
          </w:rPr>
          <w:fldChar w:fldCharType="begin"/>
        </w:r>
        <w:r w:rsidR="00CD45BC" w:rsidRPr="00CD45BC">
          <w:rPr>
            <w:rFonts w:ascii="Times New Roman" w:hAnsi="Times New Roman" w:cs="Times New Roman"/>
            <w:noProof/>
            <w:webHidden/>
            <w:sz w:val="24"/>
            <w:szCs w:val="24"/>
          </w:rPr>
          <w:instrText xml:space="preserve"> PAGEREF _Toc162111642 \h </w:instrText>
        </w:r>
        <w:r w:rsidR="00CD45BC" w:rsidRPr="00CD45BC">
          <w:rPr>
            <w:rFonts w:ascii="Times New Roman" w:hAnsi="Times New Roman" w:cs="Times New Roman"/>
            <w:noProof/>
            <w:webHidden/>
            <w:sz w:val="24"/>
            <w:szCs w:val="24"/>
          </w:rPr>
        </w:r>
        <w:r w:rsidR="00CD45BC" w:rsidRPr="00CD45BC">
          <w:rPr>
            <w:rFonts w:ascii="Times New Roman" w:hAnsi="Times New Roman" w:cs="Times New Roman"/>
            <w:noProof/>
            <w:webHidden/>
            <w:sz w:val="24"/>
            <w:szCs w:val="24"/>
          </w:rPr>
          <w:fldChar w:fldCharType="separate"/>
        </w:r>
        <w:r w:rsidR="00A44101">
          <w:rPr>
            <w:rFonts w:ascii="Times New Roman" w:hAnsi="Times New Roman" w:cs="Times New Roman"/>
            <w:noProof/>
            <w:webHidden/>
            <w:sz w:val="24"/>
            <w:szCs w:val="24"/>
          </w:rPr>
          <w:t>115</w:t>
        </w:r>
        <w:r w:rsidR="00CD45BC" w:rsidRPr="00CD45BC">
          <w:rPr>
            <w:rFonts w:ascii="Times New Roman" w:hAnsi="Times New Roman" w:cs="Times New Roman"/>
            <w:noProof/>
            <w:webHidden/>
            <w:sz w:val="24"/>
            <w:szCs w:val="24"/>
          </w:rPr>
          <w:fldChar w:fldCharType="end"/>
        </w:r>
      </w:hyperlink>
    </w:p>
    <w:p w14:paraId="5EC87D45" w14:textId="668B1C87" w:rsidR="000A73E7" w:rsidRPr="000A73E7" w:rsidRDefault="00CD45BC" w:rsidP="00CD45BC">
      <w:pPr>
        <w:pStyle w:val="TextoPrincipal"/>
        <w:spacing w:line="360" w:lineRule="auto"/>
      </w:pPr>
      <w:r w:rsidRPr="00CD45BC">
        <w:rPr>
          <w:lang w:val="en-US"/>
        </w:rPr>
        <w:fldChar w:fldCharType="end"/>
      </w:r>
    </w:p>
    <w:p w14:paraId="0E29C076" w14:textId="77777777" w:rsidR="00386DD5" w:rsidRDefault="00386DD5" w:rsidP="00DA0DDA">
      <w:pPr>
        <w:pStyle w:val="TextoPrincipal"/>
        <w:ind w:firstLine="0"/>
      </w:pPr>
    </w:p>
    <w:p w14:paraId="279C4E23" w14:textId="77777777" w:rsidR="00386DD5" w:rsidRPr="003F60B4" w:rsidRDefault="00386DD5" w:rsidP="00DA0DDA">
      <w:pPr>
        <w:pStyle w:val="TextoPrincipal"/>
        <w:ind w:firstLine="0"/>
      </w:pPr>
    </w:p>
    <w:p w14:paraId="45728271" w14:textId="77777777" w:rsidR="00B21151" w:rsidRDefault="00B21151" w:rsidP="00B21151">
      <w:pPr>
        <w:pStyle w:val="Ttulo1"/>
      </w:pPr>
    </w:p>
    <w:p w14:paraId="5502F5C7" w14:textId="77777777" w:rsidR="00B21151" w:rsidRPr="005F2D6D" w:rsidRDefault="00B21151" w:rsidP="00B21151">
      <w:pPr>
        <w:pStyle w:val="TextoPrincipal"/>
        <w:rPr>
          <w:lang w:val="es-MX"/>
        </w:rPr>
        <w:sectPr w:rsidR="00B21151" w:rsidRPr="005F2D6D" w:rsidSect="00DF1FCF">
          <w:footerReference w:type="default" r:id="rId9"/>
          <w:pgSz w:w="12240" w:h="15840" w:code="1"/>
          <w:pgMar w:top="1440" w:right="1440" w:bottom="1440" w:left="1440" w:header="709" w:footer="709" w:gutter="0"/>
          <w:pgNumType w:fmt="lowerRoman"/>
          <w:cols w:space="708"/>
          <w:docGrid w:linePitch="360"/>
        </w:sectPr>
      </w:pPr>
    </w:p>
    <w:p w14:paraId="6D9BAD21" w14:textId="77777777" w:rsidR="00B21151" w:rsidRDefault="00B21151" w:rsidP="00B21151">
      <w:pPr>
        <w:pStyle w:val="Ttulo1"/>
      </w:pPr>
      <w:bookmarkStart w:id="20" w:name="_Toc474331176"/>
      <w:bookmarkStart w:id="21" w:name="_Toc474331375"/>
      <w:bookmarkStart w:id="22" w:name="_Toc167198414"/>
      <w:r>
        <w:t>CAPÍTULO I. PLANTEAMIENTO DE LA INVESTIGACIÓN</w:t>
      </w:r>
      <w:bookmarkEnd w:id="20"/>
      <w:bookmarkEnd w:id="21"/>
      <w:bookmarkEnd w:id="22"/>
    </w:p>
    <w:p w14:paraId="084DC307" w14:textId="77777777" w:rsidR="00B21151" w:rsidRDefault="00B21151" w:rsidP="00B21151">
      <w:pPr>
        <w:pStyle w:val="Ttulo2"/>
        <w:numPr>
          <w:ilvl w:val="1"/>
          <w:numId w:val="2"/>
        </w:numPr>
        <w:rPr>
          <w:lang w:val="es-HN"/>
        </w:rPr>
      </w:pPr>
      <w:bookmarkStart w:id="23" w:name="_Toc474331177"/>
      <w:bookmarkStart w:id="24" w:name="_Toc474331376"/>
      <w:bookmarkStart w:id="25" w:name="_Toc167198415"/>
      <w:r w:rsidRPr="00210E95">
        <w:rPr>
          <w:lang w:val="es-HN"/>
        </w:rPr>
        <w:t>INTRODUCCIÓN</w:t>
      </w:r>
      <w:bookmarkEnd w:id="23"/>
      <w:bookmarkEnd w:id="24"/>
      <w:bookmarkEnd w:id="25"/>
    </w:p>
    <w:p w14:paraId="2A3F96B8" w14:textId="49B24F51" w:rsidR="00B21151" w:rsidRDefault="00B21151" w:rsidP="002B5322">
      <w:pPr>
        <w:pStyle w:val="TextoPrincipal"/>
        <w:spacing w:line="360" w:lineRule="auto"/>
        <w:ind w:firstLine="567"/>
      </w:pPr>
      <w:r>
        <w:br/>
        <w:t xml:space="preserve">          </w:t>
      </w:r>
      <w:r w:rsidR="00A32052" w:rsidRPr="00A32052">
        <w:t>La importancia de la avicultura radica en su papel fundamental para asegurar la disponibilidad de alimentos y elevar los estándares nutricionales. Al proporcionar una valiosa fuente de energía, proteínas y micronutrientes esenciales, contribuye significativamente a la salud humana. La agilidad en sus ciclos de producción permite una respuesta rápida a las fluctuaciones en la demanda, y su habilidad para transformar diversos subproductos agroalimentarios y residuos en carne y huevos comestibles representa una solución eficaz y sostenible.</w:t>
      </w:r>
      <w:r w:rsidR="00A32052">
        <w:t xml:space="preserve"> </w:t>
      </w:r>
      <w:r w:rsidR="007C06C0">
        <w:fldChar w:fldCharType="begin"/>
      </w:r>
      <w:r w:rsidR="00173D50">
        <w:instrText xml:space="preserve"> ADDIN ZOTERO_ITEM CSL_CITATION {"citationID":"dk5Npuix","properties":{"formattedCitation":"(Becerra et\\uc0\\u160{}al. 2023)","plainCitation":"(Becerra et al. 2023)","dontUpdate":true,"noteIndex":0},"citationItems":[{"id":41,"uris":["http://zotero.org/users/local/JrVgMCkO/items/DI3PCI5Z"],"itemData":{"id":41,"type":"article-journal","abstract":"During the last decades, Honduras has been present in the first places in the ranking of vulnerability and risk to the effects of climate change. In 2020, Hurricanes Eta and Iota and the scourge of the COVID-19 pandemic exacerbated social problems that increased their vulnerability. In the most vulnerable populations in the country, the impact of the poultry sector in terms of food and nutritional security (SAN) is widely recognized, for being the main source of protein of animal origin (meat-egg), for its caloric intake and for its supply of vitamins, minerals and essential amino acids (lysine, threonine, methionine, cysteine, and occasionally tryptophan).","container-title":"Innovare: Revista de ciencia y tecnología","DOI":"10.5377/innovare.v12i1.15962","ISSN":"2310-290X","issue":"1","language":"es","license":"Derechos de autor 2023 Jessika Lucía  Becerra Abril, Francely Concepción Flores Pablo, Francisco Villamar, Adriana Hernández","note":"number: 1","page":"39-41","source":"www.camjol.info","title":"Avicultura de traspatio: modelo alternativo de producción avícola que contribuye a la seguridad alimentaria y nutricional en Honduras","title-short":"Avicultura de traspatio","volume":"12","author":[{"family":"Becerra","given":"Jessika Lucía Becerra"},{"family":"Pablo","given":"Francely Concepción Flores"},{"family":"Villamar","given":"Francisco"},{"family":"Hernández","given":"Adriana"}],"issued":{"date-parts":[["2023",4,15]]}}}],"schema":"https://github.com/citation-style-language/schema/raw/master/csl-citation.json"} </w:instrText>
      </w:r>
      <w:r w:rsidR="007C06C0">
        <w:fldChar w:fldCharType="separate"/>
      </w:r>
      <w:r w:rsidR="007C06C0" w:rsidRPr="007C06C0">
        <w:t>(Becerra</w:t>
      </w:r>
      <w:r w:rsidR="007064CA">
        <w:t>,</w:t>
      </w:r>
      <w:r w:rsidR="007C06C0" w:rsidRPr="007C06C0">
        <w:t xml:space="preserve"> 2023</w:t>
      </w:r>
      <w:r w:rsidR="007064CA">
        <w:t>, p 39-41</w:t>
      </w:r>
      <w:r w:rsidR="007C06C0" w:rsidRPr="007C06C0">
        <w:t>)</w:t>
      </w:r>
      <w:r w:rsidR="007C06C0">
        <w:fldChar w:fldCharType="end"/>
      </w:r>
      <w:r w:rsidR="007064CA">
        <w:t>. L</w:t>
      </w:r>
      <w:r w:rsidRPr="0083608B">
        <w:t>as aves, con su rápida tasa de crecimiento y versatilidad, se destacan como uno de los subsectores agrícolas de mayor crecimiento, especialmente en naciones en desarrollo. Este fenómeno ilustra la adaptabilidad de la avicultura para satisfacer las crecientes necesidades nutricionales de la población mundial y su potencial en abordar desafíos alimentarios y nutricionales a escala global.</w:t>
      </w:r>
    </w:p>
    <w:p w14:paraId="6485ED01" w14:textId="282921B6" w:rsidR="00B21151" w:rsidRPr="0083608B" w:rsidRDefault="003C2969" w:rsidP="002B5322">
      <w:pPr>
        <w:pStyle w:val="TextoPrincipal"/>
        <w:spacing w:line="360" w:lineRule="auto"/>
        <w:ind w:firstLine="624"/>
      </w:pPr>
      <w:r>
        <w:t xml:space="preserve">La carne de pollo es altamente nutritiva, pues contiene mucha proteína de alta calidad, vitaminas, potasio, calcio y fósforo, entre otros componentes y la cantidad de grasa es mínima comparada con otras carnes como la vacuna y porcina. Debido a estos valores es la carne preferida por las personas que cuidan su peso y aquellos que deben restringir su consumo en grasa. La carne de pollo forma parte de una dieta balanceada en la que existe una inmensa variedad de alimentos, necesarios para llevar una vida equilibrada y saludable </w:t>
      </w:r>
      <w:r>
        <w:fldChar w:fldCharType="begin"/>
      </w:r>
      <w:r w:rsidR="00173D50">
        <w:instrText xml:space="preserve"> ADDIN ZOTERO_ITEM CSL_CITATION {"citationID":"f9mOk24X","properties":{"formattedCitation":"(Londo\\uc0\\u241{}o Sosa 2021)","plainCitation":"(Londoño Sosa 2021)","dontUpdate":true,"noteIndex":0},"citationItems":[{"id":65,"uris":["http://zotero.org/users/local/JrVgMCkO/items/56QY7KSD"],"itemData":{"id":65,"type":"thesis","event-place":"Colombia","publisher-place":"Colombia","title":"Estudio de prefactibilidad técnica y financiera para la producción de pulpas y néctares de frutas pequeñas en una asociación del oriente Antioqueño","URL":"https://repository.udem.edu.co/bitstream/handle/11407/6610/T_MA_490.pdf","author":[{"family":"Londoño Sosa","given":"Erika Carolina"}],"issued":{"date-parts":[["2021"]]}}}],"schema":"https://github.com/citation-style-language/schema/raw/master/csl-citation.json"} </w:instrText>
      </w:r>
      <w:r>
        <w:fldChar w:fldCharType="separate"/>
      </w:r>
      <w:r w:rsidRPr="003C2969">
        <w:t>(Londoño Sosa</w:t>
      </w:r>
      <w:r w:rsidR="007064CA">
        <w:t>,</w:t>
      </w:r>
      <w:r w:rsidRPr="003C2969">
        <w:t xml:space="preserve"> 2021</w:t>
      </w:r>
      <w:r w:rsidR="007064CA">
        <w:t>, p 8-9</w:t>
      </w:r>
      <w:r w:rsidRPr="003C2969">
        <w:t>)</w:t>
      </w:r>
      <w:r>
        <w:fldChar w:fldCharType="end"/>
      </w:r>
      <w:r>
        <w:t xml:space="preserve">. </w:t>
      </w:r>
      <w:r w:rsidR="00B21151" w:rsidRPr="00870649">
        <w:t>La avicultura, sin duda, representa uno de los sectores ganaderos de mayor crecimiento y versatilidad en la actualidad. Este auge, impulsado en gran medida por una demanda constante de productos avícolas de alta calidad, ha llevado a su expansión y consolidación en escenarios tanto locales como globales durante las últimas dos décadas. Esta tendencia ha impactado de manera significativa en una variedad de países, independientemente de su nivel de ingresos, y se perfila como un campo de estudio y desarrollo económico de gran relevancia.</w:t>
      </w:r>
    </w:p>
    <w:p w14:paraId="00E2293E" w14:textId="77777777" w:rsidR="00B21151" w:rsidRDefault="00B21151" w:rsidP="002B5322">
      <w:pPr>
        <w:pStyle w:val="TextoPrincipal"/>
        <w:spacing w:line="360" w:lineRule="auto"/>
        <w:ind w:firstLine="567"/>
      </w:pPr>
      <w:r w:rsidRPr="00654550">
        <w:t>Un aspecto particularmente destacado es el rápido crecimiento que ha experimentado la avicultura, especialmente en los países en desarrollo. Este fenómeno no solo refleja la creciente demanda de productos avícolas en la dieta global, sino también la adaptabilidad y versatilidad de las aves domésticas para prosperar en diversas condiciones.</w:t>
      </w:r>
      <w:r>
        <w:t xml:space="preserve"> </w:t>
      </w:r>
      <w:r w:rsidRPr="00654550">
        <w:t>Dentro del ámbito del municipio de Talanga en Francisco Morazán, se sitúa el propósito central de esta tesis de estudio de factibilidad, que radica en la minuciosa exploración de los aspectos económicos, técnicos y financieros relacionados con la producción avícola.</w:t>
      </w:r>
    </w:p>
    <w:p w14:paraId="7F54D5E2" w14:textId="28141976" w:rsidR="00B21151" w:rsidRPr="00870649" w:rsidRDefault="00B21151" w:rsidP="002B5322">
      <w:pPr>
        <w:pStyle w:val="TextoPrincipal"/>
        <w:spacing w:line="360" w:lineRule="auto"/>
        <w:ind w:firstLine="567"/>
      </w:pPr>
      <w:r w:rsidRPr="00870649">
        <w:t>Dentro de este contexto, la avicultura se erige como un componente esencial y estratégico, brindando oportunidades económicas y nutricionales invaluables. Su crecimiento constante y su capacidad de adaptación, impulsados por la demanda perpetua de sus productos, han conducido a un impacto significativo en diversas escalas, tanto locales como globales. La pertinencia de estudiar su potencial y viabilidad no solo radica en su importancia económica y nutricional, sino también en su capacidad de influir en la mejora de la seguridad alimentaria y en la creación de empleo, lo que tiene un impacto directo en las poblaciones menos favorecidas.</w:t>
      </w:r>
      <w:r>
        <w:t xml:space="preserve"> A</w:t>
      </w:r>
      <w:r w:rsidRPr="00870649">
        <w:rPr>
          <w:rFonts w:ascii="Segoe UI" w:hAnsi="Segoe UI" w:cs="Segoe UI"/>
          <w:color w:val="374151"/>
          <w:shd w:val="clear" w:color="auto" w:fill="F7F7F8"/>
        </w:rPr>
        <w:t xml:space="preserve"> </w:t>
      </w:r>
      <w:r w:rsidRPr="00870649">
        <w:t>través de este análisis integral, se pretende arrojar luz sobre las oportunidades y desafíos que plantea la avicultura, aportando datos y conocimientos sólidos para la toma de decisiones informadas y fomentando el desarrollo sostenible tanto a nivel local como global.</w:t>
      </w:r>
    </w:p>
    <w:p w14:paraId="749E3F4D" w14:textId="77777777" w:rsidR="00B21151" w:rsidRPr="00654550" w:rsidRDefault="00B21151" w:rsidP="002B5322">
      <w:pPr>
        <w:pStyle w:val="TextoPrincipal"/>
        <w:spacing w:line="360" w:lineRule="auto"/>
        <w:ind w:firstLine="567"/>
      </w:pPr>
      <w:r w:rsidRPr="00654550">
        <w:t xml:space="preserve"> La meta principal es realizar una evaluación exhaustiva de la viabilidad de esta actividad en dicho contexto específico, y entender cómo podría tener un impacto significativo en términos de seguridad alimentaria y nutrición para la población local.</w:t>
      </w:r>
      <w:r>
        <w:t xml:space="preserve"> </w:t>
      </w:r>
      <w:r w:rsidRPr="00654550">
        <w:t>Esta investigación abordará de manera detallada las particularidades y desafíos que pueden surgir en el entorno de Talanga, considerando factores como la disponibilidad de recursos, las condiciones climáticas, la infraestructura existente y las prácticas agrícolas locales. La tesis se esforzará por identificar las oportunidades y posibles beneficios que la producción avícola podría aportar a la comunidad, contribuyendo así a una mejor comprensión de su potencial en el ámbito municipal y, en última instancia, fomentando un enfoque más sólido en la promoción de la seguridad alimentaria y la nutrición en la región de Francisco Morazán.</w:t>
      </w:r>
    </w:p>
    <w:p w14:paraId="7DC06324" w14:textId="77777777" w:rsidR="00B21151" w:rsidRPr="00210E95" w:rsidRDefault="00B21151" w:rsidP="00B21151">
      <w:pPr>
        <w:pStyle w:val="TextoPrincipal"/>
        <w:spacing w:line="360" w:lineRule="auto"/>
        <w:ind w:firstLine="0"/>
      </w:pPr>
    </w:p>
    <w:p w14:paraId="58A8651F" w14:textId="77777777" w:rsidR="00B21151" w:rsidRDefault="00B21151" w:rsidP="00B21151">
      <w:pPr>
        <w:pStyle w:val="Ttulo2"/>
        <w:numPr>
          <w:ilvl w:val="1"/>
          <w:numId w:val="2"/>
        </w:numPr>
        <w:spacing w:line="360" w:lineRule="auto"/>
      </w:pPr>
      <w:bookmarkStart w:id="26" w:name="_Toc474331178"/>
      <w:bookmarkStart w:id="27" w:name="_Toc474331377"/>
      <w:bookmarkStart w:id="28" w:name="_Toc167198416"/>
      <w:r>
        <w:t>ANTECEDENTES DEL PROBLEMA</w:t>
      </w:r>
      <w:bookmarkEnd w:id="26"/>
      <w:bookmarkEnd w:id="27"/>
      <w:bookmarkEnd w:id="28"/>
    </w:p>
    <w:p w14:paraId="4F3C38A4" w14:textId="50DC78C7" w:rsidR="00B21151" w:rsidRDefault="00B21151" w:rsidP="002B5322">
      <w:pPr>
        <w:pStyle w:val="TextoPrincipal"/>
        <w:spacing w:line="360" w:lineRule="auto"/>
        <w:ind w:firstLine="567"/>
      </w:pPr>
      <w:r>
        <w:t>En Honduras en términos de contribución al crecimiento del Valor Agregado Bruto (VAB) del sector agropecuario a precios básicos destacan los rubros de: i) café con 1.8 puntos porcentuales (</w:t>
      </w:r>
      <w:proofErr w:type="spellStart"/>
      <w:r>
        <w:t>pp</w:t>
      </w:r>
      <w:proofErr w:type="spellEnd"/>
      <w:r>
        <w:t xml:space="preserve">), </w:t>
      </w:r>
      <w:proofErr w:type="spellStart"/>
      <w:r>
        <w:t>ii</w:t>
      </w:r>
      <w:proofErr w:type="spellEnd"/>
      <w:r>
        <w:t xml:space="preserve">) hortofrutícola 0.78 </w:t>
      </w:r>
      <w:proofErr w:type="spellStart"/>
      <w:r>
        <w:t>pp</w:t>
      </w:r>
      <w:proofErr w:type="spellEnd"/>
      <w:r>
        <w:t xml:space="preserve">, </w:t>
      </w:r>
      <w:proofErr w:type="spellStart"/>
      <w:r>
        <w:t>iii</w:t>
      </w:r>
      <w:proofErr w:type="spellEnd"/>
      <w:r>
        <w:t xml:space="preserve">) actividades de pesca 0.52 </w:t>
      </w:r>
      <w:proofErr w:type="spellStart"/>
      <w:r>
        <w:t>pp</w:t>
      </w:r>
      <w:proofErr w:type="spellEnd"/>
      <w:r>
        <w:t xml:space="preserve">, </w:t>
      </w:r>
      <w:proofErr w:type="spellStart"/>
      <w:r>
        <w:t>iv</w:t>
      </w:r>
      <w:proofErr w:type="spellEnd"/>
      <w:r>
        <w:t xml:space="preserve">) cría de ganado vacuno 0.32 </w:t>
      </w:r>
      <w:proofErr w:type="spellStart"/>
      <w:r>
        <w:t>pp</w:t>
      </w:r>
      <w:proofErr w:type="spellEnd"/>
      <w:r>
        <w:t xml:space="preserve">, v) palma africana 0.28 </w:t>
      </w:r>
      <w:proofErr w:type="spellStart"/>
      <w:r>
        <w:t>pp</w:t>
      </w:r>
      <w:proofErr w:type="spellEnd"/>
      <w:r>
        <w:t xml:space="preserve"> y vi) cría de aves de corral 0.19 pp.  </w:t>
      </w:r>
      <w:r>
        <w:fldChar w:fldCharType="begin"/>
      </w:r>
      <w:r>
        <w:instrText xml:space="preserve"> ADDIN ZOTERO_ITEM CSL_CITATION {"citationID":"00ac703I","properties":{"formattedCitation":"(Secretar\\uc0\\u237{}a de Agricultura y Ganader\\uc0\\u237{}a 2020)","plainCitation":"(Secretaría de Agricultura y Ganadería 2020)","dontUpdate":true,"noteIndex":0},"citationItems":[{"id":36,"uris":["http://zotero.org/users/local/JrVgMCkO/items/4WIPPPKU"],"itemData":{"id":36,"type":"document","abstract":"Entre 2015-2019 la cría de aves de corral creció un 4.1%, al pasar de L. 1,196 millones en 2015 a L. 1,406\nmillones en 2019; dando como resultado una contribución de 0.19 puntos porcentuales al crecimiento del sector\nagropecuario y una participación promedio de 4.5% del PIBA. El dinamismo mostrado en la avicultura, es\nderivado principalmente por una mayor producción de aves de corral y huevos para poder responder la\ndemanda de los consumidores nacionales; aunado a las inversiones en la automatización de los sistemas de\nproducción.","title":"Avícola Análisis de Coyuntura","URL":"https://www.upeg.sag.gob.hn/wp-content/uploads/2021/07/AC-AVI%CC%81COLA-V20.2.pdf","author":[{"family":"Secretaría de Agricultura y Ganadería","given":""}],"issued":{"date-parts":[["2020"]]}}}],"schema":"https://github.com/citation-style-language/schema/raw/master/csl-citation.json"} </w:instrText>
      </w:r>
      <w:r>
        <w:fldChar w:fldCharType="separate"/>
      </w:r>
      <w:r w:rsidRPr="009B7A53">
        <w:t>(Secretaría de Agricultura y Ganadería</w:t>
      </w:r>
      <w:r>
        <w:t>,</w:t>
      </w:r>
      <w:r w:rsidRPr="009B7A53">
        <w:t xml:space="preserve"> 2020</w:t>
      </w:r>
      <w:r w:rsidR="008D5829">
        <w:t>, p 4</w:t>
      </w:r>
      <w:r w:rsidRPr="009B7A53">
        <w:t>)</w:t>
      </w:r>
      <w:r>
        <w:fldChar w:fldCharType="end"/>
      </w:r>
    </w:p>
    <w:p w14:paraId="7C5AAAD2" w14:textId="77777777" w:rsidR="00B21151" w:rsidRDefault="00B21151" w:rsidP="003C06EB">
      <w:pPr>
        <w:pStyle w:val="TextoPrincipal"/>
        <w:spacing w:line="360" w:lineRule="auto"/>
        <w:ind w:firstLine="0"/>
      </w:pPr>
    </w:p>
    <w:p w14:paraId="3D583339" w14:textId="4F36444B" w:rsidR="00B21151" w:rsidRPr="007064CA" w:rsidRDefault="000C73E8" w:rsidP="000C73E8">
      <w:pPr>
        <w:pStyle w:val="Descripcin"/>
        <w:rPr>
          <w:rFonts w:ascii="Times New Roman" w:hAnsi="Times New Roman" w:cs="Times New Roman"/>
          <w:b/>
          <w:bCs/>
          <w:i w:val="0"/>
          <w:iCs w:val="0"/>
          <w:color w:val="auto"/>
          <w:sz w:val="24"/>
          <w:szCs w:val="24"/>
          <w:lang w:val="es-ES"/>
        </w:rPr>
      </w:pPr>
      <w:bookmarkStart w:id="29" w:name="_Toc150119322"/>
      <w:bookmarkStart w:id="30" w:name="_Toc160383972"/>
      <w:bookmarkStart w:id="31" w:name="_Toc160988445"/>
      <w:bookmarkStart w:id="32" w:name="_Toc162111534"/>
      <w:r w:rsidRPr="007064CA">
        <w:rPr>
          <w:rFonts w:ascii="Times New Roman" w:hAnsi="Times New Roman" w:cs="Times New Roman"/>
          <w:b/>
          <w:bCs/>
          <w:i w:val="0"/>
          <w:iCs w:val="0"/>
          <w:color w:val="auto"/>
          <w:sz w:val="24"/>
          <w:szCs w:val="24"/>
          <w:lang w:val="es-ES"/>
        </w:rPr>
        <w:t xml:space="preserve">Tabla </w:t>
      </w:r>
      <w:r w:rsidRPr="000C73E8">
        <w:rPr>
          <w:rFonts w:ascii="Times New Roman" w:hAnsi="Times New Roman" w:cs="Times New Roman"/>
          <w:b/>
          <w:bCs/>
          <w:i w:val="0"/>
          <w:iCs w:val="0"/>
          <w:color w:val="auto"/>
          <w:sz w:val="24"/>
          <w:szCs w:val="24"/>
        </w:rPr>
        <w:fldChar w:fldCharType="begin"/>
      </w:r>
      <w:r w:rsidRPr="007064CA">
        <w:rPr>
          <w:rFonts w:ascii="Times New Roman" w:hAnsi="Times New Roman" w:cs="Times New Roman"/>
          <w:b/>
          <w:bCs/>
          <w:i w:val="0"/>
          <w:iCs w:val="0"/>
          <w:color w:val="auto"/>
          <w:sz w:val="24"/>
          <w:szCs w:val="24"/>
          <w:lang w:val="es-ES"/>
        </w:rPr>
        <w:instrText xml:space="preserve"> SEQ Tabla \* ARABIC </w:instrText>
      </w:r>
      <w:r w:rsidRPr="000C73E8">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w:t>
      </w:r>
      <w:r w:rsidRPr="000C73E8">
        <w:rPr>
          <w:rFonts w:ascii="Times New Roman" w:hAnsi="Times New Roman" w:cs="Times New Roman"/>
          <w:b/>
          <w:bCs/>
          <w:i w:val="0"/>
          <w:iCs w:val="0"/>
          <w:color w:val="auto"/>
          <w:sz w:val="24"/>
          <w:szCs w:val="24"/>
        </w:rPr>
        <w:fldChar w:fldCharType="end"/>
      </w:r>
      <w:r w:rsidRPr="007064CA">
        <w:rPr>
          <w:lang w:val="es-ES"/>
        </w:rPr>
        <w:t xml:space="preserve"> </w:t>
      </w:r>
      <w:r w:rsidR="00B21151" w:rsidRPr="007064CA">
        <w:rPr>
          <w:rFonts w:ascii="Times New Roman" w:hAnsi="Times New Roman" w:cs="Times New Roman"/>
          <w:b/>
          <w:bCs/>
          <w:i w:val="0"/>
          <w:iCs w:val="0"/>
          <w:color w:val="auto"/>
          <w:sz w:val="24"/>
          <w:szCs w:val="24"/>
          <w:lang w:val="es-ES"/>
        </w:rPr>
        <w:t>Honduras: PIB Agrícola y VAB Cría de Aves de Corral, por Año</w:t>
      </w:r>
      <w:bookmarkEnd w:id="29"/>
      <w:bookmarkEnd w:id="30"/>
      <w:bookmarkEnd w:id="31"/>
      <w:bookmarkEnd w:id="32"/>
    </w:p>
    <w:tbl>
      <w:tblPr>
        <w:tblW w:w="9500" w:type="dxa"/>
        <w:tblCellMar>
          <w:left w:w="70" w:type="dxa"/>
          <w:right w:w="70" w:type="dxa"/>
        </w:tblCellMar>
        <w:tblLook w:val="04A0" w:firstRow="1" w:lastRow="0" w:firstColumn="1" w:lastColumn="0" w:noHBand="0" w:noVBand="1"/>
      </w:tblPr>
      <w:tblGrid>
        <w:gridCol w:w="940"/>
        <w:gridCol w:w="1220"/>
        <w:gridCol w:w="1840"/>
        <w:gridCol w:w="1520"/>
        <w:gridCol w:w="1580"/>
        <w:gridCol w:w="1200"/>
        <w:gridCol w:w="1200"/>
      </w:tblGrid>
      <w:tr w:rsidR="00B21151" w:rsidRPr="00F506C8" w14:paraId="2DB4AC1F" w14:textId="77777777" w:rsidTr="003C06EB">
        <w:trPr>
          <w:trHeight w:val="600"/>
        </w:trPr>
        <w:tc>
          <w:tcPr>
            <w:tcW w:w="940" w:type="dxa"/>
            <w:vMerge w:val="restart"/>
            <w:tcBorders>
              <w:top w:val="single" w:sz="4" w:space="0" w:color="auto"/>
              <w:left w:val="single" w:sz="4" w:space="0" w:color="auto"/>
              <w:bottom w:val="single" w:sz="4" w:space="0" w:color="auto"/>
              <w:right w:val="single" w:sz="4" w:space="0" w:color="auto"/>
            </w:tcBorders>
            <w:shd w:val="clear" w:color="auto" w:fill="D9E2F3" w:themeFill="accent1" w:themeFillTint="33"/>
            <w:noWrap/>
            <w:vAlign w:val="center"/>
            <w:hideMark/>
          </w:tcPr>
          <w:p w14:paraId="7BB1F223"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AÑO</w:t>
            </w:r>
          </w:p>
        </w:tc>
        <w:tc>
          <w:tcPr>
            <w:tcW w:w="3060" w:type="dxa"/>
            <w:gridSpan w:val="2"/>
            <w:tcBorders>
              <w:top w:val="single" w:sz="4" w:space="0" w:color="auto"/>
              <w:left w:val="nil"/>
              <w:bottom w:val="single" w:sz="4" w:space="0" w:color="auto"/>
              <w:right w:val="single" w:sz="4" w:space="0" w:color="auto"/>
            </w:tcBorders>
            <w:shd w:val="clear" w:color="auto" w:fill="D9E2F3" w:themeFill="accent1" w:themeFillTint="33"/>
            <w:vAlign w:val="center"/>
            <w:hideMark/>
          </w:tcPr>
          <w:p w14:paraId="74A32026"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Cría de Aves de Corral</w:t>
            </w:r>
          </w:p>
        </w:tc>
        <w:tc>
          <w:tcPr>
            <w:tcW w:w="3100" w:type="dxa"/>
            <w:gridSpan w:val="2"/>
            <w:tcBorders>
              <w:top w:val="single" w:sz="4" w:space="0" w:color="auto"/>
              <w:left w:val="nil"/>
              <w:bottom w:val="single" w:sz="4" w:space="0" w:color="auto"/>
              <w:right w:val="single" w:sz="4" w:space="0" w:color="auto"/>
            </w:tcBorders>
            <w:shd w:val="clear" w:color="auto" w:fill="D9E2F3" w:themeFill="accent1" w:themeFillTint="33"/>
            <w:vAlign w:val="center"/>
            <w:hideMark/>
          </w:tcPr>
          <w:p w14:paraId="31154053"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xml:space="preserve"> PIB Agrícola</w:t>
            </w:r>
          </w:p>
        </w:tc>
        <w:tc>
          <w:tcPr>
            <w:tcW w:w="2400" w:type="dxa"/>
            <w:gridSpan w:val="2"/>
            <w:tcBorders>
              <w:top w:val="single" w:sz="4" w:space="0" w:color="auto"/>
              <w:left w:val="nil"/>
              <w:bottom w:val="single" w:sz="4" w:space="0" w:color="auto"/>
              <w:right w:val="single" w:sz="4" w:space="0" w:color="auto"/>
            </w:tcBorders>
            <w:shd w:val="clear" w:color="auto" w:fill="D9E2F3" w:themeFill="accent1" w:themeFillTint="33"/>
            <w:vAlign w:val="center"/>
            <w:hideMark/>
          </w:tcPr>
          <w:p w14:paraId="175186FF"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xml:space="preserve"> Como % del PIBA</w:t>
            </w:r>
          </w:p>
        </w:tc>
      </w:tr>
      <w:tr w:rsidR="00B21151" w:rsidRPr="00F506C8" w14:paraId="61883316" w14:textId="77777777" w:rsidTr="003C06EB">
        <w:trPr>
          <w:trHeight w:val="585"/>
        </w:trPr>
        <w:tc>
          <w:tcPr>
            <w:tcW w:w="940" w:type="dxa"/>
            <w:vMerge/>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073BDFAE" w14:textId="77777777" w:rsidR="00B21151" w:rsidRPr="000B3B82" w:rsidRDefault="00B21151" w:rsidP="005901E9">
            <w:pPr>
              <w:widowControl/>
              <w:rPr>
                <w:rFonts w:ascii="Times New Roman" w:eastAsia="Times New Roman" w:hAnsi="Times New Roman" w:cs="Times New Roman"/>
                <w:color w:val="000000"/>
                <w:sz w:val="20"/>
                <w:szCs w:val="20"/>
                <w:lang w:val="es-HN" w:eastAsia="es-HN"/>
              </w:rPr>
            </w:pPr>
          </w:p>
        </w:tc>
        <w:tc>
          <w:tcPr>
            <w:tcW w:w="1220" w:type="dxa"/>
            <w:tcBorders>
              <w:top w:val="nil"/>
              <w:left w:val="nil"/>
              <w:bottom w:val="single" w:sz="4" w:space="0" w:color="auto"/>
              <w:right w:val="single" w:sz="4" w:space="0" w:color="auto"/>
            </w:tcBorders>
            <w:shd w:val="clear" w:color="auto" w:fill="D9E2F3" w:themeFill="accent1" w:themeFillTint="33"/>
            <w:vAlign w:val="center"/>
            <w:hideMark/>
          </w:tcPr>
          <w:p w14:paraId="1F00D574"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xml:space="preserve">Corriente </w:t>
            </w:r>
          </w:p>
        </w:tc>
        <w:tc>
          <w:tcPr>
            <w:tcW w:w="1840" w:type="dxa"/>
            <w:tcBorders>
              <w:top w:val="nil"/>
              <w:left w:val="nil"/>
              <w:bottom w:val="single" w:sz="4" w:space="0" w:color="auto"/>
              <w:right w:val="single" w:sz="4" w:space="0" w:color="auto"/>
            </w:tcBorders>
            <w:shd w:val="clear" w:color="auto" w:fill="D9E2F3" w:themeFill="accent1" w:themeFillTint="33"/>
            <w:vAlign w:val="center"/>
            <w:hideMark/>
          </w:tcPr>
          <w:p w14:paraId="7E09824D"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Constante (2000=100)</w:t>
            </w:r>
          </w:p>
        </w:tc>
        <w:tc>
          <w:tcPr>
            <w:tcW w:w="1520" w:type="dxa"/>
            <w:tcBorders>
              <w:top w:val="nil"/>
              <w:left w:val="nil"/>
              <w:bottom w:val="single" w:sz="4" w:space="0" w:color="auto"/>
              <w:right w:val="single" w:sz="4" w:space="0" w:color="auto"/>
            </w:tcBorders>
            <w:shd w:val="clear" w:color="auto" w:fill="D9E2F3" w:themeFill="accent1" w:themeFillTint="33"/>
            <w:vAlign w:val="center"/>
            <w:hideMark/>
          </w:tcPr>
          <w:p w14:paraId="4DD8C8E5"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xml:space="preserve">Corriente </w:t>
            </w:r>
          </w:p>
        </w:tc>
        <w:tc>
          <w:tcPr>
            <w:tcW w:w="1580" w:type="dxa"/>
            <w:tcBorders>
              <w:top w:val="nil"/>
              <w:left w:val="nil"/>
              <w:bottom w:val="single" w:sz="4" w:space="0" w:color="auto"/>
              <w:right w:val="single" w:sz="4" w:space="0" w:color="auto"/>
            </w:tcBorders>
            <w:shd w:val="clear" w:color="auto" w:fill="D9E2F3" w:themeFill="accent1" w:themeFillTint="33"/>
            <w:vAlign w:val="center"/>
            <w:hideMark/>
          </w:tcPr>
          <w:p w14:paraId="109FDC06"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Constante (2000=100)</w:t>
            </w:r>
          </w:p>
        </w:tc>
        <w:tc>
          <w:tcPr>
            <w:tcW w:w="1200" w:type="dxa"/>
            <w:tcBorders>
              <w:top w:val="nil"/>
              <w:left w:val="nil"/>
              <w:bottom w:val="single" w:sz="4" w:space="0" w:color="auto"/>
              <w:right w:val="single" w:sz="4" w:space="0" w:color="auto"/>
            </w:tcBorders>
            <w:shd w:val="clear" w:color="auto" w:fill="D9E2F3" w:themeFill="accent1" w:themeFillTint="33"/>
            <w:vAlign w:val="center"/>
            <w:hideMark/>
          </w:tcPr>
          <w:p w14:paraId="5FC89C0F"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xml:space="preserve">Corriente </w:t>
            </w:r>
          </w:p>
        </w:tc>
        <w:tc>
          <w:tcPr>
            <w:tcW w:w="1200" w:type="dxa"/>
            <w:tcBorders>
              <w:top w:val="nil"/>
              <w:left w:val="nil"/>
              <w:bottom w:val="single" w:sz="4" w:space="0" w:color="auto"/>
              <w:right w:val="single" w:sz="4" w:space="0" w:color="auto"/>
            </w:tcBorders>
            <w:shd w:val="clear" w:color="auto" w:fill="D9E2F3" w:themeFill="accent1" w:themeFillTint="33"/>
            <w:vAlign w:val="center"/>
            <w:hideMark/>
          </w:tcPr>
          <w:p w14:paraId="2E17C909"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Constante (2000=100)</w:t>
            </w:r>
          </w:p>
        </w:tc>
      </w:tr>
      <w:tr w:rsidR="00B21151" w:rsidRPr="00F506C8" w14:paraId="397F4952" w14:textId="77777777" w:rsidTr="005901E9">
        <w:trPr>
          <w:trHeight w:val="300"/>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411CC482"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2015</w:t>
            </w:r>
          </w:p>
        </w:tc>
        <w:tc>
          <w:tcPr>
            <w:tcW w:w="1220" w:type="dxa"/>
            <w:tcBorders>
              <w:top w:val="nil"/>
              <w:left w:val="nil"/>
              <w:bottom w:val="single" w:sz="4" w:space="0" w:color="auto"/>
              <w:right w:val="single" w:sz="4" w:space="0" w:color="auto"/>
            </w:tcBorders>
            <w:shd w:val="clear" w:color="auto" w:fill="auto"/>
            <w:noWrap/>
            <w:vAlign w:val="center"/>
            <w:hideMark/>
          </w:tcPr>
          <w:p w14:paraId="07AB9030"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842</w:t>
            </w:r>
          </w:p>
        </w:tc>
        <w:tc>
          <w:tcPr>
            <w:tcW w:w="1840" w:type="dxa"/>
            <w:tcBorders>
              <w:top w:val="nil"/>
              <w:left w:val="nil"/>
              <w:bottom w:val="single" w:sz="4" w:space="0" w:color="auto"/>
              <w:right w:val="single" w:sz="4" w:space="0" w:color="auto"/>
            </w:tcBorders>
            <w:shd w:val="clear" w:color="auto" w:fill="auto"/>
            <w:noWrap/>
            <w:vAlign w:val="center"/>
            <w:hideMark/>
          </w:tcPr>
          <w:p w14:paraId="5BC7368F"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1,196</w:t>
            </w:r>
          </w:p>
        </w:tc>
        <w:tc>
          <w:tcPr>
            <w:tcW w:w="1520" w:type="dxa"/>
            <w:tcBorders>
              <w:top w:val="nil"/>
              <w:left w:val="nil"/>
              <w:bottom w:val="single" w:sz="4" w:space="0" w:color="auto"/>
              <w:right w:val="single" w:sz="4" w:space="0" w:color="auto"/>
            </w:tcBorders>
            <w:shd w:val="clear" w:color="auto" w:fill="auto"/>
            <w:noWrap/>
            <w:vAlign w:val="center"/>
            <w:hideMark/>
          </w:tcPr>
          <w:p w14:paraId="048503D7"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56,243</w:t>
            </w:r>
          </w:p>
        </w:tc>
        <w:tc>
          <w:tcPr>
            <w:tcW w:w="1580" w:type="dxa"/>
            <w:tcBorders>
              <w:top w:val="nil"/>
              <w:left w:val="nil"/>
              <w:bottom w:val="single" w:sz="4" w:space="0" w:color="auto"/>
              <w:right w:val="single" w:sz="4" w:space="0" w:color="auto"/>
            </w:tcBorders>
            <w:shd w:val="clear" w:color="auto" w:fill="auto"/>
            <w:noWrap/>
            <w:vAlign w:val="center"/>
            <w:hideMark/>
          </w:tcPr>
          <w:p w14:paraId="7DF0F431"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26,059</w:t>
            </w:r>
          </w:p>
        </w:tc>
        <w:tc>
          <w:tcPr>
            <w:tcW w:w="1200" w:type="dxa"/>
            <w:tcBorders>
              <w:top w:val="nil"/>
              <w:left w:val="nil"/>
              <w:bottom w:val="single" w:sz="4" w:space="0" w:color="auto"/>
              <w:right w:val="single" w:sz="4" w:space="0" w:color="auto"/>
            </w:tcBorders>
            <w:shd w:val="clear" w:color="auto" w:fill="auto"/>
            <w:noWrap/>
            <w:vAlign w:val="center"/>
            <w:hideMark/>
          </w:tcPr>
          <w:p w14:paraId="1FD4F8A2"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1.5</w:t>
            </w:r>
          </w:p>
        </w:tc>
        <w:tc>
          <w:tcPr>
            <w:tcW w:w="1200" w:type="dxa"/>
            <w:tcBorders>
              <w:top w:val="nil"/>
              <w:left w:val="nil"/>
              <w:bottom w:val="single" w:sz="4" w:space="0" w:color="auto"/>
              <w:right w:val="single" w:sz="4" w:space="0" w:color="auto"/>
            </w:tcBorders>
            <w:shd w:val="clear" w:color="auto" w:fill="auto"/>
            <w:noWrap/>
            <w:vAlign w:val="center"/>
            <w:hideMark/>
          </w:tcPr>
          <w:p w14:paraId="48532A01"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4.6</w:t>
            </w:r>
          </w:p>
        </w:tc>
      </w:tr>
      <w:tr w:rsidR="00B21151" w:rsidRPr="00F506C8" w14:paraId="3FC2F7D0" w14:textId="77777777" w:rsidTr="005901E9">
        <w:trPr>
          <w:trHeight w:val="300"/>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632CAA46"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2016</w:t>
            </w:r>
          </w:p>
        </w:tc>
        <w:tc>
          <w:tcPr>
            <w:tcW w:w="1220" w:type="dxa"/>
            <w:tcBorders>
              <w:top w:val="nil"/>
              <w:left w:val="nil"/>
              <w:bottom w:val="single" w:sz="4" w:space="0" w:color="auto"/>
              <w:right w:val="single" w:sz="4" w:space="0" w:color="auto"/>
            </w:tcBorders>
            <w:shd w:val="clear" w:color="auto" w:fill="auto"/>
            <w:noWrap/>
            <w:vAlign w:val="center"/>
            <w:hideMark/>
          </w:tcPr>
          <w:p w14:paraId="438D3751"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432</w:t>
            </w:r>
          </w:p>
        </w:tc>
        <w:tc>
          <w:tcPr>
            <w:tcW w:w="1840" w:type="dxa"/>
            <w:tcBorders>
              <w:top w:val="nil"/>
              <w:left w:val="nil"/>
              <w:bottom w:val="single" w:sz="4" w:space="0" w:color="auto"/>
              <w:right w:val="single" w:sz="4" w:space="0" w:color="auto"/>
            </w:tcBorders>
            <w:shd w:val="clear" w:color="auto" w:fill="auto"/>
            <w:noWrap/>
            <w:vAlign w:val="center"/>
            <w:hideMark/>
          </w:tcPr>
          <w:p w14:paraId="1B8FE9E2"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1,272</w:t>
            </w:r>
          </w:p>
        </w:tc>
        <w:tc>
          <w:tcPr>
            <w:tcW w:w="1520" w:type="dxa"/>
            <w:tcBorders>
              <w:top w:val="nil"/>
              <w:left w:val="nil"/>
              <w:bottom w:val="single" w:sz="4" w:space="0" w:color="auto"/>
              <w:right w:val="single" w:sz="4" w:space="0" w:color="auto"/>
            </w:tcBorders>
            <w:shd w:val="clear" w:color="auto" w:fill="auto"/>
            <w:noWrap/>
            <w:vAlign w:val="center"/>
            <w:hideMark/>
          </w:tcPr>
          <w:p w14:paraId="7B0C3334"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59,758</w:t>
            </w:r>
          </w:p>
        </w:tc>
        <w:tc>
          <w:tcPr>
            <w:tcW w:w="1580" w:type="dxa"/>
            <w:tcBorders>
              <w:top w:val="nil"/>
              <w:left w:val="nil"/>
              <w:bottom w:val="single" w:sz="4" w:space="0" w:color="auto"/>
              <w:right w:val="single" w:sz="4" w:space="0" w:color="auto"/>
            </w:tcBorders>
            <w:shd w:val="clear" w:color="auto" w:fill="auto"/>
            <w:noWrap/>
            <w:vAlign w:val="center"/>
            <w:hideMark/>
          </w:tcPr>
          <w:p w14:paraId="1E154342"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27,303</w:t>
            </w:r>
          </w:p>
        </w:tc>
        <w:tc>
          <w:tcPr>
            <w:tcW w:w="1200" w:type="dxa"/>
            <w:tcBorders>
              <w:top w:val="nil"/>
              <w:left w:val="nil"/>
              <w:bottom w:val="single" w:sz="4" w:space="0" w:color="auto"/>
              <w:right w:val="single" w:sz="4" w:space="0" w:color="auto"/>
            </w:tcBorders>
            <w:shd w:val="clear" w:color="auto" w:fill="auto"/>
            <w:noWrap/>
            <w:vAlign w:val="center"/>
            <w:hideMark/>
          </w:tcPr>
          <w:p w14:paraId="30C20E13"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0.7</w:t>
            </w:r>
          </w:p>
        </w:tc>
        <w:tc>
          <w:tcPr>
            <w:tcW w:w="1200" w:type="dxa"/>
            <w:tcBorders>
              <w:top w:val="nil"/>
              <w:left w:val="nil"/>
              <w:bottom w:val="single" w:sz="4" w:space="0" w:color="auto"/>
              <w:right w:val="single" w:sz="4" w:space="0" w:color="auto"/>
            </w:tcBorders>
            <w:shd w:val="clear" w:color="auto" w:fill="auto"/>
            <w:noWrap/>
            <w:vAlign w:val="center"/>
            <w:hideMark/>
          </w:tcPr>
          <w:p w14:paraId="1FA2B33D"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4.7</w:t>
            </w:r>
          </w:p>
        </w:tc>
      </w:tr>
      <w:tr w:rsidR="00B21151" w:rsidRPr="00F506C8" w14:paraId="110AED02" w14:textId="77777777" w:rsidTr="005901E9">
        <w:trPr>
          <w:trHeight w:val="300"/>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35A9B96F"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2017</w:t>
            </w:r>
          </w:p>
        </w:tc>
        <w:tc>
          <w:tcPr>
            <w:tcW w:w="1220" w:type="dxa"/>
            <w:tcBorders>
              <w:top w:val="nil"/>
              <w:left w:val="nil"/>
              <w:bottom w:val="single" w:sz="4" w:space="0" w:color="auto"/>
              <w:right w:val="single" w:sz="4" w:space="0" w:color="auto"/>
            </w:tcBorders>
            <w:shd w:val="clear" w:color="auto" w:fill="auto"/>
            <w:noWrap/>
            <w:vAlign w:val="center"/>
            <w:hideMark/>
          </w:tcPr>
          <w:p w14:paraId="4B3BAD1E"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327</w:t>
            </w:r>
          </w:p>
        </w:tc>
        <w:tc>
          <w:tcPr>
            <w:tcW w:w="1840" w:type="dxa"/>
            <w:tcBorders>
              <w:top w:val="nil"/>
              <w:left w:val="nil"/>
              <w:bottom w:val="single" w:sz="4" w:space="0" w:color="auto"/>
              <w:right w:val="single" w:sz="4" w:space="0" w:color="auto"/>
            </w:tcBorders>
            <w:shd w:val="clear" w:color="auto" w:fill="auto"/>
            <w:noWrap/>
            <w:vAlign w:val="center"/>
            <w:hideMark/>
          </w:tcPr>
          <w:p w14:paraId="4B6D30EA"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1,314</w:t>
            </w:r>
          </w:p>
        </w:tc>
        <w:tc>
          <w:tcPr>
            <w:tcW w:w="1520" w:type="dxa"/>
            <w:tcBorders>
              <w:top w:val="nil"/>
              <w:left w:val="nil"/>
              <w:bottom w:val="single" w:sz="4" w:space="0" w:color="auto"/>
              <w:right w:val="single" w:sz="4" w:space="0" w:color="auto"/>
            </w:tcBorders>
            <w:shd w:val="clear" w:color="auto" w:fill="auto"/>
            <w:noWrap/>
            <w:vAlign w:val="center"/>
            <w:hideMark/>
          </w:tcPr>
          <w:p w14:paraId="36FA52C1"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68,848</w:t>
            </w:r>
          </w:p>
        </w:tc>
        <w:tc>
          <w:tcPr>
            <w:tcW w:w="1580" w:type="dxa"/>
            <w:tcBorders>
              <w:top w:val="nil"/>
              <w:left w:val="nil"/>
              <w:bottom w:val="single" w:sz="4" w:space="0" w:color="auto"/>
              <w:right w:val="single" w:sz="4" w:space="0" w:color="auto"/>
            </w:tcBorders>
            <w:shd w:val="clear" w:color="auto" w:fill="auto"/>
            <w:noWrap/>
            <w:vAlign w:val="center"/>
            <w:hideMark/>
          </w:tcPr>
          <w:p w14:paraId="3C459679"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30,129</w:t>
            </w:r>
          </w:p>
        </w:tc>
        <w:tc>
          <w:tcPr>
            <w:tcW w:w="1200" w:type="dxa"/>
            <w:tcBorders>
              <w:top w:val="nil"/>
              <w:left w:val="nil"/>
              <w:bottom w:val="single" w:sz="4" w:space="0" w:color="auto"/>
              <w:right w:val="single" w:sz="4" w:space="0" w:color="auto"/>
            </w:tcBorders>
            <w:shd w:val="clear" w:color="auto" w:fill="auto"/>
            <w:noWrap/>
            <w:vAlign w:val="center"/>
            <w:hideMark/>
          </w:tcPr>
          <w:p w14:paraId="54AA6A0F"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0.5</w:t>
            </w:r>
          </w:p>
        </w:tc>
        <w:tc>
          <w:tcPr>
            <w:tcW w:w="1200" w:type="dxa"/>
            <w:tcBorders>
              <w:top w:val="nil"/>
              <w:left w:val="nil"/>
              <w:bottom w:val="single" w:sz="4" w:space="0" w:color="auto"/>
              <w:right w:val="single" w:sz="4" w:space="0" w:color="auto"/>
            </w:tcBorders>
            <w:shd w:val="clear" w:color="auto" w:fill="auto"/>
            <w:noWrap/>
            <w:vAlign w:val="center"/>
            <w:hideMark/>
          </w:tcPr>
          <w:p w14:paraId="28B3B3F1"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4.4</w:t>
            </w:r>
          </w:p>
        </w:tc>
      </w:tr>
      <w:tr w:rsidR="00B21151" w:rsidRPr="00F506C8" w14:paraId="2D932320" w14:textId="77777777" w:rsidTr="005901E9">
        <w:trPr>
          <w:trHeight w:val="300"/>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6B333200"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2018</w:t>
            </w:r>
          </w:p>
        </w:tc>
        <w:tc>
          <w:tcPr>
            <w:tcW w:w="1220" w:type="dxa"/>
            <w:tcBorders>
              <w:top w:val="nil"/>
              <w:left w:val="nil"/>
              <w:bottom w:val="single" w:sz="4" w:space="0" w:color="auto"/>
              <w:right w:val="single" w:sz="4" w:space="0" w:color="auto"/>
            </w:tcBorders>
            <w:shd w:val="clear" w:color="auto" w:fill="auto"/>
            <w:noWrap/>
            <w:vAlign w:val="center"/>
            <w:hideMark/>
          </w:tcPr>
          <w:p w14:paraId="261226C2"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89</w:t>
            </w:r>
          </w:p>
        </w:tc>
        <w:tc>
          <w:tcPr>
            <w:tcW w:w="1840" w:type="dxa"/>
            <w:tcBorders>
              <w:top w:val="nil"/>
              <w:left w:val="nil"/>
              <w:bottom w:val="single" w:sz="4" w:space="0" w:color="auto"/>
              <w:right w:val="single" w:sz="4" w:space="0" w:color="auto"/>
            </w:tcBorders>
            <w:shd w:val="clear" w:color="auto" w:fill="auto"/>
            <w:noWrap/>
            <w:vAlign w:val="center"/>
            <w:hideMark/>
          </w:tcPr>
          <w:p w14:paraId="2165A497"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1,383</w:t>
            </w:r>
          </w:p>
        </w:tc>
        <w:tc>
          <w:tcPr>
            <w:tcW w:w="1520" w:type="dxa"/>
            <w:tcBorders>
              <w:top w:val="nil"/>
              <w:left w:val="nil"/>
              <w:bottom w:val="single" w:sz="4" w:space="0" w:color="auto"/>
              <w:right w:val="single" w:sz="4" w:space="0" w:color="auto"/>
            </w:tcBorders>
            <w:shd w:val="clear" w:color="auto" w:fill="auto"/>
            <w:noWrap/>
            <w:vAlign w:val="center"/>
            <w:hideMark/>
          </w:tcPr>
          <w:p w14:paraId="5367EC9A"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66,573</w:t>
            </w:r>
          </w:p>
        </w:tc>
        <w:tc>
          <w:tcPr>
            <w:tcW w:w="1580" w:type="dxa"/>
            <w:tcBorders>
              <w:top w:val="nil"/>
              <w:left w:val="nil"/>
              <w:bottom w:val="single" w:sz="4" w:space="0" w:color="auto"/>
              <w:right w:val="single" w:sz="4" w:space="0" w:color="auto"/>
            </w:tcBorders>
            <w:shd w:val="clear" w:color="auto" w:fill="auto"/>
            <w:noWrap/>
            <w:vAlign w:val="center"/>
            <w:hideMark/>
          </w:tcPr>
          <w:p w14:paraId="54ECAF2E"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30,946</w:t>
            </w:r>
          </w:p>
        </w:tc>
        <w:tc>
          <w:tcPr>
            <w:tcW w:w="1200" w:type="dxa"/>
            <w:tcBorders>
              <w:top w:val="nil"/>
              <w:left w:val="nil"/>
              <w:bottom w:val="single" w:sz="4" w:space="0" w:color="auto"/>
              <w:right w:val="single" w:sz="4" w:space="0" w:color="auto"/>
            </w:tcBorders>
            <w:shd w:val="clear" w:color="auto" w:fill="auto"/>
            <w:noWrap/>
            <w:vAlign w:val="center"/>
            <w:hideMark/>
          </w:tcPr>
          <w:p w14:paraId="17094C62"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0.1</w:t>
            </w:r>
          </w:p>
        </w:tc>
        <w:tc>
          <w:tcPr>
            <w:tcW w:w="1200" w:type="dxa"/>
            <w:tcBorders>
              <w:top w:val="nil"/>
              <w:left w:val="nil"/>
              <w:bottom w:val="single" w:sz="4" w:space="0" w:color="auto"/>
              <w:right w:val="single" w:sz="4" w:space="0" w:color="auto"/>
            </w:tcBorders>
            <w:shd w:val="clear" w:color="auto" w:fill="auto"/>
            <w:noWrap/>
            <w:vAlign w:val="center"/>
            <w:hideMark/>
          </w:tcPr>
          <w:p w14:paraId="5AC408D1"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4.5</w:t>
            </w:r>
          </w:p>
        </w:tc>
      </w:tr>
      <w:tr w:rsidR="00B21151" w:rsidRPr="00F506C8" w14:paraId="058A924A" w14:textId="77777777" w:rsidTr="005901E9">
        <w:trPr>
          <w:trHeight w:val="300"/>
        </w:trPr>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00B75D5E"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2019</w:t>
            </w:r>
          </w:p>
        </w:tc>
        <w:tc>
          <w:tcPr>
            <w:tcW w:w="1220" w:type="dxa"/>
            <w:tcBorders>
              <w:top w:val="nil"/>
              <w:left w:val="nil"/>
              <w:bottom w:val="single" w:sz="4" w:space="0" w:color="auto"/>
              <w:right w:val="single" w:sz="4" w:space="0" w:color="auto"/>
            </w:tcBorders>
            <w:shd w:val="clear" w:color="auto" w:fill="auto"/>
            <w:noWrap/>
            <w:vAlign w:val="center"/>
            <w:hideMark/>
          </w:tcPr>
          <w:p w14:paraId="1585915A"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45</w:t>
            </w:r>
          </w:p>
        </w:tc>
        <w:tc>
          <w:tcPr>
            <w:tcW w:w="1840" w:type="dxa"/>
            <w:tcBorders>
              <w:top w:val="nil"/>
              <w:left w:val="nil"/>
              <w:bottom w:val="single" w:sz="4" w:space="0" w:color="auto"/>
              <w:right w:val="single" w:sz="4" w:space="0" w:color="auto"/>
            </w:tcBorders>
            <w:shd w:val="clear" w:color="auto" w:fill="auto"/>
            <w:noWrap/>
            <w:vAlign w:val="center"/>
            <w:hideMark/>
          </w:tcPr>
          <w:p w14:paraId="4025F7FF"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1,406</w:t>
            </w:r>
          </w:p>
        </w:tc>
        <w:tc>
          <w:tcPr>
            <w:tcW w:w="1520" w:type="dxa"/>
            <w:tcBorders>
              <w:top w:val="nil"/>
              <w:left w:val="nil"/>
              <w:bottom w:val="single" w:sz="4" w:space="0" w:color="auto"/>
              <w:right w:val="single" w:sz="4" w:space="0" w:color="auto"/>
            </w:tcBorders>
            <w:shd w:val="clear" w:color="auto" w:fill="auto"/>
            <w:noWrap/>
            <w:vAlign w:val="center"/>
            <w:hideMark/>
          </w:tcPr>
          <w:p w14:paraId="0BA7CFDD"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65,946</w:t>
            </w:r>
          </w:p>
        </w:tc>
        <w:tc>
          <w:tcPr>
            <w:tcW w:w="1580" w:type="dxa"/>
            <w:tcBorders>
              <w:top w:val="nil"/>
              <w:left w:val="nil"/>
              <w:bottom w:val="single" w:sz="4" w:space="0" w:color="auto"/>
              <w:right w:val="single" w:sz="4" w:space="0" w:color="auto"/>
            </w:tcBorders>
            <w:shd w:val="clear" w:color="auto" w:fill="auto"/>
            <w:noWrap/>
            <w:vAlign w:val="center"/>
            <w:hideMark/>
          </w:tcPr>
          <w:p w14:paraId="3FDE0164"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30,623</w:t>
            </w:r>
          </w:p>
        </w:tc>
        <w:tc>
          <w:tcPr>
            <w:tcW w:w="1200" w:type="dxa"/>
            <w:tcBorders>
              <w:top w:val="nil"/>
              <w:left w:val="nil"/>
              <w:bottom w:val="single" w:sz="4" w:space="0" w:color="auto"/>
              <w:right w:val="single" w:sz="4" w:space="0" w:color="auto"/>
            </w:tcBorders>
            <w:shd w:val="clear" w:color="auto" w:fill="auto"/>
            <w:noWrap/>
            <w:vAlign w:val="center"/>
            <w:hideMark/>
          </w:tcPr>
          <w:p w14:paraId="42E82455"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0.1</w:t>
            </w:r>
          </w:p>
        </w:tc>
        <w:tc>
          <w:tcPr>
            <w:tcW w:w="1200" w:type="dxa"/>
            <w:tcBorders>
              <w:top w:val="nil"/>
              <w:left w:val="nil"/>
              <w:bottom w:val="single" w:sz="4" w:space="0" w:color="auto"/>
              <w:right w:val="single" w:sz="4" w:space="0" w:color="auto"/>
            </w:tcBorders>
            <w:shd w:val="clear" w:color="auto" w:fill="auto"/>
            <w:noWrap/>
            <w:vAlign w:val="center"/>
            <w:hideMark/>
          </w:tcPr>
          <w:p w14:paraId="5EC6A3E6" w14:textId="77777777" w:rsidR="00B21151" w:rsidRPr="000B3B82" w:rsidRDefault="00B21151" w:rsidP="005901E9">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4.6</w:t>
            </w:r>
          </w:p>
        </w:tc>
      </w:tr>
    </w:tbl>
    <w:p w14:paraId="301ACB4B" w14:textId="77777777" w:rsidR="00B21151" w:rsidRPr="000B3B82" w:rsidRDefault="00B21151" w:rsidP="00B21151">
      <w:pPr>
        <w:pStyle w:val="TextoPrincipal"/>
        <w:spacing w:line="360" w:lineRule="auto"/>
        <w:ind w:firstLine="0"/>
        <w:rPr>
          <w:sz w:val="20"/>
          <w:szCs w:val="20"/>
        </w:rPr>
      </w:pPr>
      <w:r w:rsidRPr="000B3B82">
        <w:rPr>
          <w:sz w:val="20"/>
          <w:szCs w:val="20"/>
        </w:rPr>
        <w:t>Fuente: Elaboración propia SAG/UPEG con datos del Banco Central de Honduras (BCH).</w:t>
      </w:r>
    </w:p>
    <w:p w14:paraId="0EF5CEBF" w14:textId="171146BE" w:rsidR="00B21151" w:rsidRDefault="00B21151" w:rsidP="002B5322">
      <w:pPr>
        <w:pStyle w:val="TextoPrincipal"/>
        <w:spacing w:line="360" w:lineRule="auto"/>
        <w:ind w:firstLine="567"/>
      </w:pPr>
      <w:r>
        <w:t xml:space="preserve">La carne de pollo se comercializa en el exterior en diferentes presentaciones, entre ellas sin trocear, en pasta, pechugas, alas, muslos, otros. Entre 2016-2019 en términos generales se vendió más: Alas de pollo: US$ 575 mil, 286 Tm, siendo el principal comprador El Salvador. Sin trocear: US$ 333 mil, un volumen de 198 Tm, siendo los principales compradores El Salvador, Costa Rica y Nicaragua. Pechugas de pollo: US$ 290 mil, un volumen de 108 Tm, siendo el principal comprador El Salvador. En pasta: US$ 134 mil, un volumen de 201 Tm, siendo el principal comprador Guatemala. </w:t>
      </w:r>
      <w:r w:rsidR="008D5829">
        <w:fldChar w:fldCharType="begin"/>
      </w:r>
      <w:r w:rsidR="00173D50">
        <w:instrText xml:space="preserve"> ADDIN ZOTERO_ITEM CSL_CITATION {"citationID":"WMMlu6pt","properties":{"formattedCitation":"(Secretar\\uc0\\u237{}a de Agricultura y Ganader\\uc0\\u237{}a 2020)","plainCitation":"(Secretaría de Agricultura y Ganadería 2020)","dontUpdate":true,"noteIndex":0},"citationItems":[{"id":36,"uris":["http://zotero.org/users/local/JrVgMCkO/items/4WIPPPKU"],"itemData":{"id":36,"type":"document","abstract":"Entre 2015-2019 la cría de aves de corral creció un 4.1%, al pasar de L. 1,196 millones en 2015 a L. 1,406\nmillones en 2019; dando como resultado una contribución de 0.19 puntos porcentuales al crecimiento del sector\nagropecuario y una participación promedio de 4.5% del PIBA. El dinamismo mostrado en la avicultura, es\nderivado principalmente por una mayor producción de aves de corral y huevos para poder responder la\ndemanda de los consumidores nacionales; aunado a las inversiones en la automatización de los sistemas de\nproducción.","title":"Avícola Análisis de Coyuntura","URL":"https://www.upeg.sag.gob.hn/wp-content/uploads/2021/07/AC-AVI%CC%81COLA-V20.2.pdf","author":[{"family":"Secretaría de Agricultura y Ganadería","given":""}],"issued":{"date-parts":[["2020"]]}}}],"schema":"https://github.com/citation-style-language/schema/raw/master/csl-citation.json"} </w:instrText>
      </w:r>
      <w:r w:rsidR="008D5829">
        <w:fldChar w:fldCharType="separate"/>
      </w:r>
      <w:r w:rsidR="008D5829" w:rsidRPr="009B7A53">
        <w:t>(Secretaría de Agricultura y Ganadería 2020</w:t>
      </w:r>
      <w:r w:rsidR="008D5829">
        <w:t>, p 8</w:t>
      </w:r>
      <w:r w:rsidR="008D5829" w:rsidRPr="009B7A53">
        <w:t>)</w:t>
      </w:r>
      <w:r w:rsidR="008D5829">
        <w:fldChar w:fldCharType="end"/>
      </w:r>
      <w:r>
        <w:t>En conjunto estos productos contribuyeron aproximadamente en un 80.5% en las divisas generadas en dicho período por la venta de carne de pollo y en términos de volumen representan alrededor del 58.3% del total de carne de pollo vendida en el exterior.</w:t>
      </w:r>
      <w:r w:rsidR="008D5829">
        <w:t xml:space="preserve"> </w:t>
      </w:r>
    </w:p>
    <w:p w14:paraId="07092857" w14:textId="365653B2" w:rsidR="00B21151" w:rsidRDefault="008D5829" w:rsidP="000B3B82">
      <w:pPr>
        <w:pStyle w:val="TextoPrincipal"/>
        <w:spacing w:line="360" w:lineRule="auto"/>
        <w:ind w:firstLine="567"/>
      </w:pPr>
      <w:r>
        <w:fldChar w:fldCharType="begin"/>
      </w:r>
      <w:r w:rsidR="00173D50">
        <w:instrText xml:space="preserve"> ADDIN ZOTERO_ITEM CSL_CITATION {"citationID":"XvPGfKZb","properties":{"formattedCitation":"(Secretar\\uc0\\u237{}a de Agricultura y Ganader\\uc0\\u237{}a 2020)","plainCitation":"(Secretaría de Agricultura y Ganadería 2020)","dontUpdate":true,"noteIndex":0},"citationItems":[{"id":36,"uris":["http://zotero.org/users/local/JrVgMCkO/items/4WIPPPKU"],"itemData":{"id":36,"type":"document","abstract":"Entre 2015-2019 la cría de aves de corral creció un 4.1%, al pasar de L. 1,196 millones en 2015 a L. 1,406\nmillones en 2019; dando como resultado una contribución de 0.19 puntos porcentuales al crecimiento del sector\nagropecuario y una participación promedio de 4.5% del PIBA. El dinamismo mostrado en la avicultura, es\nderivado principalmente por una mayor producción de aves de corral y huevos para poder responder la\ndemanda de los consumidores nacionales; aunado a las inversiones en la automatización de los sistemas de\nproducción.","title":"Avícola Análisis de Coyuntura","URL":"https://www.upeg.sag.gob.hn/wp-content/uploads/2021/07/AC-AVI%CC%81COLA-V20.2.pdf","author":[{"family":"Secretaría de Agricultura y Ganadería","given":""}],"issued":{"date-parts":[["2020"]]}}}],"schema":"https://github.com/citation-style-language/schema/raw/master/csl-citation.json"} </w:instrText>
      </w:r>
      <w:r>
        <w:fldChar w:fldCharType="separate"/>
      </w:r>
      <w:r>
        <w:t xml:space="preserve">La </w:t>
      </w:r>
      <w:r w:rsidRPr="009B7A53">
        <w:t xml:space="preserve">Secretaría de Agricultura y Ganadería </w:t>
      </w:r>
      <w:r>
        <w:t>(</w:t>
      </w:r>
      <w:r w:rsidRPr="009B7A53">
        <w:t>2020)</w:t>
      </w:r>
      <w:r>
        <w:fldChar w:fldCharType="end"/>
      </w:r>
      <w:r>
        <w:t xml:space="preserve"> afirma que e</w:t>
      </w:r>
      <w:r w:rsidR="00B21151">
        <w:t xml:space="preserve">ntre 2015-2019 la cría de aves de corral creció un 4.1%, al pasar de L. 1,196 millones en 2015 a L. 1,406 millones en 2019; dando como resultado una contribución de 0.19 puntos porcentuales al crecimiento del sector agropecuario y una participación promedio de 4.5% del PIBA. El dinamismo mostrado en la </w:t>
      </w:r>
      <w:r>
        <w:t>avicultura</w:t>
      </w:r>
      <w:r w:rsidR="00B21151">
        <w:t xml:space="preserve"> es derivado principalmente por una mayor producción de aves de corral y huevos para poder responder la demanda de los consumidores nacionales; aunado a las inversiones en la automatización de sistemas de producción.</w:t>
      </w:r>
      <w:r>
        <w:t xml:space="preserve"> </w:t>
      </w:r>
    </w:p>
    <w:p w14:paraId="055D58DE" w14:textId="77777777" w:rsidR="00B21151" w:rsidRDefault="00B21151" w:rsidP="00B21151">
      <w:pPr>
        <w:pStyle w:val="TextoPrincipal"/>
        <w:spacing w:line="360" w:lineRule="auto"/>
      </w:pPr>
    </w:p>
    <w:tbl>
      <w:tblPr>
        <w:tblpPr w:leftFromText="141" w:rightFromText="141" w:vertAnchor="page" w:horzAnchor="margin" w:tblpY="1951"/>
        <w:tblW w:w="8500" w:type="dxa"/>
        <w:tblCellMar>
          <w:left w:w="70" w:type="dxa"/>
          <w:right w:w="70" w:type="dxa"/>
        </w:tblCellMar>
        <w:tblLook w:val="04A0" w:firstRow="1" w:lastRow="0" w:firstColumn="1" w:lastColumn="0" w:noHBand="0" w:noVBand="1"/>
      </w:tblPr>
      <w:tblGrid>
        <w:gridCol w:w="1960"/>
        <w:gridCol w:w="1307"/>
        <w:gridCol w:w="1264"/>
        <w:gridCol w:w="1276"/>
        <w:gridCol w:w="1418"/>
        <w:gridCol w:w="1275"/>
      </w:tblGrid>
      <w:tr w:rsidR="00B21151" w:rsidRPr="000B3B82" w14:paraId="6292BDD4" w14:textId="77777777" w:rsidTr="00CF17F4">
        <w:trPr>
          <w:trHeight w:val="300"/>
        </w:trPr>
        <w:tc>
          <w:tcPr>
            <w:tcW w:w="1960"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6926E628"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Departamento</w:t>
            </w:r>
          </w:p>
        </w:tc>
        <w:tc>
          <w:tcPr>
            <w:tcW w:w="1307" w:type="dxa"/>
            <w:tcBorders>
              <w:top w:val="single" w:sz="4" w:space="0" w:color="auto"/>
              <w:left w:val="nil"/>
              <w:bottom w:val="single" w:sz="4" w:space="0" w:color="auto"/>
              <w:right w:val="single" w:sz="4" w:space="0" w:color="auto"/>
            </w:tcBorders>
            <w:shd w:val="clear" w:color="auto" w:fill="D9E2F3" w:themeFill="accent1" w:themeFillTint="33"/>
            <w:noWrap/>
            <w:vAlign w:val="center"/>
            <w:hideMark/>
          </w:tcPr>
          <w:p w14:paraId="14587E8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Reproductores</w:t>
            </w:r>
          </w:p>
        </w:tc>
        <w:tc>
          <w:tcPr>
            <w:tcW w:w="1264" w:type="dxa"/>
            <w:tcBorders>
              <w:top w:val="single" w:sz="4" w:space="0" w:color="auto"/>
              <w:left w:val="nil"/>
              <w:bottom w:val="single" w:sz="4" w:space="0" w:color="auto"/>
              <w:right w:val="single" w:sz="4" w:space="0" w:color="auto"/>
            </w:tcBorders>
            <w:shd w:val="clear" w:color="auto" w:fill="D9E2F3" w:themeFill="accent1" w:themeFillTint="33"/>
            <w:noWrap/>
            <w:vAlign w:val="center"/>
            <w:hideMark/>
          </w:tcPr>
          <w:p w14:paraId="21F9B28B"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Engorde</w:t>
            </w:r>
          </w:p>
        </w:tc>
        <w:tc>
          <w:tcPr>
            <w:tcW w:w="1276" w:type="dxa"/>
            <w:tcBorders>
              <w:top w:val="single" w:sz="4" w:space="0" w:color="auto"/>
              <w:left w:val="nil"/>
              <w:bottom w:val="single" w:sz="4" w:space="0" w:color="auto"/>
              <w:right w:val="single" w:sz="4" w:space="0" w:color="auto"/>
            </w:tcBorders>
            <w:shd w:val="clear" w:color="auto" w:fill="D9E2F3" w:themeFill="accent1" w:themeFillTint="33"/>
            <w:noWrap/>
            <w:vAlign w:val="center"/>
            <w:hideMark/>
          </w:tcPr>
          <w:p w14:paraId="03434143"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Postura</w:t>
            </w:r>
          </w:p>
        </w:tc>
        <w:tc>
          <w:tcPr>
            <w:tcW w:w="1418" w:type="dxa"/>
            <w:tcBorders>
              <w:top w:val="single" w:sz="4" w:space="0" w:color="auto"/>
              <w:left w:val="nil"/>
              <w:bottom w:val="single" w:sz="4" w:space="0" w:color="auto"/>
              <w:right w:val="single" w:sz="4" w:space="0" w:color="auto"/>
            </w:tcBorders>
            <w:shd w:val="clear" w:color="auto" w:fill="D9E2F3" w:themeFill="accent1" w:themeFillTint="33"/>
            <w:noWrap/>
            <w:vAlign w:val="center"/>
            <w:hideMark/>
          </w:tcPr>
          <w:p w14:paraId="462B54BF"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Incubadora</w:t>
            </w:r>
          </w:p>
        </w:tc>
        <w:tc>
          <w:tcPr>
            <w:tcW w:w="1275" w:type="dxa"/>
            <w:tcBorders>
              <w:top w:val="single" w:sz="4" w:space="0" w:color="auto"/>
              <w:left w:val="nil"/>
              <w:bottom w:val="single" w:sz="4" w:space="0" w:color="auto"/>
              <w:right w:val="single" w:sz="4" w:space="0" w:color="auto"/>
            </w:tcBorders>
            <w:shd w:val="clear" w:color="auto" w:fill="D9E2F3" w:themeFill="accent1" w:themeFillTint="33"/>
            <w:noWrap/>
            <w:vAlign w:val="center"/>
            <w:hideMark/>
          </w:tcPr>
          <w:p w14:paraId="075F0014"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Combate</w:t>
            </w:r>
          </w:p>
        </w:tc>
      </w:tr>
      <w:tr w:rsidR="00B21151" w:rsidRPr="000B3B82" w14:paraId="68EC1DC5"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3289618E"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Cortés</w:t>
            </w:r>
          </w:p>
        </w:tc>
        <w:tc>
          <w:tcPr>
            <w:tcW w:w="1307" w:type="dxa"/>
            <w:tcBorders>
              <w:top w:val="nil"/>
              <w:left w:val="nil"/>
              <w:bottom w:val="single" w:sz="4" w:space="0" w:color="auto"/>
              <w:right w:val="single" w:sz="4" w:space="0" w:color="auto"/>
            </w:tcBorders>
            <w:shd w:val="clear" w:color="auto" w:fill="auto"/>
            <w:noWrap/>
            <w:vAlign w:val="center"/>
            <w:hideMark/>
          </w:tcPr>
          <w:p w14:paraId="5B7061DF"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5</w:t>
            </w:r>
          </w:p>
        </w:tc>
        <w:tc>
          <w:tcPr>
            <w:tcW w:w="1264" w:type="dxa"/>
            <w:tcBorders>
              <w:top w:val="nil"/>
              <w:left w:val="nil"/>
              <w:bottom w:val="single" w:sz="4" w:space="0" w:color="auto"/>
              <w:right w:val="single" w:sz="4" w:space="0" w:color="auto"/>
            </w:tcBorders>
            <w:shd w:val="clear" w:color="auto" w:fill="auto"/>
            <w:noWrap/>
            <w:vAlign w:val="center"/>
            <w:hideMark/>
          </w:tcPr>
          <w:p w14:paraId="01678753"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75</w:t>
            </w:r>
          </w:p>
        </w:tc>
        <w:tc>
          <w:tcPr>
            <w:tcW w:w="1276" w:type="dxa"/>
            <w:tcBorders>
              <w:top w:val="nil"/>
              <w:left w:val="nil"/>
              <w:bottom w:val="single" w:sz="4" w:space="0" w:color="auto"/>
              <w:right w:val="single" w:sz="4" w:space="0" w:color="auto"/>
            </w:tcBorders>
            <w:shd w:val="clear" w:color="auto" w:fill="auto"/>
            <w:noWrap/>
            <w:vAlign w:val="center"/>
            <w:hideMark/>
          </w:tcPr>
          <w:p w14:paraId="7BBF306C"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62</w:t>
            </w:r>
          </w:p>
        </w:tc>
        <w:tc>
          <w:tcPr>
            <w:tcW w:w="1418" w:type="dxa"/>
            <w:tcBorders>
              <w:top w:val="nil"/>
              <w:left w:val="nil"/>
              <w:bottom w:val="single" w:sz="4" w:space="0" w:color="auto"/>
              <w:right w:val="single" w:sz="4" w:space="0" w:color="auto"/>
            </w:tcBorders>
            <w:shd w:val="clear" w:color="auto" w:fill="auto"/>
            <w:noWrap/>
            <w:vAlign w:val="center"/>
            <w:hideMark/>
          </w:tcPr>
          <w:p w14:paraId="70B1A50E"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4</w:t>
            </w:r>
          </w:p>
        </w:tc>
        <w:tc>
          <w:tcPr>
            <w:tcW w:w="1275" w:type="dxa"/>
            <w:tcBorders>
              <w:top w:val="nil"/>
              <w:left w:val="nil"/>
              <w:bottom w:val="single" w:sz="4" w:space="0" w:color="auto"/>
              <w:right w:val="single" w:sz="4" w:space="0" w:color="auto"/>
            </w:tcBorders>
            <w:shd w:val="clear" w:color="auto" w:fill="auto"/>
            <w:noWrap/>
            <w:vAlign w:val="center"/>
            <w:hideMark/>
          </w:tcPr>
          <w:p w14:paraId="6A15FF32"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7DAA7FCE"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453EEB07"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Santa Bárbara</w:t>
            </w:r>
          </w:p>
        </w:tc>
        <w:tc>
          <w:tcPr>
            <w:tcW w:w="1307" w:type="dxa"/>
            <w:tcBorders>
              <w:top w:val="nil"/>
              <w:left w:val="nil"/>
              <w:bottom w:val="single" w:sz="4" w:space="0" w:color="auto"/>
              <w:right w:val="single" w:sz="4" w:space="0" w:color="auto"/>
            </w:tcBorders>
            <w:shd w:val="clear" w:color="auto" w:fill="auto"/>
            <w:noWrap/>
            <w:vAlign w:val="center"/>
            <w:hideMark/>
          </w:tcPr>
          <w:p w14:paraId="19CB4AEE"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w:t>
            </w:r>
          </w:p>
        </w:tc>
        <w:tc>
          <w:tcPr>
            <w:tcW w:w="1264" w:type="dxa"/>
            <w:tcBorders>
              <w:top w:val="nil"/>
              <w:left w:val="nil"/>
              <w:bottom w:val="single" w:sz="4" w:space="0" w:color="auto"/>
              <w:right w:val="single" w:sz="4" w:space="0" w:color="auto"/>
            </w:tcBorders>
            <w:shd w:val="clear" w:color="auto" w:fill="auto"/>
            <w:noWrap/>
            <w:vAlign w:val="center"/>
            <w:hideMark/>
          </w:tcPr>
          <w:p w14:paraId="270648B5"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40</w:t>
            </w:r>
          </w:p>
        </w:tc>
        <w:tc>
          <w:tcPr>
            <w:tcW w:w="1276" w:type="dxa"/>
            <w:tcBorders>
              <w:top w:val="nil"/>
              <w:left w:val="nil"/>
              <w:bottom w:val="single" w:sz="4" w:space="0" w:color="auto"/>
              <w:right w:val="single" w:sz="4" w:space="0" w:color="auto"/>
            </w:tcBorders>
            <w:shd w:val="clear" w:color="auto" w:fill="auto"/>
            <w:noWrap/>
            <w:vAlign w:val="center"/>
            <w:hideMark/>
          </w:tcPr>
          <w:p w14:paraId="371FFCBB"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29</w:t>
            </w:r>
          </w:p>
        </w:tc>
        <w:tc>
          <w:tcPr>
            <w:tcW w:w="1418" w:type="dxa"/>
            <w:tcBorders>
              <w:top w:val="nil"/>
              <w:left w:val="nil"/>
              <w:bottom w:val="single" w:sz="4" w:space="0" w:color="auto"/>
              <w:right w:val="single" w:sz="4" w:space="0" w:color="auto"/>
            </w:tcBorders>
            <w:shd w:val="clear" w:color="auto" w:fill="auto"/>
            <w:noWrap/>
            <w:vAlign w:val="center"/>
            <w:hideMark/>
          </w:tcPr>
          <w:p w14:paraId="612F5584"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6FF0A302"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w:t>
            </w:r>
          </w:p>
        </w:tc>
      </w:tr>
      <w:tr w:rsidR="00B21151" w:rsidRPr="000B3B82" w14:paraId="04AB8E25"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10F5FA40"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Yoro</w:t>
            </w:r>
          </w:p>
        </w:tc>
        <w:tc>
          <w:tcPr>
            <w:tcW w:w="1307" w:type="dxa"/>
            <w:tcBorders>
              <w:top w:val="nil"/>
              <w:left w:val="nil"/>
              <w:bottom w:val="single" w:sz="4" w:space="0" w:color="auto"/>
              <w:right w:val="single" w:sz="4" w:space="0" w:color="auto"/>
            </w:tcBorders>
            <w:shd w:val="clear" w:color="auto" w:fill="auto"/>
            <w:noWrap/>
            <w:vAlign w:val="center"/>
            <w:hideMark/>
          </w:tcPr>
          <w:p w14:paraId="478E18D4"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64" w:type="dxa"/>
            <w:tcBorders>
              <w:top w:val="nil"/>
              <w:left w:val="nil"/>
              <w:bottom w:val="single" w:sz="4" w:space="0" w:color="auto"/>
              <w:right w:val="single" w:sz="4" w:space="0" w:color="auto"/>
            </w:tcBorders>
            <w:shd w:val="clear" w:color="auto" w:fill="auto"/>
            <w:noWrap/>
            <w:vAlign w:val="center"/>
            <w:hideMark/>
          </w:tcPr>
          <w:p w14:paraId="315B63F8"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11</w:t>
            </w:r>
          </w:p>
        </w:tc>
        <w:tc>
          <w:tcPr>
            <w:tcW w:w="1276" w:type="dxa"/>
            <w:tcBorders>
              <w:top w:val="nil"/>
              <w:left w:val="nil"/>
              <w:bottom w:val="single" w:sz="4" w:space="0" w:color="auto"/>
              <w:right w:val="single" w:sz="4" w:space="0" w:color="auto"/>
            </w:tcBorders>
            <w:shd w:val="clear" w:color="auto" w:fill="auto"/>
            <w:noWrap/>
            <w:vAlign w:val="center"/>
            <w:hideMark/>
          </w:tcPr>
          <w:p w14:paraId="1A16EA9A"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6</w:t>
            </w:r>
          </w:p>
        </w:tc>
        <w:tc>
          <w:tcPr>
            <w:tcW w:w="1418" w:type="dxa"/>
            <w:tcBorders>
              <w:top w:val="nil"/>
              <w:left w:val="nil"/>
              <w:bottom w:val="single" w:sz="4" w:space="0" w:color="auto"/>
              <w:right w:val="single" w:sz="4" w:space="0" w:color="auto"/>
            </w:tcBorders>
            <w:shd w:val="clear" w:color="auto" w:fill="auto"/>
            <w:noWrap/>
            <w:vAlign w:val="center"/>
            <w:hideMark/>
          </w:tcPr>
          <w:p w14:paraId="7C32D0B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447CD95D"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w:t>
            </w:r>
          </w:p>
        </w:tc>
      </w:tr>
      <w:tr w:rsidR="00B21151" w:rsidRPr="000B3B82" w14:paraId="2084B544"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4478CE40"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Francisco Morazán</w:t>
            </w:r>
          </w:p>
        </w:tc>
        <w:tc>
          <w:tcPr>
            <w:tcW w:w="1307" w:type="dxa"/>
            <w:tcBorders>
              <w:top w:val="nil"/>
              <w:left w:val="nil"/>
              <w:bottom w:val="single" w:sz="4" w:space="0" w:color="auto"/>
              <w:right w:val="single" w:sz="4" w:space="0" w:color="auto"/>
            </w:tcBorders>
            <w:shd w:val="clear" w:color="auto" w:fill="auto"/>
            <w:noWrap/>
            <w:vAlign w:val="center"/>
            <w:hideMark/>
          </w:tcPr>
          <w:p w14:paraId="698D388D"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9</w:t>
            </w:r>
          </w:p>
        </w:tc>
        <w:tc>
          <w:tcPr>
            <w:tcW w:w="1264" w:type="dxa"/>
            <w:tcBorders>
              <w:top w:val="nil"/>
              <w:left w:val="nil"/>
              <w:bottom w:val="single" w:sz="4" w:space="0" w:color="auto"/>
              <w:right w:val="single" w:sz="4" w:space="0" w:color="auto"/>
            </w:tcBorders>
            <w:shd w:val="clear" w:color="auto" w:fill="auto"/>
            <w:noWrap/>
            <w:vAlign w:val="center"/>
            <w:hideMark/>
          </w:tcPr>
          <w:p w14:paraId="69BF681D"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57</w:t>
            </w:r>
          </w:p>
        </w:tc>
        <w:tc>
          <w:tcPr>
            <w:tcW w:w="1276" w:type="dxa"/>
            <w:tcBorders>
              <w:top w:val="nil"/>
              <w:left w:val="nil"/>
              <w:bottom w:val="single" w:sz="4" w:space="0" w:color="auto"/>
              <w:right w:val="single" w:sz="4" w:space="0" w:color="auto"/>
            </w:tcBorders>
            <w:shd w:val="clear" w:color="auto" w:fill="auto"/>
            <w:noWrap/>
            <w:vAlign w:val="center"/>
            <w:hideMark/>
          </w:tcPr>
          <w:p w14:paraId="6F0A1A24"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38</w:t>
            </w:r>
          </w:p>
        </w:tc>
        <w:tc>
          <w:tcPr>
            <w:tcW w:w="1418" w:type="dxa"/>
            <w:tcBorders>
              <w:top w:val="nil"/>
              <w:left w:val="nil"/>
              <w:bottom w:val="single" w:sz="4" w:space="0" w:color="auto"/>
              <w:right w:val="single" w:sz="4" w:space="0" w:color="auto"/>
            </w:tcBorders>
            <w:shd w:val="clear" w:color="auto" w:fill="auto"/>
            <w:noWrap/>
            <w:vAlign w:val="center"/>
            <w:hideMark/>
          </w:tcPr>
          <w:p w14:paraId="7199CFB6"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w:t>
            </w:r>
          </w:p>
        </w:tc>
        <w:tc>
          <w:tcPr>
            <w:tcW w:w="1275" w:type="dxa"/>
            <w:tcBorders>
              <w:top w:val="nil"/>
              <w:left w:val="nil"/>
              <w:bottom w:val="single" w:sz="4" w:space="0" w:color="auto"/>
              <w:right w:val="single" w:sz="4" w:space="0" w:color="auto"/>
            </w:tcBorders>
            <w:shd w:val="clear" w:color="auto" w:fill="auto"/>
            <w:noWrap/>
            <w:vAlign w:val="center"/>
            <w:hideMark/>
          </w:tcPr>
          <w:p w14:paraId="34C2640A"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1238FF6A"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1E2ABF2E"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El Paraíso</w:t>
            </w:r>
          </w:p>
        </w:tc>
        <w:tc>
          <w:tcPr>
            <w:tcW w:w="1307" w:type="dxa"/>
            <w:tcBorders>
              <w:top w:val="nil"/>
              <w:left w:val="nil"/>
              <w:bottom w:val="single" w:sz="4" w:space="0" w:color="auto"/>
              <w:right w:val="single" w:sz="4" w:space="0" w:color="auto"/>
            </w:tcBorders>
            <w:shd w:val="clear" w:color="auto" w:fill="auto"/>
            <w:noWrap/>
            <w:vAlign w:val="center"/>
            <w:hideMark/>
          </w:tcPr>
          <w:p w14:paraId="68F51A81"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64" w:type="dxa"/>
            <w:tcBorders>
              <w:top w:val="nil"/>
              <w:left w:val="nil"/>
              <w:bottom w:val="single" w:sz="4" w:space="0" w:color="auto"/>
              <w:right w:val="single" w:sz="4" w:space="0" w:color="auto"/>
            </w:tcBorders>
            <w:shd w:val="clear" w:color="auto" w:fill="auto"/>
            <w:noWrap/>
            <w:vAlign w:val="center"/>
            <w:hideMark/>
          </w:tcPr>
          <w:p w14:paraId="1E06BC0E"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20</w:t>
            </w:r>
          </w:p>
        </w:tc>
        <w:tc>
          <w:tcPr>
            <w:tcW w:w="1276" w:type="dxa"/>
            <w:tcBorders>
              <w:top w:val="nil"/>
              <w:left w:val="nil"/>
              <w:bottom w:val="single" w:sz="4" w:space="0" w:color="auto"/>
              <w:right w:val="single" w:sz="4" w:space="0" w:color="auto"/>
            </w:tcBorders>
            <w:shd w:val="clear" w:color="auto" w:fill="auto"/>
            <w:noWrap/>
            <w:vAlign w:val="center"/>
            <w:hideMark/>
          </w:tcPr>
          <w:p w14:paraId="03691BDD"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14</w:t>
            </w:r>
          </w:p>
        </w:tc>
        <w:tc>
          <w:tcPr>
            <w:tcW w:w="1418" w:type="dxa"/>
            <w:tcBorders>
              <w:top w:val="nil"/>
              <w:left w:val="nil"/>
              <w:bottom w:val="single" w:sz="4" w:space="0" w:color="auto"/>
              <w:right w:val="single" w:sz="4" w:space="0" w:color="auto"/>
            </w:tcBorders>
            <w:shd w:val="clear" w:color="auto" w:fill="auto"/>
            <w:noWrap/>
            <w:vAlign w:val="center"/>
            <w:hideMark/>
          </w:tcPr>
          <w:p w14:paraId="725E984B"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3205592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12720718"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2FAB305E"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Comayagua</w:t>
            </w:r>
          </w:p>
        </w:tc>
        <w:tc>
          <w:tcPr>
            <w:tcW w:w="1307" w:type="dxa"/>
            <w:tcBorders>
              <w:top w:val="nil"/>
              <w:left w:val="nil"/>
              <w:bottom w:val="single" w:sz="4" w:space="0" w:color="auto"/>
              <w:right w:val="single" w:sz="4" w:space="0" w:color="auto"/>
            </w:tcBorders>
            <w:shd w:val="clear" w:color="auto" w:fill="auto"/>
            <w:noWrap/>
            <w:vAlign w:val="center"/>
            <w:hideMark/>
          </w:tcPr>
          <w:p w14:paraId="556B5C17"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14</w:t>
            </w:r>
          </w:p>
        </w:tc>
        <w:tc>
          <w:tcPr>
            <w:tcW w:w="1264" w:type="dxa"/>
            <w:tcBorders>
              <w:top w:val="nil"/>
              <w:left w:val="nil"/>
              <w:bottom w:val="single" w:sz="4" w:space="0" w:color="auto"/>
              <w:right w:val="single" w:sz="4" w:space="0" w:color="auto"/>
            </w:tcBorders>
            <w:shd w:val="clear" w:color="auto" w:fill="auto"/>
            <w:noWrap/>
            <w:vAlign w:val="center"/>
            <w:hideMark/>
          </w:tcPr>
          <w:p w14:paraId="12B8C54F"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24</w:t>
            </w:r>
          </w:p>
        </w:tc>
        <w:tc>
          <w:tcPr>
            <w:tcW w:w="1276" w:type="dxa"/>
            <w:tcBorders>
              <w:top w:val="nil"/>
              <w:left w:val="nil"/>
              <w:bottom w:val="single" w:sz="4" w:space="0" w:color="auto"/>
              <w:right w:val="single" w:sz="4" w:space="0" w:color="auto"/>
            </w:tcBorders>
            <w:shd w:val="clear" w:color="auto" w:fill="auto"/>
            <w:noWrap/>
            <w:vAlign w:val="center"/>
            <w:hideMark/>
          </w:tcPr>
          <w:p w14:paraId="55763134"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16</w:t>
            </w:r>
          </w:p>
        </w:tc>
        <w:tc>
          <w:tcPr>
            <w:tcW w:w="1418" w:type="dxa"/>
            <w:tcBorders>
              <w:top w:val="nil"/>
              <w:left w:val="nil"/>
              <w:bottom w:val="single" w:sz="4" w:space="0" w:color="auto"/>
              <w:right w:val="single" w:sz="4" w:space="0" w:color="auto"/>
            </w:tcBorders>
            <w:shd w:val="clear" w:color="auto" w:fill="auto"/>
            <w:noWrap/>
            <w:vAlign w:val="center"/>
            <w:hideMark/>
          </w:tcPr>
          <w:p w14:paraId="324A790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w:t>
            </w:r>
          </w:p>
        </w:tc>
        <w:tc>
          <w:tcPr>
            <w:tcW w:w="1275" w:type="dxa"/>
            <w:tcBorders>
              <w:top w:val="nil"/>
              <w:left w:val="nil"/>
              <w:bottom w:val="single" w:sz="4" w:space="0" w:color="auto"/>
              <w:right w:val="single" w:sz="4" w:space="0" w:color="auto"/>
            </w:tcBorders>
            <w:shd w:val="clear" w:color="auto" w:fill="auto"/>
            <w:noWrap/>
            <w:vAlign w:val="center"/>
            <w:hideMark/>
          </w:tcPr>
          <w:p w14:paraId="6E10B80F"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4EB9DF68"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3B86F012"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La Paz</w:t>
            </w:r>
          </w:p>
        </w:tc>
        <w:tc>
          <w:tcPr>
            <w:tcW w:w="1307" w:type="dxa"/>
            <w:tcBorders>
              <w:top w:val="nil"/>
              <w:left w:val="nil"/>
              <w:bottom w:val="single" w:sz="4" w:space="0" w:color="auto"/>
              <w:right w:val="single" w:sz="4" w:space="0" w:color="auto"/>
            </w:tcBorders>
            <w:shd w:val="clear" w:color="auto" w:fill="auto"/>
            <w:noWrap/>
            <w:vAlign w:val="center"/>
            <w:hideMark/>
          </w:tcPr>
          <w:p w14:paraId="42B4BFE6"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64" w:type="dxa"/>
            <w:tcBorders>
              <w:top w:val="nil"/>
              <w:left w:val="nil"/>
              <w:bottom w:val="single" w:sz="4" w:space="0" w:color="auto"/>
              <w:right w:val="single" w:sz="4" w:space="0" w:color="auto"/>
            </w:tcBorders>
            <w:shd w:val="clear" w:color="auto" w:fill="auto"/>
            <w:noWrap/>
            <w:vAlign w:val="center"/>
            <w:hideMark/>
          </w:tcPr>
          <w:p w14:paraId="2B32C0D5"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6</w:t>
            </w:r>
          </w:p>
        </w:tc>
        <w:tc>
          <w:tcPr>
            <w:tcW w:w="1276" w:type="dxa"/>
            <w:tcBorders>
              <w:top w:val="nil"/>
              <w:left w:val="nil"/>
              <w:bottom w:val="single" w:sz="4" w:space="0" w:color="auto"/>
              <w:right w:val="single" w:sz="4" w:space="0" w:color="auto"/>
            </w:tcBorders>
            <w:shd w:val="clear" w:color="auto" w:fill="auto"/>
            <w:noWrap/>
            <w:vAlign w:val="center"/>
            <w:hideMark/>
          </w:tcPr>
          <w:p w14:paraId="551C82E5"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15</w:t>
            </w:r>
          </w:p>
        </w:tc>
        <w:tc>
          <w:tcPr>
            <w:tcW w:w="1418" w:type="dxa"/>
            <w:tcBorders>
              <w:top w:val="nil"/>
              <w:left w:val="nil"/>
              <w:bottom w:val="single" w:sz="4" w:space="0" w:color="auto"/>
              <w:right w:val="single" w:sz="4" w:space="0" w:color="auto"/>
            </w:tcBorders>
            <w:shd w:val="clear" w:color="auto" w:fill="auto"/>
            <w:noWrap/>
            <w:vAlign w:val="center"/>
            <w:hideMark/>
          </w:tcPr>
          <w:p w14:paraId="41D66B06"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59D4AB3B"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39D24F9E"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4BBC84FA"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Intibucá</w:t>
            </w:r>
          </w:p>
        </w:tc>
        <w:tc>
          <w:tcPr>
            <w:tcW w:w="1307" w:type="dxa"/>
            <w:tcBorders>
              <w:top w:val="nil"/>
              <w:left w:val="nil"/>
              <w:bottom w:val="single" w:sz="4" w:space="0" w:color="auto"/>
              <w:right w:val="single" w:sz="4" w:space="0" w:color="auto"/>
            </w:tcBorders>
            <w:shd w:val="clear" w:color="auto" w:fill="auto"/>
            <w:noWrap/>
            <w:vAlign w:val="center"/>
            <w:hideMark/>
          </w:tcPr>
          <w:p w14:paraId="1A464FC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21</w:t>
            </w:r>
          </w:p>
        </w:tc>
        <w:tc>
          <w:tcPr>
            <w:tcW w:w="1264" w:type="dxa"/>
            <w:tcBorders>
              <w:top w:val="nil"/>
              <w:left w:val="nil"/>
              <w:bottom w:val="single" w:sz="4" w:space="0" w:color="auto"/>
              <w:right w:val="single" w:sz="4" w:space="0" w:color="auto"/>
            </w:tcBorders>
            <w:shd w:val="clear" w:color="auto" w:fill="auto"/>
            <w:noWrap/>
            <w:vAlign w:val="center"/>
            <w:hideMark/>
          </w:tcPr>
          <w:p w14:paraId="166E45EE"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w:t>
            </w:r>
          </w:p>
        </w:tc>
        <w:tc>
          <w:tcPr>
            <w:tcW w:w="1276" w:type="dxa"/>
            <w:tcBorders>
              <w:top w:val="nil"/>
              <w:left w:val="nil"/>
              <w:bottom w:val="single" w:sz="4" w:space="0" w:color="auto"/>
              <w:right w:val="single" w:sz="4" w:space="0" w:color="auto"/>
            </w:tcBorders>
            <w:shd w:val="clear" w:color="auto" w:fill="auto"/>
            <w:noWrap/>
            <w:vAlign w:val="center"/>
            <w:hideMark/>
          </w:tcPr>
          <w:p w14:paraId="1F7D7263"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w:t>
            </w:r>
          </w:p>
        </w:tc>
        <w:tc>
          <w:tcPr>
            <w:tcW w:w="1418" w:type="dxa"/>
            <w:tcBorders>
              <w:top w:val="nil"/>
              <w:left w:val="nil"/>
              <w:bottom w:val="single" w:sz="4" w:space="0" w:color="auto"/>
              <w:right w:val="single" w:sz="4" w:space="0" w:color="auto"/>
            </w:tcBorders>
            <w:shd w:val="clear" w:color="auto" w:fill="auto"/>
            <w:noWrap/>
            <w:vAlign w:val="center"/>
            <w:hideMark/>
          </w:tcPr>
          <w:p w14:paraId="2A99F8E9"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6FEEDE47"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4A936A11"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544523C2"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Copán</w:t>
            </w:r>
          </w:p>
        </w:tc>
        <w:tc>
          <w:tcPr>
            <w:tcW w:w="1307" w:type="dxa"/>
            <w:tcBorders>
              <w:top w:val="nil"/>
              <w:left w:val="nil"/>
              <w:bottom w:val="single" w:sz="4" w:space="0" w:color="auto"/>
              <w:right w:val="single" w:sz="4" w:space="0" w:color="auto"/>
            </w:tcBorders>
            <w:shd w:val="clear" w:color="auto" w:fill="auto"/>
            <w:noWrap/>
            <w:vAlign w:val="center"/>
            <w:hideMark/>
          </w:tcPr>
          <w:p w14:paraId="7B79AEA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64" w:type="dxa"/>
            <w:tcBorders>
              <w:top w:val="nil"/>
              <w:left w:val="nil"/>
              <w:bottom w:val="single" w:sz="4" w:space="0" w:color="auto"/>
              <w:right w:val="single" w:sz="4" w:space="0" w:color="auto"/>
            </w:tcBorders>
            <w:shd w:val="clear" w:color="auto" w:fill="auto"/>
            <w:noWrap/>
            <w:vAlign w:val="center"/>
            <w:hideMark/>
          </w:tcPr>
          <w:p w14:paraId="062D3893"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14</w:t>
            </w:r>
          </w:p>
        </w:tc>
        <w:tc>
          <w:tcPr>
            <w:tcW w:w="1276" w:type="dxa"/>
            <w:tcBorders>
              <w:top w:val="nil"/>
              <w:left w:val="nil"/>
              <w:bottom w:val="single" w:sz="4" w:space="0" w:color="auto"/>
              <w:right w:val="single" w:sz="4" w:space="0" w:color="auto"/>
            </w:tcBorders>
            <w:shd w:val="clear" w:color="auto" w:fill="auto"/>
            <w:noWrap/>
            <w:vAlign w:val="center"/>
            <w:hideMark/>
          </w:tcPr>
          <w:p w14:paraId="0FE00A0A"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12</w:t>
            </w:r>
          </w:p>
        </w:tc>
        <w:tc>
          <w:tcPr>
            <w:tcW w:w="1418" w:type="dxa"/>
            <w:tcBorders>
              <w:top w:val="nil"/>
              <w:left w:val="nil"/>
              <w:bottom w:val="single" w:sz="4" w:space="0" w:color="auto"/>
              <w:right w:val="single" w:sz="4" w:space="0" w:color="auto"/>
            </w:tcBorders>
            <w:shd w:val="clear" w:color="auto" w:fill="auto"/>
            <w:noWrap/>
            <w:vAlign w:val="center"/>
            <w:hideMark/>
          </w:tcPr>
          <w:p w14:paraId="20EDE2AC"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w:t>
            </w:r>
          </w:p>
        </w:tc>
        <w:tc>
          <w:tcPr>
            <w:tcW w:w="1275" w:type="dxa"/>
            <w:tcBorders>
              <w:top w:val="nil"/>
              <w:left w:val="nil"/>
              <w:bottom w:val="single" w:sz="4" w:space="0" w:color="auto"/>
              <w:right w:val="single" w:sz="4" w:space="0" w:color="auto"/>
            </w:tcBorders>
            <w:shd w:val="clear" w:color="auto" w:fill="auto"/>
            <w:noWrap/>
            <w:vAlign w:val="center"/>
            <w:hideMark/>
          </w:tcPr>
          <w:p w14:paraId="611DAD6F"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0C639567"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1458F9DA"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Ocotepeque</w:t>
            </w:r>
          </w:p>
        </w:tc>
        <w:tc>
          <w:tcPr>
            <w:tcW w:w="1307" w:type="dxa"/>
            <w:tcBorders>
              <w:top w:val="nil"/>
              <w:left w:val="nil"/>
              <w:bottom w:val="single" w:sz="4" w:space="0" w:color="auto"/>
              <w:right w:val="single" w:sz="4" w:space="0" w:color="auto"/>
            </w:tcBorders>
            <w:shd w:val="clear" w:color="auto" w:fill="auto"/>
            <w:noWrap/>
            <w:vAlign w:val="center"/>
            <w:hideMark/>
          </w:tcPr>
          <w:p w14:paraId="3475D459"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64" w:type="dxa"/>
            <w:tcBorders>
              <w:top w:val="nil"/>
              <w:left w:val="nil"/>
              <w:bottom w:val="single" w:sz="4" w:space="0" w:color="auto"/>
              <w:right w:val="single" w:sz="4" w:space="0" w:color="auto"/>
            </w:tcBorders>
            <w:shd w:val="clear" w:color="auto" w:fill="auto"/>
            <w:noWrap/>
            <w:vAlign w:val="center"/>
            <w:hideMark/>
          </w:tcPr>
          <w:p w14:paraId="27601DFE"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w:t>
            </w:r>
          </w:p>
        </w:tc>
        <w:tc>
          <w:tcPr>
            <w:tcW w:w="1276" w:type="dxa"/>
            <w:tcBorders>
              <w:top w:val="nil"/>
              <w:left w:val="nil"/>
              <w:bottom w:val="single" w:sz="4" w:space="0" w:color="auto"/>
              <w:right w:val="single" w:sz="4" w:space="0" w:color="auto"/>
            </w:tcBorders>
            <w:shd w:val="clear" w:color="auto" w:fill="auto"/>
            <w:noWrap/>
            <w:vAlign w:val="center"/>
            <w:hideMark/>
          </w:tcPr>
          <w:p w14:paraId="2D6B73F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12</w:t>
            </w:r>
          </w:p>
        </w:tc>
        <w:tc>
          <w:tcPr>
            <w:tcW w:w="1418" w:type="dxa"/>
            <w:tcBorders>
              <w:top w:val="nil"/>
              <w:left w:val="nil"/>
              <w:bottom w:val="single" w:sz="4" w:space="0" w:color="auto"/>
              <w:right w:val="single" w:sz="4" w:space="0" w:color="auto"/>
            </w:tcBorders>
            <w:shd w:val="clear" w:color="auto" w:fill="auto"/>
            <w:noWrap/>
            <w:vAlign w:val="center"/>
            <w:hideMark/>
          </w:tcPr>
          <w:p w14:paraId="0E4B8FCA"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03D7E472"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w:t>
            </w:r>
          </w:p>
        </w:tc>
      </w:tr>
      <w:tr w:rsidR="00B21151" w:rsidRPr="000B3B82" w14:paraId="3F66DBCD"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6367356E"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Lempira</w:t>
            </w:r>
          </w:p>
        </w:tc>
        <w:tc>
          <w:tcPr>
            <w:tcW w:w="1307" w:type="dxa"/>
            <w:tcBorders>
              <w:top w:val="nil"/>
              <w:left w:val="nil"/>
              <w:bottom w:val="single" w:sz="4" w:space="0" w:color="auto"/>
              <w:right w:val="single" w:sz="4" w:space="0" w:color="auto"/>
            </w:tcBorders>
            <w:shd w:val="clear" w:color="auto" w:fill="auto"/>
            <w:noWrap/>
            <w:vAlign w:val="center"/>
            <w:hideMark/>
          </w:tcPr>
          <w:p w14:paraId="0979B2D4"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64" w:type="dxa"/>
            <w:tcBorders>
              <w:top w:val="nil"/>
              <w:left w:val="nil"/>
              <w:bottom w:val="single" w:sz="4" w:space="0" w:color="auto"/>
              <w:right w:val="single" w:sz="4" w:space="0" w:color="auto"/>
            </w:tcBorders>
            <w:shd w:val="clear" w:color="auto" w:fill="auto"/>
            <w:noWrap/>
            <w:vAlign w:val="center"/>
            <w:hideMark/>
          </w:tcPr>
          <w:p w14:paraId="1CCE17C7"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w:t>
            </w:r>
          </w:p>
        </w:tc>
        <w:tc>
          <w:tcPr>
            <w:tcW w:w="1276" w:type="dxa"/>
            <w:tcBorders>
              <w:top w:val="nil"/>
              <w:left w:val="nil"/>
              <w:bottom w:val="single" w:sz="4" w:space="0" w:color="auto"/>
              <w:right w:val="single" w:sz="4" w:space="0" w:color="auto"/>
            </w:tcBorders>
            <w:shd w:val="clear" w:color="auto" w:fill="auto"/>
            <w:noWrap/>
            <w:vAlign w:val="center"/>
            <w:hideMark/>
          </w:tcPr>
          <w:p w14:paraId="2972FFF1"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w:t>
            </w:r>
          </w:p>
        </w:tc>
        <w:tc>
          <w:tcPr>
            <w:tcW w:w="1418" w:type="dxa"/>
            <w:tcBorders>
              <w:top w:val="nil"/>
              <w:left w:val="nil"/>
              <w:bottom w:val="single" w:sz="4" w:space="0" w:color="auto"/>
              <w:right w:val="single" w:sz="4" w:space="0" w:color="auto"/>
            </w:tcBorders>
            <w:shd w:val="clear" w:color="auto" w:fill="auto"/>
            <w:noWrap/>
            <w:vAlign w:val="center"/>
            <w:hideMark/>
          </w:tcPr>
          <w:p w14:paraId="3BD1817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6F5F8B1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63851D31"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680B0C08"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Olancho</w:t>
            </w:r>
          </w:p>
        </w:tc>
        <w:tc>
          <w:tcPr>
            <w:tcW w:w="1307" w:type="dxa"/>
            <w:tcBorders>
              <w:top w:val="nil"/>
              <w:left w:val="nil"/>
              <w:bottom w:val="single" w:sz="4" w:space="0" w:color="auto"/>
              <w:right w:val="single" w:sz="4" w:space="0" w:color="auto"/>
            </w:tcBorders>
            <w:shd w:val="clear" w:color="auto" w:fill="auto"/>
            <w:noWrap/>
            <w:vAlign w:val="center"/>
            <w:hideMark/>
          </w:tcPr>
          <w:p w14:paraId="0AD97077"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64" w:type="dxa"/>
            <w:tcBorders>
              <w:top w:val="nil"/>
              <w:left w:val="nil"/>
              <w:bottom w:val="single" w:sz="4" w:space="0" w:color="auto"/>
              <w:right w:val="single" w:sz="4" w:space="0" w:color="auto"/>
            </w:tcBorders>
            <w:shd w:val="clear" w:color="auto" w:fill="auto"/>
            <w:noWrap/>
            <w:vAlign w:val="center"/>
            <w:hideMark/>
          </w:tcPr>
          <w:p w14:paraId="52BC4BBD"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17</w:t>
            </w:r>
          </w:p>
        </w:tc>
        <w:tc>
          <w:tcPr>
            <w:tcW w:w="1276" w:type="dxa"/>
            <w:tcBorders>
              <w:top w:val="nil"/>
              <w:left w:val="nil"/>
              <w:bottom w:val="single" w:sz="4" w:space="0" w:color="auto"/>
              <w:right w:val="single" w:sz="4" w:space="0" w:color="auto"/>
            </w:tcBorders>
            <w:shd w:val="clear" w:color="auto" w:fill="auto"/>
            <w:noWrap/>
            <w:vAlign w:val="center"/>
            <w:hideMark/>
          </w:tcPr>
          <w:p w14:paraId="1CB26894"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19</w:t>
            </w:r>
          </w:p>
        </w:tc>
        <w:tc>
          <w:tcPr>
            <w:tcW w:w="1418" w:type="dxa"/>
            <w:tcBorders>
              <w:top w:val="nil"/>
              <w:left w:val="nil"/>
              <w:bottom w:val="single" w:sz="4" w:space="0" w:color="auto"/>
              <w:right w:val="single" w:sz="4" w:space="0" w:color="auto"/>
            </w:tcBorders>
            <w:shd w:val="clear" w:color="auto" w:fill="auto"/>
            <w:noWrap/>
            <w:vAlign w:val="center"/>
            <w:hideMark/>
          </w:tcPr>
          <w:p w14:paraId="0362C438"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7F0E52A2"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45B0CD58"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04BDC2E3"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Choluteca</w:t>
            </w:r>
          </w:p>
        </w:tc>
        <w:tc>
          <w:tcPr>
            <w:tcW w:w="1307" w:type="dxa"/>
            <w:tcBorders>
              <w:top w:val="nil"/>
              <w:left w:val="nil"/>
              <w:bottom w:val="single" w:sz="4" w:space="0" w:color="auto"/>
              <w:right w:val="single" w:sz="4" w:space="0" w:color="auto"/>
            </w:tcBorders>
            <w:shd w:val="clear" w:color="auto" w:fill="auto"/>
            <w:noWrap/>
            <w:vAlign w:val="center"/>
            <w:hideMark/>
          </w:tcPr>
          <w:p w14:paraId="7EEA2905"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64" w:type="dxa"/>
            <w:tcBorders>
              <w:top w:val="nil"/>
              <w:left w:val="nil"/>
              <w:bottom w:val="single" w:sz="4" w:space="0" w:color="auto"/>
              <w:right w:val="single" w:sz="4" w:space="0" w:color="auto"/>
            </w:tcBorders>
            <w:shd w:val="clear" w:color="auto" w:fill="auto"/>
            <w:noWrap/>
            <w:vAlign w:val="center"/>
            <w:hideMark/>
          </w:tcPr>
          <w:p w14:paraId="7834AB9C"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10</w:t>
            </w:r>
          </w:p>
        </w:tc>
        <w:tc>
          <w:tcPr>
            <w:tcW w:w="1276" w:type="dxa"/>
            <w:tcBorders>
              <w:top w:val="nil"/>
              <w:left w:val="nil"/>
              <w:bottom w:val="single" w:sz="4" w:space="0" w:color="auto"/>
              <w:right w:val="single" w:sz="4" w:space="0" w:color="auto"/>
            </w:tcBorders>
            <w:shd w:val="clear" w:color="auto" w:fill="auto"/>
            <w:noWrap/>
            <w:vAlign w:val="center"/>
            <w:hideMark/>
          </w:tcPr>
          <w:p w14:paraId="17A8772F"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8</w:t>
            </w:r>
          </w:p>
        </w:tc>
        <w:tc>
          <w:tcPr>
            <w:tcW w:w="1418" w:type="dxa"/>
            <w:tcBorders>
              <w:top w:val="nil"/>
              <w:left w:val="nil"/>
              <w:bottom w:val="single" w:sz="4" w:space="0" w:color="auto"/>
              <w:right w:val="single" w:sz="4" w:space="0" w:color="auto"/>
            </w:tcBorders>
            <w:shd w:val="clear" w:color="auto" w:fill="auto"/>
            <w:noWrap/>
            <w:vAlign w:val="center"/>
            <w:hideMark/>
          </w:tcPr>
          <w:p w14:paraId="34F1152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1FC4384E"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6FB8D579"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2AC28DF9"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Valle</w:t>
            </w:r>
          </w:p>
        </w:tc>
        <w:tc>
          <w:tcPr>
            <w:tcW w:w="1307" w:type="dxa"/>
            <w:tcBorders>
              <w:top w:val="nil"/>
              <w:left w:val="nil"/>
              <w:bottom w:val="single" w:sz="4" w:space="0" w:color="auto"/>
              <w:right w:val="single" w:sz="4" w:space="0" w:color="auto"/>
            </w:tcBorders>
            <w:shd w:val="clear" w:color="auto" w:fill="auto"/>
            <w:noWrap/>
            <w:vAlign w:val="center"/>
            <w:hideMark/>
          </w:tcPr>
          <w:p w14:paraId="04CD5D9B"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64" w:type="dxa"/>
            <w:tcBorders>
              <w:top w:val="nil"/>
              <w:left w:val="nil"/>
              <w:bottom w:val="single" w:sz="4" w:space="0" w:color="auto"/>
              <w:right w:val="single" w:sz="4" w:space="0" w:color="auto"/>
            </w:tcBorders>
            <w:shd w:val="clear" w:color="auto" w:fill="auto"/>
            <w:noWrap/>
            <w:vAlign w:val="center"/>
            <w:hideMark/>
          </w:tcPr>
          <w:p w14:paraId="558CB61C"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w:t>
            </w:r>
          </w:p>
        </w:tc>
        <w:tc>
          <w:tcPr>
            <w:tcW w:w="1276" w:type="dxa"/>
            <w:tcBorders>
              <w:top w:val="nil"/>
              <w:left w:val="nil"/>
              <w:bottom w:val="single" w:sz="4" w:space="0" w:color="auto"/>
              <w:right w:val="single" w:sz="4" w:space="0" w:color="auto"/>
            </w:tcBorders>
            <w:shd w:val="clear" w:color="auto" w:fill="auto"/>
            <w:noWrap/>
            <w:vAlign w:val="center"/>
            <w:hideMark/>
          </w:tcPr>
          <w:p w14:paraId="12332FDC"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w:t>
            </w:r>
          </w:p>
        </w:tc>
        <w:tc>
          <w:tcPr>
            <w:tcW w:w="1418" w:type="dxa"/>
            <w:tcBorders>
              <w:top w:val="nil"/>
              <w:left w:val="nil"/>
              <w:bottom w:val="single" w:sz="4" w:space="0" w:color="auto"/>
              <w:right w:val="single" w:sz="4" w:space="0" w:color="auto"/>
            </w:tcBorders>
            <w:shd w:val="clear" w:color="auto" w:fill="auto"/>
            <w:noWrap/>
            <w:vAlign w:val="center"/>
            <w:hideMark/>
          </w:tcPr>
          <w:p w14:paraId="50BFBCAC"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66B603B3"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35598045"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20E26EEE"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Atlántida</w:t>
            </w:r>
          </w:p>
        </w:tc>
        <w:tc>
          <w:tcPr>
            <w:tcW w:w="1307" w:type="dxa"/>
            <w:tcBorders>
              <w:top w:val="nil"/>
              <w:left w:val="nil"/>
              <w:bottom w:val="single" w:sz="4" w:space="0" w:color="auto"/>
              <w:right w:val="single" w:sz="4" w:space="0" w:color="auto"/>
            </w:tcBorders>
            <w:shd w:val="clear" w:color="auto" w:fill="auto"/>
            <w:noWrap/>
            <w:vAlign w:val="center"/>
            <w:hideMark/>
          </w:tcPr>
          <w:p w14:paraId="29C6709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64" w:type="dxa"/>
            <w:tcBorders>
              <w:top w:val="nil"/>
              <w:left w:val="nil"/>
              <w:bottom w:val="single" w:sz="4" w:space="0" w:color="auto"/>
              <w:right w:val="single" w:sz="4" w:space="0" w:color="auto"/>
            </w:tcBorders>
            <w:shd w:val="clear" w:color="auto" w:fill="auto"/>
            <w:noWrap/>
            <w:vAlign w:val="center"/>
            <w:hideMark/>
          </w:tcPr>
          <w:p w14:paraId="3CD8FE75"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7</w:t>
            </w:r>
          </w:p>
        </w:tc>
        <w:tc>
          <w:tcPr>
            <w:tcW w:w="1276" w:type="dxa"/>
            <w:tcBorders>
              <w:top w:val="nil"/>
              <w:left w:val="nil"/>
              <w:bottom w:val="single" w:sz="4" w:space="0" w:color="auto"/>
              <w:right w:val="single" w:sz="4" w:space="0" w:color="auto"/>
            </w:tcBorders>
            <w:shd w:val="clear" w:color="auto" w:fill="auto"/>
            <w:noWrap/>
            <w:vAlign w:val="center"/>
            <w:hideMark/>
          </w:tcPr>
          <w:p w14:paraId="6BA6A68B"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8</w:t>
            </w:r>
          </w:p>
        </w:tc>
        <w:tc>
          <w:tcPr>
            <w:tcW w:w="1418" w:type="dxa"/>
            <w:tcBorders>
              <w:top w:val="nil"/>
              <w:left w:val="nil"/>
              <w:bottom w:val="single" w:sz="4" w:space="0" w:color="auto"/>
              <w:right w:val="single" w:sz="4" w:space="0" w:color="auto"/>
            </w:tcBorders>
            <w:shd w:val="clear" w:color="auto" w:fill="auto"/>
            <w:noWrap/>
            <w:vAlign w:val="center"/>
            <w:hideMark/>
          </w:tcPr>
          <w:p w14:paraId="73500CBE"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6105C4BD"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6108BF0B"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459AA956"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Colón</w:t>
            </w:r>
          </w:p>
        </w:tc>
        <w:tc>
          <w:tcPr>
            <w:tcW w:w="1307" w:type="dxa"/>
            <w:tcBorders>
              <w:top w:val="nil"/>
              <w:left w:val="nil"/>
              <w:bottom w:val="single" w:sz="4" w:space="0" w:color="auto"/>
              <w:right w:val="single" w:sz="4" w:space="0" w:color="auto"/>
            </w:tcBorders>
            <w:shd w:val="clear" w:color="auto" w:fill="auto"/>
            <w:noWrap/>
            <w:vAlign w:val="center"/>
            <w:hideMark/>
          </w:tcPr>
          <w:p w14:paraId="595F3304"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64" w:type="dxa"/>
            <w:tcBorders>
              <w:top w:val="nil"/>
              <w:left w:val="nil"/>
              <w:bottom w:val="single" w:sz="4" w:space="0" w:color="auto"/>
              <w:right w:val="single" w:sz="4" w:space="0" w:color="auto"/>
            </w:tcBorders>
            <w:shd w:val="clear" w:color="auto" w:fill="auto"/>
            <w:noWrap/>
            <w:vAlign w:val="center"/>
            <w:hideMark/>
          </w:tcPr>
          <w:p w14:paraId="3434F413"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w:t>
            </w:r>
          </w:p>
        </w:tc>
        <w:tc>
          <w:tcPr>
            <w:tcW w:w="1276" w:type="dxa"/>
            <w:tcBorders>
              <w:top w:val="nil"/>
              <w:left w:val="nil"/>
              <w:bottom w:val="single" w:sz="4" w:space="0" w:color="auto"/>
              <w:right w:val="single" w:sz="4" w:space="0" w:color="auto"/>
            </w:tcBorders>
            <w:shd w:val="clear" w:color="auto" w:fill="auto"/>
            <w:noWrap/>
            <w:vAlign w:val="center"/>
            <w:hideMark/>
          </w:tcPr>
          <w:p w14:paraId="6E844BA6"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418" w:type="dxa"/>
            <w:tcBorders>
              <w:top w:val="nil"/>
              <w:left w:val="nil"/>
              <w:bottom w:val="single" w:sz="4" w:space="0" w:color="auto"/>
              <w:right w:val="single" w:sz="4" w:space="0" w:color="auto"/>
            </w:tcBorders>
            <w:shd w:val="clear" w:color="auto" w:fill="auto"/>
            <w:noWrap/>
            <w:vAlign w:val="center"/>
            <w:hideMark/>
          </w:tcPr>
          <w:p w14:paraId="64571BD5"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c>
          <w:tcPr>
            <w:tcW w:w="1275" w:type="dxa"/>
            <w:tcBorders>
              <w:top w:val="nil"/>
              <w:left w:val="nil"/>
              <w:bottom w:val="single" w:sz="4" w:space="0" w:color="auto"/>
              <w:right w:val="single" w:sz="4" w:space="0" w:color="auto"/>
            </w:tcBorders>
            <w:shd w:val="clear" w:color="auto" w:fill="auto"/>
            <w:noWrap/>
            <w:vAlign w:val="center"/>
            <w:hideMark/>
          </w:tcPr>
          <w:p w14:paraId="7CD3B662"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 </w:t>
            </w:r>
          </w:p>
        </w:tc>
      </w:tr>
      <w:tr w:rsidR="00B21151" w:rsidRPr="000B3B82" w14:paraId="1F450FC4" w14:textId="77777777" w:rsidTr="00CF17F4">
        <w:trPr>
          <w:trHeight w:val="30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2795E323"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Sub Total</w:t>
            </w:r>
          </w:p>
        </w:tc>
        <w:tc>
          <w:tcPr>
            <w:tcW w:w="1307" w:type="dxa"/>
            <w:tcBorders>
              <w:top w:val="nil"/>
              <w:left w:val="nil"/>
              <w:bottom w:val="single" w:sz="4" w:space="0" w:color="auto"/>
              <w:right w:val="single" w:sz="4" w:space="0" w:color="auto"/>
            </w:tcBorders>
            <w:shd w:val="clear" w:color="auto" w:fill="auto"/>
            <w:noWrap/>
            <w:vAlign w:val="center"/>
            <w:hideMark/>
          </w:tcPr>
          <w:p w14:paraId="3C377CE6"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33</w:t>
            </w:r>
          </w:p>
        </w:tc>
        <w:tc>
          <w:tcPr>
            <w:tcW w:w="1264" w:type="dxa"/>
            <w:tcBorders>
              <w:top w:val="nil"/>
              <w:left w:val="nil"/>
              <w:bottom w:val="single" w:sz="4" w:space="0" w:color="auto"/>
              <w:right w:val="single" w:sz="4" w:space="0" w:color="auto"/>
            </w:tcBorders>
            <w:shd w:val="clear" w:color="auto" w:fill="auto"/>
            <w:noWrap/>
            <w:vAlign w:val="center"/>
            <w:hideMark/>
          </w:tcPr>
          <w:p w14:paraId="37BF4C76"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280</w:t>
            </w:r>
          </w:p>
        </w:tc>
        <w:tc>
          <w:tcPr>
            <w:tcW w:w="1276" w:type="dxa"/>
            <w:tcBorders>
              <w:top w:val="nil"/>
              <w:left w:val="nil"/>
              <w:bottom w:val="single" w:sz="4" w:space="0" w:color="auto"/>
              <w:right w:val="single" w:sz="4" w:space="0" w:color="auto"/>
            </w:tcBorders>
            <w:shd w:val="clear" w:color="auto" w:fill="auto"/>
            <w:noWrap/>
            <w:vAlign w:val="center"/>
            <w:hideMark/>
          </w:tcPr>
          <w:p w14:paraId="40E51A97"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248</w:t>
            </w:r>
          </w:p>
        </w:tc>
        <w:tc>
          <w:tcPr>
            <w:tcW w:w="1418" w:type="dxa"/>
            <w:tcBorders>
              <w:top w:val="nil"/>
              <w:left w:val="nil"/>
              <w:bottom w:val="single" w:sz="4" w:space="0" w:color="auto"/>
              <w:right w:val="single" w:sz="4" w:space="0" w:color="auto"/>
            </w:tcBorders>
            <w:shd w:val="clear" w:color="auto" w:fill="auto"/>
            <w:noWrap/>
            <w:vAlign w:val="center"/>
            <w:hideMark/>
          </w:tcPr>
          <w:p w14:paraId="3039F6E3"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12</w:t>
            </w:r>
          </w:p>
        </w:tc>
        <w:tc>
          <w:tcPr>
            <w:tcW w:w="1275" w:type="dxa"/>
            <w:tcBorders>
              <w:top w:val="nil"/>
              <w:left w:val="nil"/>
              <w:bottom w:val="single" w:sz="4" w:space="0" w:color="auto"/>
              <w:right w:val="single" w:sz="4" w:space="0" w:color="auto"/>
            </w:tcBorders>
            <w:shd w:val="clear" w:color="auto" w:fill="auto"/>
            <w:noWrap/>
            <w:vAlign w:val="center"/>
            <w:hideMark/>
          </w:tcPr>
          <w:p w14:paraId="3AC128C0"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5</w:t>
            </w:r>
          </w:p>
        </w:tc>
      </w:tr>
      <w:tr w:rsidR="00B21151" w:rsidRPr="000B3B82" w14:paraId="161E5913" w14:textId="77777777" w:rsidTr="00CF17F4">
        <w:trPr>
          <w:trHeight w:val="300"/>
        </w:trPr>
        <w:tc>
          <w:tcPr>
            <w:tcW w:w="7225" w:type="dxa"/>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7A86A7" w14:textId="77777777" w:rsidR="00B21151" w:rsidRPr="000B3B82" w:rsidRDefault="00B21151" w:rsidP="00CF17F4">
            <w:pPr>
              <w:widowControl/>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Total</w:t>
            </w:r>
          </w:p>
        </w:tc>
        <w:tc>
          <w:tcPr>
            <w:tcW w:w="1275" w:type="dxa"/>
            <w:tcBorders>
              <w:top w:val="nil"/>
              <w:left w:val="nil"/>
              <w:bottom w:val="single" w:sz="4" w:space="0" w:color="auto"/>
              <w:right w:val="single" w:sz="4" w:space="0" w:color="auto"/>
            </w:tcBorders>
            <w:shd w:val="clear" w:color="auto" w:fill="auto"/>
            <w:noWrap/>
            <w:vAlign w:val="center"/>
            <w:hideMark/>
          </w:tcPr>
          <w:p w14:paraId="728C9433" w14:textId="77777777" w:rsidR="00B21151" w:rsidRPr="000B3B82" w:rsidRDefault="00B21151" w:rsidP="00CF17F4">
            <w:pPr>
              <w:widowControl/>
              <w:jc w:val="center"/>
              <w:rPr>
                <w:rFonts w:ascii="Times New Roman" w:eastAsia="Times New Roman" w:hAnsi="Times New Roman" w:cs="Times New Roman"/>
                <w:color w:val="000000"/>
                <w:sz w:val="20"/>
                <w:szCs w:val="20"/>
                <w:lang w:val="es-HN" w:eastAsia="es-HN"/>
              </w:rPr>
            </w:pPr>
            <w:r w:rsidRPr="000B3B82">
              <w:rPr>
                <w:rFonts w:ascii="Times New Roman" w:eastAsia="Times New Roman" w:hAnsi="Times New Roman" w:cs="Times New Roman"/>
                <w:color w:val="000000"/>
                <w:sz w:val="20"/>
                <w:szCs w:val="20"/>
                <w:lang w:val="es-HN" w:eastAsia="es-HN"/>
              </w:rPr>
              <w:t>578</w:t>
            </w:r>
          </w:p>
        </w:tc>
      </w:tr>
    </w:tbl>
    <w:p w14:paraId="254BDAC9" w14:textId="28963471" w:rsidR="00B21151" w:rsidRPr="00F6269D" w:rsidRDefault="000C73E8" w:rsidP="000C73E8">
      <w:pPr>
        <w:pStyle w:val="Descripcin"/>
        <w:rPr>
          <w:rFonts w:ascii="Times New Roman" w:hAnsi="Times New Roman" w:cs="Times New Roman"/>
          <w:b/>
          <w:bCs/>
          <w:i w:val="0"/>
          <w:iCs w:val="0"/>
          <w:color w:val="auto"/>
          <w:sz w:val="24"/>
          <w:szCs w:val="24"/>
          <w:lang w:val="es-ES"/>
        </w:rPr>
      </w:pPr>
      <w:bookmarkStart w:id="33" w:name="_Toc150119323"/>
      <w:bookmarkStart w:id="34" w:name="_Toc160383973"/>
      <w:bookmarkStart w:id="35" w:name="_Toc160988446"/>
      <w:bookmarkStart w:id="36" w:name="_Toc162111535"/>
      <w:r w:rsidRPr="00A10B33">
        <w:rPr>
          <w:rFonts w:ascii="Times New Roman" w:hAnsi="Times New Roman" w:cs="Times New Roman"/>
          <w:b/>
          <w:bCs/>
          <w:i w:val="0"/>
          <w:iCs w:val="0"/>
          <w:color w:val="auto"/>
          <w:sz w:val="24"/>
          <w:szCs w:val="24"/>
          <w:lang w:val="es-ES"/>
        </w:rPr>
        <w:t xml:space="preserve">Tabla </w:t>
      </w:r>
      <w:r w:rsidRPr="000B3B82">
        <w:rPr>
          <w:rFonts w:ascii="Times New Roman" w:hAnsi="Times New Roman" w:cs="Times New Roman"/>
          <w:b/>
          <w:bCs/>
          <w:i w:val="0"/>
          <w:iCs w:val="0"/>
          <w:color w:val="auto"/>
          <w:sz w:val="24"/>
          <w:szCs w:val="24"/>
        </w:rPr>
        <w:fldChar w:fldCharType="begin"/>
      </w:r>
      <w:r w:rsidRPr="00A10B33">
        <w:rPr>
          <w:rFonts w:ascii="Times New Roman" w:hAnsi="Times New Roman" w:cs="Times New Roman"/>
          <w:b/>
          <w:bCs/>
          <w:i w:val="0"/>
          <w:iCs w:val="0"/>
          <w:color w:val="auto"/>
          <w:sz w:val="24"/>
          <w:szCs w:val="24"/>
          <w:lang w:val="es-ES"/>
        </w:rPr>
        <w:instrText xml:space="preserve"> SEQ Tabla \* ARABIC </w:instrText>
      </w:r>
      <w:r w:rsidRPr="000B3B82">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2</w:t>
      </w:r>
      <w:r w:rsidRPr="000B3B82">
        <w:rPr>
          <w:rFonts w:ascii="Times New Roman" w:hAnsi="Times New Roman" w:cs="Times New Roman"/>
          <w:b/>
          <w:bCs/>
          <w:i w:val="0"/>
          <w:iCs w:val="0"/>
          <w:color w:val="auto"/>
          <w:sz w:val="24"/>
          <w:szCs w:val="24"/>
        </w:rPr>
        <w:fldChar w:fldCharType="end"/>
      </w:r>
      <w:r w:rsidRPr="00A10B33">
        <w:rPr>
          <w:sz w:val="24"/>
          <w:szCs w:val="24"/>
          <w:lang w:val="es-ES"/>
        </w:rPr>
        <w:t xml:space="preserve"> </w:t>
      </w:r>
      <w:r w:rsidR="00B21151" w:rsidRPr="00A10B33">
        <w:rPr>
          <w:rFonts w:ascii="Times New Roman" w:hAnsi="Times New Roman" w:cs="Times New Roman"/>
          <w:b/>
          <w:bCs/>
          <w:i w:val="0"/>
          <w:iCs w:val="0"/>
          <w:color w:val="auto"/>
          <w:sz w:val="24"/>
          <w:szCs w:val="24"/>
          <w:lang w:val="es-ES"/>
        </w:rPr>
        <w:t>Granjas Avícolas por departamento</w:t>
      </w:r>
      <w:bookmarkEnd w:id="33"/>
      <w:bookmarkEnd w:id="34"/>
      <w:bookmarkEnd w:id="35"/>
      <w:bookmarkEnd w:id="36"/>
      <w:r w:rsidR="00B21151" w:rsidRPr="00F6269D">
        <w:rPr>
          <w:rFonts w:ascii="Times New Roman" w:hAnsi="Times New Roman" w:cs="Times New Roman"/>
          <w:b/>
          <w:bCs/>
          <w:i w:val="0"/>
          <w:iCs w:val="0"/>
          <w:color w:val="auto"/>
          <w:sz w:val="24"/>
          <w:szCs w:val="24"/>
          <w:lang w:val="es-ES"/>
        </w:rPr>
        <w:t xml:space="preserve"> </w:t>
      </w:r>
    </w:p>
    <w:p w14:paraId="5B2275E0" w14:textId="77777777" w:rsidR="00946B8F" w:rsidRDefault="00946B8F" w:rsidP="00B21151">
      <w:pPr>
        <w:pStyle w:val="TextoPrincipal"/>
        <w:spacing w:line="360" w:lineRule="auto"/>
        <w:ind w:firstLine="0"/>
        <w:rPr>
          <w:sz w:val="20"/>
          <w:szCs w:val="20"/>
        </w:rPr>
      </w:pPr>
    </w:p>
    <w:p w14:paraId="2C113FD0" w14:textId="77777777" w:rsidR="00946B8F" w:rsidRDefault="00946B8F" w:rsidP="00B21151">
      <w:pPr>
        <w:pStyle w:val="TextoPrincipal"/>
        <w:spacing w:line="360" w:lineRule="auto"/>
        <w:ind w:firstLine="0"/>
        <w:rPr>
          <w:sz w:val="20"/>
          <w:szCs w:val="20"/>
        </w:rPr>
      </w:pPr>
    </w:p>
    <w:p w14:paraId="56700569" w14:textId="77777777" w:rsidR="00946B8F" w:rsidRDefault="00946B8F" w:rsidP="00B21151">
      <w:pPr>
        <w:pStyle w:val="TextoPrincipal"/>
        <w:spacing w:line="360" w:lineRule="auto"/>
        <w:ind w:firstLine="0"/>
        <w:rPr>
          <w:sz w:val="20"/>
          <w:szCs w:val="20"/>
        </w:rPr>
      </w:pPr>
    </w:p>
    <w:p w14:paraId="024BA136" w14:textId="77777777" w:rsidR="00946B8F" w:rsidRDefault="00946B8F" w:rsidP="00B21151">
      <w:pPr>
        <w:pStyle w:val="TextoPrincipal"/>
        <w:spacing w:line="360" w:lineRule="auto"/>
        <w:ind w:firstLine="0"/>
        <w:rPr>
          <w:sz w:val="20"/>
          <w:szCs w:val="20"/>
        </w:rPr>
      </w:pPr>
    </w:p>
    <w:p w14:paraId="487A83DA" w14:textId="77777777" w:rsidR="00946B8F" w:rsidRDefault="00946B8F" w:rsidP="00B21151">
      <w:pPr>
        <w:pStyle w:val="TextoPrincipal"/>
        <w:spacing w:line="360" w:lineRule="auto"/>
        <w:ind w:firstLine="0"/>
        <w:rPr>
          <w:sz w:val="20"/>
          <w:szCs w:val="20"/>
        </w:rPr>
      </w:pPr>
    </w:p>
    <w:p w14:paraId="54C190FE" w14:textId="77777777" w:rsidR="00946B8F" w:rsidRDefault="00946B8F" w:rsidP="00B21151">
      <w:pPr>
        <w:pStyle w:val="TextoPrincipal"/>
        <w:spacing w:line="360" w:lineRule="auto"/>
        <w:ind w:firstLine="0"/>
        <w:rPr>
          <w:sz w:val="20"/>
          <w:szCs w:val="20"/>
        </w:rPr>
      </w:pPr>
    </w:p>
    <w:p w14:paraId="6EDB391A" w14:textId="77777777" w:rsidR="00946B8F" w:rsidRDefault="00946B8F" w:rsidP="00B21151">
      <w:pPr>
        <w:pStyle w:val="TextoPrincipal"/>
        <w:spacing w:line="360" w:lineRule="auto"/>
        <w:ind w:firstLine="0"/>
        <w:rPr>
          <w:sz w:val="20"/>
          <w:szCs w:val="20"/>
        </w:rPr>
      </w:pPr>
    </w:p>
    <w:p w14:paraId="59178B1B" w14:textId="77777777" w:rsidR="00946B8F" w:rsidRDefault="00946B8F" w:rsidP="00B21151">
      <w:pPr>
        <w:pStyle w:val="TextoPrincipal"/>
        <w:spacing w:line="360" w:lineRule="auto"/>
        <w:ind w:firstLine="0"/>
        <w:rPr>
          <w:sz w:val="20"/>
          <w:szCs w:val="20"/>
        </w:rPr>
      </w:pPr>
    </w:p>
    <w:p w14:paraId="7FE89D5D" w14:textId="77777777" w:rsidR="00946B8F" w:rsidRDefault="00946B8F" w:rsidP="00B21151">
      <w:pPr>
        <w:pStyle w:val="TextoPrincipal"/>
        <w:spacing w:line="360" w:lineRule="auto"/>
        <w:ind w:firstLine="0"/>
        <w:rPr>
          <w:sz w:val="20"/>
          <w:szCs w:val="20"/>
        </w:rPr>
      </w:pPr>
    </w:p>
    <w:p w14:paraId="417D4296" w14:textId="77777777" w:rsidR="00946B8F" w:rsidRDefault="00946B8F" w:rsidP="00B21151">
      <w:pPr>
        <w:pStyle w:val="TextoPrincipal"/>
        <w:spacing w:line="360" w:lineRule="auto"/>
        <w:ind w:firstLine="0"/>
        <w:rPr>
          <w:sz w:val="20"/>
          <w:szCs w:val="20"/>
        </w:rPr>
      </w:pPr>
    </w:p>
    <w:p w14:paraId="586B8532" w14:textId="77777777" w:rsidR="00946B8F" w:rsidRDefault="00946B8F" w:rsidP="00B21151">
      <w:pPr>
        <w:pStyle w:val="TextoPrincipal"/>
        <w:spacing w:line="360" w:lineRule="auto"/>
        <w:ind w:firstLine="0"/>
        <w:rPr>
          <w:sz w:val="20"/>
          <w:szCs w:val="20"/>
        </w:rPr>
      </w:pPr>
    </w:p>
    <w:p w14:paraId="63EDE75E" w14:textId="77777777" w:rsidR="00946B8F" w:rsidRDefault="00946B8F" w:rsidP="00B21151">
      <w:pPr>
        <w:pStyle w:val="TextoPrincipal"/>
        <w:spacing w:line="360" w:lineRule="auto"/>
        <w:ind w:firstLine="0"/>
        <w:rPr>
          <w:sz w:val="20"/>
          <w:szCs w:val="20"/>
        </w:rPr>
      </w:pPr>
    </w:p>
    <w:p w14:paraId="3673392E" w14:textId="77777777" w:rsidR="00946B8F" w:rsidRDefault="00946B8F" w:rsidP="00B21151">
      <w:pPr>
        <w:pStyle w:val="TextoPrincipal"/>
        <w:spacing w:line="360" w:lineRule="auto"/>
        <w:ind w:firstLine="0"/>
        <w:rPr>
          <w:sz w:val="20"/>
          <w:szCs w:val="20"/>
        </w:rPr>
      </w:pPr>
    </w:p>
    <w:p w14:paraId="47F7B8A8" w14:textId="38D1EC39" w:rsidR="00B21151" w:rsidRPr="000B3B82" w:rsidRDefault="00B21151" w:rsidP="00B21151">
      <w:pPr>
        <w:pStyle w:val="TextoPrincipal"/>
        <w:spacing w:line="360" w:lineRule="auto"/>
        <w:ind w:firstLine="0"/>
        <w:rPr>
          <w:sz w:val="20"/>
          <w:szCs w:val="20"/>
        </w:rPr>
      </w:pPr>
      <w:r w:rsidRPr="000B3B82">
        <w:rPr>
          <w:sz w:val="20"/>
          <w:szCs w:val="20"/>
        </w:rPr>
        <w:t>Fuente: Oficina de Transparencia SENASA.</w:t>
      </w:r>
    </w:p>
    <w:p w14:paraId="0573D8A8" w14:textId="187879FD" w:rsidR="00B21151" w:rsidRPr="00522278" w:rsidRDefault="00B21151" w:rsidP="000B3B82">
      <w:pPr>
        <w:pStyle w:val="TextoPrincipal"/>
        <w:spacing w:line="360" w:lineRule="auto"/>
        <w:ind w:firstLine="567"/>
      </w:pPr>
      <w:r w:rsidRPr="00522278">
        <w:t>En vista de la relevancia económica y nutricional del sector avícola en Honduras, así como su crecimiento constante y adaptabilidad a las demandas del mercado, se plantea la necesidad de llevar a cabo un</w:t>
      </w:r>
      <w:r w:rsidR="00CF17F4">
        <w:t xml:space="preserve"> perfil de proyecto</w:t>
      </w:r>
      <w:r w:rsidRPr="00522278">
        <w:t xml:space="preserve"> de una granja avícola en el municipio de Talanga. Este estudio tiene como objetivo analizar a fondo los aspectos técnicos, financieros, medioambientales y sociales relacionados con el establecimiento de esta granja, y determinar su viabilidad en el contexto local. La tesis se propone arrojar luz sobre las oportunidades y desafíos que este proyecto podría presentar, y cómo podría contribuir al desarrollo sostenible y al bienestar de la comunidad.</w:t>
      </w:r>
    </w:p>
    <w:p w14:paraId="484B4D6B" w14:textId="77777777" w:rsidR="00B21151" w:rsidRPr="00522278" w:rsidRDefault="00B21151" w:rsidP="000B3B82">
      <w:pPr>
        <w:pStyle w:val="TextoPrincipal"/>
        <w:spacing w:after="0" w:line="360" w:lineRule="auto"/>
        <w:ind w:firstLine="567"/>
      </w:pPr>
      <w:r w:rsidRPr="00522278">
        <w:t>El dinamismo observado en el sector avícola en Honduras se debe, en parte, a las inversiones realizadas en la automatización de los sistemas de producción. Esta modernización ha permitido una mayor eficiencia en la producción de aves de corral y huevos, lo que ha ayudado a satisfacer la creciente demanda de los consumidores locales y ha contribuido al desarrollo sostenible de la industria.</w:t>
      </w:r>
      <w:r>
        <w:t xml:space="preserve"> </w:t>
      </w:r>
      <w:r w:rsidRPr="00522278">
        <w:t>Estos antecedentes destacan la importancia de la avicultura en Honduras, tanto en términos de contribución económica como en su papel en el mercado internacional. Sin embargo, para aprovechar plenamente el potencial de este sector, es esencial realizar un estudio de factibilidad para la implementación de una granja avícola en Talanga, considerando las oportunidades y desafíos específicos de esta región.</w:t>
      </w:r>
    </w:p>
    <w:p w14:paraId="0BE5D80B" w14:textId="77777777" w:rsidR="00B21151" w:rsidRDefault="00B21151" w:rsidP="000B3B82">
      <w:pPr>
        <w:pStyle w:val="TextoPrincipal"/>
        <w:spacing w:after="0" w:line="240" w:lineRule="auto"/>
      </w:pPr>
    </w:p>
    <w:p w14:paraId="0B9DCD21" w14:textId="77777777" w:rsidR="00B21151" w:rsidRDefault="00B21151" w:rsidP="000B3B82">
      <w:pPr>
        <w:pStyle w:val="Ttulo2"/>
        <w:numPr>
          <w:ilvl w:val="1"/>
          <w:numId w:val="2"/>
        </w:numPr>
        <w:spacing w:after="0"/>
        <w:rPr>
          <w:lang w:val="es-HN"/>
        </w:rPr>
      </w:pPr>
      <w:bookmarkStart w:id="37" w:name="_Toc474331179"/>
      <w:bookmarkStart w:id="38" w:name="_Toc474331378"/>
      <w:bookmarkStart w:id="39" w:name="_Toc167198417"/>
      <w:r w:rsidRPr="004D17BE">
        <w:rPr>
          <w:lang w:val="es-HN"/>
        </w:rPr>
        <w:t>DEFINICIÓN DEL PROBLEMA</w:t>
      </w:r>
      <w:bookmarkEnd w:id="37"/>
      <w:bookmarkEnd w:id="38"/>
      <w:bookmarkEnd w:id="39"/>
    </w:p>
    <w:p w14:paraId="14A76A6F" w14:textId="77777777" w:rsidR="000B3B82" w:rsidRPr="000B3B82" w:rsidRDefault="000B3B82" w:rsidP="000B3B82">
      <w:pPr>
        <w:pStyle w:val="TextoPrincipal"/>
        <w:spacing w:after="0" w:line="240" w:lineRule="auto"/>
      </w:pPr>
    </w:p>
    <w:p w14:paraId="3FD32821" w14:textId="0A56D202" w:rsidR="00B21151" w:rsidRDefault="00CF17F4" w:rsidP="000B3B82">
      <w:pPr>
        <w:pStyle w:val="TextoPrincipal"/>
        <w:spacing w:after="0" w:line="360" w:lineRule="auto"/>
        <w:ind w:firstLine="567"/>
      </w:pPr>
      <w:bookmarkStart w:id="40" w:name="_Toc474331180"/>
      <w:bookmarkStart w:id="41" w:name="_Toc474331379"/>
      <w:r>
        <w:t>Perfil de proyecto</w:t>
      </w:r>
      <w:r w:rsidR="00B21151" w:rsidRPr="00522278">
        <w:t xml:space="preserve"> para el establecimiento de una granja avícola en </w:t>
      </w:r>
      <w:r w:rsidR="00B21151">
        <w:t>T</w:t>
      </w:r>
      <w:r w:rsidR="00B21151" w:rsidRPr="00522278">
        <w:t xml:space="preserve">alanga, </w:t>
      </w:r>
      <w:r w:rsidR="00B21151">
        <w:t>F</w:t>
      </w:r>
      <w:r w:rsidR="00B21151" w:rsidRPr="00522278">
        <w:t xml:space="preserve">rancisco </w:t>
      </w:r>
      <w:r w:rsidR="00B21151">
        <w:t>M</w:t>
      </w:r>
      <w:r w:rsidR="00B21151" w:rsidRPr="00522278">
        <w:t>orazán.</w:t>
      </w:r>
    </w:p>
    <w:p w14:paraId="614DAC02" w14:textId="77777777" w:rsidR="00CD6470" w:rsidRDefault="00CD6470" w:rsidP="000B3B82">
      <w:pPr>
        <w:pStyle w:val="TextoPrincipal"/>
        <w:spacing w:after="0" w:line="240" w:lineRule="auto"/>
      </w:pPr>
    </w:p>
    <w:p w14:paraId="22B75C39" w14:textId="77777777" w:rsidR="00B21151" w:rsidRDefault="00B21151" w:rsidP="000B3B82">
      <w:pPr>
        <w:pStyle w:val="Ttulo2"/>
        <w:numPr>
          <w:ilvl w:val="2"/>
          <w:numId w:val="2"/>
        </w:numPr>
        <w:spacing w:line="360" w:lineRule="auto"/>
        <w:ind w:left="1134" w:hanging="567"/>
        <w:rPr>
          <w:lang w:val="es-HN"/>
        </w:rPr>
      </w:pPr>
      <w:bookmarkStart w:id="42" w:name="_Toc167198418"/>
      <w:r w:rsidRPr="00B76DDE">
        <w:rPr>
          <w:lang w:val="es-HN"/>
        </w:rPr>
        <w:t>ENUNCIADO DEL PROBLEMA</w:t>
      </w:r>
      <w:bookmarkEnd w:id="42"/>
    </w:p>
    <w:p w14:paraId="5EA33614" w14:textId="0A678C8A" w:rsidR="00B21151" w:rsidRPr="00B76DDE" w:rsidRDefault="00B21151" w:rsidP="000B3B82">
      <w:pPr>
        <w:pStyle w:val="TextoPrincipal"/>
        <w:spacing w:line="360" w:lineRule="auto"/>
        <w:ind w:firstLine="567"/>
      </w:pPr>
      <w:r w:rsidRPr="00B76DDE">
        <w:t xml:space="preserve">El problema que se plantea en esta investigación se centra en la necesidad de realizar un </w:t>
      </w:r>
      <w:r w:rsidR="00CF17F4">
        <w:t>perfil de proyecto</w:t>
      </w:r>
      <w:r w:rsidRPr="00B76DDE">
        <w:t xml:space="preserve"> para el establecimiento de una granja avícola en Talanga, Francisco Morazán. A pesar de la importancia económica y nutricional de la avicultura en Honduras, específicamente en el sector de cría de aves de corral, existen diversas consideraciones que justifican este estudio. En primer lugar, la contribución de la cría de aves de corral al crecimiento del Valor Agregado Bruto en el país ha sido destacada, y el potencial de la industria avícola en términos de generación de empleo e ingresos es innegable. Sin embargo, es esencial </w:t>
      </w:r>
      <w:r w:rsidR="00CF17F4">
        <w:t xml:space="preserve">tener un perfil de proyecto para </w:t>
      </w:r>
      <w:r w:rsidRPr="00B76DDE">
        <w:t>establecer una granja avícola en Talanga, dado que esta región podría presentar particularidades y desafíos específicos que requieran un análisis detallado.</w:t>
      </w:r>
    </w:p>
    <w:p w14:paraId="659B23F9" w14:textId="727F1D05" w:rsidR="00B21151" w:rsidRDefault="00B21151" w:rsidP="000B3B82">
      <w:pPr>
        <w:pStyle w:val="TextoPrincipal"/>
        <w:spacing w:after="0" w:line="360" w:lineRule="auto"/>
        <w:ind w:firstLine="567"/>
      </w:pPr>
      <w:r w:rsidRPr="00B76DDE">
        <w:t>Además, la automatización y modernización de la avicultura en Honduras han impulsado un crecimiento constante en el sector, pero es crucial determinar si estas tendencias son aplicables a la región de Talanga. El estudio debe abordar aspectos técnicos, financieros, medioambientales y sociales para evaluar cómo una granja avícola</w:t>
      </w:r>
      <w:r w:rsidR="00AA742A">
        <w:t xml:space="preserve"> de pollos de engorde</w:t>
      </w:r>
      <w:r w:rsidRPr="00B76DDE">
        <w:t xml:space="preserve"> podría contribuir al desarrollo sostenible de la comunidad local y, al mismo tiempo, satisfacer las necesidades de los consumidores en la región. Por lo tanto, el </w:t>
      </w:r>
      <w:r w:rsidR="00CF17F4">
        <w:t>perfil de proyecto</w:t>
      </w:r>
      <w:r w:rsidRPr="00B76DDE">
        <w:t xml:space="preserve"> se convierte en una herramienta esencial para tomar decisiones informadas y promover el crecimiento económico y el bienestar de la población en Talanga, Francisco Morazán.</w:t>
      </w:r>
    </w:p>
    <w:p w14:paraId="0BBFEFB0" w14:textId="77777777" w:rsidR="00B21151" w:rsidRPr="00B76DDE" w:rsidRDefault="00B21151" w:rsidP="000B3B82">
      <w:pPr>
        <w:pStyle w:val="TextoPrincipal"/>
        <w:spacing w:after="0" w:line="240" w:lineRule="auto"/>
      </w:pPr>
    </w:p>
    <w:p w14:paraId="5D5AD973" w14:textId="77777777" w:rsidR="00B21151" w:rsidRDefault="00B21151" w:rsidP="000B3B82">
      <w:pPr>
        <w:pStyle w:val="Ttulo2"/>
        <w:numPr>
          <w:ilvl w:val="2"/>
          <w:numId w:val="2"/>
        </w:numPr>
        <w:spacing w:line="360" w:lineRule="auto"/>
        <w:ind w:left="1134" w:hanging="567"/>
        <w:rPr>
          <w:lang w:val="es-HN"/>
        </w:rPr>
      </w:pPr>
      <w:bookmarkStart w:id="43" w:name="_Toc167198419"/>
      <w:r w:rsidRPr="00B76DDE">
        <w:rPr>
          <w:lang w:val="es-HN"/>
        </w:rPr>
        <w:t>FORMULACIÓN DEL PROBLEMA</w:t>
      </w:r>
      <w:bookmarkEnd w:id="43"/>
    </w:p>
    <w:p w14:paraId="0154F88F" w14:textId="45B707DA" w:rsidR="00B21151" w:rsidRPr="00B76DDE" w:rsidRDefault="00B21151" w:rsidP="009730A6">
      <w:pPr>
        <w:pStyle w:val="TextoPrincipal"/>
        <w:spacing w:line="360" w:lineRule="auto"/>
        <w:ind w:firstLine="567"/>
      </w:pPr>
      <w:r w:rsidRPr="00B76DDE">
        <w:t xml:space="preserve">La presente investigación tiene como objetivo </w:t>
      </w:r>
      <w:r w:rsidR="00CF17F4">
        <w:t>realizar un perfil de proyecto</w:t>
      </w:r>
      <w:r w:rsidRPr="00B76DDE">
        <w:t xml:space="preserve"> de </w:t>
      </w:r>
      <w:r w:rsidR="00CF17F4">
        <w:t>una granja</w:t>
      </w:r>
      <w:r w:rsidRPr="00B76DDE">
        <w:t xml:space="preserve"> avícola en el municipio de Talanga a través de la realización de diversos estudios en la zona, que incluyen análisis </w:t>
      </w:r>
      <w:r w:rsidR="00CF17F4">
        <w:t>costo-beneficio, gestión de riesgo e interesados</w:t>
      </w:r>
      <w:r w:rsidRPr="00B76DDE">
        <w:t xml:space="preserve"> Dando respuesta a la siguiente pregunta:</w:t>
      </w:r>
    </w:p>
    <w:p w14:paraId="33D02904" w14:textId="77777777" w:rsidR="00B21151" w:rsidRPr="00016ED5" w:rsidRDefault="00B21151" w:rsidP="008D43D6">
      <w:pPr>
        <w:pStyle w:val="Sinespaciado"/>
        <w:rPr>
          <w:lang w:val="es-ES"/>
        </w:rPr>
      </w:pPr>
    </w:p>
    <w:p w14:paraId="61CD91E6" w14:textId="66D39E3A" w:rsidR="00B21151" w:rsidRPr="008D43D6" w:rsidRDefault="00B21151" w:rsidP="008D43D6">
      <w:pPr>
        <w:pStyle w:val="TextoPrincipal"/>
        <w:spacing w:line="360" w:lineRule="auto"/>
        <w:rPr>
          <w:lang w:val="es-ES"/>
        </w:rPr>
      </w:pPr>
      <w:r w:rsidRPr="00016ED5">
        <w:rPr>
          <w:lang w:val="es-ES"/>
        </w:rPr>
        <w:t>¿</w:t>
      </w:r>
      <w:r w:rsidR="00237AFB">
        <w:rPr>
          <w:lang w:val="es-ES"/>
        </w:rPr>
        <w:t xml:space="preserve">Cuáles son las claves </w:t>
      </w:r>
      <w:r w:rsidR="00382D56">
        <w:rPr>
          <w:lang w:val="es-ES"/>
        </w:rPr>
        <w:t xml:space="preserve">básicas </w:t>
      </w:r>
      <w:r w:rsidR="00237AFB">
        <w:rPr>
          <w:lang w:val="es-ES"/>
        </w:rPr>
        <w:t xml:space="preserve">para elaborar un </w:t>
      </w:r>
      <w:r w:rsidR="009730A6">
        <w:rPr>
          <w:lang w:val="es-ES"/>
        </w:rPr>
        <w:t>perfil de proyecto para</w:t>
      </w:r>
      <w:r>
        <w:rPr>
          <w:lang w:val="es-ES"/>
        </w:rPr>
        <w:t xml:space="preserve"> establecer</w:t>
      </w:r>
      <w:r w:rsidRPr="00016ED5">
        <w:rPr>
          <w:lang w:val="es-ES"/>
        </w:rPr>
        <w:t xml:space="preserve"> una granja avícola en Talanga</w:t>
      </w:r>
      <w:r w:rsidR="009730A6">
        <w:rPr>
          <w:lang w:val="es-ES"/>
        </w:rPr>
        <w:t>, Francisco Morazán</w:t>
      </w:r>
      <w:r w:rsidRPr="00016ED5">
        <w:rPr>
          <w:lang w:val="es-ES"/>
        </w:rPr>
        <w:t>?</w:t>
      </w:r>
    </w:p>
    <w:p w14:paraId="26632270" w14:textId="77777777" w:rsidR="00B21151" w:rsidRDefault="00B21151" w:rsidP="000B3B82">
      <w:pPr>
        <w:pStyle w:val="Ttulo2"/>
        <w:numPr>
          <w:ilvl w:val="2"/>
          <w:numId w:val="2"/>
        </w:numPr>
        <w:spacing w:line="360" w:lineRule="auto"/>
        <w:ind w:left="1134" w:hanging="567"/>
        <w:rPr>
          <w:lang w:val="es-HN"/>
        </w:rPr>
      </w:pPr>
      <w:bookmarkStart w:id="44" w:name="_Toc167198420"/>
      <w:r w:rsidRPr="00B76DDE">
        <w:rPr>
          <w:lang w:val="es-HN"/>
        </w:rPr>
        <w:t>PREGUNTAS DE INVESTIGACIÓN</w:t>
      </w:r>
      <w:bookmarkEnd w:id="44"/>
    </w:p>
    <w:p w14:paraId="7CCEA898" w14:textId="7DFBE236" w:rsidR="00F576CC" w:rsidRPr="00D45BAB" w:rsidRDefault="00F576CC" w:rsidP="00F576CC">
      <w:pPr>
        <w:pStyle w:val="TextoPrincipal"/>
        <w:spacing w:line="360" w:lineRule="auto"/>
        <w:ind w:firstLine="567"/>
      </w:pPr>
      <w:r w:rsidRPr="00D45BAB">
        <w:t>¿Cuáles son las preferencias de los consumidores de la región de Talanga en cuanto a productos avícolas, y cómo se puede analizar la demanda potencial para adaptar la producción de la granja avícola a estas preferencias?</w:t>
      </w:r>
    </w:p>
    <w:p w14:paraId="1F26C190" w14:textId="18FB4581" w:rsidR="00F576CC" w:rsidRPr="00D45BAB" w:rsidRDefault="00F576CC" w:rsidP="00F576CC">
      <w:pPr>
        <w:pStyle w:val="TextoPrincipal"/>
        <w:spacing w:line="360" w:lineRule="auto"/>
        <w:ind w:firstLine="567"/>
      </w:pPr>
      <w:r w:rsidRPr="00D45BAB">
        <w:t>¿Cuáles son los aspectos técnicos clave que deben considerarse al establecer una granja avícola en Talanga para garantizar una operación eficiente y sostenible, y cómo pueden ser incorporados en un estudio técnico integral?</w:t>
      </w:r>
    </w:p>
    <w:p w14:paraId="2CDC6BFC" w14:textId="77777777" w:rsidR="00F576CC" w:rsidRPr="00D45BAB" w:rsidRDefault="00F576CC" w:rsidP="00F576CC">
      <w:pPr>
        <w:pStyle w:val="TextoPrincipal"/>
        <w:spacing w:line="360" w:lineRule="auto"/>
        <w:ind w:firstLine="567"/>
      </w:pPr>
      <w:r w:rsidRPr="00D45BAB">
        <w:t>¿Cómo se puede evaluar el éxito del proyecto de la granja avícola en Talanga mediante un análisis de costo-beneficio, teniendo en cuenta factores económicos, sociales y ambientales relevantes?</w:t>
      </w:r>
    </w:p>
    <w:p w14:paraId="1F275EA4" w14:textId="77777777" w:rsidR="00F576CC" w:rsidRPr="00CC253D" w:rsidRDefault="00F576CC" w:rsidP="00F576CC">
      <w:pPr>
        <w:pStyle w:val="TextoPrincipal"/>
        <w:spacing w:line="360" w:lineRule="auto"/>
        <w:ind w:firstLine="567"/>
      </w:pPr>
      <w:r w:rsidRPr="00D45BAB">
        <w:t>¿Cuál es el impacto ambiental potencial de establecer una granja avícola en la zona de Talanga, y cómo se puede desarrollar un plan de gestión de riesgos que identifique las medidas necesarias para cumplir con las regulaciones ambientales, garantizar la sostenibilidad y asegurar la responsabilidad ambiental del proyecto?</w:t>
      </w:r>
    </w:p>
    <w:p w14:paraId="442CDC28" w14:textId="77777777" w:rsidR="00B21151" w:rsidRPr="00210E95" w:rsidRDefault="00B21151" w:rsidP="00B21151">
      <w:pPr>
        <w:pStyle w:val="Ttulo2"/>
        <w:spacing w:line="360" w:lineRule="auto"/>
        <w:rPr>
          <w:lang w:val="es-HN"/>
        </w:rPr>
      </w:pPr>
      <w:bookmarkStart w:id="45" w:name="_Toc167198421"/>
      <w:r w:rsidRPr="00210E95">
        <w:rPr>
          <w:lang w:val="es-HN"/>
        </w:rPr>
        <w:t>1.4 OBJETIVOS DEL PROYECTO</w:t>
      </w:r>
      <w:bookmarkEnd w:id="40"/>
      <w:bookmarkEnd w:id="41"/>
      <w:bookmarkEnd w:id="45"/>
    </w:p>
    <w:p w14:paraId="32552C14" w14:textId="1D6B7944" w:rsidR="00BA3ACA" w:rsidRDefault="009A3F04" w:rsidP="00C12E2F">
      <w:pPr>
        <w:pStyle w:val="TextoPrincipal"/>
        <w:spacing w:line="360" w:lineRule="auto"/>
        <w:ind w:firstLine="567"/>
      </w:pPr>
      <w:r>
        <w:t xml:space="preserve">Los </w:t>
      </w:r>
      <w:r w:rsidR="007071E2" w:rsidRPr="007071E2">
        <w:t>objetivos son los pilares sobre los cuales construiremos nuestro análisis y evaluación,</w:t>
      </w:r>
      <w:r w:rsidR="007071E2">
        <w:t xml:space="preserve"> </w:t>
      </w:r>
      <w:r w:rsidR="007071E2" w:rsidRPr="007071E2">
        <w:t>y desempeñarán un papel fundamental en la toma de decisiones informadas. Cada uno de estos</w:t>
      </w:r>
      <w:r w:rsidR="007071E2">
        <w:t xml:space="preserve"> </w:t>
      </w:r>
      <w:r w:rsidR="007071E2" w:rsidRPr="007071E2">
        <w:t>objetivos se presenta como un componente integral de nuestra investigación, destinado a</w:t>
      </w:r>
      <w:r w:rsidR="007071E2">
        <w:t xml:space="preserve"> </w:t>
      </w:r>
      <w:r w:rsidR="007071E2" w:rsidRPr="007071E2">
        <w:t>proporcionar una visión completa y fundamentada de la viabilidad de esta iniciativa en el contexto</w:t>
      </w:r>
      <w:r w:rsidR="007071E2">
        <w:t xml:space="preserve"> </w:t>
      </w:r>
      <w:r w:rsidR="007071E2" w:rsidRPr="007071E2">
        <w:t>específico de Talanga.</w:t>
      </w:r>
    </w:p>
    <w:p w14:paraId="1A0C8D72" w14:textId="67D5AAA2" w:rsidR="007071E2" w:rsidRDefault="007071E2" w:rsidP="008F788D">
      <w:pPr>
        <w:pStyle w:val="TextoPrincipal"/>
        <w:spacing w:line="360" w:lineRule="auto"/>
        <w:ind w:left="567" w:firstLine="0"/>
        <w:rPr>
          <w:b/>
          <w:bCs/>
        </w:rPr>
      </w:pPr>
      <w:r w:rsidRPr="007071E2">
        <w:rPr>
          <w:b/>
          <w:bCs/>
        </w:rPr>
        <w:t>1.4.1. OBJETIVO GENERAL</w:t>
      </w:r>
    </w:p>
    <w:p w14:paraId="2BAF3F58" w14:textId="6F3A4FFA" w:rsidR="007071E2" w:rsidRDefault="009916FC" w:rsidP="008F788D">
      <w:pPr>
        <w:pStyle w:val="TextoPrincipal"/>
        <w:spacing w:line="360" w:lineRule="auto"/>
        <w:ind w:firstLine="567"/>
      </w:pPr>
      <w:r>
        <w:t>Elaborar</w:t>
      </w:r>
      <w:r w:rsidR="009730A6">
        <w:t xml:space="preserve"> un perfil de proyecto</w:t>
      </w:r>
      <w:r w:rsidR="007071E2" w:rsidRPr="007071E2">
        <w:t xml:space="preserve"> </w:t>
      </w:r>
      <w:r w:rsidR="007071E2">
        <w:t xml:space="preserve">para el establecimiento de una granja </w:t>
      </w:r>
      <w:r w:rsidR="007F2759">
        <w:t xml:space="preserve">de pollos de engorde </w:t>
      </w:r>
      <w:r w:rsidR="007071E2">
        <w:t>en Talanga, Francisco Morazán</w:t>
      </w:r>
      <w:r w:rsidR="00D33CF5">
        <w:t>.</w:t>
      </w:r>
    </w:p>
    <w:p w14:paraId="73E08349" w14:textId="77777777" w:rsidR="00C12E2F" w:rsidRDefault="00C12E2F" w:rsidP="008F788D">
      <w:pPr>
        <w:pStyle w:val="TextoPrincipal"/>
        <w:spacing w:line="360" w:lineRule="auto"/>
        <w:ind w:firstLine="567"/>
      </w:pPr>
    </w:p>
    <w:p w14:paraId="5D16513C" w14:textId="77777777" w:rsidR="00C12E2F" w:rsidRPr="008F788D" w:rsidRDefault="00C12E2F" w:rsidP="008F788D">
      <w:pPr>
        <w:pStyle w:val="TextoPrincipal"/>
        <w:spacing w:line="360" w:lineRule="auto"/>
        <w:ind w:firstLine="567"/>
      </w:pPr>
    </w:p>
    <w:p w14:paraId="4066DF30" w14:textId="38DB9A77" w:rsidR="007071E2" w:rsidRDefault="007071E2" w:rsidP="008F788D">
      <w:pPr>
        <w:pStyle w:val="TextoPrincipal"/>
        <w:spacing w:line="360" w:lineRule="auto"/>
        <w:ind w:left="567" w:firstLine="0"/>
        <w:rPr>
          <w:b/>
          <w:bCs/>
        </w:rPr>
      </w:pPr>
      <w:r>
        <w:rPr>
          <w:b/>
          <w:bCs/>
        </w:rPr>
        <w:t xml:space="preserve">1.4.2. </w:t>
      </w:r>
      <w:r w:rsidRPr="007071E2">
        <w:rPr>
          <w:b/>
          <w:bCs/>
        </w:rPr>
        <w:t>OBJETIVOS ESPECÍFICOS</w:t>
      </w:r>
    </w:p>
    <w:p w14:paraId="79C50C6A" w14:textId="2F828628" w:rsidR="00F576CC" w:rsidRDefault="00F576CC" w:rsidP="00F576CC">
      <w:pPr>
        <w:pStyle w:val="TextoPrincipal"/>
        <w:spacing w:line="360" w:lineRule="auto"/>
        <w:ind w:firstLine="567"/>
      </w:pPr>
      <w:bookmarkStart w:id="46" w:name="_Toc474331181"/>
      <w:bookmarkStart w:id="47" w:name="_Toc474331380"/>
      <w:r w:rsidRPr="00F576CC">
        <w:t xml:space="preserve">Analizar la demanda potencial de </w:t>
      </w:r>
      <w:r w:rsidR="007F2759">
        <w:t xml:space="preserve">carne de pollo </w:t>
      </w:r>
      <w:r w:rsidRPr="00F576CC">
        <w:t xml:space="preserve">en la región de Talanga, identificando las preferencias de los consumidores. </w:t>
      </w:r>
    </w:p>
    <w:p w14:paraId="4738500A" w14:textId="5787433F" w:rsidR="00F576CC" w:rsidRDefault="00023E58" w:rsidP="00023E58">
      <w:pPr>
        <w:pStyle w:val="TextoPrincipal"/>
        <w:spacing w:line="360" w:lineRule="auto"/>
        <w:ind w:firstLine="567"/>
      </w:pPr>
      <w:r>
        <w:t>Enumerar los equipos e insumos necesarios</w:t>
      </w:r>
      <w:r w:rsidRPr="00F576CC">
        <w:t xml:space="preserve"> para establecer una granja </w:t>
      </w:r>
      <w:r w:rsidR="00E03A8B">
        <w:t>de pollos de engorde</w:t>
      </w:r>
      <w:r w:rsidRPr="00F576CC">
        <w:t xml:space="preserve"> en Talanga con el fin de garantizar una operación eficiente</w:t>
      </w:r>
      <w:r>
        <w:t>.</w:t>
      </w:r>
    </w:p>
    <w:p w14:paraId="4DACE1A3" w14:textId="0E51E58B" w:rsidR="00F576CC" w:rsidRDefault="00F576CC" w:rsidP="004F3D1F">
      <w:pPr>
        <w:pStyle w:val="TextoPrincipal"/>
        <w:spacing w:line="360" w:lineRule="auto"/>
        <w:ind w:firstLine="567"/>
      </w:pPr>
      <w:r w:rsidRPr="00F576CC">
        <w:t xml:space="preserve">  </w:t>
      </w:r>
      <w:r w:rsidR="004F3D1F">
        <w:t xml:space="preserve"> </w:t>
      </w:r>
      <w:r w:rsidR="004F3D1F" w:rsidRPr="00F341DD">
        <w:t>De</w:t>
      </w:r>
      <w:r w:rsidR="004F3D1F">
        <w:t xml:space="preserve">tallar </w:t>
      </w:r>
      <w:r w:rsidR="004F3D1F" w:rsidRPr="00F341DD">
        <w:t xml:space="preserve">los costos operativos involucrados en el establecimiento de la granja </w:t>
      </w:r>
      <w:r w:rsidR="00E03A8B">
        <w:t>de carne de pollo</w:t>
      </w:r>
      <w:r w:rsidR="004F3D1F" w:rsidRPr="00F341DD">
        <w:t xml:space="preserve"> en Talanga</w:t>
      </w:r>
      <w:r w:rsidR="004F3D1F">
        <w:t>.</w:t>
      </w:r>
    </w:p>
    <w:p w14:paraId="6A43F053" w14:textId="230FBB32" w:rsidR="00F576CC" w:rsidRPr="00F576CC" w:rsidRDefault="00952277" w:rsidP="00F576CC">
      <w:pPr>
        <w:pStyle w:val="TextoPrincipal"/>
        <w:spacing w:line="360" w:lineRule="auto"/>
        <w:ind w:firstLine="567"/>
      </w:pPr>
      <w:r>
        <w:t>I</w:t>
      </w:r>
      <w:r w:rsidR="00F576CC" w:rsidRPr="00F576CC">
        <w:t>dentifica</w:t>
      </w:r>
      <w:r>
        <w:t>r</w:t>
      </w:r>
      <w:r w:rsidR="00F576CC" w:rsidRPr="00F576CC">
        <w:t xml:space="preserve"> las medidas necesarias para cumplir con las regulaciones ambientales y garantizar la sostenibilidad y la responsabilidad ambiental del proyecto.</w:t>
      </w:r>
    </w:p>
    <w:p w14:paraId="087CCD1B" w14:textId="3CB4418F" w:rsidR="00B21151" w:rsidRPr="00210E95" w:rsidRDefault="00B21151" w:rsidP="00B21151">
      <w:pPr>
        <w:pStyle w:val="Ttulo2"/>
        <w:spacing w:line="360" w:lineRule="auto"/>
        <w:rPr>
          <w:lang w:val="es-HN"/>
        </w:rPr>
      </w:pPr>
      <w:bookmarkStart w:id="48" w:name="_Toc167198422"/>
      <w:r w:rsidRPr="00210E95">
        <w:rPr>
          <w:lang w:val="es-HN"/>
        </w:rPr>
        <w:t>1.5 JUSTIFICACIÓN</w:t>
      </w:r>
      <w:bookmarkEnd w:id="46"/>
      <w:bookmarkEnd w:id="47"/>
      <w:bookmarkEnd w:id="48"/>
    </w:p>
    <w:p w14:paraId="05FFC587" w14:textId="2FCC3292" w:rsidR="00976409" w:rsidRDefault="00CC253D" w:rsidP="008F788D">
      <w:pPr>
        <w:pStyle w:val="TextoPrincipal"/>
        <w:spacing w:line="360" w:lineRule="auto"/>
        <w:ind w:firstLine="567"/>
      </w:pPr>
      <w:r w:rsidRPr="00CC253D">
        <w:t xml:space="preserve">El presente </w:t>
      </w:r>
      <w:r w:rsidR="00D45BAB">
        <w:t>perfil de proyecto</w:t>
      </w:r>
      <w:r w:rsidRPr="00CC253D">
        <w:t xml:space="preserve"> </w:t>
      </w:r>
      <w:r w:rsidR="00D45BAB">
        <w:t>se elabora debido a</w:t>
      </w:r>
      <w:r w:rsidRPr="00CC253D">
        <w:t xml:space="preserve"> la importancia del sector avícola en Honduras y su potencial para contribuir significativamente al desarrollo económico y nutricional del país. La avicultura es una industria en constante crecimiento a nivel nacional, con un impacto considerable en la generación de empleo y suministro de proteínas de alta calidad</w:t>
      </w:r>
      <w:r w:rsidR="007F7C6C">
        <w:t xml:space="preserve"> </w:t>
      </w:r>
      <w:r w:rsidR="007F7C6C">
        <w:fldChar w:fldCharType="begin"/>
      </w:r>
      <w:r w:rsidR="00173D50">
        <w:instrText xml:space="preserve"> ADDIN ZOTERO_ITEM CSL_CITATION {"citationID":"JvVIvm09","properties":{"formattedCitation":"(Consejo Hodnure\\uc0\\u241{}o de la Empresa Privada 2023)","plainCitation":"(Consejo Hodnureño de la Empresa Privada 2023)","dontUpdate":true,"noteIndex":0},"citationItems":[{"id":49,"uris":["http://zotero.org/users/local/JrVgMCkO/items/7ZGB2BYD"],"itemData":{"id":49,"type":"webpage","title":"COHEP | Consejo Hondureño de la Empresa Privada","URL":"https://www.cohep.org/","author":[{"family":"Consejo Hodnureño de la Empresa Privada","given":""}],"accessed":{"date-parts":[["2023",10,29]]},"issued":{"date-parts":[["2023"]]}}}],"schema":"https://github.com/citation-style-language/schema/raw/master/csl-citation.json"} </w:instrText>
      </w:r>
      <w:r w:rsidR="007F7C6C">
        <w:fldChar w:fldCharType="separate"/>
      </w:r>
      <w:r w:rsidR="007F7C6C" w:rsidRPr="00976409">
        <w:t>(Consejo Hondureño de la Empresa Privada</w:t>
      </w:r>
      <w:r w:rsidR="007F7C6C">
        <w:t>,</w:t>
      </w:r>
      <w:r w:rsidR="007F7C6C" w:rsidRPr="00976409">
        <w:t xml:space="preserve"> 2023</w:t>
      </w:r>
      <w:r w:rsidR="007F7C6C">
        <w:t>, p 7</w:t>
      </w:r>
      <w:r w:rsidR="007F7C6C" w:rsidRPr="00976409">
        <w:t>)</w:t>
      </w:r>
      <w:r w:rsidR="007F7C6C">
        <w:fldChar w:fldCharType="end"/>
      </w:r>
      <w:r w:rsidRPr="00CC253D">
        <w:t xml:space="preserve">. Sin embargo, la singularidad de Talanga, una región ubicada en el departamento de Francisco </w:t>
      </w:r>
      <w:r w:rsidR="007F7C6C" w:rsidRPr="00CC253D">
        <w:t>Morazán</w:t>
      </w:r>
      <w:r w:rsidRPr="00CC253D">
        <w:t xml:space="preserve"> plantea desafíos específicos y oportunidades únicas que requieren una evaluación detallada para determinar </w:t>
      </w:r>
      <w:r w:rsidR="00D45BAB">
        <w:t>el costo-beneficio para</w:t>
      </w:r>
      <w:r w:rsidRPr="00CC253D">
        <w:t xml:space="preserve"> establecer una granja </w:t>
      </w:r>
      <w:r w:rsidR="000A7787">
        <w:t xml:space="preserve">de pollos de engorde </w:t>
      </w:r>
      <w:r w:rsidRPr="00CC253D">
        <w:t xml:space="preserve">en este contexto. </w:t>
      </w:r>
    </w:p>
    <w:p w14:paraId="16DC8047" w14:textId="0F29D972" w:rsidR="00CC253D" w:rsidRDefault="00CC253D" w:rsidP="008F788D">
      <w:pPr>
        <w:pStyle w:val="TextoPrincipal"/>
        <w:spacing w:line="360" w:lineRule="auto"/>
        <w:ind w:firstLine="567"/>
        <w:rPr>
          <w:rStyle w:val="textlayer--absolute"/>
          <w:rFonts w:ascii="Arial" w:hAnsi="Arial" w:cs="Arial"/>
          <w:sz w:val="21"/>
          <w:szCs w:val="21"/>
          <w:shd w:val="clear" w:color="auto" w:fill="F2F2F2"/>
        </w:rPr>
      </w:pPr>
      <w:r w:rsidRPr="00CC253D">
        <w:t>La singularidad de Talanga y sus características geográficas, sociales y económicas particulares, crean un escenario en el que se vislumbran desafíos únicos que requieren una evaluación detallada y cuidadosa. Talanga, ubicada en el corazón de Francisco Morazán, es una región que presenta particularidades que la diferencian de otras áreas en Honduras. Su topografía,</w:t>
      </w:r>
      <w:r>
        <w:t xml:space="preserve"> </w:t>
      </w:r>
      <w:r w:rsidRPr="00CC253D">
        <w:t>su base económica local, su cultura y su dinámica social pueden tener un impacto significativo en</w:t>
      </w:r>
      <w:r>
        <w:t xml:space="preserve"> </w:t>
      </w:r>
      <w:r w:rsidRPr="00CC253D">
        <w:t>la viabilidad de establecer una granja avícola en la zona.</w:t>
      </w:r>
      <w:r w:rsidR="00976409">
        <w:fldChar w:fldCharType="begin"/>
      </w:r>
      <w:r w:rsidR="00173D50">
        <w:instrText xml:space="preserve"> ADDIN ZOTERO_ITEM CSL_CITATION {"citationID":"fas8tqsv","properties":{"formattedCitation":"(Universidad Nacional Aut\\uc0\\u243{}noma de y Honduras. 2022)","plainCitation":"(Universidad Nacional Autónoma de y Honduras. 2022)","dontUpdate":true,"noteIndex":0},"citationItems":[{"id":53,"uris":["http://zotero.org/users/local/JrVgMCkO/items/GP5IBULB"],"itemData":{"id":53,"type":"document","title":"Perfil Sociodemográfico de Talanga, Francisco Morazán","URL":"https://oee.unah.edu.hn/assets/Perfiles-Sociodemograficos/Francisco-Morazan-08/Reporte-de-0824-Francisco-Morazan-Talanga.pdf","author":[{"literal":"Universidad Nacional Autónoma de"},{"literal":"Honduras."}],"issued":{"date-parts":[["2022"]]}}}],"schema":"https://github.com/citation-style-language/schema/raw/master/csl-citation.json"} </w:instrText>
      </w:r>
      <w:r w:rsidR="00976409">
        <w:fldChar w:fldCharType="separate"/>
      </w:r>
      <w:r w:rsidR="007F7C6C">
        <w:t xml:space="preserve"> La </w:t>
      </w:r>
      <w:r w:rsidR="00976409" w:rsidRPr="00976409">
        <w:t xml:space="preserve">Universidad Nacional Autónoma de Honduras </w:t>
      </w:r>
      <w:r w:rsidR="007F7C6C">
        <w:t>(2</w:t>
      </w:r>
      <w:r w:rsidR="00976409" w:rsidRPr="00976409">
        <w:t>022)</w:t>
      </w:r>
      <w:r w:rsidR="00976409">
        <w:fldChar w:fldCharType="end"/>
      </w:r>
      <w:r w:rsidRPr="00CC253D">
        <w:t xml:space="preserve"> </w:t>
      </w:r>
      <w:r w:rsidR="007F7C6C">
        <w:t>afirma que e</w:t>
      </w:r>
      <w:r w:rsidRPr="00CC253D">
        <w:t>s esencial reconocer que el éxito de la</w:t>
      </w:r>
      <w:r>
        <w:t xml:space="preserve"> </w:t>
      </w:r>
      <w:r w:rsidRPr="00CC253D">
        <w:t>avicultura en otras partes del país no garantiza que se pueda replicar de la misma manera en</w:t>
      </w:r>
      <w:r>
        <w:t xml:space="preserve"> </w:t>
      </w:r>
      <w:r w:rsidRPr="00CC253D">
        <w:t>Talanga. Además, en un contexto más amplio, se busca contribuir al desarrollo sostenible de la</w:t>
      </w:r>
      <w:r w:rsidRPr="00CC253D">
        <w:rPr>
          <w:b/>
        </w:rPr>
        <w:t xml:space="preserve"> </w:t>
      </w:r>
      <w:r w:rsidRPr="00CC253D">
        <w:t>comunidad local al considerar los aspectos técnicos, financieros,</w:t>
      </w:r>
      <w:r>
        <w:t xml:space="preserve"> </w:t>
      </w:r>
      <w:r w:rsidRPr="00CC253D">
        <w:t>medioambientales y sociales de</w:t>
      </w:r>
      <w:r>
        <w:t xml:space="preserve"> </w:t>
      </w:r>
      <w:r w:rsidRPr="00CC253D">
        <w:t>la instalación de una granja avícola</w:t>
      </w:r>
      <w:r>
        <w:rPr>
          <w:rStyle w:val="textlayer--absolute"/>
          <w:rFonts w:ascii="Arial" w:hAnsi="Arial" w:cs="Arial"/>
          <w:sz w:val="21"/>
          <w:szCs w:val="21"/>
          <w:shd w:val="clear" w:color="auto" w:fill="F2F2F2"/>
        </w:rPr>
        <w:t>.</w:t>
      </w:r>
    </w:p>
    <w:p w14:paraId="78023CB4" w14:textId="77777777" w:rsidR="00FC71AD" w:rsidRDefault="00FC71AD" w:rsidP="00D45BAB">
      <w:pPr>
        <w:pStyle w:val="TextoPrincipal"/>
        <w:spacing w:line="360" w:lineRule="auto"/>
        <w:ind w:firstLine="567"/>
      </w:pPr>
    </w:p>
    <w:p w14:paraId="0A47EE19" w14:textId="3CFCCC8C" w:rsidR="00976409" w:rsidRDefault="00976409" w:rsidP="00D45BAB">
      <w:pPr>
        <w:pStyle w:val="TextoPrincipal"/>
        <w:spacing w:line="360" w:lineRule="auto"/>
        <w:ind w:firstLine="567"/>
      </w:pPr>
      <w:r w:rsidRPr="00976409">
        <w:t xml:space="preserve">Un </w:t>
      </w:r>
      <w:r w:rsidR="00D45BAB">
        <w:t>perfil de proyecto</w:t>
      </w:r>
      <w:r w:rsidRPr="00976409">
        <w:t xml:space="preserve"> permitirá evaluar la viabilidad técnica de establecer una </w:t>
      </w:r>
      <w:r w:rsidR="00FC71AD" w:rsidRPr="00976409">
        <w:t>granja</w:t>
      </w:r>
      <w:r w:rsidR="00FC71AD">
        <w:t xml:space="preserve"> de</w:t>
      </w:r>
      <w:r w:rsidR="00AA742A">
        <w:t xml:space="preserve"> pollos de engorde</w:t>
      </w:r>
      <w:r w:rsidRPr="00976409">
        <w:t xml:space="preserve"> en Talanga, considerando aspectos como la infraestructura disponible, el acceso a recursos</w:t>
      </w:r>
      <w:r>
        <w:t xml:space="preserve"> </w:t>
      </w:r>
      <w:r w:rsidRPr="00976409">
        <w:t xml:space="preserve">naturales y la capacidad de producción. Además, se justifica la necesidad de un </w:t>
      </w:r>
      <w:r w:rsidR="00D45BAB">
        <w:t xml:space="preserve">análisis costo-beneficio </w:t>
      </w:r>
      <w:r w:rsidRPr="00976409">
        <w:t>para evaluar la inversión requerida, los costos operativos, y las proyecciones de ingresos y</w:t>
      </w:r>
      <w:r>
        <w:t xml:space="preserve"> </w:t>
      </w:r>
      <w:r w:rsidRPr="00976409">
        <w:t xml:space="preserve">rentabilidad, teniendo en cuenta las particularidades de la región. </w:t>
      </w:r>
      <w:r w:rsidR="00E9300A">
        <w:t>“</w:t>
      </w:r>
      <w:r w:rsidRPr="00976409">
        <w:t>La dimensión medioambiental</w:t>
      </w:r>
      <w:r>
        <w:t xml:space="preserve"> </w:t>
      </w:r>
      <w:r w:rsidRPr="00976409">
        <w:t>es otro factor crítico que justifica este estudio</w:t>
      </w:r>
      <w:r w:rsidR="00E9300A">
        <w:t>”</w:t>
      </w:r>
      <w:r w:rsidR="00E9300A" w:rsidRPr="00E9300A">
        <w:t xml:space="preserve"> </w:t>
      </w:r>
      <w:r w:rsidR="00E9300A">
        <w:fldChar w:fldCharType="begin"/>
      </w:r>
      <w:r w:rsidR="00173D50">
        <w:instrText xml:space="preserve"> ADDIN ZOTERO_ITEM CSL_CITATION {"citationID":"xhY5QjoI","properties":{"formattedCitation":"(SENASA 2022)","plainCitation":"(SENASA 2022)","dontUpdate":true,"noteIndex":0},"citationItems":[{"id":73,"uris":["http://zotero.org/users/local/JrVgMCkO/items/LRCLPQGD"],"itemData":{"id":73,"type":"document","title":"SERVICIO NACIONAL DE SANIDAD E INOCUIDAD AGROALIMENTARIA","URL":"https://www.tsc.gob.hn/web/leyes/Acuerdo-CD-SENASA-004-2022.pdf","author":[{"literal":"SENASA"}],"issued":{"date-parts":[["2022"]]}}}],"schema":"https://github.com/citation-style-language/schema/raw/master/csl-citation.json"} </w:instrText>
      </w:r>
      <w:r w:rsidR="00E9300A">
        <w:fldChar w:fldCharType="separate"/>
      </w:r>
      <w:r w:rsidR="00E9300A" w:rsidRPr="00976409">
        <w:t>(SENASA</w:t>
      </w:r>
      <w:r w:rsidR="00E9300A">
        <w:t>,</w:t>
      </w:r>
      <w:r w:rsidR="00E9300A" w:rsidRPr="00976409">
        <w:t xml:space="preserve"> 2022</w:t>
      </w:r>
      <w:r w:rsidR="00E9300A">
        <w:t>, p 5</w:t>
      </w:r>
      <w:r w:rsidR="00E9300A" w:rsidRPr="00976409">
        <w:t>)</w:t>
      </w:r>
      <w:r w:rsidR="00E9300A">
        <w:fldChar w:fldCharType="end"/>
      </w:r>
      <w:r w:rsidRPr="00976409">
        <w:t>. El análisis considerará cómo el proyecto podría</w:t>
      </w:r>
      <w:r>
        <w:t xml:space="preserve"> </w:t>
      </w:r>
      <w:r w:rsidRPr="00976409">
        <w:t>afectar el entorno, incluyendo la gestión sostenible de los residuos, la utilización eficiente de los</w:t>
      </w:r>
      <w:r>
        <w:t xml:space="preserve"> </w:t>
      </w:r>
      <w:r w:rsidRPr="00976409">
        <w:t>recursos naturales y el cumplimiento de las regulaciones ambientales</w:t>
      </w:r>
      <w:r w:rsidR="00D45BAB">
        <w:t xml:space="preserve"> a través de un plan de gestión de riesgo. </w:t>
      </w:r>
      <w:r w:rsidRPr="00976409">
        <w:t>Esto es especialmente</w:t>
      </w:r>
      <w:r>
        <w:t xml:space="preserve"> </w:t>
      </w:r>
      <w:r w:rsidRPr="00976409">
        <w:t>relevante en una región que alberga una diversidad de ecosistemas y recursos naturales.</w:t>
      </w:r>
      <w:r>
        <w:t xml:space="preserve"> </w:t>
      </w:r>
    </w:p>
    <w:p w14:paraId="37324FB6" w14:textId="6225BE57" w:rsidR="00976409" w:rsidRDefault="00976409" w:rsidP="008F788D">
      <w:pPr>
        <w:pStyle w:val="TextoPrincipal"/>
        <w:spacing w:line="360" w:lineRule="auto"/>
        <w:ind w:firstLine="567"/>
      </w:pPr>
      <w:r w:rsidRPr="00976409">
        <w:t>Por lo tanto, este estudio se justifica en la necesidad apremiante de llenar un vacío en la</w:t>
      </w:r>
      <w:r>
        <w:t xml:space="preserve"> </w:t>
      </w:r>
      <w:r w:rsidRPr="00976409">
        <w:t>investigación y proporcionar información crítica para la toma de decisiones informadas en relación</w:t>
      </w:r>
      <w:r>
        <w:t xml:space="preserve"> </w:t>
      </w:r>
      <w:r w:rsidRPr="00976409">
        <w:t>con el establecimiento de una granja avícola en esta región específica. Esta investigación no solo</w:t>
      </w:r>
      <w:r>
        <w:t xml:space="preserve"> </w:t>
      </w:r>
      <w:r w:rsidRPr="00976409">
        <w:t xml:space="preserve">abordará los beneficios potenciales de un proyecto </w:t>
      </w:r>
      <w:r w:rsidR="00AA742A">
        <w:t xml:space="preserve">de aves de engorde </w:t>
      </w:r>
      <w:r w:rsidRPr="00976409">
        <w:t>en Talanga, sino también los desafíos</w:t>
      </w:r>
      <w:r>
        <w:t xml:space="preserve"> </w:t>
      </w:r>
      <w:r w:rsidRPr="00976409">
        <w:t>y las consideraciones que deben ser atendidas de manera meticulosa. El objetivo es proporcionar</w:t>
      </w:r>
      <w:r>
        <w:t xml:space="preserve"> </w:t>
      </w:r>
      <w:r w:rsidRPr="00976409">
        <w:t>a los tomadores de decisiones, a los inversores y a la comunidad en general, una guía sólida y bien</w:t>
      </w:r>
      <w:r>
        <w:t xml:space="preserve"> </w:t>
      </w:r>
      <w:r w:rsidRPr="00976409">
        <w:t>fundamentada para evaluar la viabilidad de este proyecto en un contexto único. A través de este</w:t>
      </w:r>
      <w:r>
        <w:t xml:space="preserve"> </w:t>
      </w:r>
      <w:r w:rsidRPr="00976409">
        <w:t>análisis, se busca impulsar el desarrollo sostenible de Talanga, teniendo en cuenta factores</w:t>
      </w:r>
      <w:r>
        <w:t xml:space="preserve"> </w:t>
      </w:r>
      <w:r w:rsidRPr="00976409">
        <w:t>técnicos, financieros, medioambientales y sociales, y contribuir así al bienestar de la comunidad</w:t>
      </w:r>
      <w:r>
        <w:t xml:space="preserve"> </w:t>
      </w:r>
      <w:r w:rsidRPr="00976409">
        <w:t>local.</w:t>
      </w:r>
      <w:r>
        <w:t xml:space="preserve"> </w:t>
      </w:r>
    </w:p>
    <w:p w14:paraId="5982A093" w14:textId="3D5CACB7" w:rsidR="00BA3ACA" w:rsidRPr="000A73E7" w:rsidRDefault="00976409" w:rsidP="000A73E7">
      <w:pPr>
        <w:pStyle w:val="TextoPrincipal"/>
        <w:spacing w:line="360" w:lineRule="auto"/>
        <w:ind w:firstLine="567"/>
        <w:rPr>
          <w:rStyle w:val="textlayer--absolute"/>
        </w:rPr>
      </w:pPr>
      <w:r w:rsidRPr="00976409">
        <w:t xml:space="preserve">El presente trabajo investigativo se lleva a cabo con el propósito de determinar </w:t>
      </w:r>
      <w:r w:rsidR="000A73E7">
        <w:t>un perfil de proyecto</w:t>
      </w:r>
      <w:r w:rsidRPr="00976409">
        <w:t xml:space="preserve"> de establecer una granja avícola en la región de Talanga, Francisco Morazán. A través</w:t>
      </w:r>
      <w:r>
        <w:t xml:space="preserve"> </w:t>
      </w:r>
      <w:r w:rsidRPr="00976409">
        <w:t xml:space="preserve">de un estudio de </w:t>
      </w:r>
      <w:r w:rsidR="000A73E7">
        <w:t>análisis de perfil</w:t>
      </w:r>
      <w:r w:rsidRPr="00976409">
        <w:t>, se buscará evaluar si este proyecto es económicamente</w:t>
      </w:r>
      <w:r>
        <w:t xml:space="preserve"> </w:t>
      </w:r>
      <w:r w:rsidRPr="00976409">
        <w:t>viable y puede contribuir al desarrollo sostenible de la comunidad local. En caso de que el estudio</w:t>
      </w:r>
      <w:r>
        <w:t xml:space="preserve"> </w:t>
      </w:r>
      <w:r w:rsidRPr="00976409">
        <w:t>revele que la implementación de la granja avícola no es factible en Talanga, este análisis</w:t>
      </w:r>
      <w:r>
        <w:t xml:space="preserve"> </w:t>
      </w:r>
      <w:r w:rsidRPr="00976409">
        <w:t>proporcionará información valiosa para la toma de decisiones, lo que podría incluir la exploración</w:t>
      </w:r>
      <w:r>
        <w:t xml:space="preserve"> </w:t>
      </w:r>
      <w:r w:rsidRPr="00976409">
        <w:t>de otros modelos de negocio o enfoques alternativos para aprovechar los recursos y las</w:t>
      </w:r>
      <w:r>
        <w:t xml:space="preserve"> </w:t>
      </w:r>
      <w:r w:rsidRPr="00976409">
        <w:t xml:space="preserve">particularidades de la región. </w:t>
      </w:r>
    </w:p>
    <w:p w14:paraId="5021A90E" w14:textId="77777777" w:rsidR="00976409" w:rsidRDefault="00976409" w:rsidP="00B21151">
      <w:pPr>
        <w:widowControl/>
        <w:spacing w:after="160" w:line="259" w:lineRule="auto"/>
        <w:rPr>
          <w:rStyle w:val="textlayer--absolute"/>
          <w:rFonts w:ascii="Arial" w:hAnsi="Arial" w:cs="Arial"/>
          <w:sz w:val="21"/>
          <w:szCs w:val="21"/>
          <w:shd w:val="clear" w:color="auto" w:fill="F2F2F2"/>
          <w:lang w:val="es-ES"/>
        </w:rPr>
      </w:pPr>
    </w:p>
    <w:p w14:paraId="243ACAF6" w14:textId="77777777" w:rsidR="00F40F64" w:rsidRPr="007064CA" w:rsidRDefault="00F40F64" w:rsidP="00B21151">
      <w:pPr>
        <w:widowControl/>
        <w:spacing w:after="160" w:line="259" w:lineRule="auto"/>
        <w:rPr>
          <w:rStyle w:val="textlayer--absolute"/>
          <w:rFonts w:ascii="Arial" w:hAnsi="Arial" w:cs="Arial"/>
          <w:sz w:val="21"/>
          <w:szCs w:val="21"/>
          <w:shd w:val="clear" w:color="auto" w:fill="F2F2F2"/>
          <w:lang w:val="es-ES"/>
        </w:rPr>
      </w:pPr>
    </w:p>
    <w:p w14:paraId="42A5FA67" w14:textId="77777777" w:rsidR="00B21151" w:rsidRDefault="00B21151" w:rsidP="00B21151">
      <w:pPr>
        <w:pStyle w:val="Ttulo1"/>
      </w:pPr>
      <w:bookmarkStart w:id="49" w:name="_Toc474331182"/>
      <w:bookmarkStart w:id="50" w:name="_Toc474331381"/>
      <w:bookmarkStart w:id="51" w:name="_Toc167198423"/>
      <w:r>
        <w:t>CAPÍTULO II. MARCO TEÓRICO</w:t>
      </w:r>
      <w:bookmarkEnd w:id="49"/>
      <w:bookmarkEnd w:id="50"/>
      <w:bookmarkEnd w:id="51"/>
    </w:p>
    <w:p w14:paraId="74841EB3" w14:textId="77777777" w:rsidR="00B21151" w:rsidRDefault="00B21151" w:rsidP="00F6269D">
      <w:pPr>
        <w:pStyle w:val="TextoPrincipal"/>
        <w:spacing w:after="0" w:line="360" w:lineRule="auto"/>
        <w:ind w:firstLine="567"/>
      </w:pPr>
      <w:bookmarkStart w:id="52" w:name="_Toc474331183"/>
      <w:bookmarkStart w:id="53" w:name="_Toc474331382"/>
      <w:r w:rsidRPr="00016ED5">
        <w:t>En este capítulo, abordaremos la temática y la literatura que servirán como base para el planteamiento de investigación que fue explicado en el capítulo anterior.</w:t>
      </w:r>
    </w:p>
    <w:p w14:paraId="608A0DB3" w14:textId="77777777" w:rsidR="000A73E7" w:rsidRPr="00016ED5" w:rsidRDefault="000A73E7" w:rsidP="00F6269D">
      <w:pPr>
        <w:pStyle w:val="TextoPrincipal"/>
        <w:spacing w:after="0" w:line="360" w:lineRule="auto"/>
        <w:ind w:firstLine="567"/>
      </w:pPr>
    </w:p>
    <w:p w14:paraId="0B9ABEB4" w14:textId="77777777" w:rsidR="00B21151" w:rsidRDefault="00B21151" w:rsidP="00221B3D">
      <w:pPr>
        <w:pStyle w:val="Ttulo2"/>
        <w:numPr>
          <w:ilvl w:val="1"/>
          <w:numId w:val="3"/>
        </w:numPr>
        <w:spacing w:line="360" w:lineRule="auto"/>
        <w:rPr>
          <w:lang w:val="es-HN"/>
        </w:rPr>
      </w:pPr>
      <w:bookmarkStart w:id="54" w:name="_Toc167198424"/>
      <w:r w:rsidRPr="003E7358">
        <w:rPr>
          <w:lang w:val="es-HN"/>
        </w:rPr>
        <w:t>ANÁLISIS DE LA SITUACI</w:t>
      </w:r>
      <w:r>
        <w:rPr>
          <w:lang w:val="es-HN"/>
        </w:rPr>
        <w:t>ÓN ACTUAL</w:t>
      </w:r>
      <w:bookmarkEnd w:id="52"/>
      <w:bookmarkEnd w:id="53"/>
      <w:r>
        <w:rPr>
          <w:lang w:val="es-HN"/>
        </w:rPr>
        <w:t>.</w:t>
      </w:r>
      <w:bookmarkEnd w:id="54"/>
    </w:p>
    <w:p w14:paraId="28ED51D1" w14:textId="77777777" w:rsidR="006D1084" w:rsidRDefault="00820AE6" w:rsidP="00F6269D">
      <w:pPr>
        <w:pStyle w:val="TextoPrincipal"/>
        <w:spacing w:after="0" w:line="360" w:lineRule="auto"/>
        <w:ind w:firstLine="567"/>
      </w:pPr>
      <w:r w:rsidRPr="00820AE6">
        <w:t>La situación actual en Honduras respecto a la gripe aviar se caracteriza por una creciente preocupación debido a la amenaza que representa esta enfermedad altamente contagiosa. Aunque hasta el momento la influencia aviar solo ha afectado a aves silvestres, como se evidenció en la muerte de pelicanos, las autoridades y la industria avícola están en alerta máxima y permanente en vigilancia epidemiológica tanto en granjas comerciales como en aves de traspatio.</w:t>
      </w:r>
      <w:r>
        <w:t xml:space="preserve"> </w:t>
      </w:r>
    </w:p>
    <w:p w14:paraId="053D40D4" w14:textId="77777777" w:rsidR="001452B8" w:rsidRDefault="001452B8" w:rsidP="001452B8">
      <w:pPr>
        <w:pStyle w:val="TextoPrincipal"/>
        <w:spacing w:after="0" w:line="240" w:lineRule="auto"/>
        <w:ind w:firstLine="567"/>
      </w:pPr>
    </w:p>
    <w:p w14:paraId="46D7F1B9" w14:textId="349ADD34" w:rsidR="001452B8" w:rsidRPr="00820AE6" w:rsidRDefault="00820AE6" w:rsidP="006948BD">
      <w:pPr>
        <w:pStyle w:val="TextoPrincipal"/>
        <w:spacing w:after="0"/>
        <w:ind w:left="284" w:right="284" w:firstLine="0"/>
      </w:pPr>
      <w:r w:rsidRPr="00BA3ACA">
        <w:t>Esta preocupación se ve agravada por el impacto económico que la gripe aviar ha tenido en otros países, especialmente en Estados Unidos, principal proveedor de genética avícola para Honduras. Este impacto económico podría afectar a Honduras en el futuro, dado que la industria avícola es un sector importante en la economía del país. .</w:t>
      </w:r>
      <w:r w:rsidRPr="00BA3ACA">
        <w:fldChar w:fldCharType="begin"/>
      </w:r>
      <w:r w:rsidR="00173D50" w:rsidRPr="00BA3ACA">
        <w:instrText xml:space="preserve"> ADDIN ZOTERO_ITEM CSL_CITATION {"citationID":"B5Y9bSer","properties":{"formattedCitation":"(Becerra et\\uc0\\u160{}al. 2023)","plainCitation":"(Becerra et al. 2023)","dontUpdate":true,"noteIndex":0},"citationItems":[{"id":41,"uris":["http://zotero.org/users/local/JrVgMCkO/items/DI3PCI5Z"],"itemData":{"id":41,"type":"article-journal","abstract":"During the last decades, Honduras has been present in the first places in the ranking of vulnerability and risk to the effects of climate change. In 2020, Hurricanes Eta and Iota and the scourge of the COVID-19 pandemic exacerbated social problems that increased their vulnerability. In the most vulnerable populations in the country, the impact of the poultry sector in terms of food and nutritional security (SAN) is widely recognized, for being the main source of protein of animal origin (meat-egg), for its caloric intake and for its supply of vitamins, minerals and essential amino acids (lysine, threonine, methionine, cysteine, and occasionally tryptophan).","container-title":"Innovare: Revista de ciencia y tecnología","DOI":"10.5377/innovare.v12i1.15962","ISSN":"2310-290X","issue":"1","language":"es","license":"Derechos de autor 2023 Jessika Lucía  Becerra Abril, Francely Concepción Flores Pablo, Francisco Villamar, Adriana Hernández","note":"number: 1","page":"39-41","source":"www.camjol.info","title":"Avicultura de traspatio: modelo alternativo de producción avícola que contribuye a la seguridad alimentaria y nutricional en Honduras","title-short":"Avicultura de traspatio","volume":"12","author":[{"family":"Becerra","given":"Jessika Lucía Becerra"},{"family":"Pablo","given":"Francely Concepción Flores"},{"family":"Villamar","given":"Francisco"},{"family":"Hernández","given":"Adriana"}],"issued":{"date-parts":[["2023",4,15]]}}}],"schema":"https://github.com/citation-style-language/schema/raw/master/csl-citation.json"} </w:instrText>
      </w:r>
      <w:r w:rsidRPr="00BA3ACA">
        <w:fldChar w:fldCharType="separate"/>
      </w:r>
      <w:r w:rsidRPr="00BA3ACA">
        <w:t>(Becerra et al. 2023</w:t>
      </w:r>
      <w:r w:rsidR="006D1084" w:rsidRPr="00BA3ACA">
        <w:t>, p 37-41</w:t>
      </w:r>
      <w:r w:rsidRPr="00BA3ACA">
        <w:t>)</w:t>
      </w:r>
      <w:r w:rsidRPr="00BA3ACA">
        <w:fldChar w:fldCharType="end"/>
      </w:r>
    </w:p>
    <w:p w14:paraId="7B1E0166" w14:textId="20519ABC" w:rsidR="00820AE6" w:rsidRPr="00820AE6" w:rsidRDefault="00820AE6" w:rsidP="001452B8">
      <w:pPr>
        <w:pStyle w:val="TextoPrincipal"/>
        <w:spacing w:line="360" w:lineRule="auto"/>
        <w:ind w:firstLine="567"/>
      </w:pPr>
      <w:r w:rsidRPr="00820AE6">
        <w:t xml:space="preserve">A pesar de estos desafíos, el sector avícola en Honduras ha registrado un modesto crecimiento. </w:t>
      </w:r>
      <w:r w:rsidR="002632A2">
        <w:fldChar w:fldCharType="begin"/>
      </w:r>
      <w:r w:rsidR="00173D50">
        <w:instrText xml:space="preserve"> ADDIN ZOTERO_ITEM CSL_CITATION {"citationID":"FDHc7rNk","properties":{"formattedCitation":"(Organizaci\\uc0\\u243{}n de las Naciones Unidas para la Alimentaci\\uc0\\u243{}n y la Agricultura 2023)","plainCitation":"(Organización de las Naciones Unidas para la Alimentación y la Agricultura 2023)","dontUpdate":true,"noteIndex":0},"citationItems":[{"id":43,"uris":["http://zotero.org/users/local/JrVgMCkO/items/84TTABNW"],"itemData":{"id":43,"type":"webpage","title":"Producción | Producción y productos avícolas |","URL":"https://www.fao.org/poultry-production-products/production/es/","author":[{"family":"Organización de las Naciones Unidas para la Alimentación y la Agricultura","given":""}],"accessed":{"date-parts":[["2023",10,29]]},"issued":{"date-parts":[["2023"]]}}}],"schema":"https://github.com/citation-style-language/schema/raw/master/csl-citation.json"} </w:instrText>
      </w:r>
      <w:r w:rsidR="002632A2">
        <w:fldChar w:fldCharType="separate"/>
      </w:r>
      <w:r w:rsidR="002632A2">
        <w:t xml:space="preserve">La </w:t>
      </w:r>
      <w:r w:rsidR="002632A2" w:rsidRPr="008F3905">
        <w:t xml:space="preserve">Organización de las Naciones Unidas para la Alimentación y la Agricultura </w:t>
      </w:r>
      <w:r w:rsidR="002632A2">
        <w:t>(</w:t>
      </w:r>
      <w:r w:rsidR="002632A2" w:rsidRPr="008F3905">
        <w:t>2023)</w:t>
      </w:r>
      <w:r w:rsidR="002632A2">
        <w:fldChar w:fldCharType="end"/>
      </w:r>
      <w:r w:rsidR="002632A2">
        <w:t xml:space="preserve"> menciona que e</w:t>
      </w:r>
      <w:r w:rsidRPr="00820AE6">
        <w:t>l cierre del 2022 vio un aumento del 0.2 por ciento en la producción avícola, impulsado principalmente por la cría de aves para abastecer la demanda en la industria alimenticia. A medida que avanzamos en el 2023, se observa un mayor dinamismo en la avicultura, con un aumento en el número de aves de cría y en el peso, así como en el procesamiento de carne de pollo para satisfacer las necesidades de restaurantes y hogares.</w:t>
      </w:r>
      <w:r>
        <w:t xml:space="preserve"> </w:t>
      </w:r>
      <w:r w:rsidRPr="00820AE6">
        <w:t>La población hondureña sigue consumiendo anualmente una cantidad significativa de carne de pollo, alrededor de 350 millones de libras, lo que subraya la importancia de mantener la sanidad avícola en el país.</w:t>
      </w:r>
      <w:r w:rsidR="006D1084" w:rsidRPr="00820AE6">
        <w:t xml:space="preserve"> </w:t>
      </w:r>
    </w:p>
    <w:p w14:paraId="52BF5D83" w14:textId="3424D35B" w:rsidR="001452B8" w:rsidRDefault="00B21151" w:rsidP="00CD45BC">
      <w:pPr>
        <w:pStyle w:val="TextoPrincipal"/>
        <w:spacing w:after="0" w:line="360" w:lineRule="auto"/>
        <w:ind w:firstLine="567"/>
      </w:pPr>
      <w:r w:rsidRPr="00BA3ACA">
        <w:t xml:space="preserve">Esto se debe a que el sector avícola desempeña un papel fundamental como fuente principal de proteína de origen animal (carne y huevos), aportando valiosas calorías y suministrando vitaminas, minerales y aminoácidos esenciales, como la lisina, treonina, metionina, cisteína, y ocasionalmente triptófano. </w:t>
      </w:r>
      <w:r w:rsidRPr="00BA3ACA">
        <w:fldChar w:fldCharType="begin"/>
      </w:r>
      <w:r w:rsidR="00173D50" w:rsidRPr="00BA3ACA">
        <w:instrText xml:space="preserve"> ADDIN ZOTERO_ITEM CSL_CITATION {"citationID":"vsVJO7sz","properties":{"formattedCitation":"(Becerra et\\uc0\\u160{}al. 2023)","plainCitation":"(Becerra et al. 2023)","dontUpdate":true,"noteIndex":0},"citationItems":[{"id":41,"uris":["http://zotero.org/users/local/JrVgMCkO/items/DI3PCI5Z"],"itemData":{"id":41,"type":"article-journal","abstract":"During the last decades, Honduras has been present in the first places in the ranking of vulnerability and risk to the effects of climate change. In 2020, Hurricanes Eta and Iota and the scourge of the COVID-19 pandemic exacerbated social problems that increased their vulnerability. In the most vulnerable populations in the country, the impact of the poultry sector in terms of food and nutritional security (SAN) is widely recognized, for being the main source of protein of animal origin (meat-egg), for its caloric intake and for its supply of vitamins, minerals and essential amino acids (lysine, threonine, methionine, cysteine, and occasionally tryptophan).","container-title":"Innovare: Revista de ciencia y tecnología","DOI":"10.5377/innovare.v12i1.15962","ISSN":"2310-290X","issue":"1","language":"es","license":"Derechos de autor 2023 Jessika Lucía  Becerra Abril, Francely Concepción Flores Pablo, Francisco Villamar, Adriana Hernández","note":"number: 1","page":"39-41","source":"www.camjol.info","title":"Avicultura de traspatio: modelo alternativo de producción avícola que contribuye a la seguridad alimentaria y nutricional en Honduras","title-short":"Avicultura de traspatio","volume":"12","author":[{"family":"Becerra","given":"Jessika Lucía Becerra"},{"family":"Pablo","given":"Francely Concepción Flores"},{"family":"Villamar","given":"Francisco"},{"family":"Hernández","given":"Adriana"}],"issued":{"date-parts":[["2023",4,15]]}}}],"schema":"https://github.com/citation-style-language/schema/raw/master/csl-citation.json"} </w:instrText>
      </w:r>
      <w:r w:rsidRPr="00BA3ACA">
        <w:fldChar w:fldCharType="separate"/>
      </w:r>
      <w:r w:rsidRPr="00BA3ACA">
        <w:t>(Becerra et al. 2023</w:t>
      </w:r>
      <w:r w:rsidR="00692300" w:rsidRPr="00BA3ACA">
        <w:t>, p 7</w:t>
      </w:r>
      <w:r w:rsidRPr="00BA3ACA">
        <w:t>)</w:t>
      </w:r>
      <w:r w:rsidRPr="00BA3ACA">
        <w:fldChar w:fldCharType="end"/>
      </w:r>
    </w:p>
    <w:p w14:paraId="0AE9AEE2" w14:textId="0435C78D" w:rsidR="00B21151" w:rsidRPr="000F1A09" w:rsidRDefault="000F1A09" w:rsidP="000F1A09">
      <w:pPr>
        <w:pStyle w:val="TextoPrincipal"/>
        <w:spacing w:line="360" w:lineRule="auto"/>
        <w:rPr>
          <w:b/>
          <w:bCs/>
        </w:rPr>
      </w:pPr>
      <w:r>
        <w:rPr>
          <w:b/>
          <w:bCs/>
        </w:rPr>
        <w:t xml:space="preserve">2.1.1. </w:t>
      </w:r>
      <w:r w:rsidR="00B21151" w:rsidRPr="000F1A09">
        <w:rPr>
          <w:b/>
          <w:bCs/>
        </w:rPr>
        <w:t xml:space="preserve">ANÁLISIS DEL </w:t>
      </w:r>
      <w:r w:rsidR="00FC71AD" w:rsidRPr="000F1A09">
        <w:rPr>
          <w:b/>
          <w:bCs/>
        </w:rPr>
        <w:t>MACROENTORNO</w:t>
      </w:r>
    </w:p>
    <w:p w14:paraId="44D90FB9" w14:textId="77777777" w:rsidR="001E7108" w:rsidRDefault="00B21151" w:rsidP="001452B8">
      <w:pPr>
        <w:pStyle w:val="TextoPrincipal"/>
        <w:spacing w:line="360" w:lineRule="auto"/>
        <w:ind w:firstLine="567"/>
      </w:pPr>
      <w:r w:rsidRPr="004B6B36">
        <w:t>En todas las regiones, la producción de aves de corral se está intensificando, concentrando geográficamente e integrando verticalmente de manera acelerada, y se está vinculada cada vez más a las cadenas de suministro mundiales. En muchos países, la producción comercial de pollos de engorde se caracteriza por el sistema de cría por contrato. </w:t>
      </w:r>
      <w:r w:rsidRPr="007064CA">
        <w:rPr>
          <w:rFonts w:asciiTheme="minorHAnsi" w:hAnsiTheme="minorHAnsi" w:cstheme="minorBidi"/>
          <w:sz w:val="22"/>
          <w:szCs w:val="22"/>
          <w:lang w:val="es-ES"/>
        </w:rPr>
        <w:t xml:space="preserve"> </w:t>
      </w:r>
      <w:r w:rsidRPr="00D540EC">
        <w:t>La expansión y la industrialización del ámbito de la avicultura continúan avanzando a nivel global, impulsadas por factores como el crecimiento de la población</w:t>
      </w:r>
      <w:r w:rsidR="001E7108">
        <w:t>.</w:t>
      </w:r>
    </w:p>
    <w:p w14:paraId="4B47442C" w14:textId="6F949AF0" w:rsidR="00B21151" w:rsidRPr="001E7108" w:rsidRDefault="00B21151" w:rsidP="001E7108">
      <w:pPr>
        <w:pStyle w:val="TextoPrincipal"/>
        <w:spacing w:line="360" w:lineRule="auto"/>
        <w:ind w:firstLine="567"/>
        <w:rPr>
          <w:rFonts w:asciiTheme="minorHAnsi" w:hAnsiTheme="minorHAnsi" w:cstheme="minorBidi"/>
          <w:sz w:val="22"/>
          <w:szCs w:val="22"/>
          <w:lang w:val="es-ES"/>
        </w:rPr>
      </w:pPr>
      <w:r w:rsidRPr="00D540EC">
        <w:t xml:space="preserve"> </w:t>
      </w:r>
      <w:r w:rsidR="001E7108">
        <w:t>E</w:t>
      </w:r>
      <w:r w:rsidRPr="00D540EC">
        <w:t>l incremento del poder económico y la tendencia hacia la urbanización</w:t>
      </w:r>
      <w:r w:rsidR="001E7108">
        <w:t>,</w:t>
      </w:r>
      <w:r w:rsidRPr="00D540EC">
        <w:rPr>
          <w:rFonts w:asciiTheme="minorHAnsi" w:hAnsiTheme="minorHAnsi" w:cstheme="minorBidi"/>
          <w:sz w:val="22"/>
          <w:szCs w:val="22"/>
          <w:lang w:val="es-ES"/>
        </w:rPr>
        <w:t xml:space="preserve"> </w:t>
      </w:r>
      <w:r w:rsidR="001E7108">
        <w:t>e</w:t>
      </w:r>
      <w:r w:rsidRPr="00D540EC">
        <w:t>l desarrollo y la transferencia de las tecnologías de alimentación, sacrificio y elaboración han mejorado la inocuidad y la eficiencia, pero favorecen a las unidades de gran escala, en detrimento de los pequeños productores.</w:t>
      </w:r>
      <w:r>
        <w:rPr>
          <w:rFonts w:ascii="Open Sans" w:hAnsi="Open Sans" w:cs="Open Sans"/>
          <w:color w:val="003B43"/>
          <w:sz w:val="20"/>
          <w:szCs w:val="20"/>
          <w:shd w:val="clear" w:color="auto" w:fill="FFFFFF"/>
        </w:rPr>
        <w:t> </w:t>
      </w:r>
      <w:r w:rsidR="00692300">
        <w:rPr>
          <w:rFonts w:ascii="Open Sans" w:hAnsi="Open Sans" w:cs="Open Sans"/>
          <w:color w:val="003B43"/>
          <w:sz w:val="20"/>
          <w:szCs w:val="20"/>
          <w:shd w:val="clear" w:color="auto" w:fill="FFFFFF"/>
        </w:rPr>
        <w:t xml:space="preserve"> </w:t>
      </w:r>
      <w:r w:rsidR="00692300" w:rsidRPr="00692300">
        <w:fldChar w:fldCharType="begin"/>
      </w:r>
      <w:r w:rsidR="00692300" w:rsidRPr="00692300">
        <w:instrText xml:space="preserve"> ADDIN ZOTERO_ITEM CSL_CITATION {"citationID":"Rf2ULmCs","properties":{"formattedCitation":"(Organizaci\\uc0\\u243{}n de las Naciones Unidas para la Alimentaci\\uc0\\u243{}n y la Agricultura 2023)","plainCitation":"(Organización de las Naciones Unidas para la Alimentación y la Agricultura 2023)","dontUpdate":true,"noteIndex":0},"citationItems":[{"id":43,"uris":["http://zotero.org/users/local/JrVgMCkO/items/84TTABNW"],"itemData":{"id":43,"type":"webpage","title":"Producción | Producción y productos avícolas |","URL":"https://www.fao.org/poultry-production-products/production/es/","author":[{"family":"Organización de las Naciones Unidas para la Alimentación y la Agricultura","given":""}],"accessed":{"date-parts":[["2023",10,29]]},"issued":{"date-parts":[["2023"]]}}}],"schema":"https://github.com/citation-style-language/schema/raw/master/csl-citation.json"} </w:instrText>
      </w:r>
      <w:r w:rsidR="00692300" w:rsidRPr="00692300">
        <w:fldChar w:fldCharType="separate"/>
      </w:r>
      <w:r w:rsidR="00692300" w:rsidRPr="00692300">
        <w:t>(Organización de las Naciones Unidas para la Alimentación y la Agricultura, 2023 p 8)</w:t>
      </w:r>
      <w:r w:rsidR="00692300" w:rsidRPr="00692300">
        <w:fldChar w:fldCharType="end"/>
      </w:r>
      <w:r w:rsidR="00692300" w:rsidRPr="00692300">
        <w:t>.</w:t>
      </w:r>
    </w:p>
    <w:p w14:paraId="080F33D7" w14:textId="1E19F950" w:rsidR="00B21151" w:rsidRDefault="00B21151" w:rsidP="001452B8">
      <w:pPr>
        <w:pStyle w:val="TextoPrincipal"/>
        <w:spacing w:line="360" w:lineRule="auto"/>
        <w:ind w:firstLine="567"/>
      </w:pPr>
      <w:r w:rsidRPr="00D540EC">
        <w:t>Esta evolución ha conducido a un rápido crecimiento y a la industrialización de la industria avícola y de alimentos concentrados en diversas regiones del mundo. Estas industrias han experimentado una concentración alrededor de las fuentes de insumos y los mercados finales, así como una integración vertical significativa. Un factor clave en este cambio estructural ha sido la transición a la producción contractual en la fase de cría de pollos de engorde, lo que ha permitido a productores de tamaño medio acceder a tecnología avanzada con una inversión inicial relativamente baja.</w:t>
      </w:r>
      <w:r>
        <w:t xml:space="preserve"> </w:t>
      </w:r>
      <w:r w:rsidR="00692300">
        <w:fldChar w:fldCharType="begin"/>
      </w:r>
      <w:r w:rsidR="00173D50">
        <w:instrText xml:space="preserve"> ADDIN ZOTERO_ITEM CSL_CITATION {"citationID":"E28YBRh7","properties":{"formattedCitation":"(Becerra et\\uc0\\u160{}al. 2023)","plainCitation":"(Becerra et al. 2023)","dontUpdate":true,"noteIndex":0},"citationItems":[{"id":41,"uris":["http://zotero.org/users/local/JrVgMCkO/items/DI3PCI5Z"],"itemData":{"id":41,"type":"article-journal","abstract":"During the last decades, Honduras has been present in the first places in the ranking of vulnerability and risk to the effects of climate change. In 2020, Hurricanes Eta and Iota and the scourge of the COVID-19 pandemic exacerbated social problems that increased their vulnerability. In the most vulnerable populations in the country, the impact of the poultry sector in terms of food and nutritional security (SAN) is widely recognized, for being the main source of protein of animal origin (meat-egg), for its caloric intake and for its supply of vitamins, minerals and essential amino acids (lysine, threonine, methionine, cysteine, and occasionally tryptophan).","container-title":"Innovare: Revista de ciencia y tecnología","DOI":"10.5377/innovare.v12i1.15962","ISSN":"2310-290X","issue":"1","language":"es","license":"Derechos de autor 2023 Jessika Lucía  Becerra Abril, Francely Concepción Flores Pablo, Francisco Villamar, Adriana Hernández","note":"number: 1","page":"39-41","source":"www.camjol.info","title":"Avicultura de traspatio: modelo alternativo de producción avícola que contribuye a la seguridad alimentaria y nutricional en Honduras","title-short":"Avicultura de traspatio","volume":"12","author":[{"family":"Becerra","given":"Jessika Lucía Becerra"},{"family":"Pablo","given":"Francely Concepción Flores"},{"family":"Villamar","given":"Francisco"},{"family":"Hernández","given":"Adriana"}],"issued":{"date-parts":[["2023",4,15]]}}}],"schema":"https://github.com/citation-style-language/schema/raw/master/csl-citation.json"} </w:instrText>
      </w:r>
      <w:r w:rsidR="00692300">
        <w:fldChar w:fldCharType="separate"/>
      </w:r>
      <w:r w:rsidR="00692300" w:rsidRPr="008F3905">
        <w:t>Becerra et</w:t>
      </w:r>
      <w:r w:rsidR="003E584F">
        <w:t xml:space="preserve"> </w:t>
      </w:r>
      <w:r w:rsidR="00692300" w:rsidRPr="008F3905">
        <w:t xml:space="preserve">al. </w:t>
      </w:r>
      <w:r w:rsidR="00692300">
        <w:t>(</w:t>
      </w:r>
      <w:r w:rsidR="00692300" w:rsidRPr="008F3905">
        <w:t>2023)</w:t>
      </w:r>
      <w:r w:rsidR="00692300">
        <w:fldChar w:fldCharType="end"/>
      </w:r>
      <w:r w:rsidR="00692300">
        <w:t xml:space="preserve"> menciona que s</w:t>
      </w:r>
      <w:r w:rsidRPr="00D540EC">
        <w:t>e ha manifestado una clara división entre los sistemas de producción industrializada de gran y mediana escala, que abastecen a cadenas de valor integradas, y los sistemas de producción extensiva, los cuales respaldan medios de vida y atienden a mercados locales o nichos de mercado especializados.</w:t>
      </w:r>
      <w:r w:rsidR="00692300">
        <w:t xml:space="preserve"> </w:t>
      </w:r>
    </w:p>
    <w:p w14:paraId="40162A40" w14:textId="77777777" w:rsidR="00692300" w:rsidRDefault="00B21151" w:rsidP="001452B8">
      <w:pPr>
        <w:pStyle w:val="TextoPrincipal"/>
        <w:spacing w:line="360" w:lineRule="auto"/>
        <w:ind w:firstLine="567"/>
      </w:pPr>
      <w:r w:rsidRPr="00D540EC">
        <w:t>La función primordial de los primeros radica en proporcionar alimentos económicos y seguros a poblaciones distantes de las fuentes de suministro, mientras que los segundos representan una red de seguridad para los medios de vida, a menudo combinada con una variedad de fuentes de ingresos</w:t>
      </w:r>
      <w:r>
        <w:rPr>
          <w:rFonts w:ascii="Segoe UI" w:hAnsi="Segoe UI" w:cs="Segoe UI"/>
          <w:color w:val="374151"/>
        </w:rPr>
        <w:t>.</w:t>
      </w:r>
      <w:r>
        <w:t xml:space="preserve"> </w:t>
      </w:r>
      <w:r w:rsidRPr="00937F9B">
        <w:t xml:space="preserve">La avicultura del mundo crece a pasos agigantados cada año gracias a su industria tecnificada, uso de tecnologías, mejoras en bienestar animal y optimización de la infraestructura en las granjas avícolas. </w:t>
      </w:r>
    </w:p>
    <w:p w14:paraId="3945AD7A" w14:textId="353EDC1D" w:rsidR="00692300" w:rsidRDefault="00B21151" w:rsidP="001452B8">
      <w:pPr>
        <w:pStyle w:val="TextoPrincipal"/>
        <w:spacing w:line="360" w:lineRule="auto"/>
        <w:ind w:left="284" w:right="284" w:firstLine="0"/>
      </w:pPr>
      <w:r w:rsidRPr="00937F9B">
        <w:t>Por ello, la</w:t>
      </w:r>
      <w:r w:rsidR="003E584F">
        <w:t xml:space="preserve"> </w:t>
      </w:r>
      <w:r w:rsidRPr="00937F9B">
        <w:t>producción de aves de corral pasó de 94 millones de toneladas en 2009 hasta 131 millones de toneladas para 20</w:t>
      </w:r>
      <w:r>
        <w:t>21</w:t>
      </w:r>
      <w:r w:rsidRPr="00937F9B">
        <w:t>. Este crecimiento significó un aumento productivo del 39% en una década. Dentro de esta cantidad producida se calcula que el 15,2%, equivalente a 20 millones de toneladas, fueron exportadas a diferentes mercados.</w:t>
      </w:r>
      <w:r w:rsidR="00692300">
        <w:t xml:space="preserve"> </w:t>
      </w:r>
      <w:r w:rsidR="00692300">
        <w:fldChar w:fldCharType="begin"/>
      </w:r>
      <w:r w:rsidR="00173D50">
        <w:instrText xml:space="preserve"> ADDIN ZOTERO_ITEM CSL_CITATION {"citationID":"8OjXsI5D","properties":{"formattedCitation":"(Organizaci\\uc0\\u243{}n de las Naciones Unidas para la Alimentaci\\uc0\\u243{}n y la Agricultura 2023)","plainCitation":"(Organización de las Naciones Unidas para la Alimentación y la Agricultura 2023)","dontUpdate":true,"noteIndex":0},"citationItems":[{"id":43,"uris":["http://zotero.org/users/local/JrVgMCkO/items/84TTABNW"],"itemData":{"id":43,"type":"webpage","title":"Producción | Producción y productos avícolas |","URL":"https://www.fao.org/poultry-production-products/production/es/","author":[{"family":"Organización de las Naciones Unidas para la Alimentación y la Agricultura","given":""}],"accessed":{"date-parts":[["2023",10,29]]},"issued":{"date-parts":[["2023"]]}}}],"schema":"https://github.com/citation-style-language/schema/raw/master/csl-citation.json"} </w:instrText>
      </w:r>
      <w:r w:rsidR="00692300">
        <w:fldChar w:fldCharType="separate"/>
      </w:r>
      <w:r w:rsidR="00692300" w:rsidRPr="009A118E">
        <w:t>(Organización de las Naciones Unidas para la Alimentación y la Agricultura</w:t>
      </w:r>
      <w:r w:rsidR="00692300">
        <w:t>,</w:t>
      </w:r>
      <w:r w:rsidR="00692300" w:rsidRPr="009A118E">
        <w:t xml:space="preserve"> 2023</w:t>
      </w:r>
      <w:r w:rsidR="00692300">
        <w:t>, p 8</w:t>
      </w:r>
      <w:r w:rsidR="00692300" w:rsidRPr="009A118E">
        <w:t>)</w:t>
      </w:r>
      <w:r w:rsidR="00692300">
        <w:fldChar w:fldCharType="end"/>
      </w:r>
    </w:p>
    <w:p w14:paraId="3D826019" w14:textId="5A0474FA" w:rsidR="00B21151" w:rsidRPr="007064CA" w:rsidRDefault="000C73E8" w:rsidP="001452B8">
      <w:pPr>
        <w:pStyle w:val="Descripcin"/>
        <w:jc w:val="both"/>
        <w:rPr>
          <w:rFonts w:ascii="Times New Roman" w:hAnsi="Times New Roman" w:cs="Times New Roman"/>
          <w:b/>
          <w:bCs/>
          <w:i w:val="0"/>
          <w:iCs w:val="0"/>
          <w:sz w:val="24"/>
          <w:szCs w:val="24"/>
          <w:lang w:val="es-ES"/>
        </w:rPr>
      </w:pPr>
      <w:bookmarkStart w:id="55" w:name="_Toc150119324"/>
      <w:bookmarkStart w:id="56" w:name="_Toc160383974"/>
      <w:bookmarkStart w:id="57" w:name="_Toc160988447"/>
      <w:bookmarkStart w:id="58" w:name="_Toc162111536"/>
      <w:r w:rsidRPr="007064CA">
        <w:rPr>
          <w:rFonts w:ascii="Times New Roman" w:hAnsi="Times New Roman" w:cs="Times New Roman"/>
          <w:b/>
          <w:bCs/>
          <w:i w:val="0"/>
          <w:iCs w:val="0"/>
          <w:color w:val="auto"/>
          <w:sz w:val="24"/>
          <w:szCs w:val="24"/>
          <w:lang w:val="es-ES"/>
        </w:rPr>
        <w:t xml:space="preserve">Tabla </w:t>
      </w:r>
      <w:r w:rsidRPr="000C73E8">
        <w:rPr>
          <w:rFonts w:ascii="Times New Roman" w:hAnsi="Times New Roman" w:cs="Times New Roman"/>
          <w:b/>
          <w:bCs/>
          <w:i w:val="0"/>
          <w:iCs w:val="0"/>
          <w:color w:val="auto"/>
          <w:sz w:val="24"/>
          <w:szCs w:val="24"/>
        </w:rPr>
        <w:fldChar w:fldCharType="begin"/>
      </w:r>
      <w:r w:rsidRPr="007064CA">
        <w:rPr>
          <w:rFonts w:ascii="Times New Roman" w:hAnsi="Times New Roman" w:cs="Times New Roman"/>
          <w:b/>
          <w:bCs/>
          <w:i w:val="0"/>
          <w:iCs w:val="0"/>
          <w:color w:val="auto"/>
          <w:sz w:val="24"/>
          <w:szCs w:val="24"/>
          <w:lang w:val="es-ES"/>
        </w:rPr>
        <w:instrText xml:space="preserve"> SEQ Tabla \* ARABIC </w:instrText>
      </w:r>
      <w:r w:rsidRPr="000C73E8">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3</w:t>
      </w:r>
      <w:r w:rsidRPr="000C73E8">
        <w:rPr>
          <w:rFonts w:ascii="Times New Roman" w:hAnsi="Times New Roman" w:cs="Times New Roman"/>
          <w:b/>
          <w:bCs/>
          <w:i w:val="0"/>
          <w:iCs w:val="0"/>
          <w:color w:val="auto"/>
          <w:sz w:val="24"/>
          <w:szCs w:val="24"/>
        </w:rPr>
        <w:fldChar w:fldCharType="end"/>
      </w:r>
      <w:r w:rsidRPr="007064CA">
        <w:rPr>
          <w:rFonts w:ascii="Times New Roman" w:hAnsi="Times New Roman" w:cs="Times New Roman"/>
          <w:b/>
          <w:bCs/>
          <w:i w:val="0"/>
          <w:iCs w:val="0"/>
          <w:color w:val="auto"/>
          <w:sz w:val="24"/>
          <w:szCs w:val="24"/>
          <w:lang w:val="es-ES"/>
        </w:rPr>
        <w:t xml:space="preserve"> </w:t>
      </w:r>
      <w:r w:rsidR="00B21151" w:rsidRPr="007064CA">
        <w:rPr>
          <w:rFonts w:ascii="Times New Roman" w:hAnsi="Times New Roman" w:cs="Times New Roman"/>
          <w:b/>
          <w:bCs/>
          <w:i w:val="0"/>
          <w:iCs w:val="0"/>
          <w:color w:val="auto"/>
          <w:sz w:val="24"/>
          <w:szCs w:val="24"/>
          <w:lang w:val="es-ES"/>
        </w:rPr>
        <w:t>Desarrollo proyectado de la producción mundial entre 2020 y 2030, por continentes.</w:t>
      </w:r>
      <w:bookmarkEnd w:id="55"/>
      <w:bookmarkEnd w:id="56"/>
      <w:bookmarkEnd w:id="57"/>
      <w:bookmarkEnd w:id="58"/>
    </w:p>
    <w:tbl>
      <w:tblPr>
        <w:tblW w:w="9350" w:type="dxa"/>
        <w:tblCellMar>
          <w:left w:w="70" w:type="dxa"/>
          <w:right w:w="70" w:type="dxa"/>
        </w:tblCellMar>
        <w:tblLook w:val="04A0" w:firstRow="1" w:lastRow="0" w:firstColumn="1" w:lastColumn="0" w:noHBand="0" w:noVBand="1"/>
      </w:tblPr>
      <w:tblGrid>
        <w:gridCol w:w="2175"/>
        <w:gridCol w:w="1640"/>
        <w:gridCol w:w="1273"/>
        <w:gridCol w:w="1144"/>
        <w:gridCol w:w="1562"/>
        <w:gridCol w:w="1556"/>
      </w:tblGrid>
      <w:tr w:rsidR="00B21151" w:rsidRPr="001452B8" w14:paraId="46DB517A" w14:textId="77777777" w:rsidTr="001452B8">
        <w:trPr>
          <w:trHeight w:val="600"/>
        </w:trPr>
        <w:tc>
          <w:tcPr>
            <w:tcW w:w="217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DAD66A3" w14:textId="1D800568"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Continentes / Año</w:t>
            </w:r>
          </w:p>
        </w:tc>
        <w:tc>
          <w:tcPr>
            <w:tcW w:w="1640" w:type="dxa"/>
            <w:tcBorders>
              <w:top w:val="single" w:sz="4" w:space="0" w:color="auto"/>
              <w:left w:val="nil"/>
              <w:bottom w:val="single" w:sz="4" w:space="0" w:color="auto"/>
              <w:right w:val="single" w:sz="4" w:space="0" w:color="auto"/>
            </w:tcBorders>
            <w:shd w:val="clear" w:color="000000" w:fill="D0CECE"/>
            <w:noWrap/>
            <w:vAlign w:val="center"/>
            <w:hideMark/>
          </w:tcPr>
          <w:p w14:paraId="104766F7"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2020</w:t>
            </w:r>
          </w:p>
        </w:tc>
        <w:tc>
          <w:tcPr>
            <w:tcW w:w="1273" w:type="dxa"/>
            <w:tcBorders>
              <w:top w:val="single" w:sz="4" w:space="0" w:color="auto"/>
              <w:left w:val="nil"/>
              <w:bottom w:val="single" w:sz="4" w:space="0" w:color="auto"/>
              <w:right w:val="single" w:sz="4" w:space="0" w:color="auto"/>
            </w:tcBorders>
            <w:shd w:val="clear" w:color="000000" w:fill="D0CECE"/>
            <w:noWrap/>
            <w:vAlign w:val="center"/>
            <w:hideMark/>
          </w:tcPr>
          <w:p w14:paraId="1E45CCDA"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2025</w:t>
            </w:r>
          </w:p>
        </w:tc>
        <w:tc>
          <w:tcPr>
            <w:tcW w:w="1144" w:type="dxa"/>
            <w:tcBorders>
              <w:top w:val="single" w:sz="4" w:space="0" w:color="auto"/>
              <w:left w:val="nil"/>
              <w:bottom w:val="single" w:sz="4" w:space="0" w:color="auto"/>
              <w:right w:val="single" w:sz="4" w:space="0" w:color="auto"/>
            </w:tcBorders>
            <w:shd w:val="clear" w:color="000000" w:fill="D0CECE"/>
            <w:noWrap/>
            <w:vAlign w:val="center"/>
            <w:hideMark/>
          </w:tcPr>
          <w:p w14:paraId="76D086BB"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2030</w:t>
            </w:r>
          </w:p>
        </w:tc>
        <w:tc>
          <w:tcPr>
            <w:tcW w:w="1562" w:type="dxa"/>
            <w:tcBorders>
              <w:top w:val="single" w:sz="4" w:space="0" w:color="auto"/>
              <w:left w:val="nil"/>
              <w:bottom w:val="single" w:sz="4" w:space="0" w:color="auto"/>
              <w:right w:val="single" w:sz="4" w:space="0" w:color="auto"/>
            </w:tcBorders>
            <w:shd w:val="clear" w:color="000000" w:fill="D0CECE"/>
            <w:vAlign w:val="center"/>
            <w:hideMark/>
          </w:tcPr>
          <w:p w14:paraId="38CDB556"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Aumento Absoluto</w:t>
            </w:r>
          </w:p>
        </w:tc>
        <w:tc>
          <w:tcPr>
            <w:tcW w:w="1556" w:type="dxa"/>
            <w:tcBorders>
              <w:top w:val="single" w:sz="4" w:space="0" w:color="auto"/>
              <w:left w:val="nil"/>
              <w:bottom w:val="single" w:sz="4" w:space="0" w:color="auto"/>
              <w:right w:val="single" w:sz="4" w:space="0" w:color="auto"/>
            </w:tcBorders>
            <w:shd w:val="clear" w:color="000000" w:fill="D0CECE"/>
            <w:noWrap/>
            <w:vAlign w:val="center"/>
            <w:hideMark/>
          </w:tcPr>
          <w:p w14:paraId="46B27264"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w:t>
            </w:r>
          </w:p>
        </w:tc>
      </w:tr>
      <w:tr w:rsidR="00B21151" w:rsidRPr="001452B8" w14:paraId="065EBF2D" w14:textId="77777777" w:rsidTr="001452B8">
        <w:trPr>
          <w:trHeight w:val="300"/>
        </w:trPr>
        <w:tc>
          <w:tcPr>
            <w:tcW w:w="2175" w:type="dxa"/>
            <w:tcBorders>
              <w:top w:val="nil"/>
              <w:left w:val="single" w:sz="4" w:space="0" w:color="auto"/>
              <w:bottom w:val="single" w:sz="4" w:space="0" w:color="auto"/>
              <w:right w:val="single" w:sz="4" w:space="0" w:color="auto"/>
            </w:tcBorders>
            <w:shd w:val="clear" w:color="auto" w:fill="auto"/>
            <w:noWrap/>
            <w:vAlign w:val="bottom"/>
            <w:hideMark/>
          </w:tcPr>
          <w:p w14:paraId="66D1856B" w14:textId="77777777" w:rsidR="00B21151" w:rsidRPr="001452B8" w:rsidRDefault="00B21151" w:rsidP="005901E9">
            <w:pPr>
              <w:widowControl/>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África</w:t>
            </w:r>
          </w:p>
        </w:tc>
        <w:tc>
          <w:tcPr>
            <w:tcW w:w="1640" w:type="dxa"/>
            <w:tcBorders>
              <w:top w:val="nil"/>
              <w:left w:val="nil"/>
              <w:bottom w:val="single" w:sz="4" w:space="0" w:color="auto"/>
              <w:right w:val="single" w:sz="4" w:space="0" w:color="auto"/>
            </w:tcBorders>
            <w:shd w:val="clear" w:color="auto" w:fill="auto"/>
            <w:noWrap/>
            <w:vAlign w:val="bottom"/>
            <w:hideMark/>
          </w:tcPr>
          <w:p w14:paraId="0EF83A62"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3.196,9</w:t>
            </w:r>
          </w:p>
        </w:tc>
        <w:tc>
          <w:tcPr>
            <w:tcW w:w="1273" w:type="dxa"/>
            <w:tcBorders>
              <w:top w:val="nil"/>
              <w:left w:val="nil"/>
              <w:bottom w:val="single" w:sz="4" w:space="0" w:color="auto"/>
              <w:right w:val="single" w:sz="4" w:space="0" w:color="auto"/>
            </w:tcBorders>
            <w:shd w:val="clear" w:color="auto" w:fill="auto"/>
            <w:noWrap/>
            <w:vAlign w:val="bottom"/>
            <w:hideMark/>
          </w:tcPr>
          <w:p w14:paraId="63E47347"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3.460,2</w:t>
            </w:r>
          </w:p>
        </w:tc>
        <w:tc>
          <w:tcPr>
            <w:tcW w:w="1144" w:type="dxa"/>
            <w:tcBorders>
              <w:top w:val="nil"/>
              <w:left w:val="nil"/>
              <w:bottom w:val="single" w:sz="4" w:space="0" w:color="auto"/>
              <w:right w:val="single" w:sz="4" w:space="0" w:color="auto"/>
            </w:tcBorders>
            <w:shd w:val="clear" w:color="auto" w:fill="auto"/>
            <w:noWrap/>
            <w:vAlign w:val="bottom"/>
            <w:hideMark/>
          </w:tcPr>
          <w:p w14:paraId="4E27550A"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3.724,1</w:t>
            </w:r>
          </w:p>
        </w:tc>
        <w:tc>
          <w:tcPr>
            <w:tcW w:w="1562" w:type="dxa"/>
            <w:tcBorders>
              <w:top w:val="nil"/>
              <w:left w:val="nil"/>
              <w:bottom w:val="single" w:sz="4" w:space="0" w:color="auto"/>
              <w:right w:val="single" w:sz="4" w:space="0" w:color="auto"/>
            </w:tcBorders>
            <w:shd w:val="clear" w:color="auto" w:fill="auto"/>
            <w:noWrap/>
            <w:vAlign w:val="bottom"/>
            <w:hideMark/>
          </w:tcPr>
          <w:p w14:paraId="55F65033"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527,1</w:t>
            </w:r>
          </w:p>
        </w:tc>
        <w:tc>
          <w:tcPr>
            <w:tcW w:w="1556" w:type="dxa"/>
            <w:tcBorders>
              <w:top w:val="nil"/>
              <w:left w:val="nil"/>
              <w:bottom w:val="single" w:sz="4" w:space="0" w:color="auto"/>
              <w:right w:val="single" w:sz="4" w:space="0" w:color="auto"/>
            </w:tcBorders>
            <w:shd w:val="clear" w:color="auto" w:fill="auto"/>
            <w:noWrap/>
            <w:vAlign w:val="bottom"/>
            <w:hideMark/>
          </w:tcPr>
          <w:p w14:paraId="656FA01F"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16,5</w:t>
            </w:r>
          </w:p>
        </w:tc>
      </w:tr>
      <w:tr w:rsidR="00B21151" w:rsidRPr="001452B8" w14:paraId="4EA23325" w14:textId="77777777" w:rsidTr="001452B8">
        <w:trPr>
          <w:trHeight w:val="300"/>
        </w:trPr>
        <w:tc>
          <w:tcPr>
            <w:tcW w:w="2175" w:type="dxa"/>
            <w:tcBorders>
              <w:top w:val="nil"/>
              <w:left w:val="single" w:sz="4" w:space="0" w:color="auto"/>
              <w:bottom w:val="single" w:sz="4" w:space="0" w:color="auto"/>
              <w:right w:val="single" w:sz="4" w:space="0" w:color="auto"/>
            </w:tcBorders>
            <w:shd w:val="clear" w:color="auto" w:fill="auto"/>
            <w:noWrap/>
            <w:vAlign w:val="bottom"/>
            <w:hideMark/>
          </w:tcPr>
          <w:p w14:paraId="7BD8C2C3" w14:textId="77777777" w:rsidR="00B21151" w:rsidRPr="001452B8" w:rsidRDefault="00B21151" w:rsidP="005901E9">
            <w:pPr>
              <w:widowControl/>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Asia</w:t>
            </w:r>
          </w:p>
        </w:tc>
        <w:tc>
          <w:tcPr>
            <w:tcW w:w="1640" w:type="dxa"/>
            <w:tcBorders>
              <w:top w:val="nil"/>
              <w:left w:val="nil"/>
              <w:bottom w:val="single" w:sz="4" w:space="0" w:color="auto"/>
              <w:right w:val="single" w:sz="4" w:space="0" w:color="auto"/>
            </w:tcBorders>
            <w:shd w:val="clear" w:color="auto" w:fill="auto"/>
            <w:noWrap/>
            <w:vAlign w:val="bottom"/>
            <w:hideMark/>
          </w:tcPr>
          <w:p w14:paraId="45B4B37E"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55.804,4</w:t>
            </w:r>
          </w:p>
        </w:tc>
        <w:tc>
          <w:tcPr>
            <w:tcW w:w="1273" w:type="dxa"/>
            <w:tcBorders>
              <w:top w:val="nil"/>
              <w:left w:val="nil"/>
              <w:bottom w:val="single" w:sz="4" w:space="0" w:color="auto"/>
              <w:right w:val="single" w:sz="4" w:space="0" w:color="auto"/>
            </w:tcBorders>
            <w:shd w:val="clear" w:color="auto" w:fill="auto"/>
            <w:noWrap/>
            <w:vAlign w:val="bottom"/>
            <w:hideMark/>
          </w:tcPr>
          <w:p w14:paraId="4056BDF8"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57.562,9</w:t>
            </w:r>
          </w:p>
        </w:tc>
        <w:tc>
          <w:tcPr>
            <w:tcW w:w="1144" w:type="dxa"/>
            <w:tcBorders>
              <w:top w:val="nil"/>
              <w:left w:val="nil"/>
              <w:bottom w:val="single" w:sz="4" w:space="0" w:color="auto"/>
              <w:right w:val="single" w:sz="4" w:space="0" w:color="auto"/>
            </w:tcBorders>
            <w:shd w:val="clear" w:color="auto" w:fill="auto"/>
            <w:noWrap/>
            <w:vAlign w:val="bottom"/>
            <w:hideMark/>
          </w:tcPr>
          <w:p w14:paraId="5AC29AB9"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60.328,5</w:t>
            </w:r>
          </w:p>
        </w:tc>
        <w:tc>
          <w:tcPr>
            <w:tcW w:w="1562" w:type="dxa"/>
            <w:tcBorders>
              <w:top w:val="nil"/>
              <w:left w:val="nil"/>
              <w:bottom w:val="single" w:sz="4" w:space="0" w:color="auto"/>
              <w:right w:val="single" w:sz="4" w:space="0" w:color="auto"/>
            </w:tcBorders>
            <w:shd w:val="clear" w:color="auto" w:fill="auto"/>
            <w:noWrap/>
            <w:vAlign w:val="bottom"/>
            <w:hideMark/>
          </w:tcPr>
          <w:p w14:paraId="76B69DEB"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4.524,1</w:t>
            </w:r>
          </w:p>
        </w:tc>
        <w:tc>
          <w:tcPr>
            <w:tcW w:w="1556" w:type="dxa"/>
            <w:tcBorders>
              <w:top w:val="nil"/>
              <w:left w:val="nil"/>
              <w:bottom w:val="single" w:sz="4" w:space="0" w:color="auto"/>
              <w:right w:val="single" w:sz="4" w:space="0" w:color="auto"/>
            </w:tcBorders>
            <w:shd w:val="clear" w:color="auto" w:fill="auto"/>
            <w:noWrap/>
            <w:vAlign w:val="bottom"/>
            <w:hideMark/>
          </w:tcPr>
          <w:p w14:paraId="56D54418"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8,1</w:t>
            </w:r>
          </w:p>
        </w:tc>
      </w:tr>
      <w:tr w:rsidR="00B21151" w:rsidRPr="001452B8" w14:paraId="47F2B2F5" w14:textId="77777777" w:rsidTr="001452B8">
        <w:trPr>
          <w:trHeight w:val="300"/>
        </w:trPr>
        <w:tc>
          <w:tcPr>
            <w:tcW w:w="2175" w:type="dxa"/>
            <w:tcBorders>
              <w:top w:val="nil"/>
              <w:left w:val="single" w:sz="4" w:space="0" w:color="auto"/>
              <w:bottom w:val="single" w:sz="4" w:space="0" w:color="auto"/>
              <w:right w:val="single" w:sz="4" w:space="0" w:color="auto"/>
            </w:tcBorders>
            <w:shd w:val="clear" w:color="auto" w:fill="auto"/>
            <w:noWrap/>
            <w:vAlign w:val="bottom"/>
            <w:hideMark/>
          </w:tcPr>
          <w:p w14:paraId="3F90F7E5" w14:textId="77777777" w:rsidR="00B21151" w:rsidRPr="001452B8" w:rsidRDefault="00B21151" w:rsidP="005901E9">
            <w:pPr>
              <w:widowControl/>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Europa</w:t>
            </w:r>
          </w:p>
        </w:tc>
        <w:tc>
          <w:tcPr>
            <w:tcW w:w="1640" w:type="dxa"/>
            <w:tcBorders>
              <w:top w:val="nil"/>
              <w:left w:val="nil"/>
              <w:bottom w:val="single" w:sz="4" w:space="0" w:color="auto"/>
              <w:right w:val="single" w:sz="4" w:space="0" w:color="auto"/>
            </w:tcBorders>
            <w:shd w:val="clear" w:color="auto" w:fill="auto"/>
            <w:noWrap/>
            <w:vAlign w:val="bottom"/>
            <w:hideMark/>
          </w:tcPr>
          <w:p w14:paraId="3782E3C9"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11.360,5</w:t>
            </w:r>
          </w:p>
        </w:tc>
        <w:tc>
          <w:tcPr>
            <w:tcW w:w="1273" w:type="dxa"/>
            <w:tcBorders>
              <w:top w:val="nil"/>
              <w:left w:val="nil"/>
              <w:bottom w:val="single" w:sz="4" w:space="0" w:color="auto"/>
              <w:right w:val="single" w:sz="4" w:space="0" w:color="auto"/>
            </w:tcBorders>
            <w:shd w:val="clear" w:color="auto" w:fill="auto"/>
            <w:noWrap/>
            <w:vAlign w:val="bottom"/>
            <w:hideMark/>
          </w:tcPr>
          <w:p w14:paraId="33695675"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12.926,2</w:t>
            </w:r>
          </w:p>
        </w:tc>
        <w:tc>
          <w:tcPr>
            <w:tcW w:w="1144" w:type="dxa"/>
            <w:tcBorders>
              <w:top w:val="nil"/>
              <w:left w:val="nil"/>
              <w:bottom w:val="single" w:sz="4" w:space="0" w:color="auto"/>
              <w:right w:val="single" w:sz="4" w:space="0" w:color="auto"/>
            </w:tcBorders>
            <w:shd w:val="clear" w:color="auto" w:fill="auto"/>
            <w:noWrap/>
            <w:vAlign w:val="bottom"/>
            <w:hideMark/>
          </w:tcPr>
          <w:p w14:paraId="6B26A86F"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12.324,7</w:t>
            </w:r>
          </w:p>
        </w:tc>
        <w:tc>
          <w:tcPr>
            <w:tcW w:w="1562" w:type="dxa"/>
            <w:tcBorders>
              <w:top w:val="nil"/>
              <w:left w:val="nil"/>
              <w:bottom w:val="single" w:sz="4" w:space="0" w:color="auto"/>
              <w:right w:val="single" w:sz="4" w:space="0" w:color="auto"/>
            </w:tcBorders>
            <w:shd w:val="clear" w:color="auto" w:fill="auto"/>
            <w:noWrap/>
            <w:vAlign w:val="bottom"/>
            <w:hideMark/>
          </w:tcPr>
          <w:p w14:paraId="451893AC"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964,2</w:t>
            </w:r>
          </w:p>
        </w:tc>
        <w:tc>
          <w:tcPr>
            <w:tcW w:w="1556" w:type="dxa"/>
            <w:tcBorders>
              <w:top w:val="nil"/>
              <w:left w:val="nil"/>
              <w:bottom w:val="single" w:sz="4" w:space="0" w:color="auto"/>
              <w:right w:val="single" w:sz="4" w:space="0" w:color="auto"/>
            </w:tcBorders>
            <w:shd w:val="clear" w:color="auto" w:fill="auto"/>
            <w:noWrap/>
            <w:vAlign w:val="bottom"/>
            <w:hideMark/>
          </w:tcPr>
          <w:p w14:paraId="5AE6164F"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8,5</w:t>
            </w:r>
          </w:p>
        </w:tc>
      </w:tr>
      <w:tr w:rsidR="00B21151" w:rsidRPr="001452B8" w14:paraId="2CDEC2F9" w14:textId="77777777" w:rsidTr="001452B8">
        <w:trPr>
          <w:trHeight w:val="300"/>
        </w:trPr>
        <w:tc>
          <w:tcPr>
            <w:tcW w:w="2175" w:type="dxa"/>
            <w:tcBorders>
              <w:top w:val="nil"/>
              <w:left w:val="single" w:sz="4" w:space="0" w:color="auto"/>
              <w:bottom w:val="single" w:sz="4" w:space="0" w:color="auto"/>
              <w:right w:val="single" w:sz="4" w:space="0" w:color="auto"/>
            </w:tcBorders>
            <w:shd w:val="clear" w:color="auto" w:fill="auto"/>
            <w:noWrap/>
            <w:vAlign w:val="bottom"/>
            <w:hideMark/>
          </w:tcPr>
          <w:p w14:paraId="44C84E2D" w14:textId="77777777" w:rsidR="00B21151" w:rsidRPr="001452B8" w:rsidRDefault="00B21151" w:rsidP="005901E9">
            <w:pPr>
              <w:widowControl/>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América del Norte</w:t>
            </w:r>
          </w:p>
        </w:tc>
        <w:tc>
          <w:tcPr>
            <w:tcW w:w="1640" w:type="dxa"/>
            <w:tcBorders>
              <w:top w:val="nil"/>
              <w:left w:val="nil"/>
              <w:bottom w:val="single" w:sz="4" w:space="0" w:color="auto"/>
              <w:right w:val="single" w:sz="4" w:space="0" w:color="auto"/>
            </w:tcBorders>
            <w:shd w:val="clear" w:color="auto" w:fill="auto"/>
            <w:noWrap/>
            <w:vAlign w:val="bottom"/>
            <w:hideMark/>
          </w:tcPr>
          <w:p w14:paraId="536BE0C6"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7.182,2</w:t>
            </w:r>
          </w:p>
        </w:tc>
        <w:tc>
          <w:tcPr>
            <w:tcW w:w="1273" w:type="dxa"/>
            <w:tcBorders>
              <w:top w:val="nil"/>
              <w:left w:val="nil"/>
              <w:bottom w:val="single" w:sz="4" w:space="0" w:color="auto"/>
              <w:right w:val="single" w:sz="4" w:space="0" w:color="auto"/>
            </w:tcBorders>
            <w:shd w:val="clear" w:color="auto" w:fill="auto"/>
            <w:noWrap/>
            <w:vAlign w:val="bottom"/>
            <w:hideMark/>
          </w:tcPr>
          <w:p w14:paraId="6C9AF042"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7.579,4</w:t>
            </w:r>
          </w:p>
        </w:tc>
        <w:tc>
          <w:tcPr>
            <w:tcW w:w="1144" w:type="dxa"/>
            <w:tcBorders>
              <w:top w:val="nil"/>
              <w:left w:val="nil"/>
              <w:bottom w:val="single" w:sz="4" w:space="0" w:color="auto"/>
              <w:right w:val="single" w:sz="4" w:space="0" w:color="auto"/>
            </w:tcBorders>
            <w:shd w:val="clear" w:color="auto" w:fill="auto"/>
            <w:noWrap/>
            <w:vAlign w:val="bottom"/>
            <w:hideMark/>
          </w:tcPr>
          <w:p w14:paraId="0EFFF623"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7.521,0</w:t>
            </w:r>
          </w:p>
        </w:tc>
        <w:tc>
          <w:tcPr>
            <w:tcW w:w="1562" w:type="dxa"/>
            <w:tcBorders>
              <w:top w:val="nil"/>
              <w:left w:val="nil"/>
              <w:bottom w:val="single" w:sz="4" w:space="0" w:color="auto"/>
              <w:right w:val="single" w:sz="4" w:space="0" w:color="auto"/>
            </w:tcBorders>
            <w:shd w:val="clear" w:color="auto" w:fill="auto"/>
            <w:noWrap/>
            <w:vAlign w:val="bottom"/>
            <w:hideMark/>
          </w:tcPr>
          <w:p w14:paraId="0C924E65"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737,8</w:t>
            </w:r>
          </w:p>
        </w:tc>
        <w:tc>
          <w:tcPr>
            <w:tcW w:w="1556" w:type="dxa"/>
            <w:tcBorders>
              <w:top w:val="nil"/>
              <w:left w:val="nil"/>
              <w:bottom w:val="single" w:sz="4" w:space="0" w:color="auto"/>
              <w:right w:val="single" w:sz="4" w:space="0" w:color="auto"/>
            </w:tcBorders>
            <w:shd w:val="clear" w:color="auto" w:fill="auto"/>
            <w:noWrap/>
            <w:vAlign w:val="bottom"/>
            <w:hideMark/>
          </w:tcPr>
          <w:p w14:paraId="63D63C93"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10,3</w:t>
            </w:r>
          </w:p>
        </w:tc>
      </w:tr>
      <w:tr w:rsidR="00B21151" w:rsidRPr="001452B8" w14:paraId="5B10206E" w14:textId="77777777" w:rsidTr="001452B8">
        <w:trPr>
          <w:trHeight w:val="600"/>
        </w:trPr>
        <w:tc>
          <w:tcPr>
            <w:tcW w:w="2175" w:type="dxa"/>
            <w:tcBorders>
              <w:top w:val="nil"/>
              <w:left w:val="single" w:sz="4" w:space="0" w:color="auto"/>
              <w:bottom w:val="single" w:sz="4" w:space="0" w:color="auto"/>
              <w:right w:val="single" w:sz="4" w:space="0" w:color="auto"/>
            </w:tcBorders>
            <w:shd w:val="clear" w:color="auto" w:fill="auto"/>
            <w:vAlign w:val="bottom"/>
            <w:hideMark/>
          </w:tcPr>
          <w:p w14:paraId="78EA8FB0" w14:textId="77777777" w:rsidR="00B21151" w:rsidRPr="001452B8" w:rsidRDefault="00B21151" w:rsidP="005901E9">
            <w:pPr>
              <w:widowControl/>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América Central y del Sur</w:t>
            </w:r>
          </w:p>
        </w:tc>
        <w:tc>
          <w:tcPr>
            <w:tcW w:w="1640" w:type="dxa"/>
            <w:tcBorders>
              <w:top w:val="nil"/>
              <w:left w:val="nil"/>
              <w:bottom w:val="single" w:sz="4" w:space="0" w:color="auto"/>
              <w:right w:val="single" w:sz="4" w:space="0" w:color="auto"/>
            </w:tcBorders>
            <w:shd w:val="clear" w:color="auto" w:fill="auto"/>
            <w:noWrap/>
            <w:vAlign w:val="center"/>
            <w:hideMark/>
          </w:tcPr>
          <w:p w14:paraId="59974CD8"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5.685,7</w:t>
            </w:r>
          </w:p>
        </w:tc>
        <w:tc>
          <w:tcPr>
            <w:tcW w:w="1273" w:type="dxa"/>
            <w:tcBorders>
              <w:top w:val="nil"/>
              <w:left w:val="nil"/>
              <w:bottom w:val="single" w:sz="4" w:space="0" w:color="auto"/>
              <w:right w:val="single" w:sz="4" w:space="0" w:color="auto"/>
            </w:tcBorders>
            <w:shd w:val="clear" w:color="auto" w:fill="auto"/>
            <w:noWrap/>
            <w:vAlign w:val="center"/>
            <w:hideMark/>
          </w:tcPr>
          <w:p w14:paraId="1C6BE8B1"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10.196,7</w:t>
            </w:r>
          </w:p>
        </w:tc>
        <w:tc>
          <w:tcPr>
            <w:tcW w:w="1144" w:type="dxa"/>
            <w:tcBorders>
              <w:top w:val="nil"/>
              <w:left w:val="nil"/>
              <w:bottom w:val="single" w:sz="4" w:space="0" w:color="auto"/>
              <w:right w:val="single" w:sz="4" w:space="0" w:color="auto"/>
            </w:tcBorders>
            <w:shd w:val="clear" w:color="auto" w:fill="auto"/>
            <w:noWrap/>
            <w:vAlign w:val="center"/>
            <w:hideMark/>
          </w:tcPr>
          <w:p w14:paraId="72CA8931"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10.885,8</w:t>
            </w:r>
          </w:p>
        </w:tc>
        <w:tc>
          <w:tcPr>
            <w:tcW w:w="1562" w:type="dxa"/>
            <w:tcBorders>
              <w:top w:val="nil"/>
              <w:left w:val="nil"/>
              <w:bottom w:val="single" w:sz="4" w:space="0" w:color="auto"/>
              <w:right w:val="single" w:sz="4" w:space="0" w:color="auto"/>
            </w:tcBorders>
            <w:shd w:val="clear" w:color="auto" w:fill="auto"/>
            <w:noWrap/>
            <w:vAlign w:val="center"/>
            <w:hideMark/>
          </w:tcPr>
          <w:p w14:paraId="5EFE1429"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1.200,1</w:t>
            </w:r>
          </w:p>
        </w:tc>
        <w:tc>
          <w:tcPr>
            <w:tcW w:w="1556" w:type="dxa"/>
            <w:tcBorders>
              <w:top w:val="nil"/>
              <w:left w:val="nil"/>
              <w:bottom w:val="single" w:sz="4" w:space="0" w:color="auto"/>
              <w:right w:val="single" w:sz="4" w:space="0" w:color="auto"/>
            </w:tcBorders>
            <w:shd w:val="clear" w:color="auto" w:fill="auto"/>
            <w:noWrap/>
            <w:vAlign w:val="center"/>
            <w:hideMark/>
          </w:tcPr>
          <w:p w14:paraId="5458505F"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12,4</w:t>
            </w:r>
          </w:p>
        </w:tc>
      </w:tr>
      <w:tr w:rsidR="00B21151" w:rsidRPr="001452B8" w14:paraId="3B42BBDD" w14:textId="77777777" w:rsidTr="001452B8">
        <w:trPr>
          <w:trHeight w:val="300"/>
        </w:trPr>
        <w:tc>
          <w:tcPr>
            <w:tcW w:w="2175" w:type="dxa"/>
            <w:tcBorders>
              <w:top w:val="nil"/>
              <w:left w:val="single" w:sz="4" w:space="0" w:color="auto"/>
              <w:bottom w:val="single" w:sz="4" w:space="0" w:color="auto"/>
              <w:right w:val="single" w:sz="4" w:space="0" w:color="auto"/>
            </w:tcBorders>
            <w:shd w:val="clear" w:color="auto" w:fill="auto"/>
            <w:noWrap/>
            <w:vAlign w:val="bottom"/>
            <w:hideMark/>
          </w:tcPr>
          <w:p w14:paraId="14B90696" w14:textId="77777777" w:rsidR="00B21151" w:rsidRPr="001452B8" w:rsidRDefault="00B21151" w:rsidP="005901E9">
            <w:pPr>
              <w:widowControl/>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Oceanía</w:t>
            </w:r>
          </w:p>
        </w:tc>
        <w:tc>
          <w:tcPr>
            <w:tcW w:w="1640" w:type="dxa"/>
            <w:tcBorders>
              <w:top w:val="nil"/>
              <w:left w:val="nil"/>
              <w:bottom w:val="single" w:sz="4" w:space="0" w:color="auto"/>
              <w:right w:val="single" w:sz="4" w:space="0" w:color="auto"/>
            </w:tcBorders>
            <w:shd w:val="clear" w:color="auto" w:fill="auto"/>
            <w:noWrap/>
            <w:vAlign w:val="bottom"/>
            <w:hideMark/>
          </w:tcPr>
          <w:p w14:paraId="193E6E2E"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355,7</w:t>
            </w:r>
          </w:p>
        </w:tc>
        <w:tc>
          <w:tcPr>
            <w:tcW w:w="1273" w:type="dxa"/>
            <w:tcBorders>
              <w:top w:val="nil"/>
              <w:left w:val="nil"/>
              <w:bottom w:val="single" w:sz="4" w:space="0" w:color="auto"/>
              <w:right w:val="single" w:sz="4" w:space="0" w:color="auto"/>
            </w:tcBorders>
            <w:shd w:val="clear" w:color="auto" w:fill="auto"/>
            <w:noWrap/>
            <w:vAlign w:val="bottom"/>
            <w:hideMark/>
          </w:tcPr>
          <w:p w14:paraId="0B158B58"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387,9</w:t>
            </w:r>
          </w:p>
        </w:tc>
        <w:tc>
          <w:tcPr>
            <w:tcW w:w="1144" w:type="dxa"/>
            <w:tcBorders>
              <w:top w:val="nil"/>
              <w:left w:val="nil"/>
              <w:bottom w:val="single" w:sz="4" w:space="0" w:color="auto"/>
              <w:right w:val="single" w:sz="4" w:space="0" w:color="auto"/>
            </w:tcBorders>
            <w:shd w:val="clear" w:color="auto" w:fill="auto"/>
            <w:noWrap/>
            <w:vAlign w:val="bottom"/>
            <w:hideMark/>
          </w:tcPr>
          <w:p w14:paraId="548F5E06"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419,9</w:t>
            </w:r>
          </w:p>
        </w:tc>
        <w:tc>
          <w:tcPr>
            <w:tcW w:w="1562" w:type="dxa"/>
            <w:tcBorders>
              <w:top w:val="nil"/>
              <w:left w:val="nil"/>
              <w:bottom w:val="single" w:sz="4" w:space="0" w:color="auto"/>
              <w:right w:val="single" w:sz="4" w:space="0" w:color="auto"/>
            </w:tcBorders>
            <w:shd w:val="clear" w:color="auto" w:fill="auto"/>
            <w:noWrap/>
            <w:vAlign w:val="bottom"/>
            <w:hideMark/>
          </w:tcPr>
          <w:p w14:paraId="1B16E8B8"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64,2</w:t>
            </w:r>
          </w:p>
        </w:tc>
        <w:tc>
          <w:tcPr>
            <w:tcW w:w="1556" w:type="dxa"/>
            <w:tcBorders>
              <w:top w:val="nil"/>
              <w:left w:val="nil"/>
              <w:bottom w:val="single" w:sz="4" w:space="0" w:color="auto"/>
              <w:right w:val="single" w:sz="4" w:space="0" w:color="auto"/>
            </w:tcBorders>
            <w:shd w:val="clear" w:color="auto" w:fill="auto"/>
            <w:noWrap/>
            <w:vAlign w:val="bottom"/>
            <w:hideMark/>
          </w:tcPr>
          <w:p w14:paraId="58EA9AD5"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18,0</w:t>
            </w:r>
          </w:p>
        </w:tc>
      </w:tr>
      <w:tr w:rsidR="00B21151" w:rsidRPr="001452B8" w14:paraId="0EBF5E3D" w14:textId="77777777" w:rsidTr="001452B8">
        <w:trPr>
          <w:trHeight w:val="300"/>
        </w:trPr>
        <w:tc>
          <w:tcPr>
            <w:tcW w:w="2175" w:type="dxa"/>
            <w:tcBorders>
              <w:top w:val="nil"/>
              <w:left w:val="single" w:sz="4" w:space="0" w:color="auto"/>
              <w:bottom w:val="single" w:sz="4" w:space="0" w:color="auto"/>
              <w:right w:val="single" w:sz="4" w:space="0" w:color="auto"/>
            </w:tcBorders>
            <w:shd w:val="clear" w:color="auto" w:fill="auto"/>
            <w:noWrap/>
            <w:vAlign w:val="bottom"/>
            <w:hideMark/>
          </w:tcPr>
          <w:p w14:paraId="0A2DE900" w14:textId="77777777" w:rsidR="00B21151" w:rsidRPr="001452B8" w:rsidRDefault="00B21151" w:rsidP="005901E9">
            <w:pPr>
              <w:widowControl/>
              <w:rPr>
                <w:rFonts w:ascii="Times New Roman" w:eastAsia="Times New Roman" w:hAnsi="Times New Roman" w:cs="Times New Roman"/>
                <w:color w:val="000000"/>
                <w:sz w:val="20"/>
                <w:szCs w:val="20"/>
                <w:lang w:val="es-HN" w:eastAsia="es-HN"/>
              </w:rPr>
            </w:pPr>
            <w:proofErr w:type="gramStart"/>
            <w:r w:rsidRPr="001452B8">
              <w:rPr>
                <w:rFonts w:ascii="Times New Roman" w:eastAsia="Times New Roman" w:hAnsi="Times New Roman" w:cs="Times New Roman"/>
                <w:color w:val="000000"/>
                <w:sz w:val="20"/>
                <w:szCs w:val="20"/>
                <w:lang w:val="es-HN" w:eastAsia="es-HN"/>
              </w:rPr>
              <w:t>Total</w:t>
            </w:r>
            <w:proofErr w:type="gramEnd"/>
            <w:r w:rsidRPr="001452B8">
              <w:rPr>
                <w:rFonts w:ascii="Times New Roman" w:eastAsia="Times New Roman" w:hAnsi="Times New Roman" w:cs="Times New Roman"/>
                <w:color w:val="000000"/>
                <w:sz w:val="20"/>
                <w:szCs w:val="20"/>
                <w:lang w:val="es-HN" w:eastAsia="es-HN"/>
              </w:rPr>
              <w:t xml:space="preserve"> mundial</w:t>
            </w:r>
          </w:p>
        </w:tc>
        <w:tc>
          <w:tcPr>
            <w:tcW w:w="1640" w:type="dxa"/>
            <w:tcBorders>
              <w:top w:val="nil"/>
              <w:left w:val="nil"/>
              <w:bottom w:val="single" w:sz="4" w:space="0" w:color="auto"/>
              <w:right w:val="single" w:sz="4" w:space="0" w:color="auto"/>
            </w:tcBorders>
            <w:shd w:val="clear" w:color="auto" w:fill="auto"/>
            <w:noWrap/>
            <w:vAlign w:val="bottom"/>
            <w:hideMark/>
          </w:tcPr>
          <w:p w14:paraId="1E506511"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87.586,4</w:t>
            </w:r>
          </w:p>
        </w:tc>
        <w:tc>
          <w:tcPr>
            <w:tcW w:w="1273" w:type="dxa"/>
            <w:tcBorders>
              <w:top w:val="nil"/>
              <w:left w:val="nil"/>
              <w:bottom w:val="single" w:sz="4" w:space="0" w:color="auto"/>
              <w:right w:val="single" w:sz="4" w:space="0" w:color="auto"/>
            </w:tcBorders>
            <w:shd w:val="clear" w:color="auto" w:fill="auto"/>
            <w:noWrap/>
            <w:vAlign w:val="bottom"/>
            <w:hideMark/>
          </w:tcPr>
          <w:p w14:paraId="0D41FC45"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 </w:t>
            </w:r>
          </w:p>
        </w:tc>
        <w:tc>
          <w:tcPr>
            <w:tcW w:w="1144" w:type="dxa"/>
            <w:tcBorders>
              <w:top w:val="nil"/>
              <w:left w:val="nil"/>
              <w:bottom w:val="single" w:sz="4" w:space="0" w:color="auto"/>
              <w:right w:val="single" w:sz="4" w:space="0" w:color="auto"/>
            </w:tcBorders>
            <w:shd w:val="clear" w:color="auto" w:fill="auto"/>
            <w:noWrap/>
            <w:vAlign w:val="bottom"/>
            <w:hideMark/>
          </w:tcPr>
          <w:p w14:paraId="3777944C"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 </w:t>
            </w:r>
          </w:p>
        </w:tc>
        <w:tc>
          <w:tcPr>
            <w:tcW w:w="1562" w:type="dxa"/>
            <w:tcBorders>
              <w:top w:val="nil"/>
              <w:left w:val="nil"/>
              <w:bottom w:val="single" w:sz="4" w:space="0" w:color="auto"/>
              <w:right w:val="single" w:sz="4" w:space="0" w:color="auto"/>
            </w:tcBorders>
            <w:shd w:val="clear" w:color="auto" w:fill="auto"/>
            <w:noWrap/>
            <w:vAlign w:val="bottom"/>
            <w:hideMark/>
          </w:tcPr>
          <w:p w14:paraId="0180E80D"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 </w:t>
            </w:r>
          </w:p>
        </w:tc>
        <w:tc>
          <w:tcPr>
            <w:tcW w:w="1556" w:type="dxa"/>
            <w:tcBorders>
              <w:top w:val="nil"/>
              <w:left w:val="nil"/>
              <w:bottom w:val="single" w:sz="4" w:space="0" w:color="auto"/>
              <w:right w:val="single" w:sz="4" w:space="0" w:color="auto"/>
            </w:tcBorders>
            <w:shd w:val="clear" w:color="auto" w:fill="auto"/>
            <w:noWrap/>
            <w:vAlign w:val="bottom"/>
            <w:hideMark/>
          </w:tcPr>
          <w:p w14:paraId="4952F64A" w14:textId="77777777" w:rsidR="00B21151" w:rsidRPr="001452B8" w:rsidRDefault="00B21151" w:rsidP="005901E9">
            <w:pPr>
              <w:widowControl/>
              <w:jc w:val="center"/>
              <w:rPr>
                <w:rFonts w:ascii="Times New Roman" w:eastAsia="Times New Roman" w:hAnsi="Times New Roman" w:cs="Times New Roman"/>
                <w:color w:val="000000"/>
                <w:sz w:val="20"/>
                <w:szCs w:val="20"/>
                <w:lang w:val="es-HN" w:eastAsia="es-HN"/>
              </w:rPr>
            </w:pPr>
            <w:r w:rsidRPr="001452B8">
              <w:rPr>
                <w:rFonts w:ascii="Times New Roman" w:eastAsia="Times New Roman" w:hAnsi="Times New Roman" w:cs="Times New Roman"/>
                <w:color w:val="000000"/>
                <w:sz w:val="20"/>
                <w:szCs w:val="20"/>
                <w:lang w:val="es-HN" w:eastAsia="es-HN"/>
              </w:rPr>
              <w:t> </w:t>
            </w:r>
          </w:p>
        </w:tc>
      </w:tr>
    </w:tbl>
    <w:p w14:paraId="68CE013E" w14:textId="535C2951" w:rsidR="00692300" w:rsidRPr="001452B8" w:rsidRDefault="00B21151" w:rsidP="001E7108">
      <w:pPr>
        <w:pStyle w:val="TextoPrincipal"/>
        <w:spacing w:line="360" w:lineRule="auto"/>
        <w:ind w:firstLine="0"/>
        <w:rPr>
          <w:sz w:val="20"/>
          <w:szCs w:val="20"/>
          <w:lang w:val="en-US"/>
        </w:rPr>
      </w:pPr>
      <w:r w:rsidRPr="001452B8">
        <w:rPr>
          <w:sz w:val="20"/>
          <w:szCs w:val="20"/>
          <w:lang w:val="en-US"/>
        </w:rPr>
        <w:t xml:space="preserve">Fuente: </w:t>
      </w:r>
      <w:r w:rsidRPr="001452B8">
        <w:rPr>
          <w:sz w:val="20"/>
          <w:szCs w:val="20"/>
        </w:rPr>
        <w:fldChar w:fldCharType="begin"/>
      </w:r>
      <w:r w:rsidR="00976409" w:rsidRPr="001452B8">
        <w:rPr>
          <w:sz w:val="20"/>
          <w:szCs w:val="20"/>
          <w:lang w:val="en-US"/>
        </w:rPr>
        <w:instrText xml:space="preserve"> ADDIN ZOTERO_ITEM CSL_CITATION {"citationID":"aIp5vE34","properties":{"formattedCitation":"(OECD y Food and Agriculture Organization of the United Nations 2020)","plainCitation":"(OECD y Food and Agriculture Organization of the United Nations 2020)","dontUpdate":true,"noteIndex":0},"citationItems":[{"id":46,"uris":["http://zotero.org/users/local/JrVgMCkO/items/DIW3RE96"],"itemData":{"id":46,"type":"book","collection-title":"OCDE-FAO Perspectivas Agrícolas","ISBN":"978-92-64-41895-0","language":"es","note":"DOI: 10.1787/a0848ac0-es","publisher":"OECD","source":"DOI.org (Crossref)","title":"OCDE‑FAO Perspectivas Agrícolas 2020‑2029","URL":"https://www.oecd-ilibrary.org/agriculture-and-food/ocde-fao-perspectivas-agricolas-2020-2029_a0848ac0-es","author":[{"literal":"OECD"},{"literal":"Food and Agriculture Organization of the United Nations"}],"accessed":{"date-parts":[["2023",10,29]]},"issued":{"date-parts":[["2020",10,13]]}}}],"schema":"https://github.com/citation-style-language/schema/raw/master/csl-citation.json"} </w:instrText>
      </w:r>
      <w:r w:rsidRPr="001452B8">
        <w:rPr>
          <w:sz w:val="20"/>
          <w:szCs w:val="20"/>
        </w:rPr>
        <w:fldChar w:fldCharType="separate"/>
      </w:r>
      <w:r w:rsidRPr="001452B8">
        <w:rPr>
          <w:sz w:val="20"/>
          <w:szCs w:val="20"/>
          <w:lang w:val="en-US"/>
        </w:rPr>
        <w:t>(OECD y Food and Agriculture Organization of the United Nations, 2020)</w:t>
      </w:r>
      <w:r w:rsidRPr="001452B8">
        <w:rPr>
          <w:sz w:val="20"/>
          <w:szCs w:val="20"/>
        </w:rPr>
        <w:fldChar w:fldCharType="end"/>
      </w:r>
    </w:p>
    <w:p w14:paraId="2CD65CB6" w14:textId="4CCF1883" w:rsidR="00B21151" w:rsidRPr="001F1646" w:rsidRDefault="00B21151" w:rsidP="001452B8">
      <w:pPr>
        <w:pStyle w:val="TextoPrincipal"/>
        <w:spacing w:line="360" w:lineRule="auto"/>
        <w:ind w:firstLine="567"/>
        <w:rPr>
          <w:lang w:val="es-ES"/>
        </w:rPr>
      </w:pPr>
      <w:r w:rsidRPr="00B225D1">
        <w:t xml:space="preserve">En el año 2030, se espera que se produzcan aproximadamente 95.6 millones de toneladas de huevos, según se indica en la tabla 2. De esta cantidad, los países asiáticos contribuirán con la mayor parte, con un 63.1%, que equivale a 60.3 millones de toneladas. A continuación, le siguen los países europeos con una contribución de 12.3 millones de toneladas, representando el 12.9% del total. </w:t>
      </w:r>
      <w:r w:rsidR="001F1646">
        <w:fldChar w:fldCharType="begin"/>
      </w:r>
      <w:r w:rsidR="00173D50">
        <w:instrText xml:space="preserve"> ADDIN ZOTERO_ITEM CSL_CITATION {"citationID":"JdBae3Ky","properties":{"formattedCitation":"(OECD y Food and Agriculture Organization of the United Nations 2023)","plainCitation":"(OECD y Food and Agriculture Organization of the United Nations 2023)","dontUpdate":true,"noteIndex":0},"citationItems":[{"id":45,"uris":["http://zotero.org/users/local/JrVgMCkO/items/YLCD9U9G"],"itemData":{"id":45,"type":"book","collection-title":"OCDE-FAO Perspectivas Agrícolas","ISBN":"978-92-64-51938-1","language":"es","note":"DOI: 10.1787/2ad6c3ab-es","publisher":"OECD","source":"DOI.org (Crossref)","title":"OCDE-FAO Perspectivas Agrícolas 2023-2032","URL":"https://www.oecd-ilibrary.org/agriculture-and-food/ocde-fao-perspectivas-agricolas-2023-2032_2ad6c3ab-es","author":[{"literal":"OECD"},{"literal":"Food and Agriculture Organization of the United Nations"}],"accessed":{"date-parts":[["2023",10,29]]},"issued":{"date-parts":[["2023",10,25]]}}}],"schema":"https://github.com/citation-style-language/schema/raw/master/csl-citation.json"} </w:instrText>
      </w:r>
      <w:r w:rsidR="001F1646">
        <w:fldChar w:fldCharType="separate"/>
      </w:r>
      <w:r w:rsidR="001F1646">
        <w:rPr>
          <w:lang w:val="es-ES"/>
        </w:rPr>
        <w:t xml:space="preserve">La </w:t>
      </w:r>
      <w:r w:rsidR="001F1646" w:rsidRPr="001F1646">
        <w:rPr>
          <w:lang w:val="es-ES"/>
        </w:rPr>
        <w:t xml:space="preserve">OECD y </w:t>
      </w:r>
      <w:proofErr w:type="spellStart"/>
      <w:r w:rsidR="001F1646" w:rsidRPr="001F1646">
        <w:rPr>
          <w:lang w:val="es-ES"/>
        </w:rPr>
        <w:t>Food</w:t>
      </w:r>
      <w:proofErr w:type="spellEnd"/>
      <w:r w:rsidR="001F1646" w:rsidRPr="001F1646">
        <w:rPr>
          <w:lang w:val="es-ES"/>
        </w:rPr>
        <w:t xml:space="preserve"> and </w:t>
      </w:r>
      <w:proofErr w:type="spellStart"/>
      <w:r w:rsidR="001F1646" w:rsidRPr="001F1646">
        <w:rPr>
          <w:lang w:val="es-ES"/>
        </w:rPr>
        <w:t>Agriculture</w:t>
      </w:r>
      <w:proofErr w:type="spellEnd"/>
      <w:r w:rsidR="001F1646" w:rsidRPr="001F1646">
        <w:rPr>
          <w:lang w:val="es-ES"/>
        </w:rPr>
        <w:t xml:space="preserve"> </w:t>
      </w:r>
      <w:proofErr w:type="spellStart"/>
      <w:r w:rsidR="001F1646" w:rsidRPr="001F1646">
        <w:rPr>
          <w:lang w:val="es-ES"/>
        </w:rPr>
        <w:t>Organization</w:t>
      </w:r>
      <w:proofErr w:type="spellEnd"/>
      <w:r w:rsidR="001F1646" w:rsidRPr="001F1646">
        <w:rPr>
          <w:lang w:val="es-ES"/>
        </w:rPr>
        <w:t xml:space="preserve"> </w:t>
      </w:r>
      <w:proofErr w:type="spellStart"/>
      <w:r w:rsidR="001F1646" w:rsidRPr="001F1646">
        <w:rPr>
          <w:lang w:val="es-ES"/>
        </w:rPr>
        <w:t>of</w:t>
      </w:r>
      <w:proofErr w:type="spellEnd"/>
      <w:r w:rsidR="001F1646" w:rsidRPr="001F1646">
        <w:rPr>
          <w:lang w:val="es-ES"/>
        </w:rPr>
        <w:t xml:space="preserve"> </w:t>
      </w:r>
      <w:proofErr w:type="spellStart"/>
      <w:r w:rsidR="001F1646" w:rsidRPr="001F1646">
        <w:rPr>
          <w:lang w:val="es-ES"/>
        </w:rPr>
        <w:t>the</w:t>
      </w:r>
      <w:proofErr w:type="spellEnd"/>
      <w:r w:rsidR="001F1646" w:rsidRPr="001F1646">
        <w:rPr>
          <w:lang w:val="es-ES"/>
        </w:rPr>
        <w:t xml:space="preserve"> </w:t>
      </w:r>
      <w:proofErr w:type="spellStart"/>
      <w:r w:rsidR="001F1646" w:rsidRPr="001F1646">
        <w:rPr>
          <w:lang w:val="es-ES"/>
        </w:rPr>
        <w:t>United</w:t>
      </w:r>
      <w:proofErr w:type="spellEnd"/>
      <w:r w:rsidR="001F1646" w:rsidRPr="001F1646">
        <w:rPr>
          <w:lang w:val="es-ES"/>
        </w:rPr>
        <w:t xml:space="preserve"> </w:t>
      </w:r>
      <w:proofErr w:type="spellStart"/>
      <w:r w:rsidR="001F1646" w:rsidRPr="001F1646">
        <w:rPr>
          <w:lang w:val="es-ES"/>
        </w:rPr>
        <w:t>Nations</w:t>
      </w:r>
      <w:proofErr w:type="spellEnd"/>
      <w:r w:rsidR="001F1646" w:rsidRPr="001F1646">
        <w:rPr>
          <w:lang w:val="es-ES"/>
        </w:rPr>
        <w:t xml:space="preserve"> </w:t>
      </w:r>
      <w:r w:rsidR="001F1646">
        <w:rPr>
          <w:lang w:val="es-ES"/>
        </w:rPr>
        <w:t>(</w:t>
      </w:r>
      <w:r w:rsidR="001F1646" w:rsidRPr="001F1646">
        <w:rPr>
          <w:lang w:val="es-ES"/>
        </w:rPr>
        <w:t>2023)</w:t>
      </w:r>
      <w:r w:rsidR="001F1646">
        <w:fldChar w:fldCharType="end"/>
      </w:r>
      <w:r w:rsidR="001F1646">
        <w:t xml:space="preserve"> afirma </w:t>
      </w:r>
      <w:r w:rsidR="00D57D82">
        <w:t>que,</w:t>
      </w:r>
      <w:r w:rsidR="001F1646">
        <w:t xml:space="preserve"> e</w:t>
      </w:r>
      <w:r w:rsidRPr="00B225D1">
        <w:t>n términos de crecimiento absoluto, se espera un aumento de 8.0 millones de toneladas, de los cuales Asia contribuirá con 4.5 millones de toneladas, lo que representa el 56.4% de este incremento. Se anticipa un aumento absoluto de 1.2 millones de toneladas en América Central y del Sur, y de 964,200 toneladas en Europa.</w:t>
      </w:r>
      <w:r w:rsidR="001F1646" w:rsidRPr="001F1646">
        <w:rPr>
          <w:lang w:val="es-ES"/>
        </w:rPr>
        <w:t xml:space="preserve"> </w:t>
      </w:r>
    </w:p>
    <w:p w14:paraId="037A1724" w14:textId="6298DF67" w:rsidR="00B21151" w:rsidRPr="00976409" w:rsidRDefault="00B21151" w:rsidP="001452B8">
      <w:pPr>
        <w:pStyle w:val="TextoPrincipal"/>
        <w:spacing w:line="360" w:lineRule="auto"/>
        <w:ind w:firstLine="567"/>
      </w:pPr>
      <w:r w:rsidRPr="00B225D1">
        <w:t>Sin embargo, al observar los niveles de crecimiento relativos, la perspectiva cambia. Oceanía lidera con un aumento del 18.0%, casi el doble del promedio mundial, seguida por África con un 16.5% y América Central y del Sur con un 12.4%. Se proyecta un aumento relativo del 10.3% para América del Norte. La contribución de los continentes al volumen de producción mundial entre 2020 y 2030, con Asia y Europa perdiendo relevancia, mientras que África, América Central y del Sur están ganando importancia.</w:t>
      </w:r>
    </w:p>
    <w:p w14:paraId="243C83CD" w14:textId="7F77DFDE" w:rsidR="00951434" w:rsidRPr="00784976" w:rsidRDefault="00B21151" w:rsidP="004B017B">
      <w:pPr>
        <w:pStyle w:val="TextoPrincipal"/>
        <w:spacing w:line="360" w:lineRule="auto"/>
        <w:ind w:firstLine="567"/>
        <w:rPr>
          <w:lang w:val="es-ES"/>
        </w:rPr>
      </w:pPr>
      <w:r w:rsidRPr="00D540EC">
        <w:t xml:space="preserve">A nivel mundial, </w:t>
      </w:r>
      <w:r>
        <w:t xml:space="preserve">los sistemas de producción avícola </w:t>
      </w:r>
      <w:r w:rsidRPr="00D540EC">
        <w:t xml:space="preserve">se emplean diversos sistemas de producción en la cría de aves de corral, que varían desde alojamientos nocturnos extremadamente simples hasta sistemas completamente automatizados que se encuentran bajo un control riguroso. </w:t>
      </w:r>
      <w:r w:rsidR="001F1646">
        <w:fldChar w:fldCharType="begin"/>
      </w:r>
      <w:r w:rsidR="00173D50">
        <w:instrText xml:space="preserve"> ADDIN ZOTERO_ITEM CSL_CITATION {"citationID":"jeLWmRbE","properties":{"formattedCitation":"(OECD y Food and Agriculture Organization of the United Nations 2020)","plainCitation":"(OECD y Food and Agriculture Organization of the United Nations 2020)","dontUpdate":true,"noteIndex":0},"citationItems":[{"id":46,"uris":["http://zotero.org/users/local/JrVgMCkO/items/DIW3RE96"],"itemData":{"id":46,"type":"book","collection-title":"OCDE-FAO Perspectivas Agrícolas","ISBN":"978-92-64-41895-0","language":"es","note":"DOI: 10.1787/a0848ac0-es","publisher":"OECD","source":"DOI.org (Crossref)","title":"OCDE‑FAO Perspectivas Agrícolas 2020‑2029","URL":"https://www.oecd-ilibrary.org/agriculture-and-food/ocde-fao-perspectivas-agricolas-2020-2029_a0848ac0-es","author":[{"literal":"OECD"},{"literal":"Food and Agriculture Organization of the United Nations"}],"accessed":{"date-parts":[["2023",10,29]]},"issued":{"date-parts":[["2020",10,13]]}}}],"schema":"https://github.com/citation-style-language/schema/raw/master/csl-citation.json"} </w:instrText>
      </w:r>
      <w:r w:rsidR="001F1646">
        <w:fldChar w:fldCharType="separate"/>
      </w:r>
      <w:r w:rsidR="001F1646">
        <w:t xml:space="preserve"> La </w:t>
      </w:r>
      <w:r w:rsidR="001F1646" w:rsidRPr="001452B8">
        <w:t xml:space="preserve">OECD y </w:t>
      </w:r>
      <w:proofErr w:type="spellStart"/>
      <w:r w:rsidR="001F1646" w:rsidRPr="001452B8">
        <w:t>Food</w:t>
      </w:r>
      <w:proofErr w:type="spellEnd"/>
      <w:r w:rsidR="001F1646" w:rsidRPr="001452B8">
        <w:t xml:space="preserve"> and </w:t>
      </w:r>
      <w:proofErr w:type="spellStart"/>
      <w:r w:rsidR="001F1646" w:rsidRPr="001452B8">
        <w:t>Agriculture</w:t>
      </w:r>
      <w:proofErr w:type="spellEnd"/>
      <w:r w:rsidR="001F1646" w:rsidRPr="001452B8">
        <w:t xml:space="preserve"> </w:t>
      </w:r>
      <w:proofErr w:type="spellStart"/>
      <w:r w:rsidR="001F1646" w:rsidRPr="001452B8">
        <w:t>Organization</w:t>
      </w:r>
      <w:proofErr w:type="spellEnd"/>
      <w:r w:rsidR="001F1646" w:rsidRPr="001452B8">
        <w:t xml:space="preserve"> </w:t>
      </w:r>
      <w:proofErr w:type="spellStart"/>
      <w:r w:rsidR="001F1646" w:rsidRPr="001452B8">
        <w:t>of</w:t>
      </w:r>
      <w:proofErr w:type="spellEnd"/>
      <w:r w:rsidR="001F1646" w:rsidRPr="001452B8">
        <w:t xml:space="preserve"> </w:t>
      </w:r>
      <w:proofErr w:type="spellStart"/>
      <w:r w:rsidR="001F1646" w:rsidRPr="001452B8">
        <w:t>the</w:t>
      </w:r>
      <w:proofErr w:type="spellEnd"/>
      <w:r w:rsidR="001F1646" w:rsidRPr="001452B8">
        <w:t xml:space="preserve"> </w:t>
      </w:r>
      <w:proofErr w:type="spellStart"/>
      <w:r w:rsidR="001F1646" w:rsidRPr="001452B8">
        <w:t>United</w:t>
      </w:r>
      <w:proofErr w:type="spellEnd"/>
      <w:r w:rsidR="001F1646" w:rsidRPr="001452B8">
        <w:t xml:space="preserve"> </w:t>
      </w:r>
      <w:proofErr w:type="spellStart"/>
      <w:r w:rsidR="001F1646" w:rsidRPr="001452B8">
        <w:t>Nations</w:t>
      </w:r>
      <w:proofErr w:type="spellEnd"/>
      <w:r w:rsidR="001F1646" w:rsidRPr="001452B8">
        <w:t xml:space="preserve"> (2020)</w:t>
      </w:r>
      <w:r w:rsidR="001F1646">
        <w:fldChar w:fldCharType="end"/>
      </w:r>
      <w:r w:rsidR="001F1646">
        <w:t xml:space="preserve"> reafirme </w:t>
      </w:r>
      <w:r w:rsidR="00D57D82">
        <w:t>que,</w:t>
      </w:r>
      <w:r w:rsidR="001F1646">
        <w:t xml:space="preserve"> e</w:t>
      </w:r>
      <w:r w:rsidRPr="00D540EC">
        <w:t xml:space="preserve">n las naciones en desarrollo, las prácticas de alojamiento, manejo y alimentación de las aves autóctonas en las áreas rurales tienden a ser rudimentarias y básicas en su mayoría. Estas aves se mantienen en alojamientos nocturnos modestos, con un manejo mínimo y recursos limitados destinados a la prevención de enfermedades. </w:t>
      </w:r>
    </w:p>
    <w:p w14:paraId="22413401" w14:textId="3A0EF37B" w:rsidR="00951434" w:rsidRPr="007064CA" w:rsidRDefault="00BF674A" w:rsidP="00D57D82">
      <w:pPr>
        <w:pStyle w:val="Descripcin"/>
        <w:spacing w:after="0"/>
        <w:jc w:val="both"/>
        <w:rPr>
          <w:rFonts w:ascii="Times New Roman" w:hAnsi="Times New Roman" w:cs="Times New Roman"/>
          <w:b/>
          <w:bCs/>
          <w:i w:val="0"/>
          <w:iCs w:val="0"/>
          <w:color w:val="auto"/>
          <w:sz w:val="24"/>
          <w:szCs w:val="24"/>
          <w:lang w:val="es-ES"/>
        </w:rPr>
      </w:pPr>
      <w:bookmarkStart w:id="59" w:name="_Toc150119325"/>
      <w:bookmarkStart w:id="60" w:name="_Toc160383975"/>
      <w:bookmarkStart w:id="61" w:name="_Toc160988448"/>
      <w:bookmarkStart w:id="62" w:name="_Toc162111537"/>
      <w:r w:rsidRPr="007064CA">
        <w:rPr>
          <w:rFonts w:ascii="Times New Roman" w:hAnsi="Times New Roman" w:cs="Times New Roman"/>
          <w:b/>
          <w:bCs/>
          <w:i w:val="0"/>
          <w:iCs w:val="0"/>
          <w:color w:val="auto"/>
          <w:sz w:val="24"/>
          <w:szCs w:val="24"/>
          <w:lang w:val="es-ES"/>
        </w:rPr>
        <w:t xml:space="preserve">Tabla </w:t>
      </w:r>
      <w:r w:rsidRPr="00BF674A">
        <w:rPr>
          <w:rFonts w:ascii="Times New Roman" w:hAnsi="Times New Roman" w:cs="Times New Roman"/>
          <w:b/>
          <w:bCs/>
          <w:i w:val="0"/>
          <w:iCs w:val="0"/>
          <w:color w:val="auto"/>
          <w:sz w:val="24"/>
          <w:szCs w:val="24"/>
        </w:rPr>
        <w:fldChar w:fldCharType="begin"/>
      </w:r>
      <w:r w:rsidRPr="007064CA">
        <w:rPr>
          <w:rFonts w:ascii="Times New Roman" w:hAnsi="Times New Roman" w:cs="Times New Roman"/>
          <w:b/>
          <w:bCs/>
          <w:i w:val="0"/>
          <w:iCs w:val="0"/>
          <w:color w:val="auto"/>
          <w:sz w:val="24"/>
          <w:szCs w:val="24"/>
          <w:lang w:val="es-ES"/>
        </w:rPr>
        <w:instrText xml:space="preserve"> SEQ Tabla \* ARABIC </w:instrText>
      </w:r>
      <w:r w:rsidRPr="00BF674A">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4</w:t>
      </w:r>
      <w:r w:rsidRPr="00BF674A">
        <w:rPr>
          <w:rFonts w:ascii="Times New Roman" w:hAnsi="Times New Roman" w:cs="Times New Roman"/>
          <w:b/>
          <w:bCs/>
          <w:i w:val="0"/>
          <w:iCs w:val="0"/>
          <w:color w:val="auto"/>
          <w:sz w:val="24"/>
          <w:szCs w:val="24"/>
        </w:rPr>
        <w:fldChar w:fldCharType="end"/>
      </w:r>
      <w:r w:rsidRPr="007064CA">
        <w:rPr>
          <w:rFonts w:ascii="Times New Roman" w:hAnsi="Times New Roman" w:cs="Times New Roman"/>
          <w:b/>
          <w:bCs/>
          <w:i w:val="0"/>
          <w:iCs w:val="0"/>
          <w:color w:val="auto"/>
          <w:sz w:val="24"/>
          <w:szCs w:val="24"/>
          <w:lang w:val="es-ES"/>
        </w:rPr>
        <w:t xml:space="preserve"> </w:t>
      </w:r>
      <w:r w:rsidR="00951434" w:rsidRPr="007064CA">
        <w:rPr>
          <w:rFonts w:ascii="Times New Roman" w:hAnsi="Times New Roman" w:cs="Times New Roman"/>
          <w:b/>
          <w:bCs/>
          <w:i w:val="0"/>
          <w:iCs w:val="0"/>
          <w:color w:val="auto"/>
          <w:sz w:val="24"/>
          <w:szCs w:val="24"/>
          <w:shd w:val="clear" w:color="auto" w:fill="FFFFFF"/>
          <w:lang w:val="es-ES"/>
        </w:rPr>
        <w:t>Desarrollo del consumo de huevos per cápita en algunos países entre 2020 y 2050, kg/año</w:t>
      </w:r>
      <w:bookmarkEnd w:id="59"/>
      <w:bookmarkEnd w:id="60"/>
      <w:bookmarkEnd w:id="61"/>
      <w:bookmarkEnd w:id="62"/>
      <w:r w:rsidR="00951434" w:rsidRPr="007064CA">
        <w:rPr>
          <w:rFonts w:ascii="Times New Roman" w:hAnsi="Times New Roman" w:cs="Times New Roman"/>
          <w:b/>
          <w:bCs/>
          <w:i w:val="0"/>
          <w:iCs w:val="0"/>
          <w:color w:val="auto"/>
          <w:sz w:val="24"/>
          <w:szCs w:val="24"/>
          <w:shd w:val="clear" w:color="auto" w:fill="FFFFFF"/>
          <w:lang w:val="es-ES"/>
        </w:rPr>
        <w:t> </w:t>
      </w:r>
    </w:p>
    <w:tbl>
      <w:tblPr>
        <w:tblpPr w:leftFromText="141" w:rightFromText="141" w:vertAnchor="page" w:horzAnchor="margin" w:tblpY="4321"/>
        <w:tblW w:w="5220" w:type="dxa"/>
        <w:tblCellMar>
          <w:left w:w="70" w:type="dxa"/>
          <w:right w:w="70" w:type="dxa"/>
        </w:tblCellMar>
        <w:tblLook w:val="04A0" w:firstRow="1" w:lastRow="0" w:firstColumn="1" w:lastColumn="0" w:noHBand="0" w:noVBand="1"/>
      </w:tblPr>
      <w:tblGrid>
        <w:gridCol w:w="1960"/>
        <w:gridCol w:w="1640"/>
        <w:gridCol w:w="1620"/>
      </w:tblGrid>
      <w:tr w:rsidR="00CD45BC" w:rsidRPr="004B017B" w14:paraId="004D60C9" w14:textId="77777777" w:rsidTr="00CD45BC">
        <w:trPr>
          <w:trHeight w:val="315"/>
        </w:trPr>
        <w:tc>
          <w:tcPr>
            <w:tcW w:w="1960" w:type="dxa"/>
            <w:tcBorders>
              <w:top w:val="single" w:sz="4" w:space="0" w:color="auto"/>
              <w:left w:val="single" w:sz="4" w:space="0" w:color="auto"/>
              <w:bottom w:val="single" w:sz="4" w:space="0" w:color="auto"/>
              <w:right w:val="single" w:sz="4" w:space="0" w:color="auto"/>
            </w:tcBorders>
            <w:shd w:val="clear" w:color="auto" w:fill="EDEDED" w:themeFill="accent3" w:themeFillTint="33"/>
            <w:noWrap/>
            <w:vAlign w:val="center"/>
            <w:hideMark/>
          </w:tcPr>
          <w:p w14:paraId="44E5746A"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País</w:t>
            </w:r>
          </w:p>
        </w:tc>
        <w:tc>
          <w:tcPr>
            <w:tcW w:w="1640" w:type="dxa"/>
            <w:tcBorders>
              <w:top w:val="single" w:sz="4" w:space="0" w:color="auto"/>
              <w:left w:val="nil"/>
              <w:bottom w:val="single" w:sz="4" w:space="0" w:color="auto"/>
              <w:right w:val="single" w:sz="4" w:space="0" w:color="auto"/>
            </w:tcBorders>
            <w:shd w:val="clear" w:color="auto" w:fill="EDEDED" w:themeFill="accent3" w:themeFillTint="33"/>
            <w:noWrap/>
            <w:vAlign w:val="center"/>
            <w:hideMark/>
          </w:tcPr>
          <w:p w14:paraId="31AFDCE7"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2020</w:t>
            </w:r>
          </w:p>
        </w:tc>
        <w:tc>
          <w:tcPr>
            <w:tcW w:w="1620" w:type="dxa"/>
            <w:tcBorders>
              <w:top w:val="single" w:sz="4" w:space="0" w:color="auto"/>
              <w:left w:val="nil"/>
              <w:bottom w:val="single" w:sz="4" w:space="0" w:color="auto"/>
              <w:right w:val="single" w:sz="4" w:space="0" w:color="auto"/>
            </w:tcBorders>
            <w:shd w:val="clear" w:color="auto" w:fill="EDEDED" w:themeFill="accent3" w:themeFillTint="33"/>
            <w:noWrap/>
            <w:vAlign w:val="center"/>
            <w:hideMark/>
          </w:tcPr>
          <w:p w14:paraId="42BA4DF4"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2030</w:t>
            </w:r>
          </w:p>
        </w:tc>
      </w:tr>
      <w:tr w:rsidR="00CD45BC" w:rsidRPr="004B017B" w14:paraId="4AF2A100" w14:textId="77777777" w:rsidTr="00CD45BC">
        <w:trPr>
          <w:trHeight w:val="31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3386BC03"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México</w:t>
            </w:r>
          </w:p>
        </w:tc>
        <w:tc>
          <w:tcPr>
            <w:tcW w:w="1640" w:type="dxa"/>
            <w:tcBorders>
              <w:top w:val="nil"/>
              <w:left w:val="nil"/>
              <w:bottom w:val="single" w:sz="4" w:space="0" w:color="auto"/>
              <w:right w:val="single" w:sz="4" w:space="0" w:color="auto"/>
            </w:tcBorders>
            <w:shd w:val="clear" w:color="auto" w:fill="auto"/>
            <w:noWrap/>
            <w:vAlign w:val="center"/>
            <w:hideMark/>
          </w:tcPr>
          <w:p w14:paraId="52E79363"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23,54</w:t>
            </w:r>
          </w:p>
        </w:tc>
        <w:tc>
          <w:tcPr>
            <w:tcW w:w="1620" w:type="dxa"/>
            <w:tcBorders>
              <w:top w:val="nil"/>
              <w:left w:val="nil"/>
              <w:bottom w:val="single" w:sz="4" w:space="0" w:color="auto"/>
              <w:right w:val="single" w:sz="4" w:space="0" w:color="auto"/>
            </w:tcBorders>
            <w:shd w:val="clear" w:color="auto" w:fill="auto"/>
            <w:noWrap/>
            <w:vAlign w:val="center"/>
            <w:hideMark/>
          </w:tcPr>
          <w:p w14:paraId="190E0C18"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23,82</w:t>
            </w:r>
          </w:p>
        </w:tc>
      </w:tr>
      <w:tr w:rsidR="00CD45BC" w:rsidRPr="004B017B" w14:paraId="450AFA18" w14:textId="77777777" w:rsidTr="00CD45BC">
        <w:trPr>
          <w:trHeight w:val="31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59176440"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China</w:t>
            </w:r>
          </w:p>
        </w:tc>
        <w:tc>
          <w:tcPr>
            <w:tcW w:w="1640" w:type="dxa"/>
            <w:tcBorders>
              <w:top w:val="nil"/>
              <w:left w:val="nil"/>
              <w:bottom w:val="single" w:sz="4" w:space="0" w:color="auto"/>
              <w:right w:val="single" w:sz="4" w:space="0" w:color="auto"/>
            </w:tcBorders>
            <w:shd w:val="clear" w:color="auto" w:fill="auto"/>
            <w:noWrap/>
            <w:vAlign w:val="center"/>
            <w:hideMark/>
          </w:tcPr>
          <w:p w14:paraId="716DD0A0"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23,83</w:t>
            </w:r>
          </w:p>
        </w:tc>
        <w:tc>
          <w:tcPr>
            <w:tcW w:w="1620" w:type="dxa"/>
            <w:tcBorders>
              <w:top w:val="nil"/>
              <w:left w:val="nil"/>
              <w:bottom w:val="single" w:sz="4" w:space="0" w:color="auto"/>
              <w:right w:val="single" w:sz="4" w:space="0" w:color="auto"/>
            </w:tcBorders>
            <w:shd w:val="clear" w:color="auto" w:fill="auto"/>
            <w:noWrap/>
            <w:vAlign w:val="center"/>
            <w:hideMark/>
          </w:tcPr>
          <w:p w14:paraId="1CE9811D"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23,80</w:t>
            </w:r>
          </w:p>
        </w:tc>
      </w:tr>
      <w:tr w:rsidR="00CD45BC" w:rsidRPr="004B017B" w14:paraId="331C8F47" w14:textId="77777777" w:rsidTr="00CD45BC">
        <w:trPr>
          <w:trHeight w:val="31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51294C46"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Japón</w:t>
            </w:r>
          </w:p>
        </w:tc>
        <w:tc>
          <w:tcPr>
            <w:tcW w:w="1640" w:type="dxa"/>
            <w:tcBorders>
              <w:top w:val="nil"/>
              <w:left w:val="nil"/>
              <w:bottom w:val="single" w:sz="4" w:space="0" w:color="auto"/>
              <w:right w:val="single" w:sz="4" w:space="0" w:color="auto"/>
            </w:tcBorders>
            <w:shd w:val="clear" w:color="auto" w:fill="auto"/>
            <w:noWrap/>
            <w:vAlign w:val="center"/>
            <w:hideMark/>
          </w:tcPr>
          <w:p w14:paraId="3860064D"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21,74</w:t>
            </w:r>
          </w:p>
        </w:tc>
        <w:tc>
          <w:tcPr>
            <w:tcW w:w="1620" w:type="dxa"/>
            <w:tcBorders>
              <w:top w:val="nil"/>
              <w:left w:val="nil"/>
              <w:bottom w:val="single" w:sz="4" w:space="0" w:color="auto"/>
              <w:right w:val="single" w:sz="4" w:space="0" w:color="auto"/>
            </w:tcBorders>
            <w:shd w:val="clear" w:color="auto" w:fill="auto"/>
            <w:noWrap/>
            <w:vAlign w:val="center"/>
            <w:hideMark/>
          </w:tcPr>
          <w:p w14:paraId="56DE8EE3"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22,24</w:t>
            </w:r>
          </w:p>
        </w:tc>
      </w:tr>
      <w:tr w:rsidR="00CD45BC" w:rsidRPr="004B017B" w14:paraId="20498138" w14:textId="77777777" w:rsidTr="00CD45BC">
        <w:trPr>
          <w:trHeight w:val="31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69B17773"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Rusia</w:t>
            </w:r>
          </w:p>
        </w:tc>
        <w:tc>
          <w:tcPr>
            <w:tcW w:w="1640" w:type="dxa"/>
            <w:tcBorders>
              <w:top w:val="nil"/>
              <w:left w:val="nil"/>
              <w:bottom w:val="single" w:sz="4" w:space="0" w:color="auto"/>
              <w:right w:val="single" w:sz="4" w:space="0" w:color="auto"/>
            </w:tcBorders>
            <w:shd w:val="clear" w:color="auto" w:fill="auto"/>
            <w:noWrap/>
            <w:vAlign w:val="center"/>
            <w:hideMark/>
          </w:tcPr>
          <w:p w14:paraId="58405CC1"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18,34</w:t>
            </w:r>
          </w:p>
        </w:tc>
        <w:tc>
          <w:tcPr>
            <w:tcW w:w="1620" w:type="dxa"/>
            <w:tcBorders>
              <w:top w:val="nil"/>
              <w:left w:val="nil"/>
              <w:bottom w:val="single" w:sz="4" w:space="0" w:color="auto"/>
              <w:right w:val="single" w:sz="4" w:space="0" w:color="auto"/>
            </w:tcBorders>
            <w:shd w:val="clear" w:color="auto" w:fill="auto"/>
            <w:noWrap/>
            <w:vAlign w:val="center"/>
            <w:hideMark/>
          </w:tcPr>
          <w:p w14:paraId="38333A1F"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20,22</w:t>
            </w:r>
          </w:p>
        </w:tc>
      </w:tr>
      <w:tr w:rsidR="00CD45BC" w:rsidRPr="004B017B" w14:paraId="38D2E0B3" w14:textId="77777777" w:rsidTr="00CD45BC">
        <w:trPr>
          <w:trHeight w:val="31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3EEEFF89"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Argentina</w:t>
            </w:r>
          </w:p>
        </w:tc>
        <w:tc>
          <w:tcPr>
            <w:tcW w:w="1640" w:type="dxa"/>
            <w:tcBorders>
              <w:top w:val="nil"/>
              <w:left w:val="nil"/>
              <w:bottom w:val="single" w:sz="4" w:space="0" w:color="auto"/>
              <w:right w:val="single" w:sz="4" w:space="0" w:color="auto"/>
            </w:tcBorders>
            <w:shd w:val="clear" w:color="auto" w:fill="auto"/>
            <w:noWrap/>
            <w:vAlign w:val="center"/>
            <w:hideMark/>
          </w:tcPr>
          <w:p w14:paraId="71CDFB77"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18,40</w:t>
            </w:r>
          </w:p>
        </w:tc>
        <w:tc>
          <w:tcPr>
            <w:tcW w:w="1620" w:type="dxa"/>
            <w:tcBorders>
              <w:top w:val="nil"/>
              <w:left w:val="nil"/>
              <w:bottom w:val="single" w:sz="4" w:space="0" w:color="auto"/>
              <w:right w:val="single" w:sz="4" w:space="0" w:color="auto"/>
            </w:tcBorders>
            <w:shd w:val="clear" w:color="auto" w:fill="auto"/>
            <w:noWrap/>
            <w:vAlign w:val="center"/>
            <w:hideMark/>
          </w:tcPr>
          <w:p w14:paraId="0634F620"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19,46</w:t>
            </w:r>
          </w:p>
        </w:tc>
      </w:tr>
      <w:tr w:rsidR="00CD45BC" w:rsidRPr="004B017B" w14:paraId="39D8A8A3" w14:textId="77777777" w:rsidTr="00CD45BC">
        <w:trPr>
          <w:trHeight w:val="31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0D02F9EA"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Ucrania</w:t>
            </w:r>
          </w:p>
        </w:tc>
        <w:tc>
          <w:tcPr>
            <w:tcW w:w="1640" w:type="dxa"/>
            <w:tcBorders>
              <w:top w:val="nil"/>
              <w:left w:val="nil"/>
              <w:bottom w:val="single" w:sz="4" w:space="0" w:color="auto"/>
              <w:right w:val="single" w:sz="4" w:space="0" w:color="auto"/>
            </w:tcBorders>
            <w:shd w:val="clear" w:color="auto" w:fill="auto"/>
            <w:noWrap/>
            <w:vAlign w:val="center"/>
            <w:hideMark/>
          </w:tcPr>
          <w:p w14:paraId="463A330A"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12,10</w:t>
            </w:r>
          </w:p>
        </w:tc>
        <w:tc>
          <w:tcPr>
            <w:tcW w:w="1620" w:type="dxa"/>
            <w:tcBorders>
              <w:top w:val="nil"/>
              <w:left w:val="nil"/>
              <w:bottom w:val="single" w:sz="4" w:space="0" w:color="auto"/>
              <w:right w:val="single" w:sz="4" w:space="0" w:color="auto"/>
            </w:tcBorders>
            <w:shd w:val="clear" w:color="auto" w:fill="auto"/>
            <w:noWrap/>
            <w:vAlign w:val="center"/>
            <w:hideMark/>
          </w:tcPr>
          <w:p w14:paraId="41C4E6D7"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17,27</w:t>
            </w:r>
          </w:p>
        </w:tc>
      </w:tr>
      <w:tr w:rsidR="00CD45BC" w:rsidRPr="004B017B" w14:paraId="2AAAD813" w14:textId="77777777" w:rsidTr="00CD45BC">
        <w:trPr>
          <w:trHeight w:val="31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47CA4995"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Corea Rep.</w:t>
            </w:r>
          </w:p>
        </w:tc>
        <w:tc>
          <w:tcPr>
            <w:tcW w:w="1640" w:type="dxa"/>
            <w:tcBorders>
              <w:top w:val="nil"/>
              <w:left w:val="nil"/>
              <w:bottom w:val="single" w:sz="4" w:space="0" w:color="auto"/>
              <w:right w:val="single" w:sz="4" w:space="0" w:color="auto"/>
            </w:tcBorders>
            <w:shd w:val="clear" w:color="auto" w:fill="auto"/>
            <w:noWrap/>
            <w:vAlign w:val="center"/>
            <w:hideMark/>
          </w:tcPr>
          <w:p w14:paraId="3675C733"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16,42</w:t>
            </w:r>
          </w:p>
        </w:tc>
        <w:tc>
          <w:tcPr>
            <w:tcW w:w="1620" w:type="dxa"/>
            <w:tcBorders>
              <w:top w:val="nil"/>
              <w:left w:val="nil"/>
              <w:bottom w:val="single" w:sz="4" w:space="0" w:color="auto"/>
              <w:right w:val="single" w:sz="4" w:space="0" w:color="auto"/>
            </w:tcBorders>
            <w:shd w:val="clear" w:color="auto" w:fill="auto"/>
            <w:noWrap/>
            <w:vAlign w:val="center"/>
            <w:hideMark/>
          </w:tcPr>
          <w:p w14:paraId="5F67C2D9"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16,59</w:t>
            </w:r>
          </w:p>
        </w:tc>
      </w:tr>
      <w:tr w:rsidR="00CD45BC" w:rsidRPr="004B017B" w14:paraId="09788C0B" w14:textId="77777777" w:rsidTr="00CD45BC">
        <w:trPr>
          <w:trHeight w:val="31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77301130"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proofErr w:type="gramStart"/>
            <w:r w:rsidRPr="004B017B">
              <w:rPr>
                <w:rFonts w:ascii="Times New Roman" w:eastAsia="Times New Roman" w:hAnsi="Times New Roman" w:cs="Times New Roman"/>
                <w:color w:val="000000"/>
                <w:sz w:val="20"/>
                <w:szCs w:val="20"/>
                <w:lang w:val="es-HN" w:eastAsia="es-HN"/>
              </w:rPr>
              <w:t>EE.UU.</w:t>
            </w:r>
            <w:proofErr w:type="gramEnd"/>
          </w:p>
        </w:tc>
        <w:tc>
          <w:tcPr>
            <w:tcW w:w="1640" w:type="dxa"/>
            <w:tcBorders>
              <w:top w:val="nil"/>
              <w:left w:val="nil"/>
              <w:bottom w:val="single" w:sz="4" w:space="0" w:color="auto"/>
              <w:right w:val="single" w:sz="4" w:space="0" w:color="auto"/>
            </w:tcBorders>
            <w:shd w:val="clear" w:color="auto" w:fill="auto"/>
            <w:noWrap/>
            <w:vAlign w:val="center"/>
            <w:hideMark/>
          </w:tcPr>
          <w:p w14:paraId="0A1058CD"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17,05</w:t>
            </w:r>
          </w:p>
        </w:tc>
        <w:tc>
          <w:tcPr>
            <w:tcW w:w="1620" w:type="dxa"/>
            <w:tcBorders>
              <w:top w:val="nil"/>
              <w:left w:val="nil"/>
              <w:bottom w:val="single" w:sz="4" w:space="0" w:color="auto"/>
              <w:right w:val="single" w:sz="4" w:space="0" w:color="auto"/>
            </w:tcBorders>
            <w:shd w:val="clear" w:color="auto" w:fill="auto"/>
            <w:noWrap/>
            <w:vAlign w:val="center"/>
            <w:hideMark/>
          </w:tcPr>
          <w:p w14:paraId="302B556A"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17,88</w:t>
            </w:r>
          </w:p>
        </w:tc>
      </w:tr>
      <w:tr w:rsidR="00CD45BC" w:rsidRPr="004B017B" w14:paraId="179EFCF0" w14:textId="77777777" w:rsidTr="00CD45BC">
        <w:trPr>
          <w:trHeight w:val="31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70A12EE0"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Nueva Zelanda</w:t>
            </w:r>
          </w:p>
        </w:tc>
        <w:tc>
          <w:tcPr>
            <w:tcW w:w="1640" w:type="dxa"/>
            <w:tcBorders>
              <w:top w:val="nil"/>
              <w:left w:val="nil"/>
              <w:bottom w:val="single" w:sz="4" w:space="0" w:color="auto"/>
              <w:right w:val="single" w:sz="4" w:space="0" w:color="auto"/>
            </w:tcBorders>
            <w:shd w:val="clear" w:color="auto" w:fill="auto"/>
            <w:noWrap/>
            <w:vAlign w:val="center"/>
            <w:hideMark/>
          </w:tcPr>
          <w:p w14:paraId="72904002"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14,51</w:t>
            </w:r>
          </w:p>
        </w:tc>
        <w:tc>
          <w:tcPr>
            <w:tcW w:w="1620" w:type="dxa"/>
            <w:tcBorders>
              <w:top w:val="nil"/>
              <w:left w:val="nil"/>
              <w:bottom w:val="single" w:sz="4" w:space="0" w:color="auto"/>
              <w:right w:val="single" w:sz="4" w:space="0" w:color="auto"/>
            </w:tcBorders>
            <w:shd w:val="clear" w:color="auto" w:fill="auto"/>
            <w:noWrap/>
            <w:vAlign w:val="center"/>
            <w:hideMark/>
          </w:tcPr>
          <w:p w14:paraId="22F477A7"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15,31</w:t>
            </w:r>
          </w:p>
        </w:tc>
      </w:tr>
      <w:tr w:rsidR="00CD45BC" w:rsidRPr="004B017B" w14:paraId="3E33D348" w14:textId="77777777" w:rsidTr="00CD45BC">
        <w:trPr>
          <w:trHeight w:val="31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495A50AA"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Colombia</w:t>
            </w:r>
          </w:p>
        </w:tc>
        <w:tc>
          <w:tcPr>
            <w:tcW w:w="1640" w:type="dxa"/>
            <w:tcBorders>
              <w:top w:val="nil"/>
              <w:left w:val="nil"/>
              <w:bottom w:val="single" w:sz="4" w:space="0" w:color="auto"/>
              <w:right w:val="single" w:sz="4" w:space="0" w:color="auto"/>
            </w:tcBorders>
            <w:shd w:val="clear" w:color="auto" w:fill="auto"/>
            <w:noWrap/>
            <w:vAlign w:val="center"/>
            <w:hideMark/>
          </w:tcPr>
          <w:p w14:paraId="28D55C8E"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12,58</w:t>
            </w:r>
          </w:p>
        </w:tc>
        <w:tc>
          <w:tcPr>
            <w:tcW w:w="1620" w:type="dxa"/>
            <w:tcBorders>
              <w:top w:val="nil"/>
              <w:left w:val="nil"/>
              <w:bottom w:val="single" w:sz="4" w:space="0" w:color="auto"/>
              <w:right w:val="single" w:sz="4" w:space="0" w:color="auto"/>
            </w:tcBorders>
            <w:shd w:val="clear" w:color="auto" w:fill="auto"/>
            <w:noWrap/>
            <w:vAlign w:val="center"/>
            <w:hideMark/>
          </w:tcPr>
          <w:p w14:paraId="1C4C826A" w14:textId="77777777" w:rsidR="00CD45BC" w:rsidRPr="004B017B" w:rsidRDefault="00CD45BC" w:rsidP="00CD45BC">
            <w:pPr>
              <w:widowControl/>
              <w:jc w:val="center"/>
              <w:rPr>
                <w:rFonts w:ascii="Times New Roman" w:eastAsia="Times New Roman" w:hAnsi="Times New Roman" w:cs="Times New Roman"/>
                <w:color w:val="000000"/>
                <w:sz w:val="20"/>
                <w:szCs w:val="20"/>
                <w:lang w:val="es-HN" w:eastAsia="es-HN"/>
              </w:rPr>
            </w:pPr>
            <w:r w:rsidRPr="004B017B">
              <w:rPr>
                <w:rFonts w:ascii="Times New Roman" w:eastAsia="Times New Roman" w:hAnsi="Times New Roman" w:cs="Times New Roman"/>
                <w:color w:val="000000"/>
                <w:sz w:val="20"/>
                <w:szCs w:val="20"/>
                <w:lang w:val="es-HN" w:eastAsia="es-HN"/>
              </w:rPr>
              <w:t>14,74</w:t>
            </w:r>
          </w:p>
        </w:tc>
      </w:tr>
    </w:tbl>
    <w:p w14:paraId="4D9C41B3" w14:textId="77777777" w:rsidR="00951434" w:rsidRPr="004B017B" w:rsidRDefault="00951434" w:rsidP="004B017B">
      <w:pPr>
        <w:pStyle w:val="TextoPrincipal"/>
        <w:spacing w:after="0"/>
        <w:ind w:firstLine="0"/>
        <w:rPr>
          <w:sz w:val="20"/>
          <w:szCs w:val="20"/>
        </w:rPr>
      </w:pPr>
    </w:p>
    <w:p w14:paraId="29C647A3" w14:textId="77777777" w:rsidR="00951434" w:rsidRPr="004B017B" w:rsidRDefault="00951434" w:rsidP="00B21151">
      <w:pPr>
        <w:pStyle w:val="TextoPrincipal"/>
        <w:rPr>
          <w:sz w:val="20"/>
          <w:szCs w:val="20"/>
        </w:rPr>
      </w:pPr>
    </w:p>
    <w:p w14:paraId="096E1103" w14:textId="77777777" w:rsidR="00951434" w:rsidRPr="004B017B" w:rsidRDefault="00951434" w:rsidP="00B21151">
      <w:pPr>
        <w:pStyle w:val="TextoPrincipal"/>
        <w:rPr>
          <w:sz w:val="20"/>
          <w:szCs w:val="20"/>
        </w:rPr>
      </w:pPr>
    </w:p>
    <w:p w14:paraId="230990A3" w14:textId="77777777" w:rsidR="00951434" w:rsidRPr="004B017B" w:rsidRDefault="00951434" w:rsidP="00B21151">
      <w:pPr>
        <w:pStyle w:val="TextoPrincipal"/>
        <w:rPr>
          <w:sz w:val="20"/>
          <w:szCs w:val="20"/>
        </w:rPr>
      </w:pPr>
    </w:p>
    <w:p w14:paraId="0BC1E154" w14:textId="77777777" w:rsidR="00951434" w:rsidRPr="004B017B" w:rsidRDefault="00951434" w:rsidP="000C2797">
      <w:pPr>
        <w:pStyle w:val="TextoPrincipal"/>
        <w:spacing w:after="0" w:line="240" w:lineRule="auto"/>
        <w:ind w:firstLine="0"/>
        <w:rPr>
          <w:sz w:val="20"/>
          <w:szCs w:val="20"/>
        </w:rPr>
      </w:pPr>
    </w:p>
    <w:p w14:paraId="05F940DA" w14:textId="77777777" w:rsidR="000C2797" w:rsidRPr="004B017B" w:rsidRDefault="000C2797" w:rsidP="000C2797">
      <w:pPr>
        <w:pStyle w:val="TextoPrincipal"/>
        <w:spacing w:after="0" w:line="240" w:lineRule="auto"/>
        <w:ind w:firstLine="0"/>
        <w:rPr>
          <w:sz w:val="20"/>
          <w:szCs w:val="20"/>
        </w:rPr>
      </w:pPr>
    </w:p>
    <w:p w14:paraId="293BB8AB" w14:textId="77777777" w:rsidR="000C2797" w:rsidRPr="004B017B" w:rsidRDefault="000C2797" w:rsidP="000C2797">
      <w:pPr>
        <w:pStyle w:val="TextoPrincipal"/>
        <w:spacing w:after="0" w:line="240" w:lineRule="auto"/>
        <w:ind w:firstLine="0"/>
        <w:rPr>
          <w:sz w:val="20"/>
          <w:szCs w:val="20"/>
        </w:rPr>
      </w:pPr>
    </w:p>
    <w:p w14:paraId="71A88777" w14:textId="77777777" w:rsidR="004B017B" w:rsidRPr="004B017B" w:rsidRDefault="004B017B" w:rsidP="000C2797">
      <w:pPr>
        <w:pStyle w:val="TextoPrincipal"/>
        <w:spacing w:after="0" w:line="240" w:lineRule="auto"/>
        <w:ind w:firstLine="0"/>
        <w:rPr>
          <w:sz w:val="20"/>
          <w:szCs w:val="20"/>
        </w:rPr>
      </w:pPr>
    </w:p>
    <w:p w14:paraId="677C3BA5" w14:textId="77777777" w:rsidR="004B017B" w:rsidRPr="004B017B" w:rsidRDefault="004B017B" w:rsidP="000C2797">
      <w:pPr>
        <w:pStyle w:val="TextoPrincipal"/>
        <w:spacing w:after="0" w:line="240" w:lineRule="auto"/>
        <w:ind w:firstLine="0"/>
        <w:rPr>
          <w:sz w:val="20"/>
          <w:szCs w:val="20"/>
        </w:rPr>
      </w:pPr>
    </w:p>
    <w:p w14:paraId="57388D7A" w14:textId="77777777" w:rsidR="00BF674A" w:rsidRDefault="00BF674A" w:rsidP="000C2797">
      <w:pPr>
        <w:pStyle w:val="TextoPrincipal"/>
        <w:spacing w:after="0" w:line="240" w:lineRule="auto"/>
        <w:ind w:firstLine="0"/>
        <w:rPr>
          <w:sz w:val="20"/>
          <w:szCs w:val="20"/>
        </w:rPr>
      </w:pPr>
    </w:p>
    <w:p w14:paraId="6BED480D" w14:textId="77777777" w:rsidR="00D57D82" w:rsidRPr="004B017B" w:rsidRDefault="00D57D82" w:rsidP="000C2797">
      <w:pPr>
        <w:pStyle w:val="TextoPrincipal"/>
        <w:spacing w:after="0" w:line="240" w:lineRule="auto"/>
        <w:ind w:firstLine="0"/>
        <w:rPr>
          <w:sz w:val="20"/>
          <w:szCs w:val="20"/>
        </w:rPr>
      </w:pPr>
    </w:p>
    <w:p w14:paraId="37A36447" w14:textId="702CB0E8" w:rsidR="00951434" w:rsidRPr="004B017B" w:rsidRDefault="00951434" w:rsidP="00951434">
      <w:pPr>
        <w:pStyle w:val="TextoPrincipal"/>
        <w:spacing w:line="240" w:lineRule="auto"/>
        <w:ind w:firstLine="0"/>
        <w:rPr>
          <w:sz w:val="20"/>
          <w:szCs w:val="20"/>
          <w:lang w:val="en-US"/>
        </w:rPr>
      </w:pPr>
      <w:r w:rsidRPr="004B017B">
        <w:rPr>
          <w:sz w:val="20"/>
          <w:szCs w:val="20"/>
          <w:lang w:val="en-US"/>
        </w:rPr>
        <w:t xml:space="preserve">Fuente: </w:t>
      </w:r>
      <w:r w:rsidRPr="004B017B">
        <w:rPr>
          <w:sz w:val="20"/>
          <w:szCs w:val="20"/>
        </w:rPr>
        <w:fldChar w:fldCharType="begin"/>
      </w:r>
      <w:r w:rsidRPr="004B017B">
        <w:rPr>
          <w:sz w:val="20"/>
          <w:szCs w:val="20"/>
          <w:lang w:val="en-US"/>
        </w:rPr>
        <w:instrText xml:space="preserve"> ADDIN ZOTERO_ITEM CSL_CITATION {"citationID":"5igGVkm7","properties":{"formattedCitation":"(OECD y Food and Agriculture Organization of the United Nations 2023)","plainCitation":"(OECD y Food and Agriculture Organization of the United Nations 2023)","dontUpdate":true,"noteIndex":0},"citationItems":[{"id":45,"uris":["http://zotero.org/users/local/JrVgMCkO/items/YLCD9U9G"],"itemData":{"id":45,"type":"book","collection-title":"OCDE-FAO Perspectivas Agrícolas","ISBN":"978-92-64-51938-1","language":"es","note":"DOI: 10.1787/2ad6c3ab-es","publisher":"OECD","source":"DOI.org (Crossref)","title":"OCDE-FAO Perspectivas Agrícolas 2023-2032","URL":"https://www.oecd-ilibrary.org/agriculture-and-food/ocde-fao-perspectivas-agricolas-2023-2032_2ad6c3ab-es","author":[{"literal":"OECD"},{"literal":"Food and Agriculture Organization of the United Nations"}],"accessed":{"date-parts":[["2023",10,29]]},"issued":{"date-parts":[["2023",10,25]]}}}],"schema":"https://github.com/citation-style-language/schema/raw/master/csl-citation.json"} </w:instrText>
      </w:r>
      <w:r w:rsidRPr="004B017B">
        <w:rPr>
          <w:sz w:val="20"/>
          <w:szCs w:val="20"/>
        </w:rPr>
        <w:fldChar w:fldCharType="separate"/>
      </w:r>
      <w:r w:rsidRPr="004B017B">
        <w:rPr>
          <w:sz w:val="20"/>
          <w:szCs w:val="20"/>
          <w:lang w:val="en-US"/>
        </w:rPr>
        <w:t>(OECD y Food and Agriculture Organization of the United Nations, 2023)</w:t>
      </w:r>
      <w:r w:rsidRPr="004B017B">
        <w:rPr>
          <w:sz w:val="20"/>
          <w:szCs w:val="20"/>
        </w:rPr>
        <w:fldChar w:fldCharType="end"/>
      </w:r>
    </w:p>
    <w:p w14:paraId="6F959909" w14:textId="77777777" w:rsidR="00951434" w:rsidRPr="007064CA" w:rsidRDefault="00951434" w:rsidP="00951434">
      <w:pPr>
        <w:pStyle w:val="TextoPrincipal"/>
        <w:spacing w:line="240" w:lineRule="auto"/>
        <w:ind w:firstLine="0"/>
        <w:rPr>
          <w:lang w:val="en-US"/>
        </w:rPr>
      </w:pPr>
    </w:p>
    <w:p w14:paraId="0C4F39E8" w14:textId="77777777" w:rsidR="001F1646" w:rsidRDefault="00B21151" w:rsidP="004B017B">
      <w:pPr>
        <w:pStyle w:val="TextoPrincipal"/>
        <w:spacing w:line="360" w:lineRule="auto"/>
        <w:ind w:firstLine="567"/>
      </w:pPr>
      <w:r w:rsidRPr="002A531B">
        <w:t>La carne de razas autóctonas se vende a un precio superior, a menudo en un 50-100 por ciento, a la carne de pollos de engorde para aves enteras.</w:t>
      </w:r>
      <w:r>
        <w:t xml:space="preserve"> </w:t>
      </w:r>
      <w:r w:rsidRPr="002A531B">
        <w:t>En África, la carne de pollo local suele ser el principal producto avícola que se vende en los mercados. Pero en Asia y América del Sur, los huevos son generalmente los productos más vendidos.</w:t>
      </w:r>
      <w:r>
        <w:t xml:space="preserve"> </w:t>
      </w:r>
    </w:p>
    <w:p w14:paraId="1A77822C" w14:textId="19853BEC" w:rsidR="00B21151" w:rsidRPr="007064CA" w:rsidRDefault="00B21151" w:rsidP="003E584F">
      <w:pPr>
        <w:pStyle w:val="TextoPrincipal"/>
        <w:ind w:left="170" w:right="170" w:firstLine="0"/>
        <w:rPr>
          <w:lang w:val="en-US"/>
        </w:rPr>
      </w:pPr>
      <w:r w:rsidRPr="002A531B">
        <w:t>El Brasil es el principal exportador de carne de ave, seguido de los Estados Unidos y la Polonia. Los mayores importadores son China, el Japón, México y Reino Unido.</w:t>
      </w:r>
      <w:r w:rsidRPr="0047193A">
        <w:t xml:space="preserve"> </w:t>
      </w:r>
      <w:r>
        <w:fldChar w:fldCharType="begin"/>
      </w:r>
      <w:r w:rsidR="00173D50">
        <w:instrText xml:space="preserve"> ADDIN ZOTERO_ITEM CSL_CITATION {"citationID":"UBSDwKMk","properties":{"formattedCitation":"(OECD y Food and Agriculture Organization of the United Nations 2023)","plainCitation":"(OECD y Food and Agriculture Organization of the United Nations 2023)","dontUpdate":true,"noteIndex":0},"citationItems":[{"id":45,"uris":["http://zotero.org/users/local/JrVgMCkO/items/YLCD9U9G"],"itemData":{"id":45,"type":"book","collection-title":"OCDE-FAO Perspectivas Agrícolas","ISBN":"978-92-64-51938-1","language":"es","note":"DOI: 10.1787/2ad6c3ab-es","publisher":"OECD","source":"DOI.org (Crossref)","title":"OCDE-FAO Perspectivas Agrícolas 2023-2032","URL":"https://www.oecd-ilibrary.org/agriculture-and-food/ocde-fao-perspectivas-agricolas-2023-2032_2ad6c3ab-es","author":[{"literal":"OECD"},{"literal":"Food and Agriculture Organization of the United Nations"}],"accessed":{"date-parts":[["2023",10,29]]},"issued":{"date-parts":[["2023",10,25]]}}}],"schema":"https://github.com/citation-style-language/schema/raw/master/csl-citation.json"} </w:instrText>
      </w:r>
      <w:r>
        <w:fldChar w:fldCharType="separate"/>
      </w:r>
      <w:r w:rsidRPr="007064CA">
        <w:rPr>
          <w:lang w:val="en-US"/>
        </w:rPr>
        <w:t>(OECD y Food and Agriculture Organization of the United Nations</w:t>
      </w:r>
      <w:r w:rsidR="001F1646">
        <w:rPr>
          <w:lang w:val="en-US"/>
        </w:rPr>
        <w:t>,</w:t>
      </w:r>
      <w:r w:rsidRPr="007064CA">
        <w:rPr>
          <w:lang w:val="en-US"/>
        </w:rPr>
        <w:t xml:space="preserve"> 2023</w:t>
      </w:r>
      <w:r w:rsidR="001F1646">
        <w:rPr>
          <w:lang w:val="en-US"/>
        </w:rPr>
        <w:t>, p 4</w:t>
      </w:r>
      <w:r w:rsidRPr="007064CA">
        <w:rPr>
          <w:lang w:val="en-US"/>
        </w:rPr>
        <w:t>)</w:t>
      </w:r>
      <w:r>
        <w:fldChar w:fldCharType="end"/>
      </w:r>
    </w:p>
    <w:p w14:paraId="5236AD54" w14:textId="77777777" w:rsidR="00B21151" w:rsidRDefault="00B21151" w:rsidP="004B017B">
      <w:pPr>
        <w:pStyle w:val="TextoPrincipal"/>
        <w:spacing w:line="360" w:lineRule="auto"/>
        <w:ind w:firstLine="567"/>
      </w:pPr>
      <w:r w:rsidRPr="009A118E">
        <w:t>En sus Perspectivas Agrícolas, la OCDE-FAO</w:t>
      </w:r>
      <w:r>
        <w:t>, (2023)</w:t>
      </w:r>
      <w:r w:rsidRPr="009A118E">
        <w:t xml:space="preserve"> predice un aumento de la producción mundial de huevos en 8,0 millones de </w:t>
      </w:r>
      <w:r>
        <w:t>toneladas,</w:t>
      </w:r>
      <w:r w:rsidRPr="009A118E">
        <w:t xml:space="preserve"> entre 2020 y 2030. A este crecimiento, los países asiáticos aportarán 4,5 millones </w:t>
      </w:r>
      <w:r>
        <w:t>toneladas</w:t>
      </w:r>
      <w:r w:rsidRPr="009A118E">
        <w:t xml:space="preserve"> o el 56,4% y también dominarán en el futuro la dinámica de la producción de huevos. El mayor crecimiento absoluto se proyecta para la India con 1,9 millones. t</w:t>
      </w:r>
      <w:r>
        <w:t>oneladas</w:t>
      </w:r>
      <w:r w:rsidRPr="009A118E">
        <w:t>, seguido de Estados Unidos y China. De los principales países productores de huevos, solo Japón enfrentará una disminución en el volumen de producción. La situación de la seguridad alimentaria seguirá siendo crítica en la próxima década en África, ya que solo el 6,6% de la producción mundial de huevos tendrá lugar en este continente.</w:t>
      </w:r>
    </w:p>
    <w:p w14:paraId="03CB291B" w14:textId="3168505A" w:rsidR="00E21458" w:rsidRPr="00E21458" w:rsidRDefault="00E21458" w:rsidP="00E21458">
      <w:pPr>
        <w:spacing w:after="120" w:line="360" w:lineRule="auto"/>
        <w:ind w:firstLine="567"/>
        <w:jc w:val="both"/>
        <w:rPr>
          <w:rFonts w:ascii="Times New Roman" w:hAnsi="Times New Roman" w:cs="Times New Roman"/>
          <w:sz w:val="24"/>
          <w:szCs w:val="24"/>
          <w:lang w:val="es-HN"/>
        </w:rPr>
      </w:pPr>
      <w:r w:rsidRPr="00E21458">
        <w:rPr>
          <w:rFonts w:ascii="Times New Roman" w:hAnsi="Times New Roman" w:cs="Times New Roman"/>
          <w:sz w:val="24"/>
          <w:szCs w:val="24"/>
          <w:lang w:val="es-HN"/>
        </w:rPr>
        <w:t>Al sector avícola ha atravesado por periodos difíciles en el pasado 2020, por cuenta de la pandemia y los fenómenos naturales; las cosas parecen mejorar a un ritmo que sin duda ha sido representativo para la economía hondureña</w:t>
      </w:r>
      <w:r w:rsidR="00BB21A7">
        <w:rPr>
          <w:rFonts w:ascii="Times New Roman" w:hAnsi="Times New Roman" w:cs="Times New Roman"/>
          <w:sz w:val="24"/>
          <w:szCs w:val="24"/>
          <w:lang w:val="es-HN"/>
        </w:rPr>
        <w:t xml:space="preserve">. </w:t>
      </w:r>
      <w:r w:rsidR="00BB21A7">
        <w:rPr>
          <w:rFonts w:ascii="Times New Roman" w:hAnsi="Times New Roman" w:cs="Times New Roman"/>
          <w:sz w:val="24"/>
          <w:szCs w:val="24"/>
          <w:lang w:val="es-HN"/>
        </w:rPr>
        <w:fldChar w:fldCharType="begin"/>
      </w:r>
      <w:r w:rsidR="00BB21A7">
        <w:rPr>
          <w:rFonts w:ascii="Times New Roman" w:hAnsi="Times New Roman" w:cs="Times New Roman"/>
          <w:sz w:val="24"/>
          <w:szCs w:val="24"/>
          <w:lang w:val="es-HN"/>
        </w:rPr>
        <w:instrText xml:space="preserve"> ADDIN ZOTERO_ITEM CSL_CITATION {"citationID":"e2Sqpaob","properties":{"formattedCitation":"(Consejo Hodnure\\uc0\\u241{}o de la Empresa Privada 2023)","plainCitation":"(Consejo Hodnureño de la Empresa Privada 2023)","noteIndex":0},"citationItems":[{"id":49,"uris":["http://zotero.org/users/local/JrVgMCkO/items/7ZGB2BYD"],"itemData":{"id":49,"type":"webpage","title":"COHEP | Consejo Hondureño de la Empresa Privada","URL":"https://www.cohep.org/","author":[{"family":"Consejo Hodnureño de la Empresa Privada","given":""}],"accessed":{"date-parts":[["2023",10,29]]},"issued":{"date-parts":[["2023"]]}}}],"schema":"https://github.com/citation-style-language/schema/raw/master/csl-citation.json"} </w:instrText>
      </w:r>
      <w:r w:rsidR="00BB21A7">
        <w:rPr>
          <w:rFonts w:ascii="Times New Roman" w:hAnsi="Times New Roman" w:cs="Times New Roman"/>
          <w:sz w:val="24"/>
          <w:szCs w:val="24"/>
          <w:lang w:val="es-HN"/>
        </w:rPr>
        <w:fldChar w:fldCharType="separate"/>
      </w:r>
      <w:r w:rsidR="00BB21A7" w:rsidRPr="00F633D9">
        <w:rPr>
          <w:rFonts w:ascii="Times New Roman" w:hAnsi="Times New Roman" w:cs="Times New Roman"/>
          <w:sz w:val="24"/>
          <w:szCs w:val="24"/>
          <w:lang w:val="es-ES"/>
        </w:rPr>
        <w:t>(Consejo Ho</w:t>
      </w:r>
      <w:r w:rsidR="0040242E" w:rsidRPr="00F633D9">
        <w:rPr>
          <w:rFonts w:ascii="Times New Roman" w:hAnsi="Times New Roman" w:cs="Times New Roman"/>
          <w:sz w:val="24"/>
          <w:szCs w:val="24"/>
          <w:lang w:val="es-ES"/>
        </w:rPr>
        <w:t>nd</w:t>
      </w:r>
      <w:r w:rsidR="00BB21A7" w:rsidRPr="00F633D9">
        <w:rPr>
          <w:rFonts w:ascii="Times New Roman" w:hAnsi="Times New Roman" w:cs="Times New Roman"/>
          <w:sz w:val="24"/>
          <w:szCs w:val="24"/>
          <w:lang w:val="es-ES"/>
        </w:rPr>
        <w:t>ureño de la Empresa Privada 2023)</w:t>
      </w:r>
      <w:r w:rsidR="00BB21A7">
        <w:rPr>
          <w:rFonts w:ascii="Times New Roman" w:hAnsi="Times New Roman" w:cs="Times New Roman"/>
          <w:sz w:val="24"/>
          <w:szCs w:val="24"/>
          <w:lang w:val="es-HN"/>
        </w:rPr>
        <w:fldChar w:fldCharType="end"/>
      </w:r>
    </w:p>
    <w:p w14:paraId="23F491EE" w14:textId="77777777" w:rsidR="00E21458" w:rsidRPr="00E21458" w:rsidRDefault="00E21458" w:rsidP="00E21458">
      <w:pPr>
        <w:spacing w:after="120" w:line="360" w:lineRule="auto"/>
        <w:ind w:firstLine="567"/>
        <w:jc w:val="both"/>
        <w:rPr>
          <w:rFonts w:ascii="Times New Roman" w:hAnsi="Times New Roman" w:cs="Times New Roman"/>
          <w:sz w:val="24"/>
          <w:szCs w:val="24"/>
          <w:lang w:val="es-HN"/>
        </w:rPr>
      </w:pPr>
      <w:r w:rsidRPr="00E21458">
        <w:rPr>
          <w:rFonts w:ascii="Times New Roman" w:hAnsi="Times New Roman" w:cs="Times New Roman"/>
          <w:sz w:val="24"/>
          <w:szCs w:val="24"/>
          <w:lang w:val="es-HN"/>
        </w:rPr>
        <w:t>Lo que muestran las cifras según el Consejo Nacional de la Empresa Privada (COHEP), es que el sector avícola representa para nuestro país la generación de más de 15,000 empleos directos; en su mayoría proveniente del área rural. Es importante mencionar también, que en cuanto empleos indirectos durante el 2020 la avicultura hondureña superó la cifra de 160,000 colaboradores.</w:t>
      </w:r>
    </w:p>
    <w:p w14:paraId="788F15E0" w14:textId="0F01DA3E" w:rsidR="00E21458" w:rsidRPr="00E21458" w:rsidRDefault="00E21458" w:rsidP="00E21458">
      <w:pPr>
        <w:spacing w:after="120" w:line="360" w:lineRule="auto"/>
        <w:ind w:firstLine="567"/>
        <w:jc w:val="both"/>
        <w:rPr>
          <w:rFonts w:ascii="Times New Roman" w:hAnsi="Times New Roman" w:cs="Times New Roman"/>
          <w:sz w:val="24"/>
          <w:szCs w:val="24"/>
          <w:lang w:val="es-HN"/>
        </w:rPr>
      </w:pPr>
      <w:r w:rsidRPr="00E21458">
        <w:rPr>
          <w:rFonts w:ascii="Times New Roman" w:hAnsi="Times New Roman" w:cs="Times New Roman"/>
          <w:sz w:val="24"/>
          <w:szCs w:val="24"/>
          <w:lang w:val="es-HN"/>
        </w:rPr>
        <w:t xml:space="preserve">En Honduras se manejan alrededor de 86,000 millones de pollos anuales, los cuales son destinados para consumo interno y para exportación, la certificación para exportar a los Estados Unidos abre las puertas para acceder a los mercados en cualquier lugar del mundo. La industria avícola hondureña está a la vanguardia en la región centroamericana generando un crecimiento un acelerado que le permitió convertirse en un referente en tecnología, producción e inocuidad en Centroamérica, abasteciendo el mercado interno y exportar el excedente. </w:t>
      </w:r>
      <w:r w:rsidR="0040242E">
        <w:rPr>
          <w:rFonts w:ascii="Times New Roman" w:hAnsi="Times New Roman" w:cs="Times New Roman"/>
          <w:sz w:val="24"/>
          <w:szCs w:val="24"/>
          <w:lang w:val="es-HN"/>
        </w:rPr>
        <w:fldChar w:fldCharType="begin"/>
      </w:r>
      <w:r w:rsidR="0040242E">
        <w:rPr>
          <w:rFonts w:ascii="Times New Roman" w:hAnsi="Times New Roman" w:cs="Times New Roman"/>
          <w:sz w:val="24"/>
          <w:szCs w:val="24"/>
          <w:lang w:val="es-HN"/>
        </w:rPr>
        <w:instrText xml:space="preserve"> ADDIN ZOTERO_ITEM CSL_CITATION {"citationID":"rTbRmGOP","properties":{"formattedCitation":"(Secretaria de Agricultura y ganader\\uc0\\u237{}a 2022)","plainCitation":"(Secretaria de Agricultura y ganadería 2022)","noteIndex":0},"citationItems":[{"id":52,"uris":["http://zotero.org/users/local/JrVgMCkO/items/SMPVRZGK"],"itemData":{"id":52,"type":"document","title":"Avícola Análisis de Coyuntura","URL":"https://www.upeg.sag.gob.hn/wp-content/uploads/2022/03/AC-AVI%CC%81COLA-V21.3.pdf","author":[{"family":"Secretaria de Agricultura y ganadería","given":""}],"issued":{"date-parts":[["2022"]]}}}],"schema":"https://github.com/citation-style-language/schema/raw/master/csl-citation.json"} </w:instrText>
      </w:r>
      <w:r w:rsidR="0040242E">
        <w:rPr>
          <w:rFonts w:ascii="Times New Roman" w:hAnsi="Times New Roman" w:cs="Times New Roman"/>
          <w:sz w:val="24"/>
          <w:szCs w:val="24"/>
          <w:lang w:val="es-HN"/>
        </w:rPr>
        <w:fldChar w:fldCharType="separate"/>
      </w:r>
      <w:r w:rsidR="0040242E" w:rsidRPr="00F633D9">
        <w:rPr>
          <w:rFonts w:ascii="Times New Roman" w:hAnsi="Times New Roman" w:cs="Times New Roman"/>
          <w:sz w:val="24"/>
          <w:szCs w:val="24"/>
          <w:lang w:val="es-ES"/>
        </w:rPr>
        <w:t>(Secretaría de Agricultura y ganadería, 2022)</w:t>
      </w:r>
      <w:r w:rsidR="0040242E">
        <w:rPr>
          <w:rFonts w:ascii="Times New Roman" w:hAnsi="Times New Roman" w:cs="Times New Roman"/>
          <w:sz w:val="24"/>
          <w:szCs w:val="24"/>
          <w:lang w:val="es-HN"/>
        </w:rPr>
        <w:fldChar w:fldCharType="end"/>
      </w:r>
    </w:p>
    <w:p w14:paraId="244717FB" w14:textId="77777777" w:rsidR="00E21458" w:rsidRPr="00E21458" w:rsidRDefault="00E21458" w:rsidP="00E21458">
      <w:pPr>
        <w:spacing w:after="120" w:line="360" w:lineRule="auto"/>
        <w:ind w:firstLine="567"/>
        <w:jc w:val="both"/>
        <w:rPr>
          <w:rFonts w:ascii="Times New Roman" w:hAnsi="Times New Roman" w:cs="Times New Roman"/>
          <w:sz w:val="24"/>
          <w:szCs w:val="24"/>
          <w:lang w:val="es-HN"/>
        </w:rPr>
      </w:pPr>
      <w:r w:rsidRPr="00E21458">
        <w:rPr>
          <w:rFonts w:ascii="Times New Roman" w:hAnsi="Times New Roman" w:cs="Times New Roman"/>
          <w:sz w:val="24"/>
          <w:szCs w:val="24"/>
          <w:lang w:val="es-HN"/>
        </w:rPr>
        <w:t xml:space="preserve">Existen en la región unos 100 avicultores, de los cuales 50 se dedican a la producción de carne y otros 50 a la producción de huevos. En ambos casos, se trata en gran medida de productores bajo sistemas de producción </w:t>
      </w:r>
      <w:proofErr w:type="spellStart"/>
      <w:r w:rsidRPr="00E21458">
        <w:rPr>
          <w:rFonts w:ascii="Times New Roman" w:hAnsi="Times New Roman" w:cs="Times New Roman"/>
          <w:sz w:val="24"/>
          <w:szCs w:val="24"/>
          <w:lang w:val="es-HN"/>
        </w:rPr>
        <w:t>semi-tecnificada</w:t>
      </w:r>
      <w:proofErr w:type="spellEnd"/>
      <w:r w:rsidRPr="00E21458">
        <w:rPr>
          <w:rFonts w:ascii="Times New Roman" w:hAnsi="Times New Roman" w:cs="Times New Roman"/>
          <w:sz w:val="24"/>
          <w:szCs w:val="24"/>
          <w:lang w:val="es-HN"/>
        </w:rPr>
        <w:t>. No existen organizaciones que agrupen avicultores en el municipio o departamento, pero sí varias de alcance nacional. Por ejemplo, la Federación de Avicultores de Honduras (FEDAVIH), la Asociación Nacional de Avicultores de Honduras (ANAVIH) y la Asociación de Productores Avícolas de Honduras (PROAVIH). En Honduras tan presentes empresas líderes en el rubro avícola como ser Cargill Honduras, CADECA (Pollo Rey) y El Cortijo.</w:t>
      </w:r>
    </w:p>
    <w:p w14:paraId="566FB759" w14:textId="77777777" w:rsidR="00E21458" w:rsidRPr="00E21458" w:rsidRDefault="00E21458" w:rsidP="00E21458">
      <w:pPr>
        <w:widowControl/>
        <w:spacing w:after="160" w:line="259" w:lineRule="auto"/>
        <w:rPr>
          <w:kern w:val="2"/>
          <w:lang w:val="es-HN"/>
        </w:rPr>
      </w:pPr>
    </w:p>
    <w:p w14:paraId="16D9AFE5" w14:textId="424B1106" w:rsidR="00E21458" w:rsidRPr="00E21458" w:rsidRDefault="00E21458" w:rsidP="00E21458">
      <w:pPr>
        <w:spacing w:after="120" w:line="360" w:lineRule="auto"/>
        <w:ind w:firstLine="567"/>
        <w:jc w:val="both"/>
        <w:rPr>
          <w:rFonts w:ascii="Times New Roman" w:hAnsi="Times New Roman" w:cs="Times New Roman"/>
          <w:sz w:val="24"/>
          <w:szCs w:val="24"/>
          <w:lang w:val="es-HN"/>
        </w:rPr>
      </w:pPr>
      <w:r w:rsidRPr="00E21458">
        <w:rPr>
          <w:rFonts w:ascii="Times New Roman" w:hAnsi="Times New Roman" w:cs="Times New Roman"/>
          <w:sz w:val="24"/>
          <w:szCs w:val="24"/>
          <w:lang w:val="es-HN"/>
        </w:rPr>
        <w:t xml:space="preserve">La producción avícola reporta un incremento en la demanda de este de alrededor del 4% anual, por las exigencias del mercado y los efectos nocivos del cambio climático es necesario modernizar los sistemas de producción. Siendo necesario la implementación de unidades productivas competitivas y eficientes, a través de la construcción de estructuras en ambientes protegidos, temperatura humedad y ventilación adecuadas para obtener el máximo rendimiento y a un menor costo. Esta iniciativa plantea la </w:t>
      </w:r>
      <w:r w:rsidR="00F833ED">
        <w:rPr>
          <w:rFonts w:ascii="Times New Roman" w:hAnsi="Times New Roman" w:cs="Times New Roman"/>
          <w:sz w:val="24"/>
          <w:szCs w:val="24"/>
          <w:lang w:val="es-HN"/>
        </w:rPr>
        <w:t xml:space="preserve">construcción </w:t>
      </w:r>
      <w:r w:rsidRPr="00E21458">
        <w:rPr>
          <w:rFonts w:ascii="Times New Roman" w:hAnsi="Times New Roman" w:cs="Times New Roman"/>
          <w:sz w:val="24"/>
          <w:szCs w:val="24"/>
          <w:lang w:val="es-HN"/>
        </w:rPr>
        <w:t>n de una infraestructura moderna que brinde servicios y facilite las condiciones idóneas para que productores desarrollen el rubro avícola</w:t>
      </w:r>
    </w:p>
    <w:p w14:paraId="383DA082" w14:textId="51623396" w:rsidR="00E21458" w:rsidRPr="00E21458" w:rsidRDefault="00E21458" w:rsidP="00E21458">
      <w:pPr>
        <w:spacing w:after="120" w:line="360" w:lineRule="auto"/>
        <w:ind w:firstLine="567"/>
        <w:jc w:val="both"/>
        <w:rPr>
          <w:rFonts w:ascii="Times New Roman" w:hAnsi="Times New Roman" w:cs="Times New Roman"/>
          <w:sz w:val="24"/>
          <w:szCs w:val="24"/>
          <w:lang w:val="es-HN"/>
        </w:rPr>
      </w:pPr>
      <w:r w:rsidRPr="00E21458">
        <w:rPr>
          <w:rFonts w:ascii="Times New Roman" w:hAnsi="Times New Roman" w:cs="Times New Roman"/>
          <w:sz w:val="24"/>
          <w:szCs w:val="24"/>
          <w:lang w:val="es-HN"/>
        </w:rPr>
        <w:t>De las 14 actividades que conforman el sector agropecuario de Honduras, la industria avícola es la de mayor dinamismo, al mostrar un crecimiento del 4,3% conforme a Reportes de las Asociación Nacional de Avicultores ANAVIH</w:t>
      </w:r>
      <w:r w:rsidR="00095B64">
        <w:rPr>
          <w:rFonts w:ascii="Times New Roman" w:hAnsi="Times New Roman" w:cs="Times New Roman"/>
          <w:sz w:val="24"/>
          <w:szCs w:val="24"/>
          <w:lang w:val="es-HN"/>
        </w:rPr>
        <w:t>, (2022),</w:t>
      </w:r>
    </w:p>
    <w:p w14:paraId="27E7D847" w14:textId="231E69E9" w:rsidR="00E21458" w:rsidRPr="00250ECD" w:rsidRDefault="00E21458" w:rsidP="00F40F64">
      <w:pPr>
        <w:spacing w:after="120" w:line="360" w:lineRule="auto"/>
        <w:ind w:firstLine="567"/>
        <w:jc w:val="both"/>
        <w:rPr>
          <w:lang w:val="es-ES"/>
        </w:rPr>
      </w:pPr>
      <w:r w:rsidRPr="00E21458">
        <w:rPr>
          <w:rFonts w:ascii="Times New Roman" w:hAnsi="Times New Roman" w:cs="Times New Roman"/>
          <w:sz w:val="24"/>
          <w:szCs w:val="24"/>
          <w:lang w:val="es-HN"/>
        </w:rPr>
        <w:t>Entre 2018-2021 el consumo per cápita de carne de pollo mostró un comportamiento ascendente, creciendo a un ritmo medio anual de 3.8%, al pasar de 48.2 libras/persona/año en 2015 a 53.9 libras/persona/año. Este comportamiento derivado principalmente al hecho que los hogares han considerado este producto como sustituto de la carne de res que en dicho período reportó precios altos; impulsando así la cría de aves de corral y por tanto incremento en la producción local de carne de pollo para poder responder a la demanda interna de este producto.</w:t>
      </w:r>
      <w:r w:rsidR="00B40DFE">
        <w:rPr>
          <w:rFonts w:ascii="Times New Roman" w:hAnsi="Times New Roman" w:cs="Times New Roman"/>
          <w:sz w:val="24"/>
          <w:szCs w:val="24"/>
          <w:lang w:val="es-HN"/>
        </w:rPr>
        <w:fldChar w:fldCharType="begin"/>
      </w:r>
      <w:r w:rsidR="00BB21A7">
        <w:rPr>
          <w:rFonts w:ascii="Times New Roman" w:hAnsi="Times New Roman" w:cs="Times New Roman"/>
          <w:sz w:val="24"/>
          <w:szCs w:val="24"/>
          <w:lang w:val="es-HN"/>
        </w:rPr>
        <w:instrText xml:space="preserve"> ADDIN ZOTERO_ITEM CSL_CITATION {"citationID":"B14zI3cP","properties":{"formattedCitation":"(Consejo Hodnure\\uc0\\u241{}o de la Empresa Privada 2023)","plainCitation":"(Consejo Hodnureño de la Empresa Privada 2023)","dontUpdate":true,"noteIndex":0},"citationItems":[{"id":49,"uris":["http://zotero.org/users/local/JrVgMCkO/items/7ZGB2BYD"],"itemData":{"id":49,"type":"webpage","title":"COHEP | Consejo Hondureño de la Empresa Privada","URL":"https://www.cohep.org/","author":[{"family":"Consejo Hodnureño de la Empresa Privada","given":""}],"accessed":{"date-parts":[["2023",10,29]]},"issued":{"date-parts":[["2023"]]}}}],"schema":"https://github.com/citation-style-language/schema/raw/master/csl-citation.json"} </w:instrText>
      </w:r>
      <w:r w:rsidR="00B40DFE">
        <w:rPr>
          <w:rFonts w:ascii="Times New Roman" w:hAnsi="Times New Roman" w:cs="Times New Roman"/>
          <w:sz w:val="24"/>
          <w:szCs w:val="24"/>
          <w:lang w:val="es-HN"/>
        </w:rPr>
        <w:fldChar w:fldCharType="separate"/>
      </w:r>
      <w:r w:rsidR="00B40DFE" w:rsidRPr="00250ECD">
        <w:rPr>
          <w:rFonts w:ascii="Times New Roman" w:hAnsi="Times New Roman" w:cs="Times New Roman"/>
          <w:sz w:val="24"/>
          <w:szCs w:val="24"/>
          <w:lang w:val="es-ES"/>
        </w:rPr>
        <w:t>(Consejo Ho</w:t>
      </w:r>
      <w:r w:rsidR="00095B64" w:rsidRPr="00250ECD">
        <w:rPr>
          <w:rFonts w:ascii="Times New Roman" w:hAnsi="Times New Roman" w:cs="Times New Roman"/>
          <w:sz w:val="24"/>
          <w:szCs w:val="24"/>
          <w:lang w:val="es-ES"/>
        </w:rPr>
        <w:t>nd</w:t>
      </w:r>
      <w:r w:rsidR="00B40DFE" w:rsidRPr="00250ECD">
        <w:rPr>
          <w:rFonts w:ascii="Times New Roman" w:hAnsi="Times New Roman" w:cs="Times New Roman"/>
          <w:sz w:val="24"/>
          <w:szCs w:val="24"/>
          <w:lang w:val="es-ES"/>
        </w:rPr>
        <w:t>ureño de la Empresa Privada 2023)</w:t>
      </w:r>
      <w:r w:rsidR="00B40DFE">
        <w:rPr>
          <w:rFonts w:ascii="Times New Roman" w:hAnsi="Times New Roman" w:cs="Times New Roman"/>
          <w:sz w:val="24"/>
          <w:szCs w:val="24"/>
          <w:lang w:val="es-HN"/>
        </w:rPr>
        <w:fldChar w:fldCharType="end"/>
      </w:r>
    </w:p>
    <w:p w14:paraId="5CAA878E" w14:textId="77777777" w:rsidR="00E21458" w:rsidRPr="009A118E" w:rsidRDefault="00E21458" w:rsidP="004B017B">
      <w:pPr>
        <w:pStyle w:val="TextoPrincipal"/>
        <w:spacing w:line="360" w:lineRule="auto"/>
        <w:ind w:firstLine="567"/>
      </w:pPr>
    </w:p>
    <w:p w14:paraId="16A44610" w14:textId="0DD8AF6C" w:rsidR="00B21151" w:rsidRPr="007064CA" w:rsidRDefault="000C2797" w:rsidP="004B017B">
      <w:pPr>
        <w:pStyle w:val="Ttulo3"/>
        <w:spacing w:line="360" w:lineRule="auto"/>
        <w:rPr>
          <w:lang w:val="es-ES"/>
        </w:rPr>
      </w:pPr>
      <w:bookmarkStart w:id="63" w:name="_Toc167198425"/>
      <w:r w:rsidRPr="007064CA">
        <w:rPr>
          <w:lang w:val="es-ES"/>
        </w:rPr>
        <w:t xml:space="preserve">2.1.2. </w:t>
      </w:r>
      <w:r w:rsidR="00B21151" w:rsidRPr="007064CA">
        <w:rPr>
          <w:lang w:val="es-ES"/>
        </w:rPr>
        <w:t>AN</w:t>
      </w:r>
      <w:r w:rsidRPr="007064CA">
        <w:rPr>
          <w:lang w:val="es-ES"/>
        </w:rPr>
        <w:t>Á</w:t>
      </w:r>
      <w:r w:rsidR="00B21151" w:rsidRPr="007064CA">
        <w:rPr>
          <w:lang w:val="es-ES"/>
        </w:rPr>
        <w:t>LISIS MICROENTORNO</w:t>
      </w:r>
      <w:bookmarkEnd w:id="63"/>
    </w:p>
    <w:p w14:paraId="37207F6C" w14:textId="77777777" w:rsidR="00B21151" w:rsidRPr="004537A9" w:rsidRDefault="00B21151" w:rsidP="004B017B">
      <w:pPr>
        <w:pStyle w:val="TextoPrincipal"/>
        <w:spacing w:line="360" w:lineRule="auto"/>
        <w:ind w:firstLine="567"/>
      </w:pPr>
      <w:r w:rsidRPr="004537A9">
        <w:t>En el año 2020, la economía de Honduras experimentó una contracción significativa del 9.0%, principalmente debido a los efectos perjudiciales de la pandemia en la actividad productiva, a lo que se sumó el impacto de las tormentas tropicales Eta e Iota, lo que tuvo un impacto negativo en la producción durante el último trimestre de ese año. Estos eventos combinados marcaron la contracción económica más severa y sin precedentes en la historia económica reciente del país.</w:t>
      </w:r>
    </w:p>
    <w:p w14:paraId="74C52122" w14:textId="362CD972" w:rsidR="00B21151" w:rsidRPr="004537A9" w:rsidRDefault="00B21151" w:rsidP="004B017B">
      <w:pPr>
        <w:pStyle w:val="TextoPrincipal"/>
        <w:spacing w:line="360" w:lineRule="auto"/>
        <w:ind w:firstLine="567"/>
      </w:pPr>
      <w:r w:rsidRPr="004537A9">
        <w:t xml:space="preserve">Las actividades económicas que se vieron más perjudicadas por los factores mencionados anteriormente incluyen la Industria Manufacturera, el Comercio, Hoteles y Restaurantes, el Transporte y Almacenamiento, la Construcción y la Agricultura. </w:t>
      </w:r>
      <w:r w:rsidR="00D65B42">
        <w:t xml:space="preserve">La </w:t>
      </w:r>
      <w:r w:rsidR="00D65B42">
        <w:fldChar w:fldCharType="begin"/>
      </w:r>
      <w:r w:rsidR="00173D50">
        <w:instrText xml:space="preserve"> ADDIN ZOTERO_ITEM CSL_CITATION {"citationID":"kAoTTBWz","properties":{"formattedCitation":"(Secretaria de Agricultura y ganader\\uc0\\u237{}a 2022)","plainCitation":"(Secretaria de Agricultura y ganadería 2022)","dontUpdate":true,"noteIndex":0},"citationItems":[{"id":52,"uris":["http://zotero.org/users/local/JrVgMCkO/items/SMPVRZGK"],"itemData":{"id":52,"type":"document","title":"Avícola Análisis de Coyuntura","URL":"https://www.upeg.sag.gob.hn/wp-content/uploads/2022/03/AC-AVI%CC%81COLA-V21.3.pdf","author":[{"family":"Secretaria de Agricultura y ganadería","given":""}],"issued":{"date-parts":[["2022"]]}}}],"schema":"https://github.com/citation-style-language/schema/raw/master/csl-citation.json"} </w:instrText>
      </w:r>
      <w:r w:rsidR="00D65B42">
        <w:fldChar w:fldCharType="separate"/>
      </w:r>
      <w:r w:rsidR="00D65B42" w:rsidRPr="004537A9">
        <w:t xml:space="preserve">Secretaria de Agricultura y ganadería </w:t>
      </w:r>
      <w:r w:rsidR="00D65B42">
        <w:t>(</w:t>
      </w:r>
      <w:r w:rsidR="00D65B42" w:rsidRPr="004537A9">
        <w:t>2022)</w:t>
      </w:r>
      <w:r w:rsidR="00D65B42">
        <w:fldChar w:fldCharType="end"/>
      </w:r>
      <w:r w:rsidR="00D65B42">
        <w:t xml:space="preserve"> afirma que l</w:t>
      </w:r>
      <w:r w:rsidRPr="004537A9">
        <w:t>a única excepción fue el sector de las Comunicaciones, que, debido a la naturaleza de los servicios que ofrece, permitió la disponibilidad oportuna de información, la continuación del año escolar y la implementación del teletrabajo, entre otros.</w:t>
      </w:r>
      <w:r w:rsidR="00D65B42" w:rsidRPr="004537A9">
        <w:t xml:space="preserve"> </w:t>
      </w:r>
    </w:p>
    <w:p w14:paraId="36F70BFF" w14:textId="77777777" w:rsidR="00D65B42" w:rsidRDefault="00B21151" w:rsidP="004B017B">
      <w:pPr>
        <w:pStyle w:val="TextoPrincipal"/>
        <w:spacing w:line="360" w:lineRule="auto"/>
        <w:ind w:firstLine="567"/>
      </w:pPr>
      <w:r w:rsidRPr="004537A9">
        <w:t xml:space="preserve">El sector de Agricultura, Ganadería, Caza, Silvicultura y Pesca experimentó una disminución del 6.3%, en comparación con una contracción del 1.0% en 2019. Esto se debió a la reducción de la demanda externa de productos agrícolas, especialmente el banano, el café, el melón y la sandía, así como a una disminución general de la demanda interna. Sin embargo, el impacto más significativo provino de los desastres naturales Eta e Iota, que causaron daños en los cultivos de banano, palma aceitera, caña de azúcar, granos básicos, hortalizas, tubérculos, cría de ganado (bovino y porcino) y aves de corral. Esta situación se vio agravada por el ciclo de producción de algunos de estos cultivos, cuyos efectos se prolongarán hasta 2021. </w:t>
      </w:r>
    </w:p>
    <w:p w14:paraId="4994F975" w14:textId="3894FA3E" w:rsidR="00B21151" w:rsidRPr="004537A9" w:rsidRDefault="00B21151" w:rsidP="003E584F">
      <w:pPr>
        <w:pStyle w:val="TextoPrincipal"/>
        <w:ind w:left="284" w:right="284" w:firstLine="0"/>
      </w:pPr>
      <w:r w:rsidRPr="004537A9">
        <w:t>Por ejemplo, el cultivo de café experimentará las consecuencias de manera más pronunciada en 2021, además del impacto negativo de las inundaciones en la capacidad productiva y el proceso de recolección de granos.</w:t>
      </w:r>
      <w:r>
        <w:fldChar w:fldCharType="begin"/>
      </w:r>
      <w:r w:rsidR="00173D50">
        <w:instrText xml:space="preserve"> ADDIN ZOTERO_ITEM CSL_CITATION {"citationID":"VYDhsM4I","properties":{"formattedCitation":"(Secretaria de Agricultura y ganader\\uc0\\u237{}a 2022)","plainCitation":"(Secretaria de Agricultura y ganadería 2022)","dontUpdate":true,"noteIndex":0},"citationItems":[{"id":52,"uris":["http://zotero.org/users/local/JrVgMCkO/items/SMPVRZGK"],"itemData":{"id":52,"type":"document","title":"Avícola Análisis de Coyuntura","URL":"https://www.upeg.sag.gob.hn/wp-content/uploads/2022/03/AC-AVI%CC%81COLA-V21.3.pdf","author":[{"family":"Secretaria de Agricultura y ganadería","given":""}],"issued":{"date-parts":[["2022"]]}}}],"schema":"https://github.com/citation-style-language/schema/raw/master/csl-citation.json"} </w:instrText>
      </w:r>
      <w:r>
        <w:fldChar w:fldCharType="separate"/>
      </w:r>
      <w:r w:rsidRPr="004537A9">
        <w:t>(Secretaria de Agricultura y ganadería</w:t>
      </w:r>
      <w:r w:rsidR="00D65B42">
        <w:t xml:space="preserve">, </w:t>
      </w:r>
      <w:r w:rsidRPr="004537A9">
        <w:t>2022</w:t>
      </w:r>
      <w:r w:rsidR="00D65B42">
        <w:t>, p 9</w:t>
      </w:r>
      <w:r w:rsidRPr="004537A9">
        <w:t>)</w:t>
      </w:r>
      <w:r>
        <w:fldChar w:fldCharType="end"/>
      </w:r>
    </w:p>
    <w:p w14:paraId="7E99325D" w14:textId="553DAC1D" w:rsidR="00B21151" w:rsidRDefault="00D65B42" w:rsidP="004B017B">
      <w:pPr>
        <w:pStyle w:val="TextoPrincipal"/>
        <w:spacing w:line="360" w:lineRule="auto"/>
        <w:ind w:firstLine="567"/>
      </w:pPr>
      <w:r>
        <w:fldChar w:fldCharType="begin"/>
      </w:r>
      <w:r w:rsidR="00173D50">
        <w:instrText xml:space="preserve"> ADDIN ZOTERO_ITEM CSL_CITATION {"citationID":"8b5fvHmA","properties":{"formattedCitation":"(Banco central de Honduras 2023)","plainCitation":"(Banco central de Honduras 2023)","dontUpdate":true,"noteIndex":0},"citationItems":[{"id":48,"uris":["http://zotero.org/users/local/JrVgMCkO/items/U8TWWLLF"],"itemData":{"id":48,"type":"document","abstract":"Las proyecciones del Fondo Monetario\nInternacional (FMI) en la actualización de enero\ndel año en curso1/ indican que el crecimiento\nmundial registraría una desaceleración de 3.4%\nen 2022, a 2.9% en 2023. Las condiciones\nmonetarias más restrictivas y la guerra de Rusia\nen Ucrania continúan afectando la actividad\neconómica.","title":"Indice de actividad Económica","URL":"https://www.bch.hn/estadisticos/EME/ndice%20Mensual%20de%20Actividad%20Econmica%20IMAE/%C3%8Dndice%20Mensual%20de%20la%20Actividad%20Econ%C3%B3mica%20enero%202023.pdf","author":[{"family":"Banco central de Honduras","given":""}],"issued":{"date-parts":[["2023"]]}}}],"schema":"https://github.com/citation-style-language/schema/raw/master/csl-citation.json"} </w:instrText>
      </w:r>
      <w:r>
        <w:fldChar w:fldCharType="separate"/>
      </w:r>
      <w:r>
        <w:t xml:space="preserve">El </w:t>
      </w:r>
      <w:r w:rsidRPr="00BB5731">
        <w:t xml:space="preserve">Banco central de Honduras </w:t>
      </w:r>
      <w:r>
        <w:t>(</w:t>
      </w:r>
      <w:r w:rsidRPr="00BB5731">
        <w:t>2023)</w:t>
      </w:r>
      <w:r>
        <w:fldChar w:fldCharType="end"/>
      </w:r>
      <w:r>
        <w:t xml:space="preserve"> menciona </w:t>
      </w:r>
      <w:r w:rsidR="00D57D82">
        <w:t>que,</w:t>
      </w:r>
      <w:r>
        <w:t xml:space="preserve"> e</w:t>
      </w:r>
      <w:r w:rsidR="00B21151">
        <w:t xml:space="preserve">n el primer mes de 2023, la producción nacional creció 0.9%, </w:t>
      </w:r>
      <w:proofErr w:type="gramStart"/>
      <w:r w:rsidR="00B21151">
        <w:t>de acuerdo al</w:t>
      </w:r>
      <w:proofErr w:type="gramEnd"/>
      <w:r w:rsidR="00B21151">
        <w:t xml:space="preserve"> Índice Mensual de Actividad Económica (IMAE), -en su serie original- al compararse con el mismo mes de 2022. En tanto, la avicultura reportó mayor dinamismo por el aumento en el número de aves de cría y en el peso, y el posterior procesamiento de la carne, tanto para el consumo de los restaurantes y del consumo final de los hogares con un aumento del 0,2%. </w:t>
      </w:r>
    </w:p>
    <w:p w14:paraId="562E1B7C" w14:textId="10D34564" w:rsidR="00B21151" w:rsidRDefault="00B21151" w:rsidP="004B017B">
      <w:pPr>
        <w:pStyle w:val="TextoPrincipal"/>
        <w:spacing w:line="360" w:lineRule="auto"/>
        <w:ind w:firstLine="567"/>
      </w:pPr>
      <w:r w:rsidRPr="00557390">
        <w:t>El</w:t>
      </w:r>
      <w:r>
        <w:t xml:space="preserve"> </w:t>
      </w:r>
      <w:hyperlink r:id="rId10" w:tgtFrame="_blank" w:history="1">
        <w:r w:rsidRPr="00557390">
          <w:t>Consejo Hondureño de la Empresa Privada (COHEP)</w:t>
        </w:r>
      </w:hyperlink>
      <w:r>
        <w:t xml:space="preserve"> </w:t>
      </w:r>
      <w:r w:rsidR="00D65B42">
        <w:t xml:space="preserve">(2023) </w:t>
      </w:r>
      <w:r w:rsidRPr="00557390">
        <w:t>realiza el monitoreo de precios de los productos de la canasta básica de alimentos en los principales establecimientos de Tegucigalpa y San Pedro Sula. De acuerdo con estos datos, el precio promedio mensual de la libra de carne de pollo fresco en junio de 2020 alcanzó los HNL25.50 (US$1.03), lo que representa un mínimo aumento de HNL0.41 (1.61%) con relación a junio</w:t>
      </w:r>
      <w:r w:rsidRPr="00557390">
        <w:rPr>
          <w:rFonts w:ascii="Lato" w:hAnsi="Lato" w:cstheme="minorBidi"/>
          <w:color w:val="353535"/>
          <w:sz w:val="26"/>
          <w:szCs w:val="26"/>
          <w:shd w:val="clear" w:color="auto" w:fill="FFFFFF"/>
          <w:lang w:val="es-ES"/>
        </w:rPr>
        <w:t xml:space="preserve"> </w:t>
      </w:r>
      <w:r w:rsidRPr="00557390">
        <w:t xml:space="preserve">de 2019 que se situó en un promedio de HNL25.10/lb (US$1.02). </w:t>
      </w:r>
    </w:p>
    <w:p w14:paraId="41E14E12" w14:textId="5130F65A" w:rsidR="00B21151" w:rsidRDefault="00B21151" w:rsidP="004B017B">
      <w:pPr>
        <w:pStyle w:val="TextoPrincipal"/>
        <w:spacing w:line="360" w:lineRule="auto"/>
        <w:ind w:firstLine="567"/>
      </w:pPr>
      <w:r w:rsidRPr="00557390">
        <w:t>La demanda de carne y huevos autóctonos por parte de los consumidores urbanos está aumentando, y esto podría ser una gran oportunidad para los pequeños productores familiares, elaboradores y minoristas de aves de corral. Sin embargo, estos se enfrentan a una serie de retos, entre ellos, las dificultades para establecer un sistema de comercialización viable debido a su producción limitada, la lejanía de los lugares de producción, la deficiente infraestructura de transporte, y los problemas para establecer cadenas de suministro.</w:t>
      </w:r>
      <w:r w:rsidRPr="004537A9">
        <w:rPr>
          <w:lang w:val="es-ES"/>
        </w:rPr>
        <w:t xml:space="preserve"> </w:t>
      </w:r>
      <w:r w:rsidRPr="004537A9">
        <w:rPr>
          <w:lang w:val="es-ES"/>
        </w:rPr>
        <w:fldChar w:fldCharType="begin"/>
      </w:r>
      <w:r w:rsidR="008F3905">
        <w:rPr>
          <w:lang w:val="es-ES"/>
        </w:rPr>
        <w:instrText xml:space="preserve"> ADDIN ZOTERO_ITEM CSL_CITATION {"citationID":"JcUz2Vhd","properties":{"formattedCitation":"(Becerra et\\uc0\\u160{}al. 2023)","plainCitation":"(Becerra et al. 2023)","dontUpdate":true,"noteIndex":0},"citationItems":[{"id":41,"uris":["http://zotero.org/users/local/JrVgMCkO/items/DI3PCI5Z"],"itemData":{"id":41,"type":"article-journal","abstract":"During the last decades, Honduras has been present in the first places in the ranking of vulnerability and risk to the effects of climate change. In 2020, Hurricanes Eta and Iota and the scourge of the COVID-19 pandemic exacerbated social problems that increased their vulnerability. In the most vulnerable populations in the country, the impact of the poultry sector in terms of food and nutritional security (SAN) is widely recognized, for being the main source of protein of animal origin (meat-egg), for its caloric intake and for its supply of vitamins, minerals and essential amino acids (lysine, threonine, methionine, cysteine, and occasionally tryptophan).","container-title":"Innovare: Revista de ciencia y tecnología","DOI":"10.5377/innovare.v12i1.15962","ISSN":"2310-290X","issue":"1","language":"es","license":"Derechos de autor 2023 Jessika Lucía  Becerra Abril, Francely Concepción Flores Pablo, Francisco Villamar, Adriana Hernández","note":"number: 1","page":"39-41","source":"www.camjol.info","title":"Avicultura de traspatio: modelo alternativo de producción avícola que contribuye a la seguridad alimentaria y nutricional en Honduras","title-short":"Avicultura de traspatio","volume":"12","author":[{"family":"Becerra","given":"Jessika Lucía Becerra"},{"family":"Pablo","given":"Francely Concepción Flores"},{"family":"Villamar","given":"Francisco"},{"family":"Hernández","given":"Adriana"}],"issued":{"date-parts":[["2023",4,15]]}}}],"schema":"https://github.com/citation-style-language/schema/raw/master/csl-citation.json"} </w:instrText>
      </w:r>
      <w:r w:rsidRPr="004537A9">
        <w:rPr>
          <w:lang w:val="es-ES"/>
        </w:rPr>
        <w:fldChar w:fldCharType="separate"/>
      </w:r>
      <w:r w:rsidRPr="004537A9">
        <w:rPr>
          <w:szCs w:val="28"/>
        </w:rPr>
        <w:t>(Becerra et</w:t>
      </w:r>
      <w:r w:rsidR="00976409">
        <w:rPr>
          <w:szCs w:val="28"/>
        </w:rPr>
        <w:t xml:space="preserve"> </w:t>
      </w:r>
      <w:r w:rsidRPr="004537A9">
        <w:rPr>
          <w:szCs w:val="28"/>
        </w:rPr>
        <w:t>al. 2023</w:t>
      </w:r>
      <w:r w:rsidR="00D65B42">
        <w:rPr>
          <w:szCs w:val="28"/>
        </w:rPr>
        <w:t>, p 9</w:t>
      </w:r>
      <w:r w:rsidRPr="004537A9">
        <w:rPr>
          <w:szCs w:val="28"/>
        </w:rPr>
        <w:t>)</w:t>
      </w:r>
      <w:r w:rsidRPr="004537A9">
        <w:rPr>
          <w:lang w:val="es-ES"/>
        </w:rPr>
        <w:fldChar w:fldCharType="end"/>
      </w:r>
    </w:p>
    <w:p w14:paraId="7A649813" w14:textId="77777777" w:rsidR="000E1C22" w:rsidRDefault="00B21151" w:rsidP="004B017B">
      <w:pPr>
        <w:pStyle w:val="TextoPrincipal"/>
        <w:spacing w:line="360" w:lineRule="auto"/>
        <w:ind w:firstLine="567"/>
      </w:pPr>
      <w:r w:rsidRPr="004B6B36">
        <w:t>Dado que la cría de aves a menudo es una labor en la que participan principalmente mujeres de bajos recursos, el desarrollo avícola puede contribuir al empoderamiento de las mujeres y a la promoción de la igualdad de género.</w:t>
      </w:r>
    </w:p>
    <w:p w14:paraId="7B7CE333" w14:textId="67F6838C" w:rsidR="00B21151" w:rsidRDefault="00B21151" w:rsidP="003E584F">
      <w:pPr>
        <w:pStyle w:val="TextoPrincipal"/>
        <w:ind w:left="284" w:right="284" w:firstLine="0"/>
      </w:pPr>
      <w:r w:rsidRPr="004B6B36">
        <w:t xml:space="preserve">Las intervenciones avícolas dirigidas a las mujeres </w:t>
      </w:r>
      <w:r w:rsidR="001E7108">
        <w:t xml:space="preserve">y hombres, </w:t>
      </w:r>
      <w:r w:rsidRPr="004B6B36">
        <w:t>se centran en la capacitación en tecnologías sencillas</w:t>
      </w:r>
      <w:r w:rsidR="001E7108">
        <w:t xml:space="preserve"> y amplias</w:t>
      </w:r>
      <w:r w:rsidRPr="004B6B36">
        <w:t>, como el cuidado de las aves (mediante la vacunación y el tratamiento</w:t>
      </w:r>
      <w:r w:rsidR="001E7108">
        <w:t xml:space="preserve"> de las mismas</w:t>
      </w:r>
      <w:r w:rsidRPr="004B6B36">
        <w:t>), la gestión de las instalaciones y la provisión de alimentos suplementarios.</w:t>
      </w:r>
      <w:r>
        <w:fldChar w:fldCharType="begin"/>
      </w:r>
      <w:r w:rsidR="00173D50">
        <w:instrText xml:space="preserve"> ADDIN ZOTERO_ITEM CSL_CITATION {"citationID":"xhmWLTAk","properties":{"formattedCitation":"(Organizaci\\uc0\\u243{}n de las Naciones Unidas para la Alimentaci\\uc0\\u243{}n y la Agricultura 2023)","plainCitation":"(Organización de las Naciones Unidas para la Alimentación y la Agricultura 2023)","dontUpdate":true,"noteIndex":0},"citationItems":[{"id":43,"uris":["http://zotero.org/users/local/JrVgMCkO/items/84TTABNW"],"itemData":{"id":43,"type":"webpage","title":"Producción | Producción y productos avícolas |","URL":"https://www.fao.org/poultry-production-products/production/es/","author":[{"family":"Organización de las Naciones Unidas para la Alimentación y la Agricultura","given":""}],"accessed":{"date-parts":[["2023",10,29]]},"issued":{"date-parts":[["2023"]]}}}],"schema":"https://github.com/citation-style-language/schema/raw/master/csl-citation.json"} </w:instrText>
      </w:r>
      <w:r>
        <w:fldChar w:fldCharType="separate"/>
      </w:r>
      <w:r w:rsidRPr="001C7ACE">
        <w:t>(Organización de las Naciones Unidas para la Alimentación y la Agricultura</w:t>
      </w:r>
      <w:r w:rsidR="00D65B42">
        <w:t>,</w:t>
      </w:r>
      <w:r w:rsidRPr="001C7ACE">
        <w:t xml:space="preserve"> 2023</w:t>
      </w:r>
      <w:r w:rsidR="00D65B42">
        <w:t>, p 10</w:t>
      </w:r>
      <w:r w:rsidRPr="001C7ACE">
        <w:t>)</w:t>
      </w:r>
      <w:r>
        <w:fldChar w:fldCharType="end"/>
      </w:r>
    </w:p>
    <w:p w14:paraId="0125137E" w14:textId="27B9EA94" w:rsidR="00B21151" w:rsidRDefault="00B21151" w:rsidP="004B017B">
      <w:pPr>
        <w:pStyle w:val="TextoPrincipal"/>
        <w:spacing w:line="360" w:lineRule="auto"/>
        <w:ind w:firstLine="567"/>
      </w:pPr>
      <w:r>
        <w:t>En igual período, se compró alrededor de 599 Tm (US$ 3.4 millones) de huevos de gallina provenientes principalmente de Costa Rica (56.5% en valor y 60.4% en volumen) y Estados Unidos de América (42.3% en valor y 36.7% en volumen).</w:t>
      </w:r>
      <w:r w:rsidR="00D65B42">
        <w:t xml:space="preserve"> </w:t>
      </w:r>
      <w:r w:rsidR="00D65B42">
        <w:fldChar w:fldCharType="begin"/>
      </w:r>
      <w:r w:rsidR="00173D50">
        <w:instrText xml:space="preserve"> ADDIN ZOTERO_ITEM CSL_CITATION {"citationID":"6vQD6GnS","properties":{"formattedCitation":"(Secretaria de Agricultura y ganader\\uc0\\u237{}a 2022)","plainCitation":"(Secretaria de Agricultura y ganadería 2022)","dontUpdate":true,"noteIndex":0},"citationItems":[{"id":52,"uris":["http://zotero.org/users/local/JrVgMCkO/items/SMPVRZGK"],"itemData":{"id":52,"type":"document","title":"Avícola Análisis de Coyuntura","URL":"https://www.upeg.sag.gob.hn/wp-content/uploads/2022/03/AC-AVI%CC%81COLA-V21.3.pdf","author":[{"family":"Secretaria de Agricultura y ganadería","given":""}],"issued":{"date-parts":[["2022"]]}}}],"schema":"https://github.com/citation-style-language/schema/raw/master/csl-citation.json"} </w:instrText>
      </w:r>
      <w:r w:rsidR="00D65B42">
        <w:fldChar w:fldCharType="separate"/>
      </w:r>
      <w:r w:rsidR="00D65B42">
        <w:t xml:space="preserve">La </w:t>
      </w:r>
      <w:proofErr w:type="gramStart"/>
      <w:r w:rsidR="00D65B42" w:rsidRPr="00976409">
        <w:t>Secretaria</w:t>
      </w:r>
      <w:proofErr w:type="gramEnd"/>
      <w:r w:rsidR="00D65B42" w:rsidRPr="00976409">
        <w:t xml:space="preserve"> de Agricultura y ganadería </w:t>
      </w:r>
      <w:r w:rsidR="00D65B42">
        <w:t>(</w:t>
      </w:r>
      <w:r w:rsidR="00D65B42" w:rsidRPr="00976409">
        <w:t>2022)</w:t>
      </w:r>
      <w:r w:rsidR="00D65B42">
        <w:fldChar w:fldCharType="end"/>
      </w:r>
      <w:r>
        <w:t xml:space="preserve"> </w:t>
      </w:r>
      <w:r w:rsidR="00D65B42">
        <w:t>rectifica que l</w:t>
      </w:r>
      <w:r>
        <w:t>a balanza comercial de huevos de gallina es deficitaria por un valor de US$ 2.5 millones, cifra que en comparación a igual período del año precedente denota un mayor resultado negativo ya que a junio 2020 se registró un déficit de US$ 460 mil. En igual período, se vendió alrededor de 1,038 Tm de carne de pollo que en divisas se traducen en US$ 1.2 millones, colocadas en Guatemala (52.1% en valor y 71.8% en volumen), El Salvador (30.2% en valor y 19.0% en volumen) y Costa Rica (17.8% en valor y 9.2% en volumen).</w:t>
      </w:r>
      <w:r w:rsidR="00D65B42">
        <w:t xml:space="preserve"> </w:t>
      </w:r>
    </w:p>
    <w:p w14:paraId="066974E9" w14:textId="619721A6" w:rsidR="00B21151" w:rsidRDefault="00B21151" w:rsidP="004B017B">
      <w:pPr>
        <w:pStyle w:val="TextoPrincipal"/>
        <w:spacing w:line="360" w:lineRule="auto"/>
        <w:ind w:firstLine="567"/>
      </w:pPr>
      <w:r>
        <w:t>Se compró alrededor de 8,327 Tm de carne de pollo que en divisas se traducen en US$ 14.4 millones, provenientes principalmente de Estados Unidos de América (97.9% en valor y 97.7% en volumen). El saldo comercial de carne de pollo es deficitario por un valor de US$ 13.1 millones, cifra superior en comparación al déficit reportado en igual período del año precedente que sumó US$ 9.6 millones.</w:t>
      </w:r>
      <w:r w:rsidR="004C318E">
        <w:t xml:space="preserve"> </w:t>
      </w:r>
    </w:p>
    <w:p w14:paraId="6104C05E" w14:textId="654A21F5" w:rsidR="00E349EE" w:rsidRDefault="00C0550F" w:rsidP="004B017B">
      <w:pPr>
        <w:pStyle w:val="TextoPrincipal"/>
        <w:spacing w:line="360" w:lineRule="auto"/>
        <w:ind w:firstLine="567"/>
      </w:pPr>
      <w:r>
        <w:t xml:space="preserve"> </w:t>
      </w:r>
    </w:p>
    <w:p w14:paraId="16B6C19A" w14:textId="77777777" w:rsidR="00B21151" w:rsidRPr="007064CA" w:rsidRDefault="00B21151" w:rsidP="004B017B">
      <w:pPr>
        <w:pStyle w:val="Ttulo3"/>
        <w:spacing w:line="360" w:lineRule="auto"/>
        <w:rPr>
          <w:lang w:val="es-ES"/>
        </w:rPr>
      </w:pPr>
      <w:bookmarkStart w:id="64" w:name="_Toc167198426"/>
      <w:r w:rsidRPr="007064CA">
        <w:rPr>
          <w:lang w:val="es-ES"/>
        </w:rPr>
        <w:t>2.1.3 ANÁLISIS INTERNO</w:t>
      </w:r>
      <w:bookmarkEnd w:id="64"/>
    </w:p>
    <w:p w14:paraId="7C2DDD55" w14:textId="77777777" w:rsidR="00B21151" w:rsidRDefault="00B21151" w:rsidP="00DA0DDA">
      <w:pPr>
        <w:pStyle w:val="TextoPrincipal"/>
        <w:ind w:firstLine="0"/>
      </w:pPr>
      <w:r>
        <w:t>Análisis Demográfico</w:t>
      </w:r>
    </w:p>
    <w:p w14:paraId="06910325" w14:textId="493FFE56" w:rsidR="00B21151" w:rsidRDefault="00B21151" w:rsidP="004B017B">
      <w:pPr>
        <w:pStyle w:val="TextoPrincipal"/>
        <w:spacing w:line="360" w:lineRule="auto"/>
        <w:ind w:firstLine="567"/>
      </w:pPr>
      <w:r>
        <w:t xml:space="preserve">El Municipio de Talanga se encuentra localizado en el departamento de Francisco Morazán, de la República de Honduras, cuyas coordenadas son: 14.41 Latitud Norte y - 87.16 Longitud Oeste del meridiano de GREENWICH. El territorio se encuentra a una altura de metros sobre el nivel del mar y a una distancia de aproximadamente 75.42 Km de la Capital de la República. Talanga cuenta con una extensión territorial del 417.55 Km². Ubicado en el valle de Talanga. </w:t>
      </w:r>
      <w:r w:rsidR="004C318E">
        <w:t xml:space="preserve">La </w:t>
      </w:r>
      <w:r w:rsidR="004C318E">
        <w:fldChar w:fldCharType="begin"/>
      </w:r>
      <w:r w:rsidR="00173D50">
        <w:instrText xml:space="preserve"> ADDIN ZOTERO_ITEM CSL_CITATION {"citationID":"phMF2iSI","properties":{"formattedCitation":"(Universidad Nacional Aut\\uc0\\u243{}noma de y Honduras. 2022)","plainCitation":"(Universidad Nacional Autónoma de y Honduras. 2022)","dontUpdate":true,"noteIndex":0},"citationItems":[{"id":53,"uris":["http://zotero.org/users/local/JrVgMCkO/items/GP5IBULB"],"itemData":{"id":53,"type":"document","title":"Perfil Sociodemográfico de Talanga, Francisco Morazán","URL":"https://oee.unah.edu.hn/assets/Perfiles-Sociodemograficos/Francisco-Morazan-08/Reporte-de-0824-Francisco-Morazan-Talanga.pdf","author":[{"literal":"Universidad Nacional Autónoma de"},{"literal":"Honduras."}],"issued":{"date-parts":[["2022"]]}}}],"schema":"https://github.com/citation-style-language/schema/raw/master/csl-citation.json"} </w:instrText>
      </w:r>
      <w:r w:rsidR="004C318E">
        <w:fldChar w:fldCharType="separate"/>
      </w:r>
      <w:r w:rsidR="004C318E" w:rsidRPr="003735C1">
        <w:t xml:space="preserve">Universidad Nacional Autónoma de Honduras </w:t>
      </w:r>
      <w:r w:rsidR="004C318E">
        <w:t>(</w:t>
      </w:r>
      <w:r w:rsidR="004C318E" w:rsidRPr="003735C1">
        <w:t>2022)</w:t>
      </w:r>
      <w:r w:rsidR="004C318E">
        <w:fldChar w:fldCharType="end"/>
      </w:r>
      <w:r w:rsidR="004C318E">
        <w:t xml:space="preserve"> ha realizado un estudio en e</w:t>
      </w:r>
      <w:r>
        <w:t xml:space="preserve">l Municipio de Talanga </w:t>
      </w:r>
      <w:r w:rsidR="004C318E">
        <w:t>que ha dado como resultado</w:t>
      </w:r>
      <w:r>
        <w:t xml:space="preserve"> una dinámica de crecimiento moderada dado con relación al crecimiento promedio de la población nacional, puesto que desde el censo de 1950 al de 2013, la tasa de crecimiento promedio anual ha sido de 2.99%, mientras que en la nacional fue del 3.3%.</w:t>
      </w:r>
    </w:p>
    <w:p w14:paraId="3210D0B3" w14:textId="7BC55210" w:rsidR="00CD45BC" w:rsidRDefault="00B21151" w:rsidP="009F31F7">
      <w:pPr>
        <w:pStyle w:val="TextoPrincipal"/>
        <w:spacing w:line="360" w:lineRule="auto"/>
        <w:ind w:firstLine="567"/>
      </w:pPr>
      <w:r>
        <w:t xml:space="preserve">La desagregación de la población por grupos de edad indica que el 32.38%, unos 12,627 habitantes al 2022, tienen menos de 14 años, es decir que son jóvenes y niños; el 9.59% tienen más de 60 años, personas de la tercera edad (unos 3,740 persona) y el 58.03% de la población son adultos en edad de trabajar o hábiles, entre 15 y 59 años, los cuales se proyectan para el 2022 en 22,626 personas, que pueden estar activos o inactivos. </w:t>
      </w:r>
      <w:r>
        <w:fldChar w:fldCharType="begin"/>
      </w:r>
      <w:r w:rsidR="00173D50">
        <w:instrText xml:space="preserve"> ADDIN ZOTERO_ITEM CSL_CITATION {"citationID":"5r2mDAii","properties":{"formattedCitation":"(Universidad Nacional Aut\\uc0\\u243{}noma de y Honduras. 2022)","plainCitation":"(Universidad Nacional Autónoma de y Honduras. 2022)","dontUpdate":true,"noteIndex":0},"citationItems":[{"id":53,"uris":["http://zotero.org/users/local/JrVgMCkO/items/GP5IBULB"],"itemData":{"id":53,"type":"document","title":"Perfil Sociodemográfico de Talanga, Francisco Morazán","URL":"https://oee.unah.edu.hn/assets/Perfiles-Sociodemograficos/Francisco-Morazan-08/Reporte-de-0824-Francisco-Morazan-Talanga.pdf","author":[{"literal":"Universidad Nacional Autónoma de"},{"literal":"Honduras."}],"issued":{"date-parts":[["2022"]]}}}],"schema":"https://github.com/citation-style-language/schema/raw/master/csl-citation.json"} </w:instrText>
      </w:r>
      <w:r>
        <w:fldChar w:fldCharType="separate"/>
      </w:r>
      <w:r w:rsidRPr="003735C1">
        <w:t>(Universidad Nacional Autónoma de y Honduras</w:t>
      </w:r>
      <w:r w:rsidR="004C318E">
        <w:t>,</w:t>
      </w:r>
      <w:r w:rsidRPr="003735C1">
        <w:t xml:space="preserve"> 2022</w:t>
      </w:r>
      <w:r w:rsidR="004C318E">
        <w:t>, p 9</w:t>
      </w:r>
      <w:r w:rsidRPr="003735C1">
        <w:t>)</w:t>
      </w:r>
      <w:r>
        <w:fldChar w:fldCharType="end"/>
      </w:r>
    </w:p>
    <w:p w14:paraId="1992AFFF" w14:textId="77777777" w:rsidR="00B21151" w:rsidRDefault="00B21151" w:rsidP="00DA0DDA">
      <w:pPr>
        <w:pStyle w:val="TextoPrincipal"/>
        <w:ind w:firstLine="0"/>
      </w:pPr>
      <w:r>
        <w:t>Entorno Económico</w:t>
      </w:r>
    </w:p>
    <w:p w14:paraId="2B767A6B" w14:textId="1141DCF0" w:rsidR="00B21151" w:rsidRDefault="00B21151" w:rsidP="004B017B">
      <w:pPr>
        <w:pStyle w:val="TextoPrincipal"/>
        <w:spacing w:line="360" w:lineRule="auto"/>
        <w:ind w:firstLine="567"/>
      </w:pPr>
      <w:r w:rsidRPr="007A5553">
        <w:t>La economía de la ciudad se ha caracterizado por su enfoque en la prestación de servicios, con un énfasis particular en el comercio. La ciudad sirve como un punto clave de intercambio de mercancías entre las comunidades ubicadas en los valles de Siria y el norte de Francisco Morazán. Además, el municipio posee notables recursos forestales, lo que se refleja en la presencia de varias empresas dedicadas a la transformación de la madera. La fabricación de muebles terminados y la producción de palillo son las actividades principales relacionadas con la madera en el municipio.</w:t>
      </w:r>
      <w:r>
        <w:fldChar w:fldCharType="begin"/>
      </w:r>
      <w:r w:rsidR="00173D50">
        <w:instrText xml:space="preserve"> ADDIN ZOTERO_ITEM CSL_CITATION {"citationID":"YiRdBeLS","properties":{"formattedCitation":"(Universidad Nacional Aut\\uc0\\u243{}noma de y Honduras. 2022)","plainCitation":"(Universidad Nacional Autónoma de y Honduras. 2022)","dontUpdate":true,"noteIndex":0},"citationItems":[{"id":53,"uris":["http://zotero.org/users/local/JrVgMCkO/items/GP5IBULB"],"itemData":{"id":53,"type":"document","title":"Perfil Sociodemográfico de Talanga, Francisco Morazán","URL":"https://oee.unah.edu.hn/assets/Perfiles-Sociodemograficos/Francisco-Morazan-08/Reporte-de-0824-Francisco-Morazan-Talanga.pdf","author":[{"literal":"Universidad Nacional Autónoma de"},{"literal":"Honduras."}],"issued":{"date-parts":[["2022"]]}}}],"schema":"https://github.com/citation-style-language/schema/raw/master/csl-citation.json"} </w:instrText>
      </w:r>
      <w:r>
        <w:fldChar w:fldCharType="separate"/>
      </w:r>
      <w:r w:rsidR="004C318E">
        <w:t xml:space="preserve"> La </w:t>
      </w:r>
      <w:r w:rsidRPr="007A5553">
        <w:t xml:space="preserve">Universidad Nacional Autónoma de Honduras </w:t>
      </w:r>
      <w:r w:rsidR="004C318E">
        <w:t>(</w:t>
      </w:r>
      <w:r w:rsidRPr="007A5553">
        <w:t>2022)</w:t>
      </w:r>
      <w:r>
        <w:fldChar w:fldCharType="end"/>
      </w:r>
      <w:r>
        <w:t xml:space="preserve"> </w:t>
      </w:r>
      <w:r w:rsidRPr="007A5553">
        <w:t>En el sector agropecuario, destacan la producción de frijoles, maíz y caña de azúcar, esta última procesada en trapiches tradicionales o adquirida por el Ingenio Azucarero Tres Valles, situado en el municipio vecino de San Juan de Flores (Cantarranas). En los últimos años, se ha observado un crecimiento significativo en la producción de plátanos y chiles jalapeños, lo que está ganando cada vez más relevancia en la región.</w:t>
      </w:r>
    </w:p>
    <w:p w14:paraId="7B4317DC" w14:textId="658836B3" w:rsidR="00B21151" w:rsidRPr="007064CA" w:rsidRDefault="003D7D4F" w:rsidP="003D7D4F">
      <w:pPr>
        <w:pStyle w:val="Ttulo2"/>
        <w:spacing w:line="360" w:lineRule="auto"/>
        <w:rPr>
          <w:lang w:val="es-ES"/>
        </w:rPr>
      </w:pPr>
      <w:bookmarkStart w:id="65" w:name="_Toc167198427"/>
      <w:r w:rsidRPr="007064CA">
        <w:rPr>
          <w:lang w:val="es-ES"/>
        </w:rPr>
        <w:t xml:space="preserve">2.2. </w:t>
      </w:r>
      <w:r w:rsidR="00B21151" w:rsidRPr="007064CA">
        <w:rPr>
          <w:lang w:val="es-ES"/>
        </w:rPr>
        <w:t>CONCEPTUALIZACIÓN</w:t>
      </w:r>
      <w:bookmarkEnd w:id="65"/>
    </w:p>
    <w:p w14:paraId="45680DF1" w14:textId="2FB1D9FC" w:rsidR="00B21151" w:rsidRDefault="00B21151" w:rsidP="004B017B">
      <w:pPr>
        <w:pStyle w:val="TextoPrincipal"/>
        <w:spacing w:line="360" w:lineRule="auto"/>
        <w:ind w:firstLine="567"/>
      </w:pPr>
      <w:r w:rsidRPr="00F53158">
        <w:t>En esta sección se presentan los diversos términos que se utilizarán a lo largo de la investigación y se proporcionan sus respectivas conceptualizaciones. La representación abstracta y simplificada</w:t>
      </w:r>
      <w:r>
        <w:t xml:space="preserve"> </w:t>
      </w:r>
      <w:r w:rsidRPr="00F53158">
        <w:t>se refiere a la acción de expresar aquello que una persona conoce sobre un tema o sobre el mundo en general de manera interesante y relevante para alcanzar sus objetivos. Este proceso implica la creación de definiciones precisas y claras</w:t>
      </w:r>
      <w:r>
        <w:t xml:space="preserve">. </w:t>
      </w:r>
    </w:p>
    <w:p w14:paraId="43EBB4F6" w14:textId="2F582465" w:rsidR="00B21151" w:rsidRPr="007064CA" w:rsidRDefault="003D7D4F" w:rsidP="004B017B">
      <w:pPr>
        <w:pStyle w:val="Ttulo3"/>
        <w:spacing w:line="360" w:lineRule="auto"/>
        <w:rPr>
          <w:lang w:val="es-ES"/>
        </w:rPr>
      </w:pPr>
      <w:bookmarkStart w:id="66" w:name="_Toc167198428"/>
      <w:r w:rsidRPr="007064CA">
        <w:rPr>
          <w:lang w:val="es-ES"/>
        </w:rPr>
        <w:t xml:space="preserve">2.2.1. </w:t>
      </w:r>
      <w:r w:rsidR="00B21151" w:rsidRPr="007064CA">
        <w:rPr>
          <w:lang w:val="es-ES"/>
        </w:rPr>
        <w:t>AVICULTURA</w:t>
      </w:r>
      <w:bookmarkEnd w:id="66"/>
    </w:p>
    <w:p w14:paraId="7E0815DF" w14:textId="77777777" w:rsidR="001E7108" w:rsidRDefault="00B21151" w:rsidP="00A10B33">
      <w:pPr>
        <w:pStyle w:val="TextoPrincipal"/>
        <w:spacing w:line="360" w:lineRule="auto"/>
        <w:ind w:firstLine="567"/>
      </w:pPr>
      <w:r>
        <w:t>Rama de la zootecnia, que se encarga de la cría, mejora y explotación de las aves domésticas para el aprovechamiento de sus productos.</w:t>
      </w:r>
      <w:r w:rsidRPr="00A10B33">
        <w:t xml:space="preserve"> </w:t>
      </w:r>
      <w:r w:rsidRPr="00BB76CF">
        <w:t xml:space="preserve">La avicultura se define como la crianza lógica y cuidadosa de aves de corral, implicando la aplicación inteligente del conocimiento humano para lograr una producción eficiente y rápida a un costo reducido. </w:t>
      </w:r>
    </w:p>
    <w:p w14:paraId="448A161C" w14:textId="5D26E0DD" w:rsidR="00B21151" w:rsidRDefault="00B21151" w:rsidP="001E7108">
      <w:pPr>
        <w:pStyle w:val="TextoPrincipal"/>
        <w:spacing w:line="360" w:lineRule="auto"/>
        <w:ind w:left="284" w:right="284" w:firstLine="0"/>
      </w:pPr>
      <w:r w:rsidRPr="00BB76CF">
        <w:t>Este campo, que abarca aspectos como la gestión, la salud y la alimentación de las aves, se destaca como uno de los segmentos más emocionantes dentro de la industria pecuaria. La comprensión de estos factores cruciales, que son decisivos para el éxito o el fracaso de una producción, resalta la importancia de la experiencia en el manejo de las aves.</w:t>
      </w:r>
      <w:r>
        <w:t xml:space="preserve"> </w:t>
      </w:r>
      <w:r>
        <w:fldChar w:fldCharType="begin"/>
      </w:r>
      <w:r w:rsidR="00976409">
        <w:instrText xml:space="preserve"> ADDIN ZOTERO_ITEM CSL_CITATION {"citationID":"emPxXqop","properties":{"formattedCitation":"(Pesado s.\\uc0\\u160{}f.)","plainCitation":"(Pesado s. f.)","dontUpdate":true,"noteIndex":0},"citationItems":[{"id":56,"uris":["http://zotero.org/users/local/JrVgMCkO/items/JV29B8P6"],"itemData":{"id":56,"type":"document","title":"Zootecnia de aves","URL":"https://fmvz.unam.mx/fmvz/p_estudios/apuntes_zoo/unidad_7_aves.pdf","author":[{"family":"Pesado","given":"Francisco Alonso"}]}}],"schema":"https://github.com/citation-style-language/schema/raw/master/csl-citation.json"} </w:instrText>
      </w:r>
      <w:r>
        <w:fldChar w:fldCharType="separate"/>
      </w:r>
      <w:r w:rsidRPr="00BB76CF">
        <w:t>(Pesado s.f.</w:t>
      </w:r>
      <w:r w:rsidR="004C318E">
        <w:t xml:space="preserve"> p 1</w:t>
      </w:r>
      <w:r w:rsidRPr="00BB76CF">
        <w:t>)</w:t>
      </w:r>
      <w:r>
        <w:fldChar w:fldCharType="end"/>
      </w:r>
    </w:p>
    <w:p w14:paraId="1A8ADDDA" w14:textId="66EDB824" w:rsidR="00B21151" w:rsidRPr="007064CA" w:rsidRDefault="00A64848" w:rsidP="00A64848">
      <w:pPr>
        <w:pStyle w:val="Ttulo3"/>
        <w:spacing w:line="360" w:lineRule="auto"/>
        <w:rPr>
          <w:lang w:val="es-ES"/>
        </w:rPr>
      </w:pPr>
      <w:bookmarkStart w:id="67" w:name="_Toc167198429"/>
      <w:r w:rsidRPr="007064CA">
        <w:rPr>
          <w:lang w:val="es-ES"/>
        </w:rPr>
        <w:t>2.2.</w:t>
      </w:r>
      <w:r w:rsidR="00D57D82">
        <w:rPr>
          <w:lang w:val="es-ES"/>
        </w:rPr>
        <w:t>2</w:t>
      </w:r>
      <w:r w:rsidRPr="007064CA">
        <w:rPr>
          <w:lang w:val="es-ES"/>
        </w:rPr>
        <w:t xml:space="preserve">. </w:t>
      </w:r>
      <w:r w:rsidR="00B21151" w:rsidRPr="007064CA">
        <w:rPr>
          <w:lang w:val="es-ES"/>
        </w:rPr>
        <w:t>AMBIENTE</w:t>
      </w:r>
      <w:bookmarkEnd w:id="67"/>
    </w:p>
    <w:p w14:paraId="5C6DAE60" w14:textId="797F3E40" w:rsidR="00B21151" w:rsidRPr="00BB76CF" w:rsidRDefault="00B21151" w:rsidP="004B017B">
      <w:pPr>
        <w:pStyle w:val="TextoPrincipal"/>
        <w:spacing w:line="360" w:lineRule="auto"/>
        <w:ind w:firstLine="567"/>
      </w:pPr>
      <w:r w:rsidRPr="00BB76CF">
        <w:t xml:space="preserve">En </w:t>
      </w:r>
      <w:r w:rsidR="001431BA">
        <w:t>biología</w:t>
      </w:r>
      <w:r>
        <w:t xml:space="preserve"> </w:t>
      </w:r>
      <w:r w:rsidRPr="00BB76CF">
        <w:t xml:space="preserve">y otras disciplinas se usa la palabra “ambiente” (o muchas veces “medioambiente”) para referirse al conjunto de condiciones que rodean a un </w:t>
      </w:r>
      <w:r>
        <w:t>ser vivo</w:t>
      </w:r>
      <w:r w:rsidRPr="00BB76CF">
        <w:t xml:space="preserve"> Se trata de aquellos elementos naturales y sociales que forman parte de un entorno e interactúan entre sí.</w:t>
      </w:r>
      <w:r>
        <w:fldChar w:fldCharType="begin"/>
      </w:r>
      <w:r w:rsidR="008F3905">
        <w:instrText xml:space="preserve"> ADDIN ZOTERO_ITEM CSL_CITATION {"citationID":"CWVtOHhU","properties":{"formattedCitation":"(ASALE y RAE s.\\uc0\\u160{}f.)","plainCitation":"(ASALE y RAE s. f.)","dontUpdate":true,"noteIndex":0},"citationItems":[{"id":59,"uris":["http://zotero.org/users/local/JrVgMCkO/items/BZCDQTV2"],"itemData":{"id":59,"type":"webpage","abstract":"1. adj. Que rodea algo o a alguien como elemento de su entorno. Temperatura, sonido ambiente. 2. m. Aire o atmósfera de un lugar. 3. m. Conjunto de condiciones o circunstancias físicas, sociales, económicas, etc., de un lugar, una colectividad o una época. Un ambiente familiar muy agradable.","container-title":"«Diccionario de la lengua española» - Edición del Tricentenario","language":"es","title":"ambiente | Diccionario de la lengua española","URL":"https://dle.rae.es/ambiente","author":[{"family":"ASALE","given":"RAE-"},{"family":"RAE","given":""}],"accessed":{"date-parts":[["2023",10,29]]}}}],"schema":"https://github.com/citation-style-language/schema/raw/master/csl-citation.json"} </w:instrText>
      </w:r>
      <w:r>
        <w:fldChar w:fldCharType="separate"/>
      </w:r>
      <w:r w:rsidR="00976409" w:rsidRPr="00976409">
        <w:t>(ASALE y RAE s.</w:t>
      </w:r>
      <w:r w:rsidR="00DA0DDA">
        <w:t xml:space="preserve"> </w:t>
      </w:r>
      <w:r w:rsidR="00976409" w:rsidRPr="00976409">
        <w:t>f.</w:t>
      </w:r>
      <w:r w:rsidR="00672892">
        <w:t xml:space="preserve"> p 1</w:t>
      </w:r>
      <w:r w:rsidR="00976409" w:rsidRPr="00976409">
        <w:t>)</w:t>
      </w:r>
      <w:r>
        <w:fldChar w:fldCharType="end"/>
      </w:r>
    </w:p>
    <w:p w14:paraId="76C78794" w14:textId="4558C3CB" w:rsidR="00B21151" w:rsidRPr="007064CA" w:rsidRDefault="00A64848" w:rsidP="00A64848">
      <w:pPr>
        <w:pStyle w:val="Ttulo3"/>
        <w:spacing w:line="360" w:lineRule="auto"/>
        <w:rPr>
          <w:b w:val="0"/>
          <w:bCs/>
          <w:lang w:val="es-ES"/>
        </w:rPr>
      </w:pPr>
      <w:bookmarkStart w:id="68" w:name="_Toc167198430"/>
      <w:r w:rsidRPr="007064CA">
        <w:rPr>
          <w:lang w:val="es-ES"/>
        </w:rPr>
        <w:t>2.2.</w:t>
      </w:r>
      <w:r w:rsidR="00D57D82">
        <w:rPr>
          <w:lang w:val="es-ES"/>
        </w:rPr>
        <w:t>3</w:t>
      </w:r>
      <w:r w:rsidRPr="007064CA">
        <w:rPr>
          <w:lang w:val="es-ES"/>
        </w:rPr>
        <w:t xml:space="preserve">. </w:t>
      </w:r>
      <w:r w:rsidR="00B21151" w:rsidRPr="007064CA">
        <w:rPr>
          <w:lang w:val="es-ES"/>
        </w:rPr>
        <w:t>INVERSIÓN</w:t>
      </w:r>
      <w:bookmarkEnd w:id="68"/>
    </w:p>
    <w:p w14:paraId="5FA93419" w14:textId="048CBE1C" w:rsidR="00B21151" w:rsidRDefault="00B21151" w:rsidP="001431BA">
      <w:pPr>
        <w:pStyle w:val="TextoPrincipal"/>
        <w:spacing w:line="360" w:lineRule="auto"/>
        <w:ind w:firstLine="567"/>
      </w:pPr>
      <w:r w:rsidRPr="00B645D1">
        <w:t>La definición de inversión se puede resumir en la acción de colocar capital o dinero en una actividad económica, proyecto u operación con el objetivo de obtener un rendimiento económico a largo plazo.</w:t>
      </w:r>
      <w:r>
        <w:t xml:space="preserve"> </w:t>
      </w:r>
      <w:r>
        <w:fldChar w:fldCharType="begin"/>
      </w:r>
      <w:r w:rsidR="00173D50">
        <w:instrText xml:space="preserve"> ADDIN ZOTERO_ITEM CSL_CITATION {"citationID":"llmOivnA","properties":{"formattedCitation":"(GBM 2022)","plainCitation":"(GBM 2022)","dontUpdate":true,"noteIndex":0},"citationItems":[{"id":61,"uris":["http://zotero.org/users/local/JrVgMCkO/items/FGS3I29E"],"itemData":{"id":61,"type":"webpage","abstract":"Conoce qué es una inversión, cuáles son sus tipos, qué beneficios tiene invertir y cómo puede ayudarte a multiplicar tu patrimonio.","container-title":"GBM Academy","language":"es-MX","title":"Qué es una inversión: tipos y ejemplos","title-short":"Qué es una inversión","URL":"https://gbm.com/academy/que-es-una-inversion-tipos-y-ejemplos/","author":[{"family":"GBM","given":""}],"accessed":{"date-parts":[["2023",10,29]]},"issued":{"date-parts":[["2022",11,18]]}}}],"schema":"https://github.com/citation-style-language/schema/raw/master/csl-citation.json"} </w:instrText>
      </w:r>
      <w:r>
        <w:fldChar w:fldCharType="separate"/>
      </w:r>
      <w:r w:rsidRPr="00B645D1">
        <w:t>(GBM</w:t>
      </w:r>
      <w:r w:rsidR="00672892">
        <w:t>,</w:t>
      </w:r>
      <w:r w:rsidRPr="00B645D1">
        <w:t xml:space="preserve"> 2022</w:t>
      </w:r>
      <w:r w:rsidR="00672892">
        <w:t>, p1</w:t>
      </w:r>
      <w:r w:rsidRPr="00B645D1">
        <w:t>)</w:t>
      </w:r>
      <w:r>
        <w:fldChar w:fldCharType="end"/>
      </w:r>
    </w:p>
    <w:p w14:paraId="79407C52" w14:textId="5E7F2FA1" w:rsidR="00B21151" w:rsidRPr="007064CA" w:rsidRDefault="00321BFC" w:rsidP="00A64848">
      <w:pPr>
        <w:pStyle w:val="Ttulo3"/>
        <w:spacing w:line="360" w:lineRule="auto"/>
        <w:rPr>
          <w:lang w:val="es-ES"/>
        </w:rPr>
      </w:pPr>
      <w:bookmarkStart w:id="69" w:name="_Toc167198431"/>
      <w:r w:rsidRPr="007064CA">
        <w:rPr>
          <w:lang w:val="es-ES"/>
        </w:rPr>
        <w:t>2.2.</w:t>
      </w:r>
      <w:r w:rsidR="00D57D82">
        <w:rPr>
          <w:lang w:val="es-ES"/>
        </w:rPr>
        <w:t>4</w:t>
      </w:r>
      <w:r w:rsidRPr="007064CA">
        <w:rPr>
          <w:lang w:val="es-ES"/>
        </w:rPr>
        <w:t xml:space="preserve">. </w:t>
      </w:r>
      <w:r w:rsidR="00B21151" w:rsidRPr="007064CA">
        <w:rPr>
          <w:lang w:val="es-ES"/>
        </w:rPr>
        <w:t>COMERCIALIZACIÓN</w:t>
      </w:r>
      <w:bookmarkEnd w:id="69"/>
    </w:p>
    <w:p w14:paraId="39EE3C71" w14:textId="317ED06E" w:rsidR="00B21151" w:rsidRDefault="00B21151" w:rsidP="001431BA">
      <w:pPr>
        <w:pStyle w:val="TextoPrincipal"/>
        <w:spacing w:line="360" w:lineRule="auto"/>
        <w:ind w:firstLine="567"/>
      </w:pPr>
      <w:r w:rsidRPr="00B645D1">
        <w:t xml:space="preserve">La comercialización está compuesta por todas aquellos organismos y actividades que tienen asiento en el comercio de una sociedad. En sentido general, se refiere al conjunto de organizaciones, actividades y legislaciones que dan forma al comercio. </w:t>
      </w:r>
      <w:r w:rsidR="00672892">
        <w:fldChar w:fldCharType="begin"/>
      </w:r>
      <w:r w:rsidR="00672892">
        <w:instrText xml:space="preserve"> ADDIN ZOTERO_ITEM CSL_CITATION {"citationID":"E6kx1AbQ","properties":{"formattedCitation":"(GBM 2022)","plainCitation":"(GBM 2022)","noteIndex":0},"citationItems":[{"id":61,"uris":["http://zotero.org/users/local/JrVgMCkO/items/FGS3I29E"],"itemData":{"id":61,"type":"webpage","abstract":"Conoce qué es una inversión, cuáles son sus tipos, qué beneficios tiene invertir y cómo puede ayudarte a multiplicar tu patrimonio.","container-title":"GBM Academy","language":"es-MX","title":"Qué es una inversión: tipos y ejemplos","title-short":"Qué es una inversión","URL":"https://gbm.com/academy/que-es-una-inversion-tipos-y-ejemplos/","author":[{"family":"GBM","given":""}],"accessed":{"date-parts":[["2023",10,29]]},"issued":{"date-parts":[["2022",11,18]]}}}],"schema":"https://github.com/citation-style-language/schema/raw/master/csl-citation.json"} </w:instrText>
      </w:r>
      <w:r w:rsidR="00672892">
        <w:fldChar w:fldCharType="separate"/>
      </w:r>
      <w:r w:rsidR="00672892" w:rsidRPr="00B645D1">
        <w:t>(GBM 2022)</w:t>
      </w:r>
      <w:r w:rsidR="00672892">
        <w:fldChar w:fldCharType="end"/>
      </w:r>
      <w:r w:rsidR="00672892">
        <w:t xml:space="preserve"> </w:t>
      </w:r>
      <w:r w:rsidRPr="00B645D1">
        <w:t>En un sentido más específico, como metodología aplicada a la creación de estrategias para la comercialización de productos y servicios, se encarga de observar el comportamiento de los consumidores y su relación con la oferta de bienes y servicios que la empresa les hace disponibles.</w:t>
      </w:r>
      <w:r w:rsidR="00672892">
        <w:t xml:space="preserve"> </w:t>
      </w:r>
    </w:p>
    <w:p w14:paraId="03918F33" w14:textId="09A40347" w:rsidR="00B21151" w:rsidRPr="007064CA" w:rsidRDefault="00321BFC" w:rsidP="00321BFC">
      <w:pPr>
        <w:pStyle w:val="Ttulo2"/>
        <w:spacing w:line="360" w:lineRule="auto"/>
        <w:rPr>
          <w:lang w:val="es-ES"/>
        </w:rPr>
      </w:pPr>
      <w:bookmarkStart w:id="70" w:name="_Toc167198432"/>
      <w:r w:rsidRPr="007064CA">
        <w:rPr>
          <w:lang w:val="es-ES"/>
        </w:rPr>
        <w:t xml:space="preserve">2.3. </w:t>
      </w:r>
      <w:r w:rsidR="00B21151" w:rsidRPr="007064CA">
        <w:rPr>
          <w:lang w:val="es-ES"/>
        </w:rPr>
        <w:t>TEORÍAS DE SUSTENTO</w:t>
      </w:r>
      <w:bookmarkEnd w:id="70"/>
    </w:p>
    <w:p w14:paraId="022F4A55" w14:textId="3EA6ACC5" w:rsidR="00B21151" w:rsidRDefault="00B21151" w:rsidP="001431BA">
      <w:pPr>
        <w:pStyle w:val="TextoPrincipal"/>
        <w:spacing w:line="360" w:lineRule="auto"/>
        <w:ind w:firstLine="567"/>
      </w:pPr>
      <w:r w:rsidRPr="00D439B9">
        <w:t>El</w:t>
      </w:r>
      <w:r w:rsidRPr="001431BA">
        <w:t xml:space="preserve"> </w:t>
      </w:r>
      <w:r>
        <w:t xml:space="preserve">sustento teórico </w:t>
      </w:r>
      <w:r w:rsidRPr="00D439B9">
        <w:t>de una investigación es el conglomerado de teorías que sirven para sustentar los argumentos que se usan en una investigación para dar soluciones a un problema. Al presentar esta información en algún lugar de la investigación, el investigador demuestra dominar el tema en desarrollo, lo que da más credibilidad a su trabajo.</w:t>
      </w:r>
      <w:r>
        <w:t xml:space="preserve"> </w:t>
      </w:r>
      <w:r>
        <w:fldChar w:fldCharType="begin"/>
      </w:r>
      <w:r w:rsidR="00976409">
        <w:instrText xml:space="preserve"> ADDIN ZOTERO_ITEM CSL_CITATION {"citationID":"bdoJsB06","properties":{"formattedCitation":"(Universidad Continental s.\\uc0\\u160{}f.)","plainCitation":"(Universidad Continental s. f.)","dontUpdate":true,"noteIndex":0},"citationItems":[{"id":63,"uris":["http://zotero.org/users/local/JrVgMCkO/items/GMEXTG9E"],"itemData":{"id":63,"type":"webpage","title":"¿Qué es el marco teórico y cómo elaborarlo? | Universidad Continental","URL":"https://blogs.ucontinental.edu.pe/marco-teorico-elaborarlo/temas/consejos/","author":[{"family":"Universidad Continental","given":""}],"accessed":{"date-parts":[["2023",10,29]]}}}],"schema":"https://github.com/citation-style-language/schema/raw/master/csl-citation.json"} </w:instrText>
      </w:r>
      <w:r>
        <w:fldChar w:fldCharType="separate"/>
      </w:r>
      <w:r w:rsidRPr="00D439B9">
        <w:t>(Universidad Continental s.f.</w:t>
      </w:r>
      <w:r w:rsidR="00672892">
        <w:t xml:space="preserve"> p 1</w:t>
      </w:r>
      <w:r w:rsidRPr="00D439B9">
        <w:t>)</w:t>
      </w:r>
      <w:r>
        <w:fldChar w:fldCharType="end"/>
      </w:r>
      <w:r>
        <w:t xml:space="preserve"> </w:t>
      </w:r>
    </w:p>
    <w:p w14:paraId="6B435832" w14:textId="3F2A01BA" w:rsidR="00B21151" w:rsidRPr="007064CA" w:rsidRDefault="00321BFC" w:rsidP="00321BFC">
      <w:pPr>
        <w:pStyle w:val="Ttulo3"/>
        <w:spacing w:line="360" w:lineRule="auto"/>
        <w:rPr>
          <w:lang w:val="es-ES"/>
        </w:rPr>
      </w:pPr>
      <w:bookmarkStart w:id="71" w:name="_Toc167198433"/>
      <w:r w:rsidRPr="007064CA">
        <w:rPr>
          <w:lang w:val="es-ES"/>
        </w:rPr>
        <w:t xml:space="preserve">2.3.1. </w:t>
      </w:r>
      <w:r w:rsidR="00B21151" w:rsidRPr="007064CA">
        <w:rPr>
          <w:lang w:val="es-ES"/>
        </w:rPr>
        <w:t>BASES TEÓRICAS</w:t>
      </w:r>
      <w:bookmarkEnd w:id="71"/>
    </w:p>
    <w:p w14:paraId="65D465BA" w14:textId="1B3EE779" w:rsidR="005863F7" w:rsidRPr="007064CA" w:rsidRDefault="00407497" w:rsidP="00407497">
      <w:pPr>
        <w:pStyle w:val="Ttulo4"/>
        <w:spacing w:line="360" w:lineRule="auto"/>
        <w:rPr>
          <w:lang w:val="es-ES"/>
        </w:rPr>
      </w:pPr>
      <w:bookmarkStart w:id="72" w:name="_Toc167198434"/>
      <w:r w:rsidRPr="007064CA">
        <w:rPr>
          <w:lang w:val="es-ES"/>
        </w:rPr>
        <w:t>2.3.1.1.</w:t>
      </w:r>
      <w:r w:rsidR="00672892">
        <w:rPr>
          <w:lang w:val="es-ES"/>
        </w:rPr>
        <w:t xml:space="preserve"> </w:t>
      </w:r>
      <w:r w:rsidR="00B9015B" w:rsidRPr="007064CA">
        <w:rPr>
          <w:lang w:val="es-ES"/>
        </w:rPr>
        <w:t>Formulación de proyectos de Baca Urbina</w:t>
      </w:r>
      <w:bookmarkEnd w:id="72"/>
    </w:p>
    <w:p w14:paraId="03002113" w14:textId="5AE816AC" w:rsidR="005863F7" w:rsidRPr="00B9015B" w:rsidRDefault="005863F7" w:rsidP="001431BA">
      <w:pPr>
        <w:pStyle w:val="TextoPrincipal"/>
        <w:spacing w:line="360" w:lineRule="auto"/>
        <w:ind w:firstLine="567"/>
      </w:pPr>
      <w:r w:rsidRPr="00B9015B">
        <w:t>En evaluaciones de viabilidad en el campo de la informática, la oferta y la demanda se expresan en términos de bytes, capacidades de procesamiento, velocidades de transmisión y otros parámetros relacionados. La medición del manejo de información se adapta fácilmente a esta perspectiva.</w:t>
      </w:r>
      <w:r w:rsidR="00806C7C">
        <w:t xml:space="preserve"> </w:t>
      </w:r>
      <w:r w:rsidR="00806C7C">
        <w:fldChar w:fldCharType="begin"/>
      </w:r>
      <w:r w:rsidR="00173D50">
        <w:instrText xml:space="preserve"> ADDIN ZOTERO_ITEM CSL_CITATION {"citationID":"EoXOGHJi","properties":{"formattedCitation":"(Baca Urbina 2013)","plainCitation":"(Baca Urbina 2013)","dontUpdate":true,"noteIndex":0},"citationItems":[{"id":74,"uris":["http://zotero.org/users/local/JrVgMCkO/items/2FLAW459"],"itemData":{"id":74,"type":"book","edition":"Septima","event-place":"Mexico","publisher-place":"Mexico","title":"Evaluación de proyectos","URL":"https://uachatec.com.mx/wp-content/uploads/2019/05/LIBRO-Evaluaci%C2%A2n-de-proyectos-7ma-Edici%C2%A2n-Gabriel-Baca-Urbina-FREELIBROS.ORG_.pdf","author":[{"family":"Baca Urbina","given":"Gabriel"}],"issued":{"date-parts":[["2013"]]}}}],"schema":"https://github.com/citation-style-language/schema/raw/master/csl-citation.json"} </w:instrText>
      </w:r>
      <w:r w:rsidR="00806C7C">
        <w:fldChar w:fldCharType="separate"/>
      </w:r>
      <w:r w:rsidR="00806C7C" w:rsidRPr="00806C7C">
        <w:t>(Baca Urbina</w:t>
      </w:r>
      <w:r w:rsidR="00672892">
        <w:t>,</w:t>
      </w:r>
      <w:r w:rsidR="00806C7C" w:rsidRPr="00806C7C">
        <w:t xml:space="preserve"> 2013</w:t>
      </w:r>
      <w:r w:rsidR="00672892">
        <w:t>, p 20</w:t>
      </w:r>
      <w:r w:rsidR="00806C7C" w:rsidRPr="00806C7C">
        <w:t>)</w:t>
      </w:r>
      <w:r w:rsidR="00806C7C">
        <w:fldChar w:fldCharType="end"/>
      </w:r>
    </w:p>
    <w:p w14:paraId="25C580DF" w14:textId="2740449B" w:rsidR="005863F7" w:rsidRPr="00B9015B" w:rsidRDefault="005863F7" w:rsidP="001431BA">
      <w:pPr>
        <w:pStyle w:val="TextoPrincipal"/>
        <w:spacing w:line="360" w:lineRule="auto"/>
        <w:ind w:firstLine="567"/>
      </w:pPr>
      <w:r w:rsidRPr="00B9015B">
        <w:t>A pesar de que las técnicas de análisis utilizadas en cada etapa de la metodología son útiles para obtener diversas conclusiones, como la identificación de mercados insatisfechos, la estimación de costos totales y el cálculo del rendimiento de la inversión, esto no elimina la necesidad de tomar una decisión de carácter personal. En otras palabras, el estudio no toma la decisión por sí solo, sino que proporciona la información fundamental para tomar una elección. Esto se debe a que existen aspectos intangibles en muchas situaciones que no pueden evaluarse mediante técnicas de análisis, lo que significa que, en la mayoría de los casos cotidianos, la decisión final recae en una persona en lugar de depender exclusivamente de la metodología, a pesar de que esta última tenga una aplicación generalizada.</w:t>
      </w:r>
      <w:r w:rsidR="00672892" w:rsidRPr="00B9015B">
        <w:t xml:space="preserve"> </w:t>
      </w:r>
    </w:p>
    <w:p w14:paraId="308BB75D" w14:textId="10C228EC" w:rsidR="00B21151" w:rsidRDefault="00407497" w:rsidP="00D57D82">
      <w:pPr>
        <w:pStyle w:val="Ttulo4"/>
        <w:spacing w:line="360" w:lineRule="auto"/>
        <w:rPr>
          <w:lang w:val="es-ES"/>
        </w:rPr>
      </w:pPr>
      <w:bookmarkStart w:id="73" w:name="_Toc167198435"/>
      <w:r w:rsidRPr="007064CA">
        <w:rPr>
          <w:lang w:val="es-ES"/>
        </w:rPr>
        <w:t xml:space="preserve">2.3.1.2. </w:t>
      </w:r>
      <w:r w:rsidR="00D57D82">
        <w:rPr>
          <w:lang w:val="es-ES"/>
        </w:rPr>
        <w:t>PMBOK</w:t>
      </w:r>
      <w:r w:rsidR="003D6DDF" w:rsidRPr="00486276">
        <w:rPr>
          <w:rFonts w:cs="Times New Roman"/>
          <w:shd w:val="clear" w:color="auto" w:fill="FFFFFF"/>
          <w:lang w:val="es-ES"/>
        </w:rPr>
        <w:t>®</w:t>
      </w:r>
      <w:bookmarkEnd w:id="73"/>
      <w:r w:rsidR="00D57D82" w:rsidRPr="003D6DDF">
        <w:rPr>
          <w:rFonts w:cs="Times New Roman"/>
          <w:sz w:val="40"/>
          <w:szCs w:val="40"/>
          <w:lang w:val="es-ES"/>
        </w:rPr>
        <w:t xml:space="preserve"> </w:t>
      </w:r>
    </w:p>
    <w:p w14:paraId="4CEFE1EB" w14:textId="0ADC0C8A" w:rsidR="00D37C4F" w:rsidRPr="00D37C4F" w:rsidRDefault="00D37C4F" w:rsidP="001D3F27">
      <w:pPr>
        <w:pStyle w:val="TextoPrincipal"/>
        <w:spacing w:line="360" w:lineRule="auto"/>
        <w:ind w:firstLine="567"/>
      </w:pPr>
      <w:r w:rsidRPr="00D37C4F">
        <w:t xml:space="preserve">La </w:t>
      </w:r>
      <w:r w:rsidR="003D6DDF">
        <w:t>guía</w:t>
      </w:r>
      <w:r w:rsidRPr="00D37C4F">
        <w:t xml:space="preserve"> del PMBOK</w:t>
      </w:r>
      <w:r w:rsidR="003D6DDF" w:rsidRPr="003D6DDF">
        <w:rPr>
          <w:shd w:val="clear" w:color="auto" w:fill="FFFFFF"/>
        </w:rPr>
        <w:t>®</w:t>
      </w:r>
      <w:r w:rsidRPr="00D37C4F">
        <w:t xml:space="preserve"> (Project Management </w:t>
      </w:r>
      <w:proofErr w:type="spellStart"/>
      <w:r w:rsidRPr="00D37C4F">
        <w:t>Body</w:t>
      </w:r>
      <w:proofErr w:type="spellEnd"/>
      <w:r w:rsidRPr="00D37C4F">
        <w:t xml:space="preserve"> </w:t>
      </w:r>
      <w:proofErr w:type="spellStart"/>
      <w:r w:rsidRPr="00D37C4F">
        <w:t>of</w:t>
      </w:r>
      <w:proofErr w:type="spellEnd"/>
      <w:r w:rsidRPr="00D37C4F">
        <w:t xml:space="preserve"> </w:t>
      </w:r>
      <w:proofErr w:type="spellStart"/>
      <w:r w:rsidRPr="00D37C4F">
        <w:t>Knowledge</w:t>
      </w:r>
      <w:proofErr w:type="spellEnd"/>
      <w:r w:rsidRPr="00D37C4F">
        <w:t>)</w:t>
      </w:r>
      <w:r w:rsidR="003D6DDF">
        <w:t>,</w:t>
      </w:r>
      <w:r w:rsidRPr="00D37C4F">
        <w:t xml:space="preserve"> introduce cambios significativos que buscan adaptarse a las necesidades cambiantes del entorno empresarial y de gestión de proyectos. En esta </w:t>
      </w:r>
      <w:r w:rsidR="003D6DDF">
        <w:t>séptima edición</w:t>
      </w:r>
      <w:r w:rsidRPr="00D37C4F">
        <w:t xml:space="preserve">, se destaca la importancia de dos áreas clave: la gestión de interesados y la gestión de la incertidumbre. Estas áreas son fundamentales para realizar un perfil de proyecto en diversos contextos, incluyendo la implementación de una granja avícola. </w:t>
      </w:r>
      <w:r w:rsidR="00AA061C">
        <w:fldChar w:fldCharType="begin"/>
      </w:r>
      <w:r w:rsidR="00C26CB0">
        <w:instrText xml:space="preserve"> ADDIN ZOTERO_ITEM CSL_CITATION {"citationID":"x3dDmb1f","properties":{"formattedCitation":"(An\\uc0\\u243{}n 2021)","plainCitation":"(Anón 2021)","dontUpdate":true,"noteIndex":0},"citationItems":[{"id":88,"uris":["http://zotero.org/users/local/JrVgMCkO/items/5SQ3TB3U"],"itemData":{"id":88,"type":"webpage","abstract":"The PMBOK® Guide is the preeminent global standard for project management, providing the fundamental practices needed to achieve organizational results and excellence in project management practice.","language":"en","title":"PMBOK® Guide","URL":"https://www.pmi.org/pmbok-guide-standards/foundational/pmbok?sc_camp=8A8BABF66EF9499DB5CCD1C1044CB211","accessed":{"date-parts":[["2024",2,18]]},"issued":{"date-parts":[["2021"]]}}}],"schema":"https://github.com/citation-style-language/schema/raw/master/csl-citation.json"} </w:instrText>
      </w:r>
      <w:r w:rsidR="00AA061C">
        <w:fldChar w:fldCharType="separate"/>
      </w:r>
      <w:r w:rsidR="00AA061C" w:rsidRPr="00AA061C">
        <w:t>(</w:t>
      </w:r>
      <w:r w:rsidR="00AA061C">
        <w:t>PMBOK</w:t>
      </w:r>
      <w:r w:rsidR="00AA061C" w:rsidRPr="003D6DDF">
        <w:rPr>
          <w:shd w:val="clear" w:color="auto" w:fill="FFFFFF"/>
        </w:rPr>
        <w:t>®</w:t>
      </w:r>
      <w:r w:rsidR="00AA061C">
        <w:rPr>
          <w:shd w:val="clear" w:color="auto" w:fill="FFFFFF"/>
        </w:rPr>
        <w:t>,</w:t>
      </w:r>
      <w:r w:rsidR="00AA061C" w:rsidRPr="00AA061C">
        <w:t xml:space="preserve"> 2021)</w:t>
      </w:r>
      <w:r w:rsidR="00AA061C">
        <w:fldChar w:fldCharType="end"/>
      </w:r>
    </w:p>
    <w:p w14:paraId="29BAE331" w14:textId="494142C3" w:rsidR="00D37C4F" w:rsidRPr="00D37C4F" w:rsidRDefault="00D37C4F" w:rsidP="001D3F27">
      <w:pPr>
        <w:pStyle w:val="TextoPrincipal"/>
        <w:spacing w:line="360" w:lineRule="auto"/>
        <w:ind w:firstLine="0"/>
      </w:pPr>
      <w:r w:rsidRPr="00D37C4F">
        <w:t>Gestión de Interesados:</w:t>
      </w:r>
    </w:p>
    <w:p w14:paraId="090C24A9" w14:textId="786295D6" w:rsidR="00D37C4F" w:rsidRPr="00D37C4F" w:rsidRDefault="00FC71AD" w:rsidP="001D3F27">
      <w:pPr>
        <w:pStyle w:val="TextoPrincipal"/>
        <w:spacing w:line="360" w:lineRule="auto"/>
        <w:ind w:firstLine="567"/>
      </w:pPr>
      <w:r w:rsidRPr="001D3F27">
        <w:t>En relación con</w:t>
      </w:r>
      <w:r w:rsidR="00D71181" w:rsidRPr="001D3F27">
        <w:t xml:space="preserve"> la</w:t>
      </w:r>
      <w:r w:rsidR="00D37C4F" w:rsidRPr="00D37C4F">
        <w:t xml:space="preserve"> </w:t>
      </w:r>
      <w:r w:rsidR="00D71181" w:rsidRPr="001D3F27">
        <w:t>s</w:t>
      </w:r>
      <w:r w:rsidR="00D37C4F" w:rsidRPr="00D37C4F">
        <w:t xml:space="preserve">atisfacción del </w:t>
      </w:r>
      <w:r w:rsidR="00D71181" w:rsidRPr="001D3F27">
        <w:t>c</w:t>
      </w:r>
      <w:r w:rsidR="00D37C4F" w:rsidRPr="00D37C4F">
        <w:t>liente</w:t>
      </w:r>
      <w:r w:rsidR="00D71181" w:rsidRPr="001D3F27">
        <w:t xml:space="preserve"> </w:t>
      </w:r>
      <w:r w:rsidR="00D37C4F" w:rsidRPr="00D37C4F">
        <w:t xml:space="preserve">hace hincapié en la importancia </w:t>
      </w:r>
      <w:proofErr w:type="gramStart"/>
      <w:r w:rsidR="00D71181" w:rsidRPr="001D3F27">
        <w:t>del mismo</w:t>
      </w:r>
      <w:proofErr w:type="gramEnd"/>
      <w:r w:rsidR="00D37C4F" w:rsidRPr="00D37C4F">
        <w:t>. En un proyecto de granja avícola, los consumidores y la comunidad local son partes interesadas críticas. La gestión de interesados permite entender sus expectativas, necesidades y preocupaciones para adaptar el proyecto y garantizar la satisfacción del cliente.</w:t>
      </w:r>
      <w:r w:rsidR="00D71181" w:rsidRPr="001D3F27">
        <w:t xml:space="preserve"> Así mismo, la </w:t>
      </w:r>
      <w:r w:rsidRPr="001D3F27">
        <w:t>p</w:t>
      </w:r>
      <w:r w:rsidRPr="00D37C4F">
        <w:t>articipación</w:t>
      </w:r>
      <w:r w:rsidR="00D37C4F" w:rsidRPr="00D37C4F">
        <w:t xml:space="preserve"> de la </w:t>
      </w:r>
      <w:r w:rsidR="00D71181" w:rsidRPr="001D3F27">
        <w:t>c</w:t>
      </w:r>
      <w:r w:rsidR="00D37C4F" w:rsidRPr="00D37C4F">
        <w:t xml:space="preserve">omunidad: La inclusión de la comunidad local como parte interesada destaca la importancia de la </w:t>
      </w:r>
      <w:proofErr w:type="gramStart"/>
      <w:r w:rsidR="00D37C4F" w:rsidRPr="00D37C4F">
        <w:t>participación activa</w:t>
      </w:r>
      <w:proofErr w:type="gramEnd"/>
      <w:r w:rsidR="00D37C4F" w:rsidRPr="00D37C4F">
        <w:t xml:space="preserve"> en la toma de decisiones. Esto es crucial en proyectos como una granja avícola, donde la aceptación y apoyo de la comunidad son esenciales.</w:t>
      </w:r>
    </w:p>
    <w:p w14:paraId="31E72B6F" w14:textId="0912F04A" w:rsidR="00D37C4F" w:rsidRPr="00D37C4F" w:rsidRDefault="00D37C4F" w:rsidP="001D3F27">
      <w:pPr>
        <w:pStyle w:val="TextoPrincipal"/>
        <w:spacing w:line="360" w:lineRule="auto"/>
        <w:ind w:firstLine="0"/>
      </w:pPr>
      <w:r w:rsidRPr="00D37C4F">
        <w:t>Gestión de la Incertidumbre</w:t>
      </w:r>
    </w:p>
    <w:p w14:paraId="0D5E811A" w14:textId="7F3400E3" w:rsidR="00D37C4F" w:rsidRPr="00D37C4F" w:rsidRDefault="00D37C4F" w:rsidP="001D3F27">
      <w:pPr>
        <w:pStyle w:val="TextoPrincipal"/>
        <w:spacing w:line="360" w:lineRule="auto"/>
        <w:ind w:firstLine="567"/>
      </w:pPr>
      <w:r w:rsidRPr="00D37C4F">
        <w:t xml:space="preserve">La gestión de la incertidumbre se vuelve esencial en proyectos de granjas avícolas debido a los numerosos desafíos ambientales y económicos asociados. </w:t>
      </w:r>
      <w:r w:rsidR="003D6DDF">
        <w:t>También</w:t>
      </w:r>
      <w:r w:rsidRPr="00D37C4F">
        <w:t xml:space="preserve"> aborda la necesidad de una gestión de riesgos proactiva para anticipar y mitigar posibles impactos negativos en la operación de la granja. En el sector avícola, la tecnología está en constante evolución. La gestión de la incertidumbre permite adaptarse a cambios tecnológicos para mejorar la eficiencia operativa y mantenerse actualizado con las mejores prácticas de la industria.</w:t>
      </w:r>
      <w:r w:rsidR="001D3F27">
        <w:t xml:space="preserve"> </w:t>
      </w:r>
      <w:r w:rsidR="00D71181" w:rsidRPr="001D3F27">
        <w:t>En cuanto a la c</w:t>
      </w:r>
      <w:r w:rsidRPr="00D37C4F">
        <w:t xml:space="preserve">onsideración de </w:t>
      </w:r>
      <w:r w:rsidR="00D71181" w:rsidRPr="001D3F27">
        <w:t>f</w:t>
      </w:r>
      <w:r w:rsidRPr="00D37C4F">
        <w:t xml:space="preserve">actores </w:t>
      </w:r>
      <w:r w:rsidR="00D71181" w:rsidRPr="001D3F27">
        <w:t>a</w:t>
      </w:r>
      <w:r w:rsidRPr="00D37C4F">
        <w:t xml:space="preserve">mbientales y </w:t>
      </w:r>
      <w:r w:rsidR="00D71181" w:rsidRPr="001D3F27">
        <w:t>s</w:t>
      </w:r>
      <w:r w:rsidRPr="00D37C4F">
        <w:t>ociales</w:t>
      </w:r>
      <w:r w:rsidR="00D71181" w:rsidRPr="001D3F27">
        <w:t xml:space="preserve"> </w:t>
      </w:r>
      <w:r w:rsidRPr="00D37C4F">
        <w:t>resalta la importancia de la sostenibilidad y la responsabilidad social en la gestión de proyectos. En el contexto de una granja avícola, esto implica la consideración de factores ambientales, prácticas agrícolas sostenibles y el bienestar de las aves.</w:t>
      </w:r>
      <w:r w:rsidR="00D71181" w:rsidRPr="001D3F27">
        <w:t xml:space="preserve"> El c</w:t>
      </w:r>
      <w:r w:rsidRPr="00D37C4F">
        <w:t xml:space="preserve">umplimiento </w:t>
      </w:r>
      <w:r w:rsidR="00D71181" w:rsidRPr="001D3F27">
        <w:t>n</w:t>
      </w:r>
      <w:r w:rsidRPr="00D37C4F">
        <w:t xml:space="preserve">ormativo y </w:t>
      </w:r>
      <w:r w:rsidR="00D71181" w:rsidRPr="001D3F27">
        <w:t>r</w:t>
      </w:r>
      <w:r w:rsidRPr="00D37C4F">
        <w:t>egulatorio: La gestión de la incertidumbre incluye el cumplimiento de regulaciones y normativas, especialmente en proyectos que impactan el medio ambiente y la salud pública, como es el caso de una granja avícola.</w:t>
      </w:r>
    </w:p>
    <w:p w14:paraId="4C6EBB84" w14:textId="389EB960" w:rsidR="001431BA" w:rsidRDefault="001D3F27" w:rsidP="006948BD">
      <w:pPr>
        <w:pStyle w:val="TextoPrincipal"/>
        <w:spacing w:line="360" w:lineRule="auto"/>
        <w:ind w:firstLine="567"/>
      </w:pPr>
      <w:r>
        <w:t>El</w:t>
      </w:r>
      <w:r w:rsidR="00D37C4F" w:rsidRPr="00D37C4F">
        <w:t xml:space="preserve"> uso de </w:t>
      </w:r>
      <w:r w:rsidR="001E7108">
        <w:t xml:space="preserve">la guía </w:t>
      </w:r>
      <w:r w:rsidR="00D37C4F" w:rsidRPr="00D37C4F">
        <w:t>PMBOK</w:t>
      </w:r>
      <w:r w:rsidR="003D6DDF" w:rsidRPr="003D6DDF">
        <w:rPr>
          <w:shd w:val="clear" w:color="auto" w:fill="FFFFFF"/>
        </w:rPr>
        <w:t>®</w:t>
      </w:r>
      <w:r w:rsidR="00D37C4F" w:rsidRPr="00D37C4F">
        <w:t xml:space="preserve"> </w:t>
      </w:r>
      <w:r w:rsidR="001E7108">
        <w:t xml:space="preserve">hace </w:t>
      </w:r>
      <w:r w:rsidR="00D37C4F" w:rsidRPr="00D37C4F">
        <w:t>énfasis en las áreas de gestión de interesados y gestión de la incertidumbre es fundamental para abordar los desafíos específicos y dinámicos asociados con la implementación de un proyecto de granja avícola, asegurando su éxito y sostenibilidad a largo plazo.</w:t>
      </w:r>
    </w:p>
    <w:p w14:paraId="7B062D18" w14:textId="4F23B4CD" w:rsidR="00B21151" w:rsidRPr="007064CA" w:rsidRDefault="002C0873" w:rsidP="002C0873">
      <w:pPr>
        <w:pStyle w:val="Ttulo3"/>
        <w:spacing w:line="360" w:lineRule="auto"/>
        <w:rPr>
          <w:lang w:val="es-ES"/>
        </w:rPr>
      </w:pPr>
      <w:bookmarkStart w:id="74" w:name="_Toc167198436"/>
      <w:r w:rsidRPr="007064CA">
        <w:rPr>
          <w:lang w:val="es-ES"/>
        </w:rPr>
        <w:t xml:space="preserve">2.3.2. </w:t>
      </w:r>
      <w:r w:rsidR="00B21151" w:rsidRPr="007064CA">
        <w:rPr>
          <w:lang w:val="es-ES"/>
        </w:rPr>
        <w:t>METODOLOGÍAS DESARROLLADAS</w:t>
      </w:r>
      <w:bookmarkEnd w:id="74"/>
    </w:p>
    <w:p w14:paraId="36FCE868" w14:textId="0354FD09" w:rsidR="00B21151" w:rsidRPr="007064CA" w:rsidRDefault="002C0873" w:rsidP="002C0873">
      <w:pPr>
        <w:pStyle w:val="Ttulo4"/>
        <w:spacing w:line="360" w:lineRule="auto"/>
        <w:rPr>
          <w:lang w:val="es-ES"/>
        </w:rPr>
      </w:pPr>
      <w:bookmarkStart w:id="75" w:name="_Toc167198437"/>
      <w:r w:rsidRPr="007064CA">
        <w:rPr>
          <w:lang w:val="es-ES"/>
        </w:rPr>
        <w:t xml:space="preserve">2.3.2.1. </w:t>
      </w:r>
      <w:r w:rsidR="006948BD">
        <w:rPr>
          <w:lang w:val="es-ES"/>
        </w:rPr>
        <w:t>Análisis</w:t>
      </w:r>
      <w:r w:rsidR="00B21151" w:rsidRPr="007064CA">
        <w:rPr>
          <w:lang w:val="es-ES"/>
        </w:rPr>
        <w:t xml:space="preserve"> de Mercado</w:t>
      </w:r>
      <w:bookmarkEnd w:id="75"/>
    </w:p>
    <w:p w14:paraId="1F6CACD5" w14:textId="4D562E6B" w:rsidR="00B21151" w:rsidRPr="00972F9F" w:rsidRDefault="00B21151" w:rsidP="001431BA">
      <w:pPr>
        <w:pStyle w:val="TextoPrincipal"/>
        <w:spacing w:line="360" w:lineRule="auto"/>
        <w:ind w:firstLine="567"/>
      </w:pPr>
      <w:r>
        <w:t>Es el conjunto de análisis, métodos y técnicas que permiten obtener información del macroentorno y del microentorno en el que se desenvuelven los agentes económicos involucrados en un proyecto de inversión. La investigación de mercados es parte del estudio de mercado. Cuantificar la demanda y oferta del mercado Se debe realizar un análisis de las principales variables que pueden afectar el comportamiento tanto de la demanda como de la oferta del producto o servicio del proyecto en la economía, sea a nivel local o a nivel internacional. Las variables explicativas suelen ser el precio, la cantidad, el ingreso disponible, entre otras</w:t>
      </w:r>
      <w:r w:rsidR="008D57D3">
        <w:t xml:space="preserve">. </w:t>
      </w:r>
      <w:r w:rsidR="008D57D3">
        <w:fldChar w:fldCharType="begin"/>
      </w:r>
      <w:r w:rsidR="00173D50">
        <w:instrText xml:space="preserve"> ADDIN ZOTERO_ITEM CSL_CITATION {"citationID":"ESdEc3YO","properties":{"formattedCitation":"(Universidad San Ignacio s.\\uc0\\u160{}f.)","plainCitation":"(Universidad San Ignacio s. f.)","dontUpdate":true,"noteIndex":0},"citationItems":[{"id":68,"uris":["http://zotero.org/users/local/JrVgMCkO/items/R8W4W8KK"],"itemData":{"id":68,"type":"document","title":"Manual de Emprendedores","URL":"https://repositorio.usil.edu.pe/server/api/core/bitstreams/fd355af4-81b8-4c73-ac43-95ba9e8c0f04/content","author":[{"family":"Universidad San Ignacio","given":""}]}}],"schema":"https://github.com/citation-style-language/schema/raw/master/csl-citation.json"} </w:instrText>
      </w:r>
      <w:r w:rsidR="008D57D3">
        <w:fldChar w:fldCharType="separate"/>
      </w:r>
      <w:r w:rsidR="008D57D3">
        <w:t xml:space="preserve">La </w:t>
      </w:r>
      <w:r w:rsidR="008D57D3" w:rsidRPr="00972F9F">
        <w:t xml:space="preserve">Universidad San Ignacio </w:t>
      </w:r>
      <w:r w:rsidR="008D57D3">
        <w:t>(</w:t>
      </w:r>
      <w:r w:rsidR="008D57D3" w:rsidRPr="00972F9F">
        <w:t>s. f.)</w:t>
      </w:r>
      <w:r w:rsidR="008D57D3">
        <w:fldChar w:fldCharType="end"/>
      </w:r>
      <w:r w:rsidR="008D57D3">
        <w:t xml:space="preserve"> </w:t>
      </w:r>
      <w:r w:rsidRPr="00972F9F">
        <w:t>El proceso implica cuantificar la demanda que el proyecto podrá atender, lo cual se logra determinando la parte de la demanda total del mercado que el proyecto captará. Esto requiere la utilización de diversas técnicas específicas que examinaremos más adelante.</w:t>
      </w:r>
      <w:r w:rsidR="008D57D3" w:rsidRPr="00972F9F">
        <w:t xml:space="preserve"> </w:t>
      </w:r>
    </w:p>
    <w:p w14:paraId="272F330F" w14:textId="77777777" w:rsidR="00B21151" w:rsidRPr="00972F9F" w:rsidRDefault="00B21151" w:rsidP="001431BA">
      <w:pPr>
        <w:pStyle w:val="TextoPrincipal"/>
        <w:spacing w:line="360" w:lineRule="auto"/>
        <w:ind w:firstLine="567"/>
      </w:pPr>
      <w:r w:rsidRPr="00972F9F">
        <w:t>Además, se realiza un análisis de los submercados del proyecto, que comprenden el entorno más cercano de este, incluyendo el mercado proveedor, el mercado competidor, el mercado distribuidor, el mercado consumidor y el mercado externo.</w:t>
      </w:r>
    </w:p>
    <w:p w14:paraId="53E0EC82" w14:textId="406719D4" w:rsidR="00B21151" w:rsidRDefault="00B21151" w:rsidP="001431BA">
      <w:pPr>
        <w:pStyle w:val="TextoPrincipal"/>
        <w:spacing w:line="360" w:lineRule="auto"/>
        <w:ind w:firstLine="567"/>
      </w:pPr>
      <w:r w:rsidRPr="00972F9F">
        <w:t>El mercado de proveedores abastece al proyecto con insumos y materiales, y también a los competidores del proyecto.</w:t>
      </w:r>
      <w:r>
        <w:t xml:space="preserve"> </w:t>
      </w:r>
      <w:r w:rsidRPr="00972F9F">
        <w:t>El mercado de competidores se compone de aquellos que actualmente ofrecen productos o servicios similares a los que el proyecto planea ofrecer. Esto incluye a competidores existentes y potenciales, es decir, aquellos que no están involucrados actualmente en la misma actividad, pero podrían ingresar fácilmente debido a similitudes en sus operaciones.</w:t>
      </w:r>
      <w:r>
        <w:t xml:space="preserve"> </w:t>
      </w:r>
      <w:r w:rsidRPr="00972F9F">
        <w:t>El mercado de distribuidores actúa como el canal de comercialización de los productos del proyecto y puede estar trabajando con la competencia. Esto puede incluir mayoristas, minoristas, cadenas de distribución, entre otros.</w:t>
      </w:r>
      <w:r>
        <w:t xml:space="preserve"> </w:t>
      </w:r>
      <w:r w:rsidRPr="00972F9F">
        <w:t>El mercado de consumidores se compone de aquellos que demandarán los productos o servicios del proyecto, así como los de la competencia. Estos agentes pueden ser diversos en número y se encuentran en la economía.</w:t>
      </w:r>
      <w:r w:rsidR="008D57D3">
        <w:t xml:space="preserve"> </w:t>
      </w:r>
    </w:p>
    <w:p w14:paraId="76DE0B5E" w14:textId="5B7A7999" w:rsidR="00B21151" w:rsidRPr="007064CA" w:rsidRDefault="002C0873" w:rsidP="002C0873">
      <w:pPr>
        <w:pStyle w:val="Ttulo4"/>
        <w:spacing w:line="360" w:lineRule="auto"/>
        <w:rPr>
          <w:lang w:val="es-ES"/>
        </w:rPr>
      </w:pPr>
      <w:bookmarkStart w:id="76" w:name="_Toc167198438"/>
      <w:r w:rsidRPr="007064CA">
        <w:rPr>
          <w:lang w:val="es-ES"/>
        </w:rPr>
        <w:t xml:space="preserve">2.3.2.2. </w:t>
      </w:r>
      <w:r w:rsidR="006948BD">
        <w:rPr>
          <w:lang w:val="es-ES"/>
        </w:rPr>
        <w:t xml:space="preserve">Análisis </w:t>
      </w:r>
      <w:r w:rsidR="00B21151" w:rsidRPr="007064CA">
        <w:rPr>
          <w:lang w:val="es-ES"/>
        </w:rPr>
        <w:t>Técnico</w:t>
      </w:r>
      <w:bookmarkEnd w:id="76"/>
    </w:p>
    <w:p w14:paraId="3F6714AD" w14:textId="3401350D" w:rsidR="00B21151" w:rsidRPr="0094611C" w:rsidRDefault="00B21151" w:rsidP="001431BA">
      <w:pPr>
        <w:pStyle w:val="TextoPrincipal"/>
        <w:spacing w:line="360" w:lineRule="auto"/>
        <w:ind w:firstLine="567"/>
      </w:pPr>
      <w:r w:rsidRPr="0094611C">
        <w:t>El proceso de análisis técnico se lleva a cabo en una propuesta de producción o inversión con el fin de evaluar su rentabilidad. En otras palabras, el estudio técnico de un proyecto se encarga, entre otras cosas, de verificar la viabilidad técnica de la fabricación del producto, determinar las inversiones necesarias en tecnología, infraestructura, personal y materiales.</w:t>
      </w:r>
      <w:r>
        <w:t xml:space="preserve"> </w:t>
      </w:r>
      <w:r w:rsidRPr="0094611C">
        <w:t xml:space="preserve">Este estudio posibilita la presentación y evaluación de diversas alternativas tecnológicas para la producción de los bienes o servicios requeridos, lo que a su vez permite comprobar la viabilidad técnica de cada una de ellas. </w:t>
      </w:r>
      <w:r>
        <w:fldChar w:fldCharType="begin"/>
      </w:r>
      <w:r w:rsidR="00173D50">
        <w:instrText xml:space="preserve"> ADDIN ZOTERO_ITEM CSL_CITATION {"citationID":"puvPKdty","properties":{"formattedCitation":"(School 2019)","plainCitation":"(School 2019)","dontUpdate":true,"noteIndex":0},"citationItems":[{"id":66,"uris":["http://zotero.org/users/local/JrVgMCkO/items/YFFVSIXD"],"itemData":{"id":66,"type":"webpage","abstract":"Conoce con nosotros lo necesario que es el estudio técnico de un proyecto como herramienta para garantizar la factibilidad de una inversión y sus fundamentos","container-title":"Euroinnova Business School","language":"es-es","title":"¿Qué es el estudio técnico de un proyecto? | Euroinnova","title-short":"¿Qué es el estudio técnico de un proyecto?","URL":"https://www.euroinnova.edu.es/blog/que-es-el-estudio-tecnico-de-un-proyecto","author":[{"family":"School","given":"Euroinnova Business"}],"accessed":{"date-parts":[["2023",10,29]]},"issued":{"date-parts":[["2019"]]}}}],"schema":"https://github.com/citation-style-language/schema/raw/master/csl-citation.json"} </w:instrText>
      </w:r>
      <w:r>
        <w:fldChar w:fldCharType="separate"/>
      </w:r>
      <w:r w:rsidRPr="0094611C">
        <w:t>(</w:t>
      </w:r>
      <w:proofErr w:type="spellStart"/>
      <w:r w:rsidRPr="0094611C">
        <w:t>School</w:t>
      </w:r>
      <w:proofErr w:type="spellEnd"/>
      <w:r w:rsidR="008D57D3">
        <w:t>,</w:t>
      </w:r>
      <w:r w:rsidRPr="0094611C">
        <w:t xml:space="preserve"> 2019</w:t>
      </w:r>
      <w:r w:rsidR="008D57D3">
        <w:t>, p 1</w:t>
      </w:r>
      <w:r w:rsidRPr="0094611C">
        <w:t>)</w:t>
      </w:r>
      <w:r>
        <w:fldChar w:fldCharType="end"/>
      </w:r>
      <w:r>
        <w:t xml:space="preserve">. </w:t>
      </w:r>
      <w:r w:rsidRPr="0094611C">
        <w:t>En cuanto al contenido del estudio técnico de un proyecto, es necesario considerar que abarca los siguientes aspectos:</w:t>
      </w:r>
    </w:p>
    <w:p w14:paraId="709110AE" w14:textId="77777777" w:rsidR="00B21151" w:rsidRPr="0094611C" w:rsidRDefault="00B21151" w:rsidP="00221B3D">
      <w:pPr>
        <w:pStyle w:val="TextoPrincipal"/>
        <w:numPr>
          <w:ilvl w:val="0"/>
          <w:numId w:val="4"/>
        </w:numPr>
        <w:spacing w:line="360" w:lineRule="auto"/>
        <w:ind w:left="284" w:hanging="284"/>
      </w:pPr>
      <w:r w:rsidRPr="0094611C">
        <w:t>Aspectos económicos: se ocupan de calcular los costos de inversión y operación necesarios, estimar el capital de trabajo requerido, proyectar los beneficios económicos y las ganancias potenciales.</w:t>
      </w:r>
    </w:p>
    <w:p w14:paraId="0839C944" w14:textId="77777777" w:rsidR="00B21151" w:rsidRPr="0094611C" w:rsidRDefault="00B21151" w:rsidP="00221B3D">
      <w:pPr>
        <w:pStyle w:val="TextoPrincipal"/>
        <w:numPr>
          <w:ilvl w:val="0"/>
          <w:numId w:val="4"/>
        </w:numPr>
        <w:spacing w:line="360" w:lineRule="auto"/>
        <w:ind w:left="284" w:hanging="284"/>
      </w:pPr>
      <w:r w:rsidRPr="0094611C">
        <w:t>Implicaciones técnico-operativas: incluyen la identificación de los equipos, la maquinaria, las materias primas y las instalaciones necesarias para el proyecto.</w:t>
      </w:r>
    </w:p>
    <w:p w14:paraId="2BEAF877" w14:textId="77777777" w:rsidR="00B21151" w:rsidRPr="0094611C" w:rsidRDefault="00B21151" w:rsidP="00221B3D">
      <w:pPr>
        <w:pStyle w:val="TextoPrincipal"/>
        <w:numPr>
          <w:ilvl w:val="0"/>
          <w:numId w:val="4"/>
        </w:numPr>
        <w:spacing w:line="360" w:lineRule="auto"/>
        <w:ind w:left="284" w:hanging="284"/>
      </w:pPr>
      <w:r w:rsidRPr="0094611C">
        <w:t>Estudio organizacional.</w:t>
      </w:r>
    </w:p>
    <w:p w14:paraId="704AC0FF" w14:textId="77777777" w:rsidR="00B21151" w:rsidRPr="0094611C" w:rsidRDefault="00B21151" w:rsidP="00221B3D">
      <w:pPr>
        <w:pStyle w:val="TextoPrincipal"/>
        <w:numPr>
          <w:ilvl w:val="0"/>
          <w:numId w:val="4"/>
        </w:numPr>
        <w:spacing w:line="360" w:lineRule="auto"/>
        <w:ind w:left="284" w:hanging="284"/>
      </w:pPr>
      <w:r w:rsidRPr="0094611C">
        <w:t>Sistema de ingeniería.</w:t>
      </w:r>
    </w:p>
    <w:p w14:paraId="7EDAF9AF" w14:textId="77777777" w:rsidR="00B21151" w:rsidRDefault="00B21151" w:rsidP="00221B3D">
      <w:pPr>
        <w:pStyle w:val="TextoPrincipal"/>
        <w:numPr>
          <w:ilvl w:val="0"/>
          <w:numId w:val="4"/>
        </w:numPr>
        <w:spacing w:line="360" w:lineRule="auto"/>
        <w:ind w:left="284" w:hanging="284"/>
      </w:pPr>
      <w:r w:rsidRPr="0094611C">
        <w:t>Obras físicas.</w:t>
      </w:r>
    </w:p>
    <w:p w14:paraId="31A9A2F0" w14:textId="1C366425" w:rsidR="00B21151" w:rsidRPr="002C0873" w:rsidRDefault="002C0873" w:rsidP="002C0873">
      <w:pPr>
        <w:pStyle w:val="Ttulo4"/>
        <w:spacing w:line="360" w:lineRule="auto"/>
      </w:pPr>
      <w:bookmarkStart w:id="77" w:name="_Toc167198439"/>
      <w:r w:rsidRPr="002C0873">
        <w:t xml:space="preserve">2.3.2.3. </w:t>
      </w:r>
      <w:r w:rsidR="001D3F27">
        <w:t>Costo-Beneficio</w:t>
      </w:r>
      <w:bookmarkEnd w:id="77"/>
    </w:p>
    <w:p w14:paraId="53DCAE79" w14:textId="1F9E8C5B" w:rsidR="00B21151" w:rsidRPr="00972F9F" w:rsidRDefault="00B21151" w:rsidP="001431BA">
      <w:pPr>
        <w:pStyle w:val="TextoPrincipal"/>
        <w:spacing w:line="360" w:lineRule="auto"/>
        <w:ind w:firstLine="567"/>
      </w:pPr>
      <w:r>
        <w:t xml:space="preserve">El </w:t>
      </w:r>
      <w:r w:rsidR="001D3F27">
        <w:t>costo-beneficio</w:t>
      </w:r>
      <w:r>
        <w:t xml:space="preserve"> conforma la tercera etapa de los proyectos de inversión, en el que figura de manera sistemática y ordenada la información de carácter monetario, en resultado a la investigación y análisis efectuado en la etapa anterior - Estudio Técnico; que será de gran utilidad en la evaluación de la rentabilidad económica del proyecto. Este estudio en </w:t>
      </w:r>
      <w:r w:rsidR="00FC71AD">
        <w:t>especial</w:t>
      </w:r>
      <w:r>
        <w:t xml:space="preserve"> comprende el monto de los recursos económicos necesarios que implica la realización del proyecto previo a su puesta en marcha, así como la determinación del costo total requerido en su periodo de operación. </w:t>
      </w:r>
      <w:r>
        <w:fldChar w:fldCharType="begin"/>
      </w:r>
      <w:r w:rsidR="00976409">
        <w:instrText xml:space="preserve"> ADDIN ZOTERO_ITEM CSL_CITATION {"citationID":"qeWRLYDh","properties":{"formattedCitation":"(UNAM s.\\uc0\\u160{}f.)","plainCitation":"(UNAM s. f.)","dontUpdate":true,"noteIndex":0},"citationItems":[{"id":69,"uris":["http://zotero.org/users/local/JrVgMCkO/items/4LXRT3K2"],"itemData":{"id":69,"type":"document","title":"Estudio economico y financiero","URL":"http://www.economia.unam.mx/secss/docs/tesisfe/GomezAM/cap3.pdf","author":[{"family":"UNAM","given":""}]}}],"schema":"https://github.com/citation-style-language/schema/raw/master/csl-citation.json"} </w:instrText>
      </w:r>
      <w:r>
        <w:fldChar w:fldCharType="separate"/>
      </w:r>
      <w:r w:rsidRPr="00972F9F">
        <w:t>(UNAM s.f.</w:t>
      </w:r>
      <w:r w:rsidR="008D57D3">
        <w:t xml:space="preserve"> p 17</w:t>
      </w:r>
      <w:r w:rsidRPr="00972F9F">
        <w:t>)</w:t>
      </w:r>
      <w:r>
        <w:fldChar w:fldCharType="end"/>
      </w:r>
    </w:p>
    <w:p w14:paraId="541E3744" w14:textId="7C978A07" w:rsidR="00B21151" w:rsidRPr="007064CA" w:rsidRDefault="002C0873" w:rsidP="002C0873">
      <w:pPr>
        <w:pStyle w:val="Ttulo4"/>
        <w:spacing w:line="360" w:lineRule="auto"/>
        <w:rPr>
          <w:lang w:val="es-ES"/>
        </w:rPr>
      </w:pPr>
      <w:bookmarkStart w:id="78" w:name="_Toc167198440"/>
      <w:r w:rsidRPr="007064CA">
        <w:rPr>
          <w:lang w:val="es-ES"/>
        </w:rPr>
        <w:t xml:space="preserve">2.3.2.4. </w:t>
      </w:r>
      <w:r w:rsidR="006948BD">
        <w:rPr>
          <w:lang w:val="es-ES"/>
        </w:rPr>
        <w:t xml:space="preserve">Plan de </w:t>
      </w:r>
      <w:r w:rsidR="001D3F27">
        <w:rPr>
          <w:lang w:val="es-ES"/>
        </w:rPr>
        <w:t>Gestión de riesgo</w:t>
      </w:r>
      <w:bookmarkEnd w:id="78"/>
    </w:p>
    <w:p w14:paraId="29761F9F" w14:textId="0C204267" w:rsidR="008D57D3" w:rsidRDefault="001D3F27" w:rsidP="001431BA">
      <w:pPr>
        <w:pStyle w:val="TextoPrincipal"/>
        <w:spacing w:line="360" w:lineRule="auto"/>
        <w:ind w:firstLine="567"/>
      </w:pPr>
      <w:r>
        <w:t>Tiene como</w:t>
      </w:r>
      <w:r w:rsidR="00B21151" w:rsidRPr="00D23941">
        <w:t xml:space="preserve"> objetivo, y de carácter interdisciplinario, realizado por un equipo de especialistas en distintas áreas de trabajo, con el fin de realizar una descripción detallada del proyecto, emprendimiento, proceso, tecnología, actividad, e indicando como afectará los recursos agua, clima, suelo, así como a la población aledaña, valores culturales, históricos y actividades humanas.</w:t>
      </w:r>
      <w:r w:rsidR="00B21151">
        <w:t xml:space="preserve"> </w:t>
      </w:r>
    </w:p>
    <w:p w14:paraId="263B0758" w14:textId="11B3D065" w:rsidR="00B21151" w:rsidRPr="00D23941" w:rsidRDefault="00B21151" w:rsidP="00BA3ACA">
      <w:pPr>
        <w:pStyle w:val="TextoPrincipal"/>
        <w:ind w:left="170" w:right="170" w:firstLine="0"/>
      </w:pPr>
      <w:r w:rsidRPr="00D23941">
        <w:t>Deben realizar</w:t>
      </w:r>
      <w:r>
        <w:t xml:space="preserve"> dicho estudio</w:t>
      </w:r>
      <w:r w:rsidRPr="00D23941">
        <w:t xml:space="preserve"> toda persona física o jurídica, pública o privada que realice o proyecte realizar actividades, ampliaciones, programas, proyectos, o emprendimientos, susceptibles de degradar el ambiente o sus componentes, afectar la calidad de vida de la población.</w:t>
      </w:r>
      <w:r>
        <w:t xml:space="preserve"> </w:t>
      </w:r>
      <w:r>
        <w:fldChar w:fldCharType="begin"/>
      </w:r>
      <w:r w:rsidR="00C26CB0">
        <w:instrText xml:space="preserve"> ADDIN ZOTERO_ITEM CSL_CITATION {"citationID":"qH4qmive","properties":{"formattedCitation":"(SAG SENASA 2022)","plainCitation":"(SAG SENASA 2022)","dontUpdate":true,"noteIndex":0},"citationItems":[{"id":70,"uris":["http://zotero.org/users/local/JrVgMCkO/items/WQXBY4IU"],"itemData":{"id":70,"type":"post-weblog","language":"es","title":"Para el cuidado ambiental: – UCI SAG | SALA DE PRENSA","title-short":"Para el cuidado ambiental","URL":"https://www.prensa.sag.gob.hn/2022/06/16/para-el-cuidado-ambiental/","author":[{"family":"SAG SENASA","given":""}],"accessed":{"date-parts":[["2023",10,29]]},"issued":{"date-parts":[["2022"]]}}}],"schema":"https://github.com/citation-style-language/schema/raw/master/csl-citation.json"} </w:instrText>
      </w:r>
      <w:r>
        <w:fldChar w:fldCharType="separate"/>
      </w:r>
      <w:r w:rsidRPr="00D23941">
        <w:t>(SENASA 2022)</w:t>
      </w:r>
      <w:r>
        <w:fldChar w:fldCharType="end"/>
      </w:r>
    </w:p>
    <w:p w14:paraId="41957410" w14:textId="4FE3BC36" w:rsidR="00B21151" w:rsidRPr="007064CA" w:rsidRDefault="00587276" w:rsidP="00587276">
      <w:pPr>
        <w:pStyle w:val="Ttulo3"/>
        <w:rPr>
          <w:lang w:val="es-ES"/>
        </w:rPr>
      </w:pPr>
      <w:bookmarkStart w:id="79" w:name="_Toc167198441"/>
      <w:r w:rsidRPr="007064CA">
        <w:rPr>
          <w:lang w:val="es-ES"/>
        </w:rPr>
        <w:t xml:space="preserve">2.3.3. </w:t>
      </w:r>
      <w:r w:rsidR="00B21151" w:rsidRPr="007064CA">
        <w:rPr>
          <w:lang w:val="es-ES"/>
        </w:rPr>
        <w:t>INSTRUMENTOS UTILIZADOS</w:t>
      </w:r>
      <w:bookmarkEnd w:id="79"/>
    </w:p>
    <w:p w14:paraId="1D927364" w14:textId="3B23CE47" w:rsidR="00B21151" w:rsidRPr="00BB76CF" w:rsidRDefault="00B21151" w:rsidP="001431BA">
      <w:pPr>
        <w:pStyle w:val="TextoPrincipal"/>
        <w:spacing w:before="240" w:line="360" w:lineRule="auto"/>
        <w:ind w:firstLine="567"/>
      </w:pPr>
      <w:r>
        <w:t>La técnica de encuesta es ampliamente utilizada como procedimiento de investigación, ya que permite obtener y elaborar datos de modo rápido y eficaz.</w:t>
      </w:r>
      <w:r w:rsidRPr="00D23941">
        <w:t xml:space="preserve"> </w:t>
      </w:r>
      <w:r>
        <w:t xml:space="preserve">La información se obtiene mediante una observación indirecta de los hechos, a través de las manifestaciones realizadas por los encuestados, por lo que cabe la posibilidad de que la información obtenida no siempre refleje la realidad. La encuesta permite aplicaciones masivas, que mediante técnicas de muestreo adecuadas pueden hacer extensivos los resultados a comunidades enteras. </w:t>
      </w:r>
      <w:r w:rsidR="0088687A">
        <w:t>Casas Anguita (2021) menciona que e</w:t>
      </w:r>
      <w:r>
        <w:t xml:space="preserve">l interés del investigador no es el sujeto concreto que contesta el cuestionario, sino la población a la que pertenece; de ahí, como se ha mencionado, la necesidad de utilizar técnicas de muestreo apropiadas. </w:t>
      </w:r>
    </w:p>
    <w:p w14:paraId="1661742F" w14:textId="78A79BB7" w:rsidR="00B21151" w:rsidRPr="00DA0DDA" w:rsidRDefault="00587276" w:rsidP="00587276">
      <w:pPr>
        <w:pStyle w:val="Ttulo2"/>
        <w:rPr>
          <w:lang w:val="es-HN"/>
        </w:rPr>
      </w:pPr>
      <w:bookmarkStart w:id="80" w:name="_Toc167198442"/>
      <w:r>
        <w:rPr>
          <w:lang w:val="es-HN"/>
        </w:rPr>
        <w:t xml:space="preserve">2.4. </w:t>
      </w:r>
      <w:r w:rsidR="00B21151" w:rsidRPr="00DA0DDA">
        <w:rPr>
          <w:lang w:val="es-HN"/>
        </w:rPr>
        <w:t>MARCO LEGAL</w:t>
      </w:r>
      <w:bookmarkEnd w:id="80"/>
    </w:p>
    <w:p w14:paraId="33B2F309" w14:textId="77777777" w:rsidR="00B21151" w:rsidRPr="004E74C8" w:rsidRDefault="00B21151" w:rsidP="001431BA">
      <w:pPr>
        <w:pStyle w:val="TextoPrincipal"/>
        <w:spacing w:line="360" w:lineRule="auto"/>
        <w:ind w:firstLine="567"/>
      </w:pPr>
      <w:r w:rsidRPr="004E74C8">
        <w:t>El sector avícola está sujeto a la regulación y supervisión de las siguientes instituciones gubernamentales, que establecen leyes, normativas y directrices</w:t>
      </w:r>
      <w:r>
        <w:t>:</w:t>
      </w:r>
    </w:p>
    <w:p w14:paraId="73227071" w14:textId="77777777" w:rsidR="00B21151" w:rsidRDefault="00B21151" w:rsidP="001431BA">
      <w:pPr>
        <w:pStyle w:val="TextoPrincipal"/>
        <w:spacing w:line="360" w:lineRule="auto"/>
        <w:ind w:firstLine="567"/>
      </w:pPr>
      <w:r>
        <w:t xml:space="preserve">● Servicio Nacional de Sanidad Agropecuaria (SENASA). </w:t>
      </w:r>
    </w:p>
    <w:p w14:paraId="0B408688" w14:textId="6436183F" w:rsidR="00B21151" w:rsidRDefault="00B21151" w:rsidP="001431BA">
      <w:pPr>
        <w:pStyle w:val="TextoPrincipal"/>
        <w:spacing w:line="360" w:lineRule="auto"/>
        <w:ind w:firstLine="567"/>
      </w:pPr>
      <w:r>
        <w:t>● Secretar</w:t>
      </w:r>
      <w:r w:rsidR="00FC71AD">
        <w:t>í</w:t>
      </w:r>
      <w:r>
        <w:t xml:space="preserve">a de Agricultura y Ganadería (SAG). </w:t>
      </w:r>
    </w:p>
    <w:p w14:paraId="4575BD0A" w14:textId="671ECD6A" w:rsidR="00B21151" w:rsidRDefault="00B21151" w:rsidP="001431BA">
      <w:pPr>
        <w:pStyle w:val="TextoPrincipal"/>
        <w:spacing w:line="360" w:lineRule="auto"/>
        <w:ind w:firstLine="567"/>
      </w:pPr>
      <w:r>
        <w:t>● Secretar</w:t>
      </w:r>
      <w:r w:rsidR="00FC71AD">
        <w:t>í</w:t>
      </w:r>
      <w:r>
        <w:t xml:space="preserve">a de Recursos Naturales y Ambiente (SERNA). </w:t>
      </w:r>
    </w:p>
    <w:p w14:paraId="50E1F3DC" w14:textId="77777777" w:rsidR="00B21151" w:rsidRDefault="00B21151" w:rsidP="001431BA">
      <w:pPr>
        <w:pStyle w:val="TextoPrincipal"/>
        <w:spacing w:line="360" w:lineRule="auto"/>
        <w:ind w:firstLine="567"/>
      </w:pPr>
      <w:r>
        <w:t xml:space="preserve">● Comisión de Sanidad e Inocuidad de la Cadena Avícola (CSICA). </w:t>
      </w:r>
    </w:p>
    <w:p w14:paraId="075526DA" w14:textId="062DAB44" w:rsidR="00B21151" w:rsidRDefault="00B21151" w:rsidP="001431BA">
      <w:pPr>
        <w:pStyle w:val="TextoPrincipal"/>
        <w:spacing w:line="360" w:lineRule="auto"/>
        <w:ind w:firstLine="567"/>
      </w:pPr>
      <w:r>
        <w:t>● Secretar</w:t>
      </w:r>
      <w:r w:rsidR="00FC71AD">
        <w:t>í</w:t>
      </w:r>
      <w:r>
        <w:t xml:space="preserve">a de Salud. </w:t>
      </w:r>
    </w:p>
    <w:p w14:paraId="68C02A32" w14:textId="77777777" w:rsidR="00B21151" w:rsidRDefault="00B21151" w:rsidP="001431BA">
      <w:pPr>
        <w:pStyle w:val="TextoPrincipal"/>
        <w:spacing w:line="360" w:lineRule="auto"/>
        <w:ind w:firstLine="567"/>
      </w:pPr>
      <w:r>
        <w:t xml:space="preserve">● Las municipalidades. </w:t>
      </w:r>
    </w:p>
    <w:p w14:paraId="2F1FB86D" w14:textId="33AFE806" w:rsidR="00B21151" w:rsidRDefault="00B21151" w:rsidP="001431BA">
      <w:pPr>
        <w:pStyle w:val="TextoPrincipal"/>
        <w:spacing w:line="360" w:lineRule="auto"/>
        <w:ind w:firstLine="567"/>
      </w:pPr>
      <w:r>
        <w:t>● Secretar</w:t>
      </w:r>
      <w:r w:rsidR="00FC71AD">
        <w:t>í</w:t>
      </w:r>
      <w:r>
        <w:t>a de Desarrollo Económico (SDE).</w:t>
      </w:r>
    </w:p>
    <w:p w14:paraId="6EF2F587" w14:textId="59A27907" w:rsidR="00B21151" w:rsidRDefault="0088687A" w:rsidP="001431BA">
      <w:pPr>
        <w:pStyle w:val="TextoPrincipal"/>
        <w:spacing w:line="360" w:lineRule="auto"/>
        <w:ind w:firstLine="567"/>
      </w:pPr>
      <w:r>
        <w:t>SENASA (2022)</w:t>
      </w:r>
      <w:r w:rsidR="009A3E41">
        <w:t>,</w:t>
      </w:r>
      <w:r>
        <w:t xml:space="preserve"> menciona que t</w:t>
      </w:r>
      <w:r w:rsidR="00B21151">
        <w:t xml:space="preserve">oda unidad de producción para la movilización de aves, productos y subproductos </w:t>
      </w:r>
      <w:r w:rsidR="001431BA">
        <w:t>avícolas</w:t>
      </w:r>
      <w:r w:rsidR="00B21151">
        <w:t xml:space="preserve"> requiere de una guía de movilización autorizada por el y supervisada por el Programa Avícola Nacional.</w:t>
      </w:r>
      <w:r w:rsidR="00B21151" w:rsidRPr="004E74C8">
        <w:t xml:space="preserve"> </w:t>
      </w:r>
      <w:r w:rsidR="00B21151">
        <w:t>La Secretaría de Estado en los Despachos de Agricultura y Ganadería a través del Servicio Nacional de Sanidad Agropecuaria (SENASA), evaluará el cumplimiento y aplicará medidas sanitarias, de bioseguridad y administrativas que fuesen necesarias para el fiel cumplimiento de la presente disposición.</w:t>
      </w:r>
      <w:r>
        <w:t xml:space="preserve"> </w:t>
      </w:r>
    </w:p>
    <w:p w14:paraId="79C22444" w14:textId="7575943C" w:rsidR="00B21151" w:rsidRDefault="00B21151" w:rsidP="001431BA">
      <w:pPr>
        <w:pStyle w:val="TextoPrincipal"/>
        <w:spacing w:line="360" w:lineRule="auto"/>
        <w:ind w:firstLine="567"/>
      </w:pPr>
      <w:r>
        <w:t>Toda unidad de producción debe contar con un programa de vacunación aprobado por el Programa Avícola Nacional del SENASA, y supervisado por un Médico Veterinario Colegiado. Toda unidad de producción tendrá que disponer de los servicios de un Médico Veterinario Colegiado y acreditado por el SENASA, como responsable técnico. Toda unidad de producción, previo al inicio de operación debe implementar, las medidas de bioseguridad que garanticen el mínimo riesgo o en su</w:t>
      </w:r>
      <w:r w:rsidR="00665213">
        <w:t xml:space="preserve"> </w:t>
      </w:r>
      <w:r>
        <w:t>defecto presentar un plan de bioseguridad, mismo que será evaluado por el Programa Avícola Nacional, con base a un cronograma de trabajo previo al inicio de su operación. Todas las unidades de producción deberán llevar actualizado un registro o bitácora foliada de las visitas. Toda unidad de producción para su etapa de comercialización de:</w:t>
      </w:r>
    </w:p>
    <w:p w14:paraId="27F63805" w14:textId="77777777" w:rsidR="00B21151" w:rsidRDefault="00B21151" w:rsidP="001431BA">
      <w:pPr>
        <w:pStyle w:val="TextoPrincipal"/>
        <w:spacing w:line="360" w:lineRule="auto"/>
        <w:ind w:firstLine="567"/>
      </w:pPr>
      <w:r>
        <w:t xml:space="preserve"> a) Pollitos bebés: Debe contar BPM, POES y SSOP, reconocido por el Servicio Nacional de Sanidad Agropecuaria SENASA. </w:t>
      </w:r>
    </w:p>
    <w:p w14:paraId="2BCFE046" w14:textId="77777777" w:rsidR="00B21151" w:rsidRDefault="00B21151" w:rsidP="001431BA">
      <w:pPr>
        <w:pStyle w:val="TextoPrincipal"/>
        <w:spacing w:line="360" w:lineRule="auto"/>
        <w:ind w:firstLine="567"/>
      </w:pPr>
      <w:r>
        <w:t xml:space="preserve">b) Carne de pollo: Podrá ser comercializadas para el consumo humano, siendo en este caso procesadas en un establecimiento registrado por el SENASA. </w:t>
      </w:r>
    </w:p>
    <w:p w14:paraId="702E42DB" w14:textId="7771F4DD" w:rsidR="0069082F" w:rsidRDefault="00B21151" w:rsidP="001E7108">
      <w:pPr>
        <w:pStyle w:val="TextoPrincipal"/>
        <w:spacing w:line="360" w:lineRule="auto"/>
        <w:ind w:firstLine="567"/>
      </w:pPr>
      <w:r>
        <w:t xml:space="preserve">c) </w:t>
      </w:r>
      <w:proofErr w:type="spellStart"/>
      <w:r>
        <w:t>Pollinaza</w:t>
      </w:r>
      <w:proofErr w:type="spellEnd"/>
      <w:r>
        <w:t xml:space="preserve">: Para que ésta pueda ser comercializada deberá ser sometida a tratamientos que impidan la diseminación de agentes patógenos, y contar con los correspondientes controles para su movilización. </w:t>
      </w:r>
      <w:r>
        <w:fldChar w:fldCharType="begin"/>
      </w:r>
      <w:r>
        <w:instrText xml:space="preserve"> ADDIN ZOTERO_ITEM CSL_CITATION {"citationID":"xe3dHsCw","properties":{"formattedCitation":"(SENASA 2022)","plainCitation":"(SENASA 2022)","noteIndex":0},"citationItems":[{"id":73,"uris":["http://zotero.org/users/local/JrVgMCkO/items/LRCLPQGD"],"itemData":{"id":73,"type":"document","title":"SERVICIO NACIONAL DE SANIDAD E INOCUIDAD AGROALIMENTARIA","URL":"https://www.tsc.gob.hn/web/leyes/Acuerdo-CD-SENASA-004-2022.pdf","author":[{"literal":"SENASA"}],"issued":{"date-parts":[["2022"]]}}}],"schema":"https://github.com/citation-style-language/schema/raw/master/csl-citation.json"} </w:instrText>
      </w:r>
      <w:r>
        <w:fldChar w:fldCharType="separate"/>
      </w:r>
      <w:r w:rsidRPr="00580132">
        <w:t>(SENASA 2022)</w:t>
      </w:r>
      <w:r>
        <w:fldChar w:fldCharType="end"/>
      </w:r>
      <w:r w:rsidR="00BA3ACA">
        <w:t>.</w:t>
      </w:r>
    </w:p>
    <w:p w14:paraId="7EC25463" w14:textId="77777777" w:rsidR="009B179B" w:rsidRDefault="009B179B" w:rsidP="001E7108">
      <w:pPr>
        <w:pStyle w:val="TextoPrincipal"/>
        <w:spacing w:line="360" w:lineRule="auto"/>
        <w:ind w:firstLine="567"/>
      </w:pPr>
    </w:p>
    <w:p w14:paraId="51DDDBD9" w14:textId="77777777" w:rsidR="009B179B" w:rsidRDefault="009B179B" w:rsidP="001E7108">
      <w:pPr>
        <w:pStyle w:val="TextoPrincipal"/>
        <w:spacing w:line="360" w:lineRule="auto"/>
        <w:ind w:firstLine="567"/>
      </w:pPr>
    </w:p>
    <w:p w14:paraId="2FBD36E8" w14:textId="77777777" w:rsidR="009B179B" w:rsidRDefault="009B179B" w:rsidP="001E7108">
      <w:pPr>
        <w:pStyle w:val="TextoPrincipal"/>
        <w:spacing w:line="360" w:lineRule="auto"/>
        <w:ind w:firstLine="567"/>
      </w:pPr>
    </w:p>
    <w:p w14:paraId="7E8AD91E" w14:textId="77777777" w:rsidR="009B179B" w:rsidRDefault="009B179B" w:rsidP="001E7108">
      <w:pPr>
        <w:pStyle w:val="TextoPrincipal"/>
        <w:spacing w:line="360" w:lineRule="auto"/>
        <w:ind w:firstLine="567"/>
      </w:pPr>
    </w:p>
    <w:p w14:paraId="4D7C5B65" w14:textId="77777777" w:rsidR="009B179B" w:rsidRDefault="009B179B" w:rsidP="001E7108">
      <w:pPr>
        <w:pStyle w:val="TextoPrincipal"/>
        <w:spacing w:line="360" w:lineRule="auto"/>
        <w:ind w:firstLine="567"/>
      </w:pPr>
    </w:p>
    <w:p w14:paraId="62FA188A" w14:textId="77777777" w:rsidR="009B179B" w:rsidRDefault="009B179B" w:rsidP="001E7108">
      <w:pPr>
        <w:pStyle w:val="TextoPrincipal"/>
        <w:spacing w:line="360" w:lineRule="auto"/>
        <w:ind w:firstLine="567"/>
      </w:pPr>
    </w:p>
    <w:p w14:paraId="09388532" w14:textId="77777777" w:rsidR="009B179B" w:rsidRDefault="009B179B" w:rsidP="001E7108">
      <w:pPr>
        <w:pStyle w:val="TextoPrincipal"/>
        <w:spacing w:line="360" w:lineRule="auto"/>
        <w:ind w:firstLine="567"/>
      </w:pPr>
    </w:p>
    <w:p w14:paraId="26F01615" w14:textId="77777777" w:rsidR="009B179B" w:rsidRDefault="009B179B" w:rsidP="001E7108">
      <w:pPr>
        <w:pStyle w:val="TextoPrincipal"/>
        <w:spacing w:line="360" w:lineRule="auto"/>
        <w:ind w:firstLine="567"/>
      </w:pPr>
    </w:p>
    <w:p w14:paraId="0EEE982F" w14:textId="77777777" w:rsidR="009B179B" w:rsidRDefault="009B179B" w:rsidP="001E7108">
      <w:pPr>
        <w:pStyle w:val="TextoPrincipal"/>
        <w:spacing w:line="360" w:lineRule="auto"/>
        <w:ind w:firstLine="567"/>
      </w:pPr>
    </w:p>
    <w:p w14:paraId="124372C6" w14:textId="77777777" w:rsidR="009B179B" w:rsidRDefault="009B179B" w:rsidP="001E7108">
      <w:pPr>
        <w:pStyle w:val="TextoPrincipal"/>
        <w:spacing w:line="360" w:lineRule="auto"/>
        <w:ind w:firstLine="567"/>
      </w:pPr>
    </w:p>
    <w:p w14:paraId="3B48E113" w14:textId="77777777" w:rsidR="009B179B" w:rsidRDefault="009B179B" w:rsidP="001E7108">
      <w:pPr>
        <w:pStyle w:val="TextoPrincipal"/>
        <w:spacing w:line="360" w:lineRule="auto"/>
        <w:ind w:firstLine="567"/>
      </w:pPr>
    </w:p>
    <w:p w14:paraId="693E0993" w14:textId="77777777" w:rsidR="009B179B" w:rsidRDefault="009B179B" w:rsidP="001E7108">
      <w:pPr>
        <w:pStyle w:val="TextoPrincipal"/>
        <w:spacing w:line="360" w:lineRule="auto"/>
        <w:ind w:firstLine="567"/>
      </w:pPr>
    </w:p>
    <w:p w14:paraId="461CA7BF" w14:textId="77777777" w:rsidR="00BA3ACA" w:rsidRDefault="00BA3ACA" w:rsidP="001E7108">
      <w:pPr>
        <w:pStyle w:val="TextoPrincipal"/>
        <w:spacing w:line="360" w:lineRule="auto"/>
        <w:ind w:firstLine="567"/>
      </w:pPr>
    </w:p>
    <w:p w14:paraId="5D1510F9" w14:textId="77777777" w:rsidR="009B179B" w:rsidRDefault="009B179B" w:rsidP="001E7108">
      <w:pPr>
        <w:pStyle w:val="TextoPrincipal"/>
        <w:spacing w:line="360" w:lineRule="auto"/>
        <w:ind w:firstLine="567"/>
      </w:pPr>
    </w:p>
    <w:p w14:paraId="74E68C89" w14:textId="77777777" w:rsidR="009B179B" w:rsidRDefault="009B179B" w:rsidP="001E7108">
      <w:pPr>
        <w:pStyle w:val="TextoPrincipal"/>
        <w:spacing w:line="360" w:lineRule="auto"/>
        <w:ind w:firstLine="567"/>
      </w:pPr>
    </w:p>
    <w:p w14:paraId="0F49644C" w14:textId="77777777" w:rsidR="009B179B" w:rsidRDefault="009B179B" w:rsidP="001E7108">
      <w:pPr>
        <w:pStyle w:val="TextoPrincipal"/>
        <w:spacing w:line="360" w:lineRule="auto"/>
        <w:ind w:firstLine="567"/>
      </w:pPr>
    </w:p>
    <w:p w14:paraId="7E679AAF" w14:textId="77777777" w:rsidR="009B179B" w:rsidRDefault="009B179B" w:rsidP="001E7108">
      <w:pPr>
        <w:pStyle w:val="TextoPrincipal"/>
        <w:spacing w:line="360" w:lineRule="auto"/>
        <w:ind w:firstLine="567"/>
      </w:pPr>
    </w:p>
    <w:p w14:paraId="32DF2D10" w14:textId="77777777" w:rsidR="009B179B" w:rsidRDefault="009B179B" w:rsidP="001E7108">
      <w:pPr>
        <w:pStyle w:val="TextoPrincipal"/>
        <w:spacing w:line="360" w:lineRule="auto"/>
        <w:ind w:firstLine="567"/>
      </w:pPr>
    </w:p>
    <w:p w14:paraId="51371FC8" w14:textId="77777777" w:rsidR="009B179B" w:rsidRDefault="009B179B" w:rsidP="001E7108">
      <w:pPr>
        <w:pStyle w:val="TextoPrincipal"/>
        <w:spacing w:line="360" w:lineRule="auto"/>
        <w:ind w:firstLine="567"/>
      </w:pPr>
    </w:p>
    <w:p w14:paraId="558924C2" w14:textId="77777777" w:rsidR="009B179B" w:rsidRDefault="009B179B" w:rsidP="001E7108">
      <w:pPr>
        <w:pStyle w:val="TextoPrincipal"/>
        <w:spacing w:line="360" w:lineRule="auto"/>
        <w:ind w:firstLine="567"/>
      </w:pPr>
    </w:p>
    <w:p w14:paraId="43FF3307" w14:textId="69FA98A6" w:rsidR="000938DC" w:rsidRPr="000938DC" w:rsidRDefault="002E52F5" w:rsidP="004D0D74">
      <w:pPr>
        <w:pStyle w:val="Ttulo1"/>
      </w:pPr>
      <w:bookmarkStart w:id="81" w:name="_Toc167198443"/>
      <w:bookmarkStart w:id="82" w:name="_Toc474331204"/>
      <w:bookmarkStart w:id="83" w:name="_Toc474331407"/>
      <w:r w:rsidRPr="00BA3ACA">
        <w:t>CAPÍTULO III. METODOLOGÍA</w:t>
      </w:r>
      <w:bookmarkEnd w:id="81"/>
    </w:p>
    <w:p w14:paraId="4C774016" w14:textId="4DBF1A28" w:rsidR="000938DC" w:rsidRDefault="00106467" w:rsidP="000938DC">
      <w:pPr>
        <w:pStyle w:val="TextoPrincipal"/>
        <w:spacing w:line="360" w:lineRule="auto"/>
        <w:ind w:firstLine="567"/>
      </w:pPr>
      <w:r>
        <w:t>Anteriormente en e</w:t>
      </w:r>
      <w:r w:rsidRPr="00106467">
        <w:t>l marco teórico s</w:t>
      </w:r>
      <w:r>
        <w:t xml:space="preserve">e </w:t>
      </w:r>
      <w:r w:rsidR="00DC6610">
        <w:t>documentó</w:t>
      </w:r>
      <w:r w:rsidRPr="00106467">
        <w:t xml:space="preserve"> las bases conceptuales y proporciona el contexto necesario para comprender el problema de investigación, identificar las variables clave y desarrollar las hipótesis. A medida que pasamos al capítulo metodológico, este conocimiento teórico se traduce en un plan concreto de cómo se llevará a cabo la investigación. Aquí, se describen las estrategias de muestreo, las técnicas de recopilación de datos, los instrumentos de medición y los métodos de análisis que se aplicarán para poner a prueba las hipótesis y responder a las preguntas de investigación.</w:t>
      </w:r>
    </w:p>
    <w:p w14:paraId="1C02C41E" w14:textId="6A87775A" w:rsidR="000938DC" w:rsidRPr="000938DC" w:rsidRDefault="00DC6610" w:rsidP="000938DC">
      <w:pPr>
        <w:pStyle w:val="Ttulo2"/>
        <w:spacing w:line="360" w:lineRule="auto"/>
        <w:rPr>
          <w:lang w:val="es-ES"/>
        </w:rPr>
      </w:pPr>
      <w:bookmarkStart w:id="84" w:name="_Toc167198444"/>
      <w:r w:rsidRPr="007064CA">
        <w:rPr>
          <w:lang w:val="es-ES"/>
        </w:rPr>
        <w:t>3.1. CONGRUENCIA METODOLÓGICA</w:t>
      </w:r>
      <w:bookmarkEnd w:id="84"/>
    </w:p>
    <w:p w14:paraId="73EE9CAA" w14:textId="0F65E579" w:rsidR="00DC6610" w:rsidRPr="007064CA" w:rsidRDefault="00DC6610" w:rsidP="002571DB">
      <w:pPr>
        <w:pStyle w:val="Ttulo3"/>
        <w:spacing w:line="360" w:lineRule="auto"/>
        <w:rPr>
          <w:lang w:val="es-ES"/>
        </w:rPr>
      </w:pPr>
      <w:bookmarkStart w:id="85" w:name="_Toc167198445"/>
      <w:r w:rsidRPr="007064CA">
        <w:rPr>
          <w:lang w:val="es-ES"/>
        </w:rPr>
        <w:t>3.1.1. MATRIZ METODOLÓGICA</w:t>
      </w:r>
      <w:bookmarkEnd w:id="85"/>
    </w:p>
    <w:p w14:paraId="7C6F7268" w14:textId="15412FFE" w:rsidR="00DD1E0D" w:rsidRPr="00AA5A45" w:rsidRDefault="00DE3147" w:rsidP="00B54823">
      <w:pPr>
        <w:pStyle w:val="TextoPrincipal"/>
        <w:spacing w:line="360" w:lineRule="auto"/>
        <w:ind w:firstLine="567"/>
      </w:pPr>
      <w:r w:rsidRPr="00B54823">
        <w:t>Se trata de una estrategia metodológica de gran valor que posibilita al investigador establecer de manera general el proceso de investigación que planea llevar a cabo. Asegura que todos los elementos involucrados en la investigación se relacionen de manera coherente, es decir, que exista una congruencia tanto horizontal como vertical entre los componentes fundamentales de la investigación cualitativa</w:t>
      </w:r>
      <w:r w:rsidR="00B54823" w:rsidRPr="00B54823">
        <w:t xml:space="preserve"> y cuantitativa</w:t>
      </w:r>
      <w:r w:rsidRPr="00B54823">
        <w:t>. Esta estrategia facilita una secuencia lógica que conecta cada elemento investigativo de modo que el tema, el problema, los objetivos, las categorías de análisis, el análisis de datos, las conclusiones y las recomendaciones mantengan una correlación</w:t>
      </w:r>
      <w:r w:rsidR="00DD1E0D" w:rsidRPr="00B54823">
        <w:t xml:space="preserve"> efectiva y, en última instancia, generen un aporte científico valioso, relevante y factible en el ámbito educativo.</w:t>
      </w:r>
      <w:r w:rsidR="00DD1E0D">
        <w:t xml:space="preserve"> </w:t>
      </w:r>
      <w:bookmarkStart w:id="86" w:name="_Toc150119326"/>
    </w:p>
    <w:p w14:paraId="34004CD5" w14:textId="1C9263EA" w:rsidR="00F22012" w:rsidRPr="00DD1E0D" w:rsidRDefault="00DD1E0D" w:rsidP="00DD1E0D">
      <w:pPr>
        <w:pStyle w:val="Descripcin"/>
        <w:rPr>
          <w:rFonts w:ascii="Times New Roman" w:hAnsi="Times New Roman" w:cs="Times New Roman"/>
          <w:b/>
          <w:bCs/>
          <w:i w:val="0"/>
          <w:iCs w:val="0"/>
          <w:color w:val="auto"/>
          <w:sz w:val="24"/>
          <w:szCs w:val="24"/>
          <w:lang w:val="es-ES"/>
        </w:rPr>
      </w:pPr>
      <w:bookmarkStart w:id="87" w:name="_Toc160383976"/>
      <w:bookmarkStart w:id="88" w:name="_Toc160988449"/>
      <w:bookmarkStart w:id="89" w:name="_Toc162111538"/>
      <w:r w:rsidRPr="007064CA">
        <w:rPr>
          <w:rFonts w:ascii="Times New Roman" w:hAnsi="Times New Roman" w:cs="Times New Roman"/>
          <w:b/>
          <w:bCs/>
          <w:i w:val="0"/>
          <w:iCs w:val="0"/>
          <w:color w:val="auto"/>
          <w:sz w:val="24"/>
          <w:szCs w:val="24"/>
          <w:lang w:val="es-ES"/>
        </w:rPr>
        <w:t xml:space="preserve">Tabla </w:t>
      </w:r>
      <w:r w:rsidRPr="00C92F3D">
        <w:rPr>
          <w:rFonts w:ascii="Times New Roman" w:hAnsi="Times New Roman" w:cs="Times New Roman"/>
          <w:b/>
          <w:bCs/>
          <w:i w:val="0"/>
          <w:iCs w:val="0"/>
          <w:color w:val="auto"/>
          <w:sz w:val="24"/>
          <w:szCs w:val="24"/>
        </w:rPr>
        <w:fldChar w:fldCharType="begin"/>
      </w:r>
      <w:r w:rsidRPr="007064CA">
        <w:rPr>
          <w:rFonts w:ascii="Times New Roman" w:hAnsi="Times New Roman" w:cs="Times New Roman"/>
          <w:b/>
          <w:bCs/>
          <w:i w:val="0"/>
          <w:iCs w:val="0"/>
          <w:color w:val="auto"/>
          <w:sz w:val="24"/>
          <w:szCs w:val="24"/>
          <w:lang w:val="es-ES"/>
        </w:rPr>
        <w:instrText xml:space="preserve"> SEQ Tabla \* ARABIC </w:instrText>
      </w:r>
      <w:r w:rsidRPr="00C92F3D">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5</w:t>
      </w:r>
      <w:r w:rsidRPr="00C92F3D">
        <w:rPr>
          <w:rFonts w:ascii="Times New Roman" w:hAnsi="Times New Roman" w:cs="Times New Roman"/>
          <w:b/>
          <w:bCs/>
          <w:i w:val="0"/>
          <w:iCs w:val="0"/>
          <w:color w:val="auto"/>
          <w:sz w:val="24"/>
          <w:szCs w:val="24"/>
        </w:rPr>
        <w:fldChar w:fldCharType="end"/>
      </w:r>
      <w:r w:rsidRPr="007064CA">
        <w:rPr>
          <w:rFonts w:ascii="Times New Roman" w:hAnsi="Times New Roman" w:cs="Times New Roman"/>
          <w:b/>
          <w:bCs/>
          <w:i w:val="0"/>
          <w:iCs w:val="0"/>
          <w:color w:val="auto"/>
          <w:sz w:val="24"/>
          <w:szCs w:val="24"/>
          <w:lang w:val="es-ES"/>
        </w:rPr>
        <w:t xml:space="preserve"> Matriz </w:t>
      </w:r>
      <w:r w:rsidRPr="00F22012">
        <w:rPr>
          <w:rFonts w:ascii="Times New Roman" w:hAnsi="Times New Roman" w:cs="Times New Roman"/>
          <w:b/>
          <w:bCs/>
          <w:i w:val="0"/>
          <w:iCs w:val="0"/>
          <w:color w:val="auto"/>
          <w:sz w:val="24"/>
          <w:szCs w:val="24"/>
          <w:lang w:val="es-ES"/>
        </w:rPr>
        <w:t>Metodológica</w:t>
      </w:r>
      <w:bookmarkEnd w:id="86"/>
      <w:bookmarkEnd w:id="87"/>
      <w:bookmarkEnd w:id="88"/>
      <w:bookmarkEnd w:id="89"/>
    </w:p>
    <w:tbl>
      <w:tblPr>
        <w:tblStyle w:val="Tablanormal1"/>
        <w:tblW w:w="10166" w:type="dxa"/>
        <w:tblLayout w:type="fixed"/>
        <w:tblLook w:val="04A0" w:firstRow="1" w:lastRow="0" w:firstColumn="1" w:lastColumn="0" w:noHBand="0" w:noVBand="1"/>
      </w:tblPr>
      <w:tblGrid>
        <w:gridCol w:w="1668"/>
        <w:gridCol w:w="1559"/>
        <w:gridCol w:w="1559"/>
        <w:gridCol w:w="1276"/>
        <w:gridCol w:w="1417"/>
        <w:gridCol w:w="2687"/>
      </w:tblGrid>
      <w:tr w:rsidR="00DD1E0D" w:rsidRPr="00F22012" w14:paraId="7FA5DD86" w14:textId="77777777" w:rsidTr="001E7108">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1668" w:type="dxa"/>
            <w:vMerge w:val="restart"/>
            <w:vAlign w:val="center"/>
            <w:hideMark/>
          </w:tcPr>
          <w:p w14:paraId="52F9BEB3" w14:textId="3C1C85B5" w:rsidR="00DD1E0D" w:rsidRPr="001E7108" w:rsidRDefault="00AA5A45" w:rsidP="001E7108">
            <w:pPr>
              <w:jc w:val="center"/>
              <w:rPr>
                <w:rFonts w:ascii="Times New Roman" w:hAnsi="Times New Roman" w:cs="Times New Roman"/>
                <w:sz w:val="20"/>
                <w:szCs w:val="20"/>
                <w:lang w:val="es-HN"/>
              </w:rPr>
            </w:pPr>
            <w:proofErr w:type="spellStart"/>
            <w:r w:rsidRPr="001E7108">
              <w:rPr>
                <w:rFonts w:ascii="Times New Roman" w:hAnsi="Times New Roman" w:cs="Times New Roman"/>
                <w:sz w:val="20"/>
                <w:szCs w:val="20"/>
              </w:rPr>
              <w:t>Título</w:t>
            </w:r>
            <w:proofErr w:type="spellEnd"/>
            <w:r w:rsidRPr="001E7108">
              <w:rPr>
                <w:rFonts w:ascii="Times New Roman" w:hAnsi="Times New Roman" w:cs="Times New Roman"/>
                <w:sz w:val="20"/>
                <w:szCs w:val="20"/>
              </w:rPr>
              <w:t xml:space="preserve"> de la </w:t>
            </w:r>
            <w:proofErr w:type="spellStart"/>
            <w:r w:rsidRPr="001E7108">
              <w:rPr>
                <w:rFonts w:ascii="Times New Roman" w:hAnsi="Times New Roman" w:cs="Times New Roman"/>
                <w:sz w:val="20"/>
                <w:szCs w:val="20"/>
              </w:rPr>
              <w:t>investigación</w:t>
            </w:r>
            <w:proofErr w:type="spellEnd"/>
          </w:p>
        </w:tc>
        <w:tc>
          <w:tcPr>
            <w:tcW w:w="3118" w:type="dxa"/>
            <w:gridSpan w:val="2"/>
            <w:noWrap/>
            <w:hideMark/>
          </w:tcPr>
          <w:p w14:paraId="5215C167" w14:textId="5D243C5A" w:rsidR="00DD1E0D" w:rsidRPr="001E7108" w:rsidRDefault="00AA5A45" w:rsidP="00AA5A4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Objetivos</w:t>
            </w:r>
            <w:proofErr w:type="spellEnd"/>
          </w:p>
        </w:tc>
        <w:tc>
          <w:tcPr>
            <w:tcW w:w="1276" w:type="dxa"/>
            <w:vMerge w:val="restart"/>
            <w:hideMark/>
          </w:tcPr>
          <w:p w14:paraId="27A9673C" w14:textId="02976F0C" w:rsidR="00DD1E0D" w:rsidRPr="001E7108" w:rsidRDefault="00AA5A45" w:rsidP="00DD1E0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 xml:space="preserve">Variable </w:t>
            </w:r>
            <w:proofErr w:type="spellStart"/>
            <w:r w:rsidRPr="001E7108">
              <w:rPr>
                <w:rFonts w:ascii="Times New Roman" w:hAnsi="Times New Roman" w:cs="Times New Roman"/>
                <w:sz w:val="20"/>
                <w:szCs w:val="20"/>
              </w:rPr>
              <w:t>independiente</w:t>
            </w:r>
            <w:proofErr w:type="spellEnd"/>
          </w:p>
        </w:tc>
        <w:tc>
          <w:tcPr>
            <w:tcW w:w="1417" w:type="dxa"/>
            <w:vMerge w:val="restart"/>
            <w:hideMark/>
          </w:tcPr>
          <w:p w14:paraId="28EA21F8" w14:textId="3F12972C" w:rsidR="00DD1E0D" w:rsidRPr="001E7108" w:rsidRDefault="00AA5A45" w:rsidP="00DD1E0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Dimensiones</w:t>
            </w:r>
            <w:proofErr w:type="spellEnd"/>
          </w:p>
        </w:tc>
        <w:tc>
          <w:tcPr>
            <w:tcW w:w="2687" w:type="dxa"/>
            <w:vMerge w:val="restart"/>
            <w:hideMark/>
          </w:tcPr>
          <w:p w14:paraId="3925F146" w14:textId="3CB988F1" w:rsidR="00DD1E0D" w:rsidRPr="001E7108" w:rsidRDefault="00AA5A45" w:rsidP="00DD1E0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Indicador</w:t>
            </w:r>
            <w:proofErr w:type="spellEnd"/>
          </w:p>
        </w:tc>
      </w:tr>
      <w:tr w:rsidR="00DD1E0D" w:rsidRPr="00F22012" w14:paraId="56930764" w14:textId="77777777" w:rsidTr="004A1F1D">
        <w:trPr>
          <w:cnfStyle w:val="000000100000" w:firstRow="0" w:lastRow="0" w:firstColumn="0" w:lastColumn="0" w:oddVBand="0" w:evenVBand="0" w:oddHBand="1" w:evenHBand="0" w:firstRowFirstColumn="0" w:firstRowLastColumn="0" w:lastRowFirstColumn="0" w:lastRowLastColumn="0"/>
          <w:trHeight w:val="98"/>
        </w:trPr>
        <w:tc>
          <w:tcPr>
            <w:cnfStyle w:val="001000000000" w:firstRow="0" w:lastRow="0" w:firstColumn="1" w:lastColumn="0" w:oddVBand="0" w:evenVBand="0" w:oddHBand="0" w:evenHBand="0" w:firstRowFirstColumn="0" w:firstRowLastColumn="0" w:lastRowFirstColumn="0" w:lastRowLastColumn="0"/>
            <w:tcW w:w="1668" w:type="dxa"/>
            <w:vMerge/>
            <w:hideMark/>
          </w:tcPr>
          <w:p w14:paraId="19304861" w14:textId="77777777" w:rsidR="00DD1E0D" w:rsidRPr="001E7108" w:rsidRDefault="00DD1E0D" w:rsidP="00DD1E0D">
            <w:pPr>
              <w:rPr>
                <w:rFonts w:ascii="Times New Roman" w:hAnsi="Times New Roman" w:cs="Times New Roman"/>
                <w:sz w:val="20"/>
                <w:szCs w:val="20"/>
              </w:rPr>
            </w:pPr>
          </w:p>
        </w:tc>
        <w:tc>
          <w:tcPr>
            <w:tcW w:w="1559" w:type="dxa"/>
            <w:noWrap/>
            <w:hideMark/>
          </w:tcPr>
          <w:p w14:paraId="6C557DE3" w14:textId="5E8C7D8B" w:rsidR="00DD1E0D" w:rsidRPr="001E7108" w:rsidRDefault="00AA5A45" w:rsidP="00DD1E0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General</w:t>
            </w:r>
          </w:p>
        </w:tc>
        <w:tc>
          <w:tcPr>
            <w:tcW w:w="1559" w:type="dxa"/>
            <w:noWrap/>
            <w:hideMark/>
          </w:tcPr>
          <w:p w14:paraId="26CB66B3" w14:textId="3019D4E3" w:rsidR="00DD1E0D" w:rsidRPr="001E7108" w:rsidRDefault="00AA5A45" w:rsidP="00DD1E0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Específico</w:t>
            </w:r>
            <w:proofErr w:type="spellEnd"/>
          </w:p>
        </w:tc>
        <w:tc>
          <w:tcPr>
            <w:tcW w:w="1276" w:type="dxa"/>
            <w:vMerge/>
            <w:hideMark/>
          </w:tcPr>
          <w:p w14:paraId="642FB6F8" w14:textId="77777777" w:rsidR="00DD1E0D" w:rsidRPr="001E7108" w:rsidRDefault="00DD1E0D" w:rsidP="00DD1E0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417" w:type="dxa"/>
            <w:vMerge/>
            <w:hideMark/>
          </w:tcPr>
          <w:p w14:paraId="158B2F0C" w14:textId="77777777" w:rsidR="00DD1E0D" w:rsidRPr="001E7108" w:rsidRDefault="00DD1E0D" w:rsidP="00DD1E0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2687" w:type="dxa"/>
            <w:vMerge/>
            <w:tcBorders>
              <w:bottom w:val="single" w:sz="4" w:space="0" w:color="D9E2F3" w:themeColor="accent1" w:themeTint="33"/>
            </w:tcBorders>
            <w:hideMark/>
          </w:tcPr>
          <w:p w14:paraId="1798A8DE" w14:textId="77777777" w:rsidR="00DD1E0D" w:rsidRPr="001E7108" w:rsidRDefault="00DD1E0D" w:rsidP="00DD1E0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AA5A45" w:rsidRPr="00041C73" w14:paraId="71F99592" w14:textId="77777777" w:rsidTr="004A1F1D">
        <w:trPr>
          <w:trHeight w:val="785"/>
        </w:trPr>
        <w:tc>
          <w:tcPr>
            <w:cnfStyle w:val="001000000000" w:firstRow="0" w:lastRow="0" w:firstColumn="1" w:lastColumn="0" w:oddVBand="0" w:evenVBand="0" w:oddHBand="0" w:evenHBand="0" w:firstRowFirstColumn="0" w:firstRowLastColumn="0" w:lastRowFirstColumn="0" w:lastRowLastColumn="0"/>
            <w:tcW w:w="1668" w:type="dxa"/>
            <w:vMerge w:val="restart"/>
            <w:hideMark/>
          </w:tcPr>
          <w:p w14:paraId="618F70C0" w14:textId="18CBEB1A" w:rsidR="00AA5A45" w:rsidRPr="00486276" w:rsidRDefault="00AA5A45" w:rsidP="00AA5A45">
            <w:pPr>
              <w:rPr>
                <w:rFonts w:ascii="Times New Roman" w:hAnsi="Times New Roman" w:cs="Times New Roman"/>
                <w:b w:val="0"/>
                <w:bCs w:val="0"/>
                <w:sz w:val="20"/>
                <w:szCs w:val="20"/>
                <w:lang w:val="es-ES"/>
              </w:rPr>
            </w:pPr>
            <w:r w:rsidRPr="00486276">
              <w:rPr>
                <w:rFonts w:ascii="Times New Roman" w:hAnsi="Times New Roman" w:cs="Times New Roman"/>
                <w:b w:val="0"/>
                <w:bCs w:val="0"/>
                <w:sz w:val="20"/>
                <w:szCs w:val="20"/>
                <w:lang w:val="es-ES"/>
              </w:rPr>
              <w:t>Perfil de proyecto para el establecimiento de una granja avícola en Talanga, Francisco Morazán, 202</w:t>
            </w:r>
            <w:r w:rsidR="006948BD" w:rsidRPr="00486276">
              <w:rPr>
                <w:rFonts w:ascii="Times New Roman" w:hAnsi="Times New Roman" w:cs="Times New Roman"/>
                <w:b w:val="0"/>
                <w:bCs w:val="0"/>
                <w:sz w:val="20"/>
                <w:szCs w:val="20"/>
                <w:lang w:val="es-ES"/>
              </w:rPr>
              <w:t>4</w:t>
            </w:r>
          </w:p>
        </w:tc>
        <w:tc>
          <w:tcPr>
            <w:tcW w:w="1559" w:type="dxa"/>
            <w:vMerge w:val="restart"/>
            <w:hideMark/>
          </w:tcPr>
          <w:p w14:paraId="56E56564" w14:textId="77777777" w:rsidR="00AA5A45" w:rsidRPr="00486276"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86276">
              <w:rPr>
                <w:rFonts w:ascii="Times New Roman" w:hAnsi="Times New Roman" w:cs="Times New Roman"/>
                <w:sz w:val="20"/>
                <w:szCs w:val="20"/>
                <w:lang w:val="es-ES"/>
              </w:rPr>
              <w:t>Crear un perfil de proyecto para el establecimiento de una granja avícola en Talanga, Francisco Morazán.</w:t>
            </w:r>
          </w:p>
        </w:tc>
        <w:tc>
          <w:tcPr>
            <w:tcW w:w="1559" w:type="dxa"/>
            <w:vMerge w:val="restart"/>
            <w:hideMark/>
          </w:tcPr>
          <w:p w14:paraId="396F9FE5" w14:textId="57B3F90C" w:rsidR="00AA5A45" w:rsidRPr="00486276"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86276">
              <w:rPr>
                <w:rFonts w:ascii="Times New Roman" w:hAnsi="Times New Roman" w:cs="Times New Roman"/>
                <w:sz w:val="20"/>
                <w:szCs w:val="20"/>
                <w:lang w:val="es-ES"/>
              </w:rPr>
              <w:t xml:space="preserve">Analizar la demanda potencial de productos </w:t>
            </w:r>
            <w:r w:rsidR="00F01A5B">
              <w:rPr>
                <w:rFonts w:ascii="Times New Roman" w:hAnsi="Times New Roman" w:cs="Times New Roman"/>
                <w:sz w:val="20"/>
                <w:szCs w:val="20"/>
                <w:lang w:val="es-ES"/>
              </w:rPr>
              <w:t>de carne de pollo</w:t>
            </w:r>
            <w:r w:rsidRPr="00486276">
              <w:rPr>
                <w:rFonts w:ascii="Times New Roman" w:hAnsi="Times New Roman" w:cs="Times New Roman"/>
                <w:sz w:val="20"/>
                <w:szCs w:val="20"/>
                <w:lang w:val="es-ES"/>
              </w:rPr>
              <w:t xml:space="preserve"> en la región de Talanga, identificando las preferencias de los consumidores.</w:t>
            </w:r>
          </w:p>
        </w:tc>
        <w:tc>
          <w:tcPr>
            <w:tcW w:w="1276" w:type="dxa"/>
            <w:vMerge w:val="restart"/>
            <w:hideMark/>
          </w:tcPr>
          <w:p w14:paraId="0A55E39E" w14:textId="1B76BC2C" w:rsidR="00AA5A45" w:rsidRPr="001E7108" w:rsidRDefault="006948BD"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Análisis</w:t>
            </w:r>
            <w:r w:rsidR="00AA5A45" w:rsidRPr="001E7108">
              <w:rPr>
                <w:rFonts w:ascii="Times New Roman" w:hAnsi="Times New Roman" w:cs="Times New Roman"/>
                <w:sz w:val="20"/>
                <w:szCs w:val="20"/>
              </w:rPr>
              <w:t xml:space="preserve"> de Mercado</w:t>
            </w:r>
          </w:p>
        </w:tc>
        <w:tc>
          <w:tcPr>
            <w:tcW w:w="1417" w:type="dxa"/>
            <w:tcBorders>
              <w:right w:val="single" w:sz="4" w:space="0" w:color="D9E2F3" w:themeColor="accent1" w:themeTint="33"/>
            </w:tcBorders>
            <w:noWrap/>
            <w:hideMark/>
          </w:tcPr>
          <w:p w14:paraId="1C09EC8F" w14:textId="77777777" w:rsidR="00AA5A45" w:rsidRPr="001E7108" w:rsidRDefault="00AA5A45" w:rsidP="00AA5A4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Demanda</w:t>
            </w:r>
            <w:proofErr w:type="spellEnd"/>
          </w:p>
        </w:tc>
        <w:tc>
          <w:tcPr>
            <w:tcW w:w="2687" w:type="dxa"/>
            <w:tcBorders>
              <w:top w:val="single" w:sz="4" w:space="0" w:color="D9E2F3" w:themeColor="accent1" w:themeTint="33"/>
              <w:left w:val="single" w:sz="4" w:space="0" w:color="D9E2F3" w:themeColor="accent1" w:themeTint="33"/>
              <w:bottom w:val="single" w:sz="4" w:space="0" w:color="D9E2F3" w:themeColor="accent1" w:themeTint="33"/>
              <w:right w:val="single" w:sz="4" w:space="0" w:color="D9E2F3" w:themeColor="accent1" w:themeTint="33"/>
            </w:tcBorders>
            <w:shd w:val="clear" w:color="auto" w:fill="auto"/>
            <w:vAlign w:val="center"/>
            <w:hideMark/>
          </w:tcPr>
          <w:p w14:paraId="193A0A9C" w14:textId="77777777" w:rsidR="00AA5A45" w:rsidRPr="00486276" w:rsidRDefault="00AA5A45" w:rsidP="00E107D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rPr>
            </w:pPr>
            <w:r w:rsidRPr="00486276">
              <w:rPr>
                <w:rFonts w:ascii="Times New Roman" w:hAnsi="Times New Roman" w:cs="Times New Roman"/>
                <w:color w:val="000000"/>
                <w:sz w:val="20"/>
                <w:szCs w:val="20"/>
                <w:lang w:val="es-ES"/>
              </w:rPr>
              <w:t xml:space="preserve">¿Con qué frecuencia </w:t>
            </w:r>
            <w:r w:rsidRPr="00486276">
              <w:rPr>
                <w:rFonts w:ascii="Times New Roman" w:hAnsi="Times New Roman" w:cs="Times New Roman"/>
                <w:sz w:val="20"/>
                <w:szCs w:val="20"/>
                <w:lang w:val="es-ES"/>
              </w:rPr>
              <w:t>consume</w:t>
            </w:r>
            <w:r w:rsidRPr="00486276">
              <w:rPr>
                <w:rFonts w:ascii="Times New Roman" w:hAnsi="Times New Roman" w:cs="Times New Roman"/>
                <w:color w:val="000000"/>
                <w:sz w:val="20"/>
                <w:szCs w:val="20"/>
                <w:lang w:val="es-ES"/>
              </w:rPr>
              <w:t xml:space="preserve"> carne de pollo?</w:t>
            </w:r>
          </w:p>
          <w:p w14:paraId="70EA1E23" w14:textId="77777777" w:rsidR="00AA5A45" w:rsidRPr="00486276"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rPr>
            </w:pPr>
            <w:r w:rsidRPr="00486276">
              <w:rPr>
                <w:rFonts w:ascii="Times New Roman" w:hAnsi="Times New Roman" w:cs="Times New Roman"/>
                <w:color w:val="000000"/>
                <w:sz w:val="20"/>
                <w:szCs w:val="20"/>
                <w:lang w:val="es-ES"/>
              </w:rPr>
              <w:t>¿Cuántas libras de carne de pollo consume a la semana en su hogar?</w:t>
            </w:r>
          </w:p>
          <w:p w14:paraId="5516867C" w14:textId="77777777" w:rsidR="00AA5A45" w:rsidRPr="001E7108" w:rsidRDefault="00AA5A45" w:rsidP="00AA5A45">
            <w:pPr>
              <w:widowControl/>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HN"/>
              </w:rPr>
            </w:pPr>
            <w:r w:rsidRPr="00486276">
              <w:rPr>
                <w:rFonts w:ascii="Times New Roman" w:hAnsi="Times New Roman" w:cs="Times New Roman"/>
                <w:color w:val="000000"/>
                <w:sz w:val="20"/>
                <w:szCs w:val="20"/>
                <w:lang w:val="es-ES"/>
              </w:rPr>
              <w:t>¿Consume productos avícolas (Carne de pollo) en su dieta habitual?</w:t>
            </w:r>
          </w:p>
          <w:p w14:paraId="43C4DA5A" w14:textId="62B5CF2C" w:rsidR="00AA5A45" w:rsidRPr="00486276"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r>
      <w:tr w:rsidR="00AA5A45" w:rsidRPr="00041C73" w14:paraId="6EB23056" w14:textId="77777777" w:rsidTr="001E7108">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1668" w:type="dxa"/>
            <w:vMerge/>
            <w:hideMark/>
          </w:tcPr>
          <w:p w14:paraId="0EEBEAF1" w14:textId="77777777" w:rsidR="00AA5A45" w:rsidRPr="00486276" w:rsidRDefault="00AA5A45" w:rsidP="00AA5A45">
            <w:pPr>
              <w:rPr>
                <w:rFonts w:ascii="Times New Roman" w:hAnsi="Times New Roman" w:cs="Times New Roman"/>
                <w:sz w:val="20"/>
                <w:szCs w:val="20"/>
                <w:lang w:val="es-ES"/>
              </w:rPr>
            </w:pPr>
          </w:p>
        </w:tc>
        <w:tc>
          <w:tcPr>
            <w:tcW w:w="1559" w:type="dxa"/>
            <w:vMerge/>
            <w:hideMark/>
          </w:tcPr>
          <w:p w14:paraId="0BA0DE6B" w14:textId="77777777" w:rsidR="00AA5A45" w:rsidRPr="00486276"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1559" w:type="dxa"/>
            <w:vMerge/>
            <w:hideMark/>
          </w:tcPr>
          <w:p w14:paraId="3581718F" w14:textId="77777777" w:rsidR="00AA5A45" w:rsidRPr="00486276"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1276" w:type="dxa"/>
            <w:vMerge/>
            <w:hideMark/>
          </w:tcPr>
          <w:p w14:paraId="41EE47C0" w14:textId="77777777" w:rsidR="00AA5A45" w:rsidRPr="00486276"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1417" w:type="dxa"/>
            <w:tcBorders>
              <w:right w:val="single" w:sz="4" w:space="0" w:color="D9E2F3" w:themeColor="accent1" w:themeTint="33"/>
            </w:tcBorders>
            <w:noWrap/>
            <w:hideMark/>
          </w:tcPr>
          <w:p w14:paraId="6D43718E"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Oferta</w:t>
            </w:r>
            <w:proofErr w:type="spellEnd"/>
          </w:p>
        </w:tc>
        <w:tc>
          <w:tcPr>
            <w:tcW w:w="2687" w:type="dxa"/>
            <w:tcBorders>
              <w:top w:val="single" w:sz="4" w:space="0" w:color="D9E2F3" w:themeColor="accent1" w:themeTint="33"/>
              <w:left w:val="single" w:sz="4" w:space="0" w:color="D9E2F3" w:themeColor="accent1" w:themeTint="33"/>
              <w:bottom w:val="single" w:sz="4" w:space="0" w:color="D9E2F3" w:themeColor="accent1" w:themeTint="33"/>
              <w:right w:val="single" w:sz="4" w:space="0" w:color="D9E2F3" w:themeColor="accent1" w:themeTint="33"/>
            </w:tcBorders>
            <w:shd w:val="clear" w:color="auto" w:fill="auto"/>
            <w:vAlign w:val="center"/>
            <w:hideMark/>
          </w:tcPr>
          <w:p w14:paraId="0C1F156E" w14:textId="77777777" w:rsidR="00AA5A45" w:rsidRPr="00486276" w:rsidRDefault="00AA5A45" w:rsidP="00AA5A45">
            <w:pPr>
              <w:widowControl/>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rPr>
            </w:pPr>
            <w:r w:rsidRPr="00486276">
              <w:rPr>
                <w:rFonts w:ascii="Calibri" w:hAnsi="Calibri" w:cs="Calibri"/>
                <w:color w:val="000000"/>
                <w:sz w:val="20"/>
                <w:szCs w:val="20"/>
                <w:lang w:val="es-ES"/>
              </w:rPr>
              <w:t>¿</w:t>
            </w:r>
            <w:r w:rsidRPr="00486276">
              <w:rPr>
                <w:rFonts w:ascii="Times New Roman" w:hAnsi="Times New Roman" w:cs="Times New Roman"/>
                <w:color w:val="000000"/>
                <w:sz w:val="20"/>
                <w:szCs w:val="20"/>
                <w:lang w:val="es-ES"/>
              </w:rPr>
              <w:t>Dónde realiza la compra de estos productos?</w:t>
            </w:r>
          </w:p>
          <w:p w14:paraId="2BDDA43E" w14:textId="77777777" w:rsidR="00AA5A45" w:rsidRPr="00486276" w:rsidRDefault="00AA5A45" w:rsidP="00E107D8">
            <w:pPr>
              <w:widowControl/>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rPr>
            </w:pPr>
            <w:r w:rsidRPr="00486276">
              <w:rPr>
                <w:rFonts w:ascii="Times New Roman" w:hAnsi="Times New Roman" w:cs="Times New Roman"/>
                <w:color w:val="000000"/>
                <w:sz w:val="20"/>
                <w:szCs w:val="20"/>
                <w:lang w:val="es-ES"/>
              </w:rPr>
              <w:t>¿Por qué compra en estos sitios?</w:t>
            </w:r>
          </w:p>
          <w:p w14:paraId="3255AC91" w14:textId="77777777" w:rsidR="00AA5A45" w:rsidRPr="00486276" w:rsidRDefault="00AA5A45" w:rsidP="00AA5A45">
            <w:pPr>
              <w:widowControl/>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lang w:val="es-ES"/>
              </w:rPr>
            </w:pPr>
            <w:r w:rsidRPr="00486276">
              <w:rPr>
                <w:rFonts w:ascii="Times New Roman" w:hAnsi="Times New Roman" w:cs="Times New Roman"/>
                <w:color w:val="000000"/>
                <w:sz w:val="20"/>
                <w:szCs w:val="20"/>
                <w:lang w:val="es-ES"/>
              </w:rPr>
              <w:t>¿Cómo se dio cuenta sobre la venta de estos productos en estos sitios?</w:t>
            </w:r>
          </w:p>
          <w:p w14:paraId="4F684880" w14:textId="5862DC7D" w:rsidR="00AA5A45" w:rsidRPr="00486276"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r>
      <w:tr w:rsidR="00AA5A45" w:rsidRPr="00041C73" w14:paraId="16C5835C" w14:textId="77777777" w:rsidTr="004A1F1D">
        <w:trPr>
          <w:trHeight w:val="439"/>
        </w:trPr>
        <w:tc>
          <w:tcPr>
            <w:cnfStyle w:val="001000000000" w:firstRow="0" w:lastRow="0" w:firstColumn="1" w:lastColumn="0" w:oddVBand="0" w:evenVBand="0" w:oddHBand="0" w:evenHBand="0" w:firstRowFirstColumn="0" w:firstRowLastColumn="0" w:lastRowFirstColumn="0" w:lastRowLastColumn="0"/>
            <w:tcW w:w="1668" w:type="dxa"/>
            <w:vMerge/>
            <w:hideMark/>
          </w:tcPr>
          <w:p w14:paraId="44F54B47" w14:textId="77777777" w:rsidR="00AA5A45" w:rsidRPr="00486276" w:rsidRDefault="00AA5A45" w:rsidP="00AA5A45">
            <w:pPr>
              <w:rPr>
                <w:rFonts w:ascii="Times New Roman" w:hAnsi="Times New Roman" w:cs="Times New Roman"/>
                <w:sz w:val="20"/>
                <w:szCs w:val="20"/>
                <w:lang w:val="es-ES"/>
              </w:rPr>
            </w:pPr>
          </w:p>
        </w:tc>
        <w:tc>
          <w:tcPr>
            <w:tcW w:w="1559" w:type="dxa"/>
            <w:vMerge/>
            <w:hideMark/>
          </w:tcPr>
          <w:p w14:paraId="1155BC56" w14:textId="77777777" w:rsidR="00AA5A45" w:rsidRPr="00486276"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1559" w:type="dxa"/>
            <w:vMerge/>
            <w:hideMark/>
          </w:tcPr>
          <w:p w14:paraId="2126E50B" w14:textId="77777777" w:rsidR="00AA5A45" w:rsidRPr="00486276"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c>
          <w:tcPr>
            <w:tcW w:w="1276" w:type="dxa"/>
            <w:vMerge/>
            <w:hideMark/>
          </w:tcPr>
          <w:p w14:paraId="6C2D9A81" w14:textId="77777777" w:rsidR="00AA5A45" w:rsidRPr="00486276"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tc>
        <w:tc>
          <w:tcPr>
            <w:tcW w:w="1417" w:type="dxa"/>
            <w:noWrap/>
            <w:hideMark/>
          </w:tcPr>
          <w:p w14:paraId="2C8D39F4" w14:textId="77777777" w:rsidR="00AA5A45" w:rsidRPr="001E7108" w:rsidRDefault="00AA5A45" w:rsidP="00AA5A4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Costo</w:t>
            </w:r>
          </w:p>
        </w:tc>
        <w:tc>
          <w:tcPr>
            <w:tcW w:w="2687" w:type="dxa"/>
            <w:tcBorders>
              <w:top w:val="single" w:sz="4" w:space="0" w:color="D9E2F3" w:themeColor="accent1" w:themeTint="33"/>
            </w:tcBorders>
            <w:hideMark/>
          </w:tcPr>
          <w:p w14:paraId="72A81EFC" w14:textId="6FF0AEAF" w:rsidR="00E107D8" w:rsidRPr="00486276" w:rsidRDefault="00AA5A45" w:rsidP="00E107D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86276">
              <w:rPr>
                <w:rFonts w:ascii="Times New Roman" w:hAnsi="Times New Roman" w:cs="Times New Roman"/>
                <w:sz w:val="20"/>
                <w:szCs w:val="20"/>
                <w:lang w:val="es-ES"/>
              </w:rPr>
              <w:t> </w:t>
            </w:r>
            <w:r w:rsidR="00E107D8" w:rsidRPr="00486276">
              <w:rPr>
                <w:rFonts w:ascii="Times New Roman" w:hAnsi="Times New Roman" w:cs="Times New Roman"/>
                <w:color w:val="000000"/>
                <w:sz w:val="20"/>
                <w:szCs w:val="20"/>
                <w:lang w:val="es-ES"/>
              </w:rPr>
              <w:t xml:space="preserve">¿Qué </w:t>
            </w:r>
            <w:r w:rsidR="00F74789" w:rsidRPr="00486276">
              <w:rPr>
                <w:rFonts w:ascii="Times New Roman" w:hAnsi="Times New Roman" w:cs="Times New Roman"/>
                <w:color w:val="000000"/>
                <w:sz w:val="20"/>
                <w:szCs w:val="20"/>
                <w:lang w:val="es-ES"/>
              </w:rPr>
              <w:t>precio paga</w:t>
            </w:r>
            <w:r w:rsidR="00E107D8" w:rsidRPr="00486276">
              <w:rPr>
                <w:rFonts w:ascii="Times New Roman" w:hAnsi="Times New Roman" w:cs="Times New Roman"/>
                <w:color w:val="000000"/>
                <w:sz w:val="20"/>
                <w:szCs w:val="20"/>
                <w:lang w:val="es-ES"/>
              </w:rPr>
              <w:t xml:space="preserve"> por una libra de carne de pollo?</w:t>
            </w:r>
          </w:p>
          <w:p w14:paraId="06B35BCD" w14:textId="30382F0D" w:rsidR="00E107D8" w:rsidRPr="00486276" w:rsidRDefault="00E107D8" w:rsidP="00E107D8">
            <w:pPr>
              <w:widowControl/>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lang w:val="es-ES"/>
              </w:rPr>
            </w:pPr>
            <w:r w:rsidRPr="00486276">
              <w:rPr>
                <w:rFonts w:ascii="Times New Roman" w:hAnsi="Times New Roman" w:cs="Times New Roman"/>
                <w:color w:val="000000"/>
                <w:sz w:val="20"/>
                <w:szCs w:val="20"/>
                <w:lang w:val="es-ES"/>
              </w:rPr>
              <w:t>¿Cuál es la forma de pago que usa para adquir</w:t>
            </w:r>
            <w:r w:rsidR="00BA7A90" w:rsidRPr="00486276">
              <w:rPr>
                <w:rFonts w:ascii="Times New Roman" w:hAnsi="Times New Roman" w:cs="Times New Roman"/>
                <w:color w:val="000000"/>
                <w:sz w:val="20"/>
                <w:szCs w:val="20"/>
                <w:lang w:val="es-ES"/>
              </w:rPr>
              <w:t>ir</w:t>
            </w:r>
            <w:r w:rsidRPr="00486276">
              <w:rPr>
                <w:rFonts w:ascii="Times New Roman" w:hAnsi="Times New Roman" w:cs="Times New Roman"/>
                <w:color w:val="000000"/>
                <w:sz w:val="20"/>
                <w:szCs w:val="20"/>
                <w:lang w:val="es-ES"/>
              </w:rPr>
              <w:t xml:space="preserve"> </w:t>
            </w:r>
            <w:r w:rsidR="00F74789" w:rsidRPr="00486276">
              <w:rPr>
                <w:rFonts w:ascii="Times New Roman" w:hAnsi="Times New Roman" w:cs="Times New Roman"/>
                <w:color w:val="000000"/>
                <w:sz w:val="20"/>
                <w:szCs w:val="20"/>
                <w:lang w:val="es-ES"/>
              </w:rPr>
              <w:t>estos productos</w:t>
            </w:r>
            <w:r w:rsidRPr="00486276">
              <w:rPr>
                <w:rFonts w:ascii="Times New Roman" w:hAnsi="Times New Roman" w:cs="Times New Roman"/>
                <w:color w:val="000000"/>
                <w:sz w:val="20"/>
                <w:szCs w:val="20"/>
                <w:lang w:val="es-ES"/>
              </w:rPr>
              <w:t>?</w:t>
            </w:r>
          </w:p>
          <w:p w14:paraId="40F51F7B" w14:textId="5C2A59E0" w:rsidR="00AA5A45" w:rsidRPr="00486276"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r>
      <w:tr w:rsidR="00AA5A45" w:rsidRPr="00F22012" w14:paraId="4E132C90" w14:textId="77777777" w:rsidTr="004A1F1D">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668" w:type="dxa"/>
            <w:vMerge/>
            <w:hideMark/>
          </w:tcPr>
          <w:p w14:paraId="324D1373" w14:textId="77777777" w:rsidR="00AA5A45" w:rsidRPr="00486276" w:rsidRDefault="00AA5A45" w:rsidP="00AA5A45">
            <w:pPr>
              <w:rPr>
                <w:rFonts w:ascii="Times New Roman" w:hAnsi="Times New Roman" w:cs="Times New Roman"/>
                <w:sz w:val="20"/>
                <w:szCs w:val="20"/>
                <w:lang w:val="es-ES"/>
              </w:rPr>
            </w:pPr>
          </w:p>
        </w:tc>
        <w:tc>
          <w:tcPr>
            <w:tcW w:w="1559" w:type="dxa"/>
            <w:vMerge/>
            <w:hideMark/>
          </w:tcPr>
          <w:p w14:paraId="51EFF100" w14:textId="77777777" w:rsidR="00AA5A45" w:rsidRPr="00486276"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c>
          <w:tcPr>
            <w:tcW w:w="1559" w:type="dxa"/>
            <w:vMerge w:val="restart"/>
            <w:hideMark/>
          </w:tcPr>
          <w:p w14:paraId="7CFD7F1D" w14:textId="77777777" w:rsidR="00AA5A45" w:rsidRPr="00486276"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86276">
              <w:rPr>
                <w:rFonts w:ascii="Times New Roman" w:hAnsi="Times New Roman" w:cs="Times New Roman"/>
                <w:sz w:val="20"/>
                <w:szCs w:val="20"/>
                <w:lang w:val="es-ES"/>
              </w:rPr>
              <w:t>Determinar el estudio técnico para establecer una granja avícola en Talanga con el fin de garantizar una operación eficiente y sostenible.</w:t>
            </w:r>
          </w:p>
        </w:tc>
        <w:tc>
          <w:tcPr>
            <w:tcW w:w="1276" w:type="dxa"/>
            <w:vMerge w:val="restart"/>
            <w:hideMark/>
          </w:tcPr>
          <w:p w14:paraId="24026DE1" w14:textId="14483889" w:rsidR="00AA5A45" w:rsidRPr="001E7108" w:rsidRDefault="006948BD"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Análisis </w:t>
            </w:r>
            <w:r w:rsidR="00AA5A45" w:rsidRPr="001E7108">
              <w:rPr>
                <w:rFonts w:ascii="Times New Roman" w:hAnsi="Times New Roman" w:cs="Times New Roman"/>
                <w:sz w:val="20"/>
                <w:szCs w:val="20"/>
              </w:rPr>
              <w:t>Técnico</w:t>
            </w:r>
          </w:p>
        </w:tc>
        <w:tc>
          <w:tcPr>
            <w:tcW w:w="1417" w:type="dxa"/>
            <w:noWrap/>
            <w:hideMark/>
          </w:tcPr>
          <w:p w14:paraId="0C3E0B69"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Personal</w:t>
            </w:r>
          </w:p>
        </w:tc>
        <w:tc>
          <w:tcPr>
            <w:tcW w:w="2687" w:type="dxa"/>
            <w:hideMark/>
          </w:tcPr>
          <w:p w14:paraId="4348773D"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spellStart"/>
            <w:proofErr w:type="gramStart"/>
            <w:r w:rsidRPr="001E7108">
              <w:rPr>
                <w:rFonts w:ascii="Times New Roman" w:hAnsi="Times New Roman" w:cs="Times New Roman"/>
                <w:sz w:val="20"/>
                <w:szCs w:val="20"/>
              </w:rPr>
              <w:t>Masculino</w:t>
            </w:r>
            <w:proofErr w:type="spellEnd"/>
            <w:r w:rsidRPr="001E7108">
              <w:rPr>
                <w:rFonts w:ascii="Times New Roman" w:hAnsi="Times New Roman" w:cs="Times New Roman"/>
                <w:sz w:val="20"/>
                <w:szCs w:val="20"/>
              </w:rPr>
              <w:t xml:space="preserve">  </w:t>
            </w:r>
            <w:proofErr w:type="spellStart"/>
            <w:r w:rsidRPr="001E7108">
              <w:rPr>
                <w:rFonts w:ascii="Times New Roman" w:hAnsi="Times New Roman" w:cs="Times New Roman"/>
                <w:sz w:val="20"/>
                <w:szCs w:val="20"/>
              </w:rPr>
              <w:t>Femenino</w:t>
            </w:r>
            <w:proofErr w:type="spellEnd"/>
            <w:proofErr w:type="gramEnd"/>
          </w:p>
        </w:tc>
      </w:tr>
      <w:tr w:rsidR="00AA5A45" w:rsidRPr="00F22012" w14:paraId="03F0B92D" w14:textId="77777777" w:rsidTr="004A1F1D">
        <w:trPr>
          <w:trHeight w:val="812"/>
        </w:trPr>
        <w:tc>
          <w:tcPr>
            <w:cnfStyle w:val="001000000000" w:firstRow="0" w:lastRow="0" w:firstColumn="1" w:lastColumn="0" w:oddVBand="0" w:evenVBand="0" w:oddHBand="0" w:evenHBand="0" w:firstRowFirstColumn="0" w:firstRowLastColumn="0" w:lastRowFirstColumn="0" w:lastRowLastColumn="0"/>
            <w:tcW w:w="1668" w:type="dxa"/>
            <w:vMerge/>
            <w:hideMark/>
          </w:tcPr>
          <w:p w14:paraId="50A15C24" w14:textId="77777777" w:rsidR="00AA5A45" w:rsidRPr="001E7108" w:rsidRDefault="00AA5A45" w:rsidP="00AA5A45">
            <w:pPr>
              <w:rPr>
                <w:rFonts w:ascii="Times New Roman" w:hAnsi="Times New Roman" w:cs="Times New Roman"/>
                <w:sz w:val="20"/>
                <w:szCs w:val="20"/>
              </w:rPr>
            </w:pPr>
          </w:p>
        </w:tc>
        <w:tc>
          <w:tcPr>
            <w:tcW w:w="1559" w:type="dxa"/>
            <w:vMerge/>
            <w:hideMark/>
          </w:tcPr>
          <w:p w14:paraId="5958A406" w14:textId="77777777" w:rsidR="00AA5A45" w:rsidRPr="001E7108"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559" w:type="dxa"/>
            <w:vMerge/>
            <w:hideMark/>
          </w:tcPr>
          <w:p w14:paraId="389956F1" w14:textId="77777777" w:rsidR="00AA5A45" w:rsidRPr="001E7108"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276" w:type="dxa"/>
            <w:vMerge/>
            <w:hideMark/>
          </w:tcPr>
          <w:p w14:paraId="6DA93071" w14:textId="77777777" w:rsidR="00AA5A45" w:rsidRPr="001E7108" w:rsidRDefault="00AA5A45" w:rsidP="00AA5A4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417" w:type="dxa"/>
            <w:noWrap/>
            <w:hideMark/>
          </w:tcPr>
          <w:p w14:paraId="0EB4578A" w14:textId="547B65AD" w:rsidR="00AA5A45" w:rsidRPr="001E7108" w:rsidRDefault="00AA5A45" w:rsidP="00AA5A4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Tamaño</w:t>
            </w:r>
            <w:proofErr w:type="spellEnd"/>
          </w:p>
        </w:tc>
        <w:tc>
          <w:tcPr>
            <w:tcW w:w="2687" w:type="dxa"/>
            <w:hideMark/>
          </w:tcPr>
          <w:p w14:paraId="378EFF9B" w14:textId="77777777" w:rsidR="00AA5A45" w:rsidRPr="001E7108" w:rsidRDefault="00AA5A45" w:rsidP="00AA5A4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 xml:space="preserve">Metros </w:t>
            </w:r>
            <w:proofErr w:type="spellStart"/>
            <w:r w:rsidRPr="001E7108">
              <w:rPr>
                <w:rFonts w:ascii="Times New Roman" w:hAnsi="Times New Roman" w:cs="Times New Roman"/>
                <w:sz w:val="20"/>
                <w:szCs w:val="20"/>
              </w:rPr>
              <w:t>cuadrados</w:t>
            </w:r>
            <w:proofErr w:type="spellEnd"/>
          </w:p>
        </w:tc>
      </w:tr>
      <w:tr w:rsidR="00AA5A45" w:rsidRPr="00F22012" w14:paraId="08DE0A52" w14:textId="77777777" w:rsidTr="004A1F1D">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668" w:type="dxa"/>
            <w:vMerge/>
            <w:hideMark/>
          </w:tcPr>
          <w:p w14:paraId="44FC9AFC" w14:textId="77777777" w:rsidR="00AA5A45" w:rsidRPr="001E7108" w:rsidRDefault="00AA5A45" w:rsidP="00AA5A45">
            <w:pPr>
              <w:rPr>
                <w:rFonts w:ascii="Times New Roman" w:hAnsi="Times New Roman" w:cs="Times New Roman"/>
                <w:sz w:val="20"/>
                <w:szCs w:val="20"/>
              </w:rPr>
            </w:pPr>
          </w:p>
        </w:tc>
        <w:tc>
          <w:tcPr>
            <w:tcW w:w="1559" w:type="dxa"/>
            <w:vMerge/>
            <w:hideMark/>
          </w:tcPr>
          <w:p w14:paraId="29D292C2" w14:textId="77777777" w:rsidR="00AA5A45" w:rsidRPr="001E7108"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559" w:type="dxa"/>
            <w:vMerge/>
            <w:hideMark/>
          </w:tcPr>
          <w:p w14:paraId="0E54F4D2" w14:textId="77777777" w:rsidR="00AA5A45" w:rsidRPr="001E7108"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76" w:type="dxa"/>
            <w:vMerge/>
            <w:hideMark/>
          </w:tcPr>
          <w:p w14:paraId="6C40D5AF"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417" w:type="dxa"/>
            <w:noWrap/>
            <w:hideMark/>
          </w:tcPr>
          <w:p w14:paraId="0E5279A9"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Insumo</w:t>
            </w:r>
            <w:proofErr w:type="spellEnd"/>
          </w:p>
        </w:tc>
        <w:tc>
          <w:tcPr>
            <w:tcW w:w="2687" w:type="dxa"/>
            <w:hideMark/>
          </w:tcPr>
          <w:p w14:paraId="0D120F35"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Consumo</w:t>
            </w:r>
            <w:proofErr w:type="spellEnd"/>
          </w:p>
        </w:tc>
      </w:tr>
      <w:tr w:rsidR="00AA5A45" w:rsidRPr="00F22012" w14:paraId="7207CB61" w14:textId="77777777" w:rsidTr="004A1F1D">
        <w:trPr>
          <w:trHeight w:val="744"/>
        </w:trPr>
        <w:tc>
          <w:tcPr>
            <w:cnfStyle w:val="001000000000" w:firstRow="0" w:lastRow="0" w:firstColumn="1" w:lastColumn="0" w:oddVBand="0" w:evenVBand="0" w:oddHBand="0" w:evenHBand="0" w:firstRowFirstColumn="0" w:firstRowLastColumn="0" w:lastRowFirstColumn="0" w:lastRowLastColumn="0"/>
            <w:tcW w:w="1668" w:type="dxa"/>
            <w:vMerge/>
            <w:hideMark/>
          </w:tcPr>
          <w:p w14:paraId="493EA9C1" w14:textId="77777777" w:rsidR="00AA5A45" w:rsidRPr="001E7108" w:rsidRDefault="00AA5A45" w:rsidP="00AA5A45">
            <w:pPr>
              <w:rPr>
                <w:rFonts w:ascii="Times New Roman" w:hAnsi="Times New Roman" w:cs="Times New Roman"/>
                <w:sz w:val="20"/>
                <w:szCs w:val="20"/>
              </w:rPr>
            </w:pPr>
          </w:p>
        </w:tc>
        <w:tc>
          <w:tcPr>
            <w:tcW w:w="1559" w:type="dxa"/>
            <w:vMerge/>
            <w:hideMark/>
          </w:tcPr>
          <w:p w14:paraId="04033346" w14:textId="77777777" w:rsidR="00AA5A45" w:rsidRPr="001E7108"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559" w:type="dxa"/>
            <w:vMerge w:val="restart"/>
            <w:hideMark/>
          </w:tcPr>
          <w:p w14:paraId="09D2B5F6" w14:textId="77777777" w:rsidR="00AA5A45" w:rsidRPr="00486276"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86276">
              <w:rPr>
                <w:rFonts w:ascii="Times New Roman" w:hAnsi="Times New Roman" w:cs="Times New Roman"/>
                <w:sz w:val="20"/>
                <w:szCs w:val="20"/>
                <w:lang w:val="es-ES"/>
              </w:rPr>
              <w:t>Determinar el éxito del proyecto de la granja avícola en Talanga con base a un análisis de costo-beneficio.</w:t>
            </w:r>
          </w:p>
        </w:tc>
        <w:tc>
          <w:tcPr>
            <w:tcW w:w="1276" w:type="dxa"/>
            <w:vMerge w:val="restart"/>
            <w:hideMark/>
          </w:tcPr>
          <w:p w14:paraId="739B5450" w14:textId="77777777" w:rsidR="00AA5A45" w:rsidRPr="001E7108" w:rsidRDefault="00AA5A45" w:rsidP="006948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Costo- Beneficio</w:t>
            </w:r>
          </w:p>
        </w:tc>
        <w:tc>
          <w:tcPr>
            <w:tcW w:w="1417" w:type="dxa"/>
            <w:noWrap/>
            <w:hideMark/>
          </w:tcPr>
          <w:p w14:paraId="28FE78E0" w14:textId="77777777" w:rsidR="00AA5A45" w:rsidRPr="001E7108" w:rsidRDefault="00AA5A45" w:rsidP="00AA5A4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Capital</w:t>
            </w:r>
          </w:p>
        </w:tc>
        <w:tc>
          <w:tcPr>
            <w:tcW w:w="2687" w:type="dxa"/>
            <w:hideMark/>
          </w:tcPr>
          <w:p w14:paraId="456FEDEF" w14:textId="77777777" w:rsidR="00AA5A45" w:rsidRPr="001E7108" w:rsidRDefault="00AA5A45" w:rsidP="00AA5A4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Lempiras</w:t>
            </w:r>
          </w:p>
        </w:tc>
      </w:tr>
      <w:tr w:rsidR="00AA5A45" w:rsidRPr="00F22012" w14:paraId="24A9866A" w14:textId="77777777" w:rsidTr="004A1F1D">
        <w:trPr>
          <w:cnfStyle w:val="000000100000" w:firstRow="0" w:lastRow="0" w:firstColumn="0" w:lastColumn="0" w:oddVBand="0" w:evenVBand="0" w:oddHBand="1" w:evenHBand="0" w:firstRowFirstColumn="0" w:firstRowLastColumn="0" w:lastRowFirstColumn="0" w:lastRowLastColumn="0"/>
          <w:trHeight w:val="748"/>
        </w:trPr>
        <w:tc>
          <w:tcPr>
            <w:cnfStyle w:val="001000000000" w:firstRow="0" w:lastRow="0" w:firstColumn="1" w:lastColumn="0" w:oddVBand="0" w:evenVBand="0" w:oddHBand="0" w:evenHBand="0" w:firstRowFirstColumn="0" w:firstRowLastColumn="0" w:lastRowFirstColumn="0" w:lastRowLastColumn="0"/>
            <w:tcW w:w="1668" w:type="dxa"/>
            <w:vMerge/>
            <w:hideMark/>
          </w:tcPr>
          <w:p w14:paraId="3012351C" w14:textId="77777777" w:rsidR="00AA5A45" w:rsidRPr="001E7108" w:rsidRDefault="00AA5A45" w:rsidP="00AA5A45">
            <w:pPr>
              <w:rPr>
                <w:rFonts w:ascii="Times New Roman" w:hAnsi="Times New Roman" w:cs="Times New Roman"/>
                <w:sz w:val="20"/>
                <w:szCs w:val="20"/>
              </w:rPr>
            </w:pPr>
          </w:p>
        </w:tc>
        <w:tc>
          <w:tcPr>
            <w:tcW w:w="1559" w:type="dxa"/>
            <w:vMerge/>
            <w:hideMark/>
          </w:tcPr>
          <w:p w14:paraId="458C4A2A" w14:textId="77777777" w:rsidR="00AA5A45" w:rsidRPr="001E7108"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559" w:type="dxa"/>
            <w:vMerge/>
            <w:hideMark/>
          </w:tcPr>
          <w:p w14:paraId="320602AD" w14:textId="77777777" w:rsidR="00AA5A45" w:rsidRPr="001E7108"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76" w:type="dxa"/>
            <w:vMerge/>
            <w:hideMark/>
          </w:tcPr>
          <w:p w14:paraId="2BA18363"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417" w:type="dxa"/>
            <w:noWrap/>
            <w:hideMark/>
          </w:tcPr>
          <w:p w14:paraId="6E3A2CF3"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Utilidad</w:t>
            </w:r>
            <w:proofErr w:type="spellEnd"/>
          </w:p>
        </w:tc>
        <w:tc>
          <w:tcPr>
            <w:tcW w:w="2687" w:type="dxa"/>
            <w:hideMark/>
          </w:tcPr>
          <w:p w14:paraId="48DB6B20"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Lempiras</w:t>
            </w:r>
          </w:p>
        </w:tc>
      </w:tr>
      <w:tr w:rsidR="00AA5A45" w:rsidRPr="00F22012" w14:paraId="15D0542C" w14:textId="77777777" w:rsidTr="004A1F1D">
        <w:trPr>
          <w:trHeight w:val="511"/>
        </w:trPr>
        <w:tc>
          <w:tcPr>
            <w:cnfStyle w:val="001000000000" w:firstRow="0" w:lastRow="0" w:firstColumn="1" w:lastColumn="0" w:oddVBand="0" w:evenVBand="0" w:oddHBand="0" w:evenHBand="0" w:firstRowFirstColumn="0" w:firstRowLastColumn="0" w:lastRowFirstColumn="0" w:lastRowLastColumn="0"/>
            <w:tcW w:w="1668" w:type="dxa"/>
            <w:vMerge/>
            <w:hideMark/>
          </w:tcPr>
          <w:p w14:paraId="1696578B" w14:textId="77777777" w:rsidR="00AA5A45" w:rsidRPr="001E7108" w:rsidRDefault="00AA5A45" w:rsidP="00AA5A45">
            <w:pPr>
              <w:rPr>
                <w:rFonts w:ascii="Times New Roman" w:hAnsi="Times New Roman" w:cs="Times New Roman"/>
                <w:sz w:val="20"/>
                <w:szCs w:val="20"/>
              </w:rPr>
            </w:pPr>
          </w:p>
        </w:tc>
        <w:tc>
          <w:tcPr>
            <w:tcW w:w="1559" w:type="dxa"/>
            <w:vMerge/>
            <w:hideMark/>
          </w:tcPr>
          <w:p w14:paraId="20A92A78" w14:textId="77777777" w:rsidR="00AA5A45" w:rsidRPr="001E7108"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559" w:type="dxa"/>
            <w:vMerge/>
            <w:hideMark/>
          </w:tcPr>
          <w:p w14:paraId="14CEEF33" w14:textId="77777777" w:rsidR="00AA5A45" w:rsidRPr="001E7108"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276" w:type="dxa"/>
            <w:vMerge/>
            <w:hideMark/>
          </w:tcPr>
          <w:p w14:paraId="61BB3471" w14:textId="77777777" w:rsidR="00AA5A45" w:rsidRPr="001E7108" w:rsidRDefault="00AA5A45" w:rsidP="00AA5A4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417" w:type="dxa"/>
            <w:noWrap/>
            <w:hideMark/>
          </w:tcPr>
          <w:p w14:paraId="65D7C6BD" w14:textId="77777777" w:rsidR="00AA5A45" w:rsidRPr="001E7108" w:rsidRDefault="00AA5A45" w:rsidP="00AA5A4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Ingreso</w:t>
            </w:r>
            <w:proofErr w:type="spellEnd"/>
          </w:p>
        </w:tc>
        <w:tc>
          <w:tcPr>
            <w:tcW w:w="2687" w:type="dxa"/>
            <w:hideMark/>
          </w:tcPr>
          <w:p w14:paraId="21F02BE2" w14:textId="77777777" w:rsidR="00AA5A45" w:rsidRPr="001E7108" w:rsidRDefault="00AA5A45" w:rsidP="00AA5A4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Lempiras</w:t>
            </w:r>
          </w:p>
        </w:tc>
      </w:tr>
      <w:tr w:rsidR="00AA5A45" w:rsidRPr="00F22012" w14:paraId="2A8A2852" w14:textId="77777777" w:rsidTr="004A1F1D">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668" w:type="dxa"/>
            <w:vMerge/>
            <w:hideMark/>
          </w:tcPr>
          <w:p w14:paraId="7439D201" w14:textId="77777777" w:rsidR="00AA5A45" w:rsidRPr="001E7108" w:rsidRDefault="00AA5A45" w:rsidP="00AA5A45">
            <w:pPr>
              <w:rPr>
                <w:rFonts w:ascii="Times New Roman" w:hAnsi="Times New Roman" w:cs="Times New Roman"/>
                <w:sz w:val="20"/>
                <w:szCs w:val="20"/>
              </w:rPr>
            </w:pPr>
          </w:p>
        </w:tc>
        <w:tc>
          <w:tcPr>
            <w:tcW w:w="1559" w:type="dxa"/>
            <w:vMerge/>
            <w:hideMark/>
          </w:tcPr>
          <w:p w14:paraId="693A6F24" w14:textId="77777777" w:rsidR="00AA5A45" w:rsidRPr="001E7108"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559" w:type="dxa"/>
            <w:vMerge/>
            <w:hideMark/>
          </w:tcPr>
          <w:p w14:paraId="01C69ECF" w14:textId="77777777" w:rsidR="00AA5A45" w:rsidRPr="001E7108" w:rsidRDefault="00AA5A45" w:rsidP="00AA5A4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276" w:type="dxa"/>
            <w:vMerge/>
            <w:hideMark/>
          </w:tcPr>
          <w:p w14:paraId="3BC71FCD"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1417" w:type="dxa"/>
            <w:noWrap/>
            <w:hideMark/>
          </w:tcPr>
          <w:p w14:paraId="611BC295"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roofErr w:type="spellStart"/>
            <w:r w:rsidRPr="001E7108">
              <w:rPr>
                <w:rFonts w:ascii="Times New Roman" w:hAnsi="Times New Roman" w:cs="Times New Roman"/>
                <w:sz w:val="20"/>
                <w:szCs w:val="20"/>
              </w:rPr>
              <w:t>Egreso</w:t>
            </w:r>
            <w:proofErr w:type="spellEnd"/>
          </w:p>
        </w:tc>
        <w:tc>
          <w:tcPr>
            <w:tcW w:w="2687" w:type="dxa"/>
            <w:hideMark/>
          </w:tcPr>
          <w:p w14:paraId="0104A713" w14:textId="77777777" w:rsidR="00AA5A45" w:rsidRPr="001E7108" w:rsidRDefault="00AA5A45" w:rsidP="00AA5A4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Lempiras</w:t>
            </w:r>
          </w:p>
        </w:tc>
      </w:tr>
      <w:tr w:rsidR="00AA5A45" w:rsidRPr="00041C73" w14:paraId="7386280E" w14:textId="77777777" w:rsidTr="004A1F1D">
        <w:trPr>
          <w:trHeight w:val="3960"/>
        </w:trPr>
        <w:tc>
          <w:tcPr>
            <w:cnfStyle w:val="001000000000" w:firstRow="0" w:lastRow="0" w:firstColumn="1" w:lastColumn="0" w:oddVBand="0" w:evenVBand="0" w:oddHBand="0" w:evenHBand="0" w:firstRowFirstColumn="0" w:firstRowLastColumn="0" w:lastRowFirstColumn="0" w:lastRowLastColumn="0"/>
            <w:tcW w:w="1668" w:type="dxa"/>
            <w:vMerge/>
            <w:hideMark/>
          </w:tcPr>
          <w:p w14:paraId="11398FE9" w14:textId="77777777" w:rsidR="00AA5A45" w:rsidRPr="001E7108" w:rsidRDefault="00AA5A45" w:rsidP="00AA5A45">
            <w:pPr>
              <w:rPr>
                <w:rFonts w:ascii="Times New Roman" w:hAnsi="Times New Roman" w:cs="Times New Roman"/>
                <w:sz w:val="20"/>
                <w:szCs w:val="20"/>
              </w:rPr>
            </w:pPr>
          </w:p>
        </w:tc>
        <w:tc>
          <w:tcPr>
            <w:tcW w:w="1559" w:type="dxa"/>
            <w:vMerge/>
            <w:hideMark/>
          </w:tcPr>
          <w:p w14:paraId="68528C83" w14:textId="77777777" w:rsidR="00AA5A45" w:rsidRPr="001E7108"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559" w:type="dxa"/>
            <w:noWrap/>
            <w:hideMark/>
          </w:tcPr>
          <w:p w14:paraId="41E55BE3" w14:textId="060E11DB" w:rsidR="00AA5A45" w:rsidRPr="00486276"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86276">
              <w:rPr>
                <w:rFonts w:ascii="Times New Roman" w:hAnsi="Times New Roman" w:cs="Times New Roman"/>
                <w:sz w:val="20"/>
                <w:szCs w:val="20"/>
                <w:lang w:val="es-ES"/>
              </w:rPr>
              <w:t xml:space="preserve">Realizar un plan de </w:t>
            </w:r>
            <w:r w:rsidR="00F74789" w:rsidRPr="00486276">
              <w:rPr>
                <w:rFonts w:ascii="Times New Roman" w:hAnsi="Times New Roman" w:cs="Times New Roman"/>
                <w:sz w:val="20"/>
                <w:szCs w:val="20"/>
                <w:lang w:val="es-ES"/>
              </w:rPr>
              <w:t>gestión</w:t>
            </w:r>
            <w:r w:rsidRPr="00486276">
              <w:rPr>
                <w:rFonts w:ascii="Times New Roman" w:hAnsi="Times New Roman" w:cs="Times New Roman"/>
                <w:sz w:val="20"/>
                <w:szCs w:val="20"/>
                <w:lang w:val="es-ES"/>
              </w:rPr>
              <w:t xml:space="preserve"> de riesgos para establecer una granja avícola en la zona Talanga identificando las medidas necesarias para cumplir con las regulaciones ambientales y garantizar la sostenibilidad y la responsabilidad ambiental del proyecto.</w:t>
            </w:r>
          </w:p>
        </w:tc>
        <w:tc>
          <w:tcPr>
            <w:tcW w:w="1276" w:type="dxa"/>
            <w:hideMark/>
          </w:tcPr>
          <w:p w14:paraId="1702F0FA" w14:textId="77777777" w:rsidR="00AA5A45" w:rsidRPr="00486276"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86276">
              <w:rPr>
                <w:rFonts w:ascii="Times New Roman" w:hAnsi="Times New Roman" w:cs="Times New Roman"/>
                <w:sz w:val="20"/>
                <w:szCs w:val="20"/>
                <w:lang w:val="es-ES"/>
              </w:rPr>
              <w:t>Plan de Gestión de Riesgo</w:t>
            </w:r>
          </w:p>
        </w:tc>
        <w:tc>
          <w:tcPr>
            <w:tcW w:w="1417" w:type="dxa"/>
            <w:noWrap/>
            <w:hideMark/>
          </w:tcPr>
          <w:p w14:paraId="66E374AB" w14:textId="77777777" w:rsidR="00AA5A45" w:rsidRPr="001E7108" w:rsidRDefault="00AA5A45"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E7108">
              <w:rPr>
                <w:rFonts w:ascii="Times New Roman" w:hAnsi="Times New Roman" w:cs="Times New Roman"/>
                <w:sz w:val="20"/>
                <w:szCs w:val="20"/>
              </w:rPr>
              <w:t>Marco Legal</w:t>
            </w:r>
          </w:p>
        </w:tc>
        <w:tc>
          <w:tcPr>
            <w:tcW w:w="2687" w:type="dxa"/>
            <w:hideMark/>
          </w:tcPr>
          <w:p w14:paraId="3EFFB9C2" w14:textId="3268B5F8" w:rsidR="00AA5A45" w:rsidRPr="00486276" w:rsidRDefault="004A1F1D" w:rsidP="00AA5A4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86276">
              <w:rPr>
                <w:rFonts w:ascii="Times New Roman" w:hAnsi="Times New Roman" w:cs="Times New Roman"/>
                <w:sz w:val="20"/>
                <w:szCs w:val="20"/>
                <w:lang w:val="es-ES"/>
              </w:rPr>
              <w:t>Matriz AMEF/Diagrama de Ishikawa</w:t>
            </w:r>
          </w:p>
        </w:tc>
      </w:tr>
    </w:tbl>
    <w:p w14:paraId="3F8FE53B" w14:textId="76AE1D4C" w:rsidR="000938DC" w:rsidRDefault="004E2C7A" w:rsidP="00AA5A45">
      <w:pPr>
        <w:pStyle w:val="TextoPrincipal"/>
        <w:ind w:firstLine="0"/>
        <w:rPr>
          <w:sz w:val="20"/>
          <w:szCs w:val="20"/>
        </w:rPr>
      </w:pPr>
      <w:r w:rsidRPr="001E7108">
        <w:rPr>
          <w:sz w:val="20"/>
          <w:szCs w:val="20"/>
        </w:rPr>
        <w:t xml:space="preserve">Fuente: </w:t>
      </w:r>
      <w:r w:rsidR="0069082F" w:rsidRPr="001E7108">
        <w:rPr>
          <w:sz w:val="20"/>
          <w:szCs w:val="20"/>
        </w:rPr>
        <w:t>(</w:t>
      </w:r>
      <w:r w:rsidRPr="001E7108">
        <w:rPr>
          <w:sz w:val="20"/>
          <w:szCs w:val="20"/>
        </w:rPr>
        <w:t>Elaboración propia</w:t>
      </w:r>
      <w:r w:rsidR="0069082F" w:rsidRPr="001E7108">
        <w:rPr>
          <w:sz w:val="20"/>
          <w:szCs w:val="20"/>
        </w:rPr>
        <w:t>, 2023)</w:t>
      </w:r>
    </w:p>
    <w:p w14:paraId="6B79601B" w14:textId="77777777" w:rsidR="001E7108" w:rsidRDefault="001E7108" w:rsidP="00AA5A45">
      <w:pPr>
        <w:pStyle w:val="TextoPrincipal"/>
        <w:ind w:firstLine="0"/>
        <w:rPr>
          <w:sz w:val="20"/>
          <w:szCs w:val="20"/>
        </w:rPr>
      </w:pPr>
    </w:p>
    <w:p w14:paraId="0AC1E297" w14:textId="77777777" w:rsidR="000938DC" w:rsidRPr="00AA5A45" w:rsidRDefault="000938DC" w:rsidP="00AA5A45">
      <w:pPr>
        <w:pStyle w:val="TextoPrincipal"/>
        <w:ind w:firstLine="0"/>
        <w:rPr>
          <w:sz w:val="20"/>
          <w:szCs w:val="20"/>
        </w:rPr>
      </w:pPr>
    </w:p>
    <w:p w14:paraId="348EF8F4" w14:textId="14DD5EF8" w:rsidR="00DF3596" w:rsidRPr="00232292" w:rsidRDefault="00232292" w:rsidP="00232292">
      <w:pPr>
        <w:pStyle w:val="Ttulo3"/>
        <w:spacing w:line="360" w:lineRule="auto"/>
        <w:rPr>
          <w:rFonts w:eastAsia="Times New Roman"/>
          <w:lang w:val="es-HN"/>
        </w:rPr>
      </w:pPr>
      <w:bookmarkStart w:id="90" w:name="_Toc167198446"/>
      <w:r>
        <w:rPr>
          <w:rFonts w:eastAsia="Times New Roman"/>
          <w:lang w:val="es-HN"/>
        </w:rPr>
        <w:t xml:space="preserve">3.1.2. </w:t>
      </w:r>
      <w:r w:rsidR="00012361" w:rsidRPr="00232292">
        <w:rPr>
          <w:rFonts w:eastAsia="Times New Roman"/>
          <w:lang w:val="es-HN"/>
        </w:rPr>
        <w:t>ESQUEMA DE VARIABLE DE ESTUDIO</w:t>
      </w:r>
      <w:bookmarkEnd w:id="90"/>
    </w:p>
    <w:p w14:paraId="7CF8CBFD" w14:textId="10F9CE5B" w:rsidR="000938DC" w:rsidRDefault="00DF3596" w:rsidP="000938DC">
      <w:pPr>
        <w:spacing w:after="120" w:line="360" w:lineRule="auto"/>
        <w:ind w:firstLine="567"/>
        <w:jc w:val="both"/>
        <w:rPr>
          <w:rFonts w:ascii="Times New Roman" w:hAnsi="Times New Roman" w:cs="Times New Roman"/>
          <w:sz w:val="24"/>
          <w:szCs w:val="24"/>
          <w:lang w:val="es-HN"/>
        </w:rPr>
      </w:pPr>
      <w:r w:rsidRPr="00DF3596">
        <w:rPr>
          <w:rFonts w:ascii="Times New Roman" w:hAnsi="Times New Roman" w:cs="Times New Roman"/>
          <w:sz w:val="24"/>
          <w:szCs w:val="24"/>
          <w:lang w:val="es-HN"/>
        </w:rPr>
        <w:t xml:space="preserve">A continuación, se desglosa las diferentes variables de </w:t>
      </w:r>
      <w:r w:rsidR="00B01025">
        <w:rPr>
          <w:rFonts w:ascii="Times New Roman" w:hAnsi="Times New Roman" w:cs="Times New Roman"/>
          <w:sz w:val="24"/>
          <w:szCs w:val="24"/>
          <w:lang w:val="es-HN"/>
        </w:rPr>
        <w:t>estudio</w:t>
      </w:r>
      <w:r w:rsidRPr="00DF3596">
        <w:rPr>
          <w:rFonts w:ascii="Times New Roman" w:hAnsi="Times New Roman" w:cs="Times New Roman"/>
          <w:sz w:val="24"/>
          <w:szCs w:val="24"/>
          <w:lang w:val="es-HN"/>
        </w:rPr>
        <w:t xml:space="preserve"> </w:t>
      </w:r>
      <w:proofErr w:type="gramStart"/>
      <w:r w:rsidRPr="00DF3596">
        <w:rPr>
          <w:rFonts w:ascii="Times New Roman" w:hAnsi="Times New Roman" w:cs="Times New Roman"/>
          <w:sz w:val="24"/>
          <w:szCs w:val="24"/>
          <w:lang w:val="es-HN"/>
        </w:rPr>
        <w:t>de acuerdo a</w:t>
      </w:r>
      <w:proofErr w:type="gramEnd"/>
      <w:r w:rsidRPr="00DF3596">
        <w:rPr>
          <w:rFonts w:ascii="Times New Roman" w:hAnsi="Times New Roman" w:cs="Times New Roman"/>
          <w:sz w:val="24"/>
          <w:szCs w:val="24"/>
          <w:lang w:val="es-HN"/>
        </w:rPr>
        <w:t xml:space="preserve"> las diferentes secciones que se estarán analizando</w:t>
      </w:r>
      <w:r w:rsidR="000938DC">
        <w:rPr>
          <w:rFonts w:ascii="Times New Roman" w:hAnsi="Times New Roman" w:cs="Times New Roman"/>
          <w:sz w:val="24"/>
          <w:szCs w:val="24"/>
          <w:lang w:val="es-HN"/>
        </w:rPr>
        <w:t>.</w:t>
      </w:r>
    </w:p>
    <w:p w14:paraId="516FC144" w14:textId="7AF2F2C4" w:rsidR="000938DC" w:rsidRPr="00DF3596" w:rsidRDefault="006948BD" w:rsidP="000938DC">
      <w:pPr>
        <w:spacing w:after="120" w:line="360" w:lineRule="auto"/>
        <w:ind w:firstLine="567"/>
        <w:jc w:val="both"/>
        <w:rPr>
          <w:rFonts w:ascii="Times New Roman" w:hAnsi="Times New Roman" w:cs="Times New Roman"/>
          <w:sz w:val="24"/>
          <w:szCs w:val="24"/>
          <w:lang w:val="es-HN"/>
        </w:rPr>
      </w:pPr>
      <w:r w:rsidRPr="00DF3596">
        <w:rPr>
          <w:rFonts w:ascii="Times New Roman" w:hAnsi="Times New Roman" w:cs="Times New Roman"/>
          <w:noProof/>
          <w:sz w:val="24"/>
          <w:szCs w:val="24"/>
        </w:rPr>
        <w:drawing>
          <wp:inline distT="0" distB="0" distL="0" distR="0" wp14:anchorId="555838EC" wp14:editId="332AB7F9">
            <wp:extent cx="5943600" cy="4518660"/>
            <wp:effectExtent l="0" t="38100" r="0" b="53340"/>
            <wp:docPr id="2117165555"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90FD975" w14:textId="27E0EDB0" w:rsidR="00DF3596" w:rsidRPr="00312A47" w:rsidRDefault="00312A47" w:rsidP="006948BD">
      <w:pPr>
        <w:pStyle w:val="Descripcin"/>
        <w:spacing w:after="0"/>
        <w:rPr>
          <w:rFonts w:ascii="Times New Roman" w:hAnsi="Times New Roman" w:cs="Times New Roman"/>
          <w:b/>
          <w:bCs/>
          <w:i w:val="0"/>
          <w:iCs w:val="0"/>
          <w:color w:val="auto"/>
          <w:sz w:val="24"/>
          <w:szCs w:val="24"/>
          <w:lang w:val="es-HN"/>
        </w:rPr>
      </w:pPr>
      <w:bookmarkStart w:id="91" w:name="_Toc159176627"/>
      <w:bookmarkStart w:id="92" w:name="_Toc160383996"/>
      <w:bookmarkStart w:id="93" w:name="_Toc162111600"/>
      <w:r w:rsidRPr="007064CA">
        <w:rPr>
          <w:rFonts w:ascii="Times New Roman" w:hAnsi="Times New Roman" w:cs="Times New Roman"/>
          <w:b/>
          <w:bCs/>
          <w:i w:val="0"/>
          <w:iCs w:val="0"/>
          <w:color w:val="auto"/>
          <w:sz w:val="24"/>
          <w:szCs w:val="24"/>
          <w:lang w:val="es-ES"/>
        </w:rPr>
        <w:t xml:space="preserve">Figura </w:t>
      </w:r>
      <w:r w:rsidRPr="00312A47">
        <w:rPr>
          <w:rFonts w:ascii="Times New Roman" w:hAnsi="Times New Roman" w:cs="Times New Roman"/>
          <w:b/>
          <w:bCs/>
          <w:i w:val="0"/>
          <w:iCs w:val="0"/>
          <w:color w:val="auto"/>
          <w:sz w:val="24"/>
          <w:szCs w:val="24"/>
        </w:rPr>
        <w:fldChar w:fldCharType="begin"/>
      </w:r>
      <w:r w:rsidRPr="007064CA">
        <w:rPr>
          <w:rFonts w:ascii="Times New Roman" w:hAnsi="Times New Roman" w:cs="Times New Roman"/>
          <w:b/>
          <w:bCs/>
          <w:i w:val="0"/>
          <w:iCs w:val="0"/>
          <w:color w:val="auto"/>
          <w:sz w:val="24"/>
          <w:szCs w:val="24"/>
          <w:lang w:val="es-ES"/>
        </w:rPr>
        <w:instrText xml:space="preserve"> SEQ Figura \* ARABIC </w:instrText>
      </w:r>
      <w:r w:rsidRPr="00312A47">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w:t>
      </w:r>
      <w:r w:rsidRPr="00312A47">
        <w:rPr>
          <w:rFonts w:ascii="Times New Roman" w:hAnsi="Times New Roman" w:cs="Times New Roman"/>
          <w:b/>
          <w:bCs/>
          <w:i w:val="0"/>
          <w:iCs w:val="0"/>
          <w:color w:val="auto"/>
          <w:sz w:val="24"/>
          <w:szCs w:val="24"/>
        </w:rPr>
        <w:fldChar w:fldCharType="end"/>
      </w:r>
      <w:r w:rsidRPr="007064CA">
        <w:rPr>
          <w:rFonts w:ascii="Times New Roman" w:hAnsi="Times New Roman" w:cs="Times New Roman"/>
          <w:b/>
          <w:bCs/>
          <w:i w:val="0"/>
          <w:iCs w:val="0"/>
          <w:color w:val="auto"/>
          <w:sz w:val="24"/>
          <w:szCs w:val="24"/>
          <w:lang w:val="es-ES"/>
        </w:rPr>
        <w:t xml:space="preserve"> </w:t>
      </w:r>
      <w:r w:rsidR="00811D30" w:rsidRPr="00312A47">
        <w:rPr>
          <w:rFonts w:ascii="Times New Roman" w:hAnsi="Times New Roman" w:cs="Times New Roman"/>
          <w:b/>
          <w:bCs/>
          <w:i w:val="0"/>
          <w:iCs w:val="0"/>
          <w:color w:val="auto"/>
          <w:sz w:val="24"/>
          <w:szCs w:val="24"/>
          <w:lang w:val="es-HN"/>
        </w:rPr>
        <w:t>Variables y dimensiones</w:t>
      </w:r>
      <w:bookmarkEnd w:id="91"/>
      <w:bookmarkEnd w:id="92"/>
      <w:bookmarkEnd w:id="93"/>
    </w:p>
    <w:p w14:paraId="78D5AEF3" w14:textId="0516A414" w:rsidR="00811D30" w:rsidRDefault="00811D30" w:rsidP="00E77C31">
      <w:pPr>
        <w:spacing w:after="120" w:line="360" w:lineRule="auto"/>
        <w:jc w:val="both"/>
        <w:rPr>
          <w:rFonts w:ascii="Times New Roman" w:hAnsi="Times New Roman" w:cs="Times New Roman"/>
          <w:sz w:val="20"/>
          <w:szCs w:val="20"/>
          <w:lang w:val="es-HN"/>
        </w:rPr>
      </w:pPr>
      <w:r w:rsidRPr="00E77C31">
        <w:rPr>
          <w:rFonts w:ascii="Times New Roman" w:hAnsi="Times New Roman" w:cs="Times New Roman"/>
          <w:sz w:val="20"/>
          <w:szCs w:val="20"/>
          <w:lang w:val="es-HN"/>
        </w:rPr>
        <w:t>Fuente</w:t>
      </w:r>
      <w:r w:rsidR="0069082F">
        <w:rPr>
          <w:rFonts w:ascii="Times New Roman" w:hAnsi="Times New Roman" w:cs="Times New Roman"/>
          <w:sz w:val="20"/>
          <w:szCs w:val="20"/>
          <w:lang w:val="es-HN"/>
        </w:rPr>
        <w:t>: (Elaboración</w:t>
      </w:r>
      <w:r w:rsidRPr="00E77C31">
        <w:rPr>
          <w:rFonts w:ascii="Times New Roman" w:hAnsi="Times New Roman" w:cs="Times New Roman"/>
          <w:sz w:val="20"/>
          <w:szCs w:val="20"/>
          <w:lang w:val="es-HN"/>
        </w:rPr>
        <w:t xml:space="preserve"> propia</w:t>
      </w:r>
      <w:r w:rsidR="0069082F">
        <w:rPr>
          <w:rFonts w:ascii="Times New Roman" w:hAnsi="Times New Roman" w:cs="Times New Roman"/>
          <w:sz w:val="20"/>
          <w:szCs w:val="20"/>
          <w:lang w:val="es-HN"/>
        </w:rPr>
        <w:t xml:space="preserve">, </w:t>
      </w:r>
      <w:r w:rsidRPr="00E77C31">
        <w:rPr>
          <w:rFonts w:ascii="Times New Roman" w:hAnsi="Times New Roman" w:cs="Times New Roman"/>
          <w:sz w:val="20"/>
          <w:szCs w:val="20"/>
          <w:lang w:val="es-HN"/>
        </w:rPr>
        <w:t>2023)</w:t>
      </w:r>
    </w:p>
    <w:p w14:paraId="59171640" w14:textId="77777777" w:rsidR="000938DC" w:rsidRPr="00E77C31" w:rsidRDefault="000938DC" w:rsidP="00E77C31">
      <w:pPr>
        <w:spacing w:after="120" w:line="360" w:lineRule="auto"/>
        <w:jc w:val="both"/>
        <w:rPr>
          <w:rFonts w:ascii="Times New Roman" w:hAnsi="Times New Roman" w:cs="Times New Roman"/>
          <w:sz w:val="20"/>
          <w:szCs w:val="20"/>
          <w:lang w:val="es-HN"/>
        </w:rPr>
      </w:pPr>
    </w:p>
    <w:p w14:paraId="30163EFD" w14:textId="24D37B2E" w:rsidR="00DF3596" w:rsidRPr="00B01025" w:rsidRDefault="00487DB9" w:rsidP="00487DB9">
      <w:pPr>
        <w:pStyle w:val="Ttulo3"/>
        <w:spacing w:line="360" w:lineRule="auto"/>
        <w:rPr>
          <w:lang w:val="es-HN"/>
        </w:rPr>
      </w:pPr>
      <w:bookmarkStart w:id="94" w:name="_Toc167198447"/>
      <w:r>
        <w:rPr>
          <w:lang w:val="es-HN"/>
        </w:rPr>
        <w:t xml:space="preserve">3.1.3. </w:t>
      </w:r>
      <w:r w:rsidR="00B01025">
        <w:rPr>
          <w:lang w:val="es-HN"/>
        </w:rPr>
        <w:t>OPERACIONALIZACIÓN DE LAS VARIABLES</w:t>
      </w:r>
      <w:bookmarkEnd w:id="94"/>
    </w:p>
    <w:p w14:paraId="3FBF8DDC" w14:textId="6EB89056" w:rsidR="000938DC" w:rsidRDefault="00B01025" w:rsidP="000938DC">
      <w:pPr>
        <w:spacing w:after="120" w:line="360" w:lineRule="auto"/>
        <w:ind w:firstLine="567"/>
        <w:jc w:val="both"/>
        <w:rPr>
          <w:rFonts w:ascii="Times New Roman" w:hAnsi="Times New Roman" w:cs="Times New Roman"/>
          <w:sz w:val="24"/>
          <w:szCs w:val="24"/>
          <w:lang w:val="es-HN"/>
        </w:rPr>
      </w:pPr>
      <w:r w:rsidRPr="00B01025">
        <w:rPr>
          <w:rFonts w:ascii="Times New Roman" w:hAnsi="Times New Roman" w:cs="Times New Roman"/>
          <w:sz w:val="24"/>
          <w:szCs w:val="24"/>
          <w:lang w:val="es-HN"/>
        </w:rPr>
        <w:t>En esta sección se mostrará la operacionalización de las variables que influyen en</w:t>
      </w:r>
      <w:r w:rsidR="000938DC">
        <w:rPr>
          <w:rFonts w:ascii="Times New Roman" w:hAnsi="Times New Roman" w:cs="Times New Roman"/>
          <w:sz w:val="24"/>
          <w:szCs w:val="24"/>
          <w:lang w:val="es-HN"/>
        </w:rPr>
        <w:t xml:space="preserve"> un perfil de proyecto </w:t>
      </w:r>
      <w:r w:rsidRPr="00B01025">
        <w:rPr>
          <w:rFonts w:ascii="Times New Roman" w:hAnsi="Times New Roman" w:cs="Times New Roman"/>
          <w:sz w:val="24"/>
          <w:szCs w:val="24"/>
          <w:lang w:val="es-HN"/>
        </w:rPr>
        <w:t xml:space="preserve">de una granja avícola, debido a que tiene una gran importancia </w:t>
      </w:r>
      <w:r w:rsidR="000938DC">
        <w:rPr>
          <w:rFonts w:ascii="Times New Roman" w:hAnsi="Times New Roman" w:cs="Times New Roman"/>
          <w:sz w:val="24"/>
          <w:szCs w:val="24"/>
          <w:lang w:val="es-HN"/>
        </w:rPr>
        <w:t xml:space="preserve">la </w:t>
      </w:r>
      <w:r w:rsidRPr="00B01025">
        <w:rPr>
          <w:rFonts w:ascii="Times New Roman" w:hAnsi="Times New Roman" w:cs="Times New Roman"/>
          <w:sz w:val="24"/>
          <w:szCs w:val="24"/>
          <w:lang w:val="es-HN"/>
        </w:rPr>
        <w:t>operacionalización de las variables está estrechamente vinculada al tipo de técnica o metodología empleadas para la recolección de datos</w:t>
      </w:r>
      <w:r w:rsidR="000938DC">
        <w:rPr>
          <w:rFonts w:ascii="Times New Roman" w:hAnsi="Times New Roman" w:cs="Times New Roman"/>
          <w:sz w:val="24"/>
          <w:szCs w:val="24"/>
          <w:lang w:val="es-HN"/>
        </w:rPr>
        <w:t>.</w:t>
      </w:r>
    </w:p>
    <w:p w14:paraId="793ACB94" w14:textId="77777777" w:rsidR="006948BD" w:rsidRDefault="006948BD" w:rsidP="000938DC">
      <w:pPr>
        <w:spacing w:after="120" w:line="360" w:lineRule="auto"/>
        <w:ind w:firstLine="567"/>
        <w:jc w:val="both"/>
        <w:rPr>
          <w:rFonts w:ascii="Times New Roman" w:hAnsi="Times New Roman" w:cs="Times New Roman"/>
          <w:sz w:val="24"/>
          <w:szCs w:val="24"/>
          <w:lang w:val="es-HN"/>
        </w:rPr>
      </w:pPr>
    </w:p>
    <w:p w14:paraId="5AC981AB" w14:textId="51A55C5D" w:rsidR="00487DB9" w:rsidRPr="008618E6" w:rsidRDefault="00C92F3D" w:rsidP="00C92F3D">
      <w:pPr>
        <w:pStyle w:val="Descripcin"/>
        <w:rPr>
          <w:rFonts w:ascii="Times New Roman" w:hAnsi="Times New Roman" w:cs="Times New Roman"/>
          <w:b/>
          <w:bCs/>
          <w:i w:val="0"/>
          <w:iCs w:val="0"/>
          <w:color w:val="auto"/>
          <w:sz w:val="24"/>
          <w:szCs w:val="24"/>
          <w:lang w:val="es-HN"/>
        </w:rPr>
      </w:pPr>
      <w:bookmarkStart w:id="95" w:name="_Toc150119327"/>
      <w:bookmarkStart w:id="96" w:name="_Toc160383977"/>
      <w:bookmarkStart w:id="97" w:name="_Toc160988450"/>
      <w:bookmarkStart w:id="98" w:name="_Toc162111539"/>
      <w:r w:rsidRPr="00566A73">
        <w:rPr>
          <w:rFonts w:ascii="Times New Roman" w:hAnsi="Times New Roman" w:cs="Times New Roman"/>
          <w:b/>
          <w:bCs/>
          <w:i w:val="0"/>
          <w:iCs w:val="0"/>
          <w:color w:val="auto"/>
          <w:sz w:val="24"/>
          <w:szCs w:val="24"/>
          <w:lang w:val="es-ES"/>
        </w:rPr>
        <w:t xml:space="preserve">Tabla </w:t>
      </w:r>
      <w:r w:rsidRPr="008618E6">
        <w:rPr>
          <w:rFonts w:ascii="Times New Roman" w:hAnsi="Times New Roman" w:cs="Times New Roman"/>
          <w:b/>
          <w:bCs/>
          <w:i w:val="0"/>
          <w:iCs w:val="0"/>
          <w:color w:val="auto"/>
          <w:sz w:val="24"/>
          <w:szCs w:val="24"/>
        </w:rPr>
        <w:fldChar w:fldCharType="begin"/>
      </w:r>
      <w:r w:rsidRPr="00566A73">
        <w:rPr>
          <w:rFonts w:ascii="Times New Roman" w:hAnsi="Times New Roman" w:cs="Times New Roman"/>
          <w:b/>
          <w:bCs/>
          <w:i w:val="0"/>
          <w:iCs w:val="0"/>
          <w:color w:val="auto"/>
          <w:sz w:val="24"/>
          <w:szCs w:val="24"/>
          <w:lang w:val="es-ES"/>
        </w:rPr>
        <w:instrText xml:space="preserve"> SEQ Tabla \* ARABIC </w:instrText>
      </w:r>
      <w:r w:rsidRPr="008618E6">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6</w:t>
      </w:r>
      <w:r w:rsidRPr="008618E6">
        <w:rPr>
          <w:rFonts w:ascii="Times New Roman" w:hAnsi="Times New Roman" w:cs="Times New Roman"/>
          <w:b/>
          <w:bCs/>
          <w:i w:val="0"/>
          <w:iCs w:val="0"/>
          <w:color w:val="auto"/>
          <w:sz w:val="24"/>
          <w:szCs w:val="24"/>
        </w:rPr>
        <w:fldChar w:fldCharType="end"/>
      </w:r>
      <w:r w:rsidRPr="008618E6">
        <w:rPr>
          <w:rFonts w:ascii="Times New Roman" w:hAnsi="Times New Roman" w:cs="Times New Roman"/>
          <w:b/>
          <w:bCs/>
          <w:i w:val="0"/>
          <w:iCs w:val="0"/>
          <w:color w:val="auto"/>
          <w:sz w:val="24"/>
          <w:szCs w:val="24"/>
          <w:lang w:val="es-HN"/>
        </w:rPr>
        <w:t xml:space="preserve"> </w:t>
      </w:r>
      <w:r w:rsidR="00487DB9" w:rsidRPr="00DF3596">
        <w:rPr>
          <w:rFonts w:ascii="Times New Roman" w:hAnsi="Times New Roman" w:cs="Times New Roman"/>
          <w:b/>
          <w:bCs/>
          <w:i w:val="0"/>
          <w:iCs w:val="0"/>
          <w:color w:val="auto"/>
          <w:sz w:val="24"/>
          <w:szCs w:val="24"/>
          <w:lang w:val="es-HN"/>
        </w:rPr>
        <w:t>Operacionalización de las variables</w:t>
      </w:r>
      <w:bookmarkEnd w:id="95"/>
      <w:bookmarkEnd w:id="96"/>
      <w:bookmarkEnd w:id="97"/>
      <w:bookmarkEnd w:id="98"/>
    </w:p>
    <w:tbl>
      <w:tblPr>
        <w:tblpPr w:leftFromText="141" w:rightFromText="141" w:vertAnchor="text" w:horzAnchor="margin" w:tblpXSpec="center" w:tblpY="66"/>
        <w:tblW w:w="9776" w:type="dxa"/>
        <w:tblCellMar>
          <w:left w:w="70" w:type="dxa"/>
          <w:right w:w="70" w:type="dxa"/>
        </w:tblCellMar>
        <w:tblLook w:val="04A0" w:firstRow="1" w:lastRow="0" w:firstColumn="1" w:lastColumn="0" w:noHBand="0" w:noVBand="1"/>
      </w:tblPr>
      <w:tblGrid>
        <w:gridCol w:w="1488"/>
        <w:gridCol w:w="2268"/>
        <w:gridCol w:w="1843"/>
        <w:gridCol w:w="1417"/>
        <w:gridCol w:w="2760"/>
      </w:tblGrid>
      <w:tr w:rsidR="00BD3B10" w:rsidRPr="00BD3B10" w14:paraId="31316B49" w14:textId="77777777" w:rsidTr="00FC71AD">
        <w:trPr>
          <w:trHeight w:val="416"/>
        </w:trPr>
        <w:tc>
          <w:tcPr>
            <w:tcW w:w="1488" w:type="dxa"/>
            <w:vMerge w:val="restart"/>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465AAF1B" w14:textId="77777777" w:rsidR="00BD3B10" w:rsidRPr="00BD3B10" w:rsidRDefault="00BD3B10" w:rsidP="00BD3B10">
            <w:pPr>
              <w:widowControl/>
              <w:ind w:firstLine="5"/>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Variable dependiente</w:t>
            </w:r>
          </w:p>
        </w:tc>
        <w:tc>
          <w:tcPr>
            <w:tcW w:w="4111" w:type="dxa"/>
            <w:gridSpan w:val="2"/>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1FFC7461"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Definición</w:t>
            </w:r>
          </w:p>
        </w:tc>
        <w:tc>
          <w:tcPr>
            <w:tcW w:w="1417" w:type="dxa"/>
            <w:tcBorders>
              <w:top w:val="single" w:sz="4" w:space="0" w:color="auto"/>
              <w:left w:val="single" w:sz="4" w:space="0" w:color="auto"/>
              <w:right w:val="single" w:sz="4" w:space="0" w:color="auto"/>
            </w:tcBorders>
            <w:shd w:val="clear" w:color="auto" w:fill="A8D08D" w:themeFill="accent6" w:themeFillTint="99"/>
            <w:noWrap/>
            <w:vAlign w:val="center"/>
            <w:hideMark/>
          </w:tcPr>
          <w:p w14:paraId="0069F4F6" w14:textId="77777777" w:rsidR="00BD3B10" w:rsidRDefault="00BD3B10" w:rsidP="00BD3B10">
            <w:pPr>
              <w:widowControl/>
              <w:jc w:val="center"/>
              <w:rPr>
                <w:rFonts w:ascii="Times New Roman" w:eastAsia="Times New Roman" w:hAnsi="Times New Roman" w:cs="Times New Roman"/>
                <w:color w:val="000000"/>
                <w:sz w:val="20"/>
                <w:szCs w:val="20"/>
                <w:lang w:val="es-HN" w:eastAsia="es-HN"/>
              </w:rPr>
            </w:pPr>
          </w:p>
          <w:p w14:paraId="33097159" w14:textId="7A1B326A"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Dimensión</w:t>
            </w:r>
          </w:p>
        </w:tc>
        <w:tc>
          <w:tcPr>
            <w:tcW w:w="2760" w:type="dxa"/>
            <w:tcBorders>
              <w:top w:val="single" w:sz="4" w:space="0" w:color="auto"/>
              <w:left w:val="single" w:sz="4" w:space="0" w:color="auto"/>
              <w:right w:val="single" w:sz="4" w:space="0" w:color="auto"/>
            </w:tcBorders>
            <w:shd w:val="clear" w:color="auto" w:fill="A8D08D" w:themeFill="accent6" w:themeFillTint="99"/>
            <w:noWrap/>
            <w:vAlign w:val="center"/>
            <w:hideMark/>
          </w:tcPr>
          <w:p w14:paraId="7119862C" w14:textId="77777777" w:rsidR="00BD3B10" w:rsidRDefault="00BD3B10" w:rsidP="00BD3B10">
            <w:pPr>
              <w:widowControl/>
              <w:jc w:val="center"/>
              <w:rPr>
                <w:rFonts w:ascii="Times New Roman" w:eastAsia="Times New Roman" w:hAnsi="Times New Roman" w:cs="Times New Roman"/>
                <w:color w:val="000000"/>
                <w:sz w:val="20"/>
                <w:szCs w:val="20"/>
                <w:lang w:val="es-HN" w:eastAsia="es-HN"/>
              </w:rPr>
            </w:pPr>
          </w:p>
          <w:p w14:paraId="0C4E4172" w14:textId="7BE73CEF"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Indicador</w:t>
            </w:r>
          </w:p>
        </w:tc>
      </w:tr>
      <w:tr w:rsidR="00BD3B10" w:rsidRPr="00BD3B10" w14:paraId="59BC2680" w14:textId="77777777" w:rsidTr="00FC71AD">
        <w:trPr>
          <w:trHeight w:val="300"/>
        </w:trPr>
        <w:tc>
          <w:tcPr>
            <w:tcW w:w="1488"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14:paraId="4FEDA430"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2268" w:type="dxa"/>
            <w:tcBorders>
              <w:top w:val="nil"/>
              <w:left w:val="nil"/>
              <w:bottom w:val="single" w:sz="4" w:space="0" w:color="auto"/>
              <w:right w:val="single" w:sz="4" w:space="0" w:color="auto"/>
            </w:tcBorders>
            <w:shd w:val="clear" w:color="auto" w:fill="A8D08D" w:themeFill="accent6" w:themeFillTint="99"/>
            <w:noWrap/>
            <w:vAlign w:val="center"/>
            <w:hideMark/>
          </w:tcPr>
          <w:p w14:paraId="6AC0A904"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 xml:space="preserve">Conceptual </w:t>
            </w:r>
          </w:p>
        </w:tc>
        <w:tc>
          <w:tcPr>
            <w:tcW w:w="1843" w:type="dxa"/>
            <w:tcBorders>
              <w:top w:val="nil"/>
              <w:left w:val="nil"/>
              <w:bottom w:val="single" w:sz="4" w:space="0" w:color="auto"/>
              <w:right w:val="single" w:sz="4" w:space="0" w:color="auto"/>
            </w:tcBorders>
            <w:shd w:val="clear" w:color="auto" w:fill="A8D08D" w:themeFill="accent6" w:themeFillTint="99"/>
            <w:noWrap/>
            <w:vAlign w:val="center"/>
            <w:hideMark/>
          </w:tcPr>
          <w:p w14:paraId="7C20E7A6"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Operacional</w:t>
            </w:r>
          </w:p>
        </w:tc>
        <w:tc>
          <w:tcPr>
            <w:tcW w:w="1417" w:type="dxa"/>
            <w:tcBorders>
              <w:left w:val="single" w:sz="4" w:space="0" w:color="auto"/>
              <w:bottom w:val="single" w:sz="4" w:space="0" w:color="auto"/>
              <w:right w:val="single" w:sz="4" w:space="0" w:color="auto"/>
            </w:tcBorders>
            <w:shd w:val="clear" w:color="auto" w:fill="A8D08D" w:themeFill="accent6" w:themeFillTint="99"/>
            <w:vAlign w:val="center"/>
            <w:hideMark/>
          </w:tcPr>
          <w:p w14:paraId="1563CC69"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2760" w:type="dxa"/>
            <w:tcBorders>
              <w:left w:val="single" w:sz="4" w:space="0" w:color="auto"/>
              <w:bottom w:val="single" w:sz="4" w:space="0" w:color="auto"/>
              <w:right w:val="single" w:sz="4" w:space="0" w:color="auto"/>
            </w:tcBorders>
            <w:shd w:val="clear" w:color="auto" w:fill="A8D08D" w:themeFill="accent6" w:themeFillTint="99"/>
            <w:vAlign w:val="center"/>
            <w:hideMark/>
          </w:tcPr>
          <w:p w14:paraId="30A58A6C"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r>
      <w:tr w:rsidR="00BD3B10" w:rsidRPr="00041C73" w14:paraId="7CBAAEEE" w14:textId="77777777" w:rsidTr="000938DC">
        <w:trPr>
          <w:trHeight w:val="2326"/>
        </w:trPr>
        <w:tc>
          <w:tcPr>
            <w:tcW w:w="1488" w:type="dxa"/>
            <w:vMerge w:val="restart"/>
            <w:tcBorders>
              <w:top w:val="nil"/>
              <w:left w:val="single" w:sz="4" w:space="0" w:color="auto"/>
              <w:bottom w:val="single" w:sz="4" w:space="0" w:color="auto"/>
              <w:right w:val="single" w:sz="4" w:space="0" w:color="auto"/>
            </w:tcBorders>
            <w:shd w:val="clear" w:color="auto" w:fill="auto"/>
            <w:vAlign w:val="center"/>
            <w:hideMark/>
          </w:tcPr>
          <w:p w14:paraId="221DF177" w14:textId="1DC1F639" w:rsidR="00BD3B10" w:rsidRPr="00BD3B10" w:rsidRDefault="006948BD" w:rsidP="00BD3B10">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Análisis</w:t>
            </w:r>
            <w:r w:rsidR="00BD3B10" w:rsidRPr="00BD3B10">
              <w:rPr>
                <w:rFonts w:ascii="Times New Roman" w:eastAsia="Times New Roman" w:hAnsi="Times New Roman" w:cs="Times New Roman"/>
                <w:color w:val="000000"/>
                <w:sz w:val="20"/>
                <w:szCs w:val="20"/>
                <w:lang w:val="es-HN" w:eastAsia="es-HN"/>
              </w:rPr>
              <w:t xml:space="preserve"> de mercado</w:t>
            </w:r>
          </w:p>
        </w:tc>
        <w:tc>
          <w:tcPr>
            <w:tcW w:w="2268" w:type="dxa"/>
            <w:vMerge w:val="restart"/>
            <w:tcBorders>
              <w:top w:val="nil"/>
              <w:left w:val="single" w:sz="4" w:space="0" w:color="auto"/>
              <w:bottom w:val="single" w:sz="4" w:space="0" w:color="auto"/>
              <w:right w:val="single" w:sz="4" w:space="0" w:color="auto"/>
            </w:tcBorders>
            <w:shd w:val="clear" w:color="auto" w:fill="auto"/>
            <w:vAlign w:val="center"/>
            <w:hideMark/>
          </w:tcPr>
          <w:p w14:paraId="71C52A75" w14:textId="4F0FB38F" w:rsidR="00BD3B10" w:rsidRPr="00BD3B10" w:rsidRDefault="00BD3B10" w:rsidP="00BD3B10">
            <w:pPr>
              <w:widowControl/>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 xml:space="preserve">El estudio de mercado es la primera parte de la investigación formal del estudio. Consta básicamente de la determinación y cuantificación de la demanda y oferta, el análisis de los precios y el estudio de la comercialización. </w:t>
            </w:r>
          </w:p>
          <w:p w14:paraId="33FACE9B"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D4CCC7"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Número de clientes potenciales. Numero de competidores en la zona. Precio que tendrá la venta del producto.</w:t>
            </w:r>
          </w:p>
        </w:tc>
        <w:tc>
          <w:tcPr>
            <w:tcW w:w="1417" w:type="dxa"/>
            <w:tcBorders>
              <w:top w:val="nil"/>
              <w:left w:val="nil"/>
              <w:bottom w:val="single" w:sz="4" w:space="0" w:color="auto"/>
              <w:right w:val="single" w:sz="4" w:space="0" w:color="auto"/>
            </w:tcBorders>
            <w:shd w:val="clear" w:color="auto" w:fill="auto"/>
            <w:noWrap/>
            <w:vAlign w:val="center"/>
            <w:hideMark/>
          </w:tcPr>
          <w:p w14:paraId="79C0B82B"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Demanda</w:t>
            </w:r>
          </w:p>
        </w:tc>
        <w:tc>
          <w:tcPr>
            <w:tcW w:w="2760" w:type="dxa"/>
            <w:tcBorders>
              <w:top w:val="nil"/>
              <w:left w:val="nil"/>
              <w:bottom w:val="single" w:sz="4" w:space="0" w:color="auto"/>
              <w:right w:val="single" w:sz="4" w:space="0" w:color="auto"/>
            </w:tcBorders>
            <w:shd w:val="clear" w:color="auto" w:fill="auto"/>
            <w:noWrap/>
            <w:vAlign w:val="center"/>
            <w:hideMark/>
          </w:tcPr>
          <w:p w14:paraId="5E4CF8F3" w14:textId="77777777" w:rsidR="000938DC" w:rsidRPr="00486276" w:rsidRDefault="000938DC" w:rsidP="000938DC">
            <w:pPr>
              <w:rPr>
                <w:rFonts w:ascii="Times New Roman" w:hAnsi="Times New Roman" w:cs="Times New Roman"/>
                <w:color w:val="000000"/>
                <w:sz w:val="20"/>
                <w:szCs w:val="20"/>
                <w:lang w:val="es-ES"/>
              </w:rPr>
            </w:pPr>
            <w:r w:rsidRPr="00486276">
              <w:rPr>
                <w:rFonts w:ascii="Times New Roman" w:hAnsi="Times New Roman" w:cs="Times New Roman"/>
                <w:color w:val="000000"/>
                <w:sz w:val="20"/>
                <w:szCs w:val="20"/>
                <w:lang w:val="es-ES"/>
              </w:rPr>
              <w:t xml:space="preserve">¿Con qué frecuencia </w:t>
            </w:r>
            <w:r w:rsidRPr="00486276">
              <w:rPr>
                <w:rFonts w:ascii="Times New Roman" w:hAnsi="Times New Roman" w:cs="Times New Roman"/>
                <w:sz w:val="20"/>
                <w:szCs w:val="20"/>
                <w:lang w:val="es-ES"/>
              </w:rPr>
              <w:t>consume</w:t>
            </w:r>
            <w:r w:rsidRPr="00486276">
              <w:rPr>
                <w:rFonts w:ascii="Times New Roman" w:hAnsi="Times New Roman" w:cs="Times New Roman"/>
                <w:color w:val="000000"/>
                <w:sz w:val="20"/>
                <w:szCs w:val="20"/>
                <w:lang w:val="es-ES"/>
              </w:rPr>
              <w:t xml:space="preserve"> carne de pollo?</w:t>
            </w:r>
          </w:p>
          <w:p w14:paraId="49F75B97" w14:textId="77777777" w:rsidR="000938DC" w:rsidRPr="00486276" w:rsidRDefault="000938DC" w:rsidP="000938DC">
            <w:pPr>
              <w:rPr>
                <w:rFonts w:ascii="Times New Roman" w:hAnsi="Times New Roman" w:cs="Times New Roman"/>
                <w:color w:val="000000"/>
                <w:sz w:val="20"/>
                <w:szCs w:val="20"/>
                <w:lang w:val="es-ES"/>
              </w:rPr>
            </w:pPr>
            <w:r w:rsidRPr="00486276">
              <w:rPr>
                <w:rFonts w:ascii="Times New Roman" w:hAnsi="Times New Roman" w:cs="Times New Roman"/>
                <w:color w:val="000000"/>
                <w:sz w:val="20"/>
                <w:szCs w:val="20"/>
                <w:lang w:val="es-ES"/>
              </w:rPr>
              <w:t>¿Cuántas libras de carne de pollo consume a la semana en su hogar?</w:t>
            </w:r>
          </w:p>
          <w:p w14:paraId="71664D91" w14:textId="7B774536" w:rsidR="00BD3B10" w:rsidRPr="00943B84" w:rsidRDefault="000938DC" w:rsidP="000938DC">
            <w:pPr>
              <w:widowControl/>
              <w:rPr>
                <w:rFonts w:ascii="Times New Roman" w:hAnsi="Times New Roman" w:cs="Times New Roman"/>
                <w:color w:val="000000"/>
                <w:sz w:val="20"/>
                <w:szCs w:val="20"/>
                <w:lang w:val="es-HN"/>
              </w:rPr>
            </w:pPr>
            <w:r w:rsidRPr="00486276">
              <w:rPr>
                <w:rFonts w:ascii="Times New Roman" w:hAnsi="Times New Roman" w:cs="Times New Roman"/>
                <w:color w:val="000000"/>
                <w:sz w:val="20"/>
                <w:szCs w:val="20"/>
                <w:lang w:val="es-ES"/>
              </w:rPr>
              <w:t>¿Consume productos avícolas (Carne de pollo) en su dieta habitual?</w:t>
            </w:r>
          </w:p>
        </w:tc>
      </w:tr>
      <w:tr w:rsidR="00BD3B10" w:rsidRPr="00041C73" w14:paraId="5FC7F94C" w14:textId="77777777" w:rsidTr="000938DC">
        <w:trPr>
          <w:trHeight w:val="937"/>
        </w:trPr>
        <w:tc>
          <w:tcPr>
            <w:tcW w:w="1488" w:type="dxa"/>
            <w:vMerge/>
            <w:tcBorders>
              <w:top w:val="nil"/>
              <w:left w:val="single" w:sz="4" w:space="0" w:color="auto"/>
              <w:bottom w:val="single" w:sz="4" w:space="0" w:color="auto"/>
              <w:right w:val="single" w:sz="4" w:space="0" w:color="auto"/>
            </w:tcBorders>
            <w:vAlign w:val="center"/>
            <w:hideMark/>
          </w:tcPr>
          <w:p w14:paraId="20D5D906"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2268" w:type="dxa"/>
            <w:vMerge/>
            <w:tcBorders>
              <w:top w:val="nil"/>
              <w:left w:val="single" w:sz="4" w:space="0" w:color="auto"/>
              <w:bottom w:val="single" w:sz="4" w:space="0" w:color="auto"/>
              <w:right w:val="single" w:sz="4" w:space="0" w:color="auto"/>
            </w:tcBorders>
            <w:vAlign w:val="center"/>
            <w:hideMark/>
          </w:tcPr>
          <w:p w14:paraId="46F378B2"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843" w:type="dxa"/>
            <w:vMerge/>
            <w:tcBorders>
              <w:top w:val="nil"/>
              <w:left w:val="single" w:sz="4" w:space="0" w:color="auto"/>
              <w:bottom w:val="single" w:sz="4" w:space="0" w:color="auto"/>
              <w:right w:val="single" w:sz="4" w:space="0" w:color="auto"/>
            </w:tcBorders>
            <w:vAlign w:val="center"/>
            <w:hideMark/>
          </w:tcPr>
          <w:p w14:paraId="056A2361"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417" w:type="dxa"/>
            <w:tcBorders>
              <w:top w:val="nil"/>
              <w:left w:val="nil"/>
              <w:bottom w:val="single" w:sz="4" w:space="0" w:color="auto"/>
              <w:right w:val="single" w:sz="4" w:space="0" w:color="auto"/>
            </w:tcBorders>
            <w:shd w:val="clear" w:color="auto" w:fill="auto"/>
            <w:noWrap/>
            <w:vAlign w:val="center"/>
            <w:hideMark/>
          </w:tcPr>
          <w:p w14:paraId="53DBE421"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Oferta</w:t>
            </w:r>
          </w:p>
        </w:tc>
        <w:tc>
          <w:tcPr>
            <w:tcW w:w="2760" w:type="dxa"/>
            <w:tcBorders>
              <w:top w:val="nil"/>
              <w:left w:val="nil"/>
              <w:bottom w:val="single" w:sz="4" w:space="0" w:color="auto"/>
              <w:right w:val="single" w:sz="4" w:space="0" w:color="auto"/>
            </w:tcBorders>
            <w:shd w:val="clear" w:color="auto" w:fill="auto"/>
            <w:noWrap/>
            <w:vAlign w:val="center"/>
            <w:hideMark/>
          </w:tcPr>
          <w:p w14:paraId="081DCD59" w14:textId="77777777" w:rsidR="000938DC" w:rsidRPr="00486276" w:rsidRDefault="000938DC" w:rsidP="000938DC">
            <w:pPr>
              <w:widowControl/>
              <w:rPr>
                <w:rFonts w:ascii="Times New Roman" w:hAnsi="Times New Roman" w:cs="Times New Roman"/>
                <w:color w:val="000000"/>
                <w:sz w:val="20"/>
                <w:szCs w:val="20"/>
                <w:lang w:val="es-ES"/>
              </w:rPr>
            </w:pPr>
            <w:r w:rsidRPr="00486276">
              <w:rPr>
                <w:rFonts w:ascii="Calibri" w:hAnsi="Calibri" w:cs="Calibri"/>
                <w:color w:val="000000"/>
                <w:sz w:val="20"/>
                <w:szCs w:val="20"/>
                <w:lang w:val="es-ES"/>
              </w:rPr>
              <w:t>¿</w:t>
            </w:r>
            <w:r w:rsidRPr="00486276">
              <w:rPr>
                <w:rFonts w:ascii="Times New Roman" w:hAnsi="Times New Roman" w:cs="Times New Roman"/>
                <w:color w:val="000000"/>
                <w:sz w:val="20"/>
                <w:szCs w:val="20"/>
                <w:lang w:val="es-ES"/>
              </w:rPr>
              <w:t>Dónde realiza la compra de estos productos?</w:t>
            </w:r>
          </w:p>
          <w:p w14:paraId="7A5B7757" w14:textId="77777777" w:rsidR="000938DC" w:rsidRPr="00486276" w:rsidRDefault="000938DC" w:rsidP="000938DC">
            <w:pPr>
              <w:widowControl/>
              <w:rPr>
                <w:rFonts w:ascii="Times New Roman" w:hAnsi="Times New Roman" w:cs="Times New Roman"/>
                <w:color w:val="000000"/>
                <w:sz w:val="20"/>
                <w:szCs w:val="20"/>
                <w:lang w:val="es-ES"/>
              </w:rPr>
            </w:pPr>
            <w:r w:rsidRPr="00486276">
              <w:rPr>
                <w:rFonts w:ascii="Times New Roman" w:hAnsi="Times New Roman" w:cs="Times New Roman"/>
                <w:color w:val="000000"/>
                <w:sz w:val="20"/>
                <w:szCs w:val="20"/>
                <w:lang w:val="es-ES"/>
              </w:rPr>
              <w:t>¿Por qué compra en estos sitios?</w:t>
            </w:r>
          </w:p>
          <w:p w14:paraId="35CBA00E" w14:textId="78311520" w:rsidR="00BD3B10" w:rsidRPr="00943B84" w:rsidRDefault="000938DC" w:rsidP="000938DC">
            <w:pPr>
              <w:widowControl/>
              <w:rPr>
                <w:rFonts w:ascii="Times New Roman" w:eastAsia="Times New Roman" w:hAnsi="Times New Roman" w:cs="Times New Roman"/>
                <w:color w:val="000000"/>
                <w:sz w:val="20"/>
                <w:szCs w:val="20"/>
                <w:lang w:val="es-HN" w:eastAsia="es-HN"/>
              </w:rPr>
            </w:pPr>
            <w:r w:rsidRPr="00486276">
              <w:rPr>
                <w:rFonts w:ascii="Times New Roman" w:hAnsi="Times New Roman" w:cs="Times New Roman"/>
                <w:color w:val="000000"/>
                <w:sz w:val="20"/>
                <w:szCs w:val="20"/>
                <w:lang w:val="es-ES"/>
              </w:rPr>
              <w:t>¿Cómo se dio cuenta sobre la venta de estos productos en estos sitios?</w:t>
            </w:r>
          </w:p>
        </w:tc>
      </w:tr>
      <w:tr w:rsidR="00BD3B10" w:rsidRPr="00041C73" w14:paraId="5925BC91" w14:textId="77777777" w:rsidTr="000938DC">
        <w:trPr>
          <w:trHeight w:val="541"/>
        </w:trPr>
        <w:tc>
          <w:tcPr>
            <w:tcW w:w="1488" w:type="dxa"/>
            <w:vMerge/>
            <w:tcBorders>
              <w:top w:val="nil"/>
              <w:left w:val="single" w:sz="4" w:space="0" w:color="auto"/>
              <w:bottom w:val="single" w:sz="4" w:space="0" w:color="auto"/>
              <w:right w:val="single" w:sz="4" w:space="0" w:color="auto"/>
            </w:tcBorders>
            <w:vAlign w:val="center"/>
            <w:hideMark/>
          </w:tcPr>
          <w:p w14:paraId="15B3CC00"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2268" w:type="dxa"/>
            <w:vMerge/>
            <w:tcBorders>
              <w:top w:val="nil"/>
              <w:left w:val="single" w:sz="4" w:space="0" w:color="auto"/>
              <w:bottom w:val="single" w:sz="4" w:space="0" w:color="auto"/>
              <w:right w:val="single" w:sz="4" w:space="0" w:color="auto"/>
            </w:tcBorders>
            <w:vAlign w:val="center"/>
            <w:hideMark/>
          </w:tcPr>
          <w:p w14:paraId="2DA5EB5A"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843" w:type="dxa"/>
            <w:vMerge/>
            <w:tcBorders>
              <w:top w:val="nil"/>
              <w:left w:val="single" w:sz="4" w:space="0" w:color="auto"/>
              <w:bottom w:val="single" w:sz="4" w:space="0" w:color="auto"/>
              <w:right w:val="single" w:sz="4" w:space="0" w:color="auto"/>
            </w:tcBorders>
            <w:vAlign w:val="center"/>
            <w:hideMark/>
          </w:tcPr>
          <w:p w14:paraId="51429CE2"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417" w:type="dxa"/>
            <w:tcBorders>
              <w:top w:val="nil"/>
              <w:left w:val="nil"/>
              <w:bottom w:val="single" w:sz="4" w:space="0" w:color="auto"/>
              <w:right w:val="single" w:sz="4" w:space="0" w:color="auto"/>
            </w:tcBorders>
            <w:shd w:val="clear" w:color="auto" w:fill="auto"/>
            <w:noWrap/>
            <w:vAlign w:val="center"/>
            <w:hideMark/>
          </w:tcPr>
          <w:p w14:paraId="038964FE"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Costo</w:t>
            </w:r>
          </w:p>
        </w:tc>
        <w:tc>
          <w:tcPr>
            <w:tcW w:w="2760" w:type="dxa"/>
            <w:tcBorders>
              <w:top w:val="nil"/>
              <w:left w:val="nil"/>
              <w:bottom w:val="nil"/>
              <w:right w:val="single" w:sz="4" w:space="0" w:color="auto"/>
            </w:tcBorders>
            <w:shd w:val="clear" w:color="auto" w:fill="auto"/>
            <w:noWrap/>
            <w:vAlign w:val="center"/>
            <w:hideMark/>
          </w:tcPr>
          <w:p w14:paraId="76E83456" w14:textId="0E91D915" w:rsidR="000938DC" w:rsidRPr="00486276" w:rsidRDefault="000938DC" w:rsidP="000938DC">
            <w:pPr>
              <w:rPr>
                <w:rFonts w:ascii="Times New Roman" w:hAnsi="Times New Roman" w:cs="Times New Roman"/>
                <w:sz w:val="20"/>
                <w:szCs w:val="20"/>
                <w:lang w:val="es-ES"/>
              </w:rPr>
            </w:pPr>
            <w:r w:rsidRPr="00486276">
              <w:rPr>
                <w:rFonts w:ascii="Times New Roman" w:hAnsi="Times New Roman" w:cs="Times New Roman"/>
                <w:sz w:val="20"/>
                <w:szCs w:val="20"/>
                <w:lang w:val="es-ES"/>
              </w:rPr>
              <w:t> </w:t>
            </w:r>
            <w:r w:rsidRPr="00486276">
              <w:rPr>
                <w:rFonts w:ascii="Times New Roman" w:hAnsi="Times New Roman" w:cs="Times New Roman"/>
                <w:color w:val="000000"/>
                <w:sz w:val="20"/>
                <w:szCs w:val="20"/>
                <w:lang w:val="es-ES"/>
              </w:rPr>
              <w:t xml:space="preserve">¿Qué </w:t>
            </w:r>
            <w:r w:rsidR="00F74789" w:rsidRPr="00486276">
              <w:rPr>
                <w:rFonts w:ascii="Times New Roman" w:hAnsi="Times New Roman" w:cs="Times New Roman"/>
                <w:color w:val="000000"/>
                <w:sz w:val="20"/>
                <w:szCs w:val="20"/>
                <w:lang w:val="es-ES"/>
              </w:rPr>
              <w:t>precio paga</w:t>
            </w:r>
            <w:r w:rsidRPr="00486276">
              <w:rPr>
                <w:rFonts w:ascii="Times New Roman" w:hAnsi="Times New Roman" w:cs="Times New Roman"/>
                <w:color w:val="000000"/>
                <w:sz w:val="20"/>
                <w:szCs w:val="20"/>
                <w:lang w:val="es-ES"/>
              </w:rPr>
              <w:t xml:space="preserve"> por una libra de carne de pollo?</w:t>
            </w:r>
          </w:p>
          <w:p w14:paraId="48F42469" w14:textId="0CD7B62F" w:rsidR="00BD3B10" w:rsidRPr="00486276" w:rsidRDefault="000938DC" w:rsidP="000938DC">
            <w:pPr>
              <w:widowControl/>
              <w:rPr>
                <w:rFonts w:ascii="Times New Roman" w:hAnsi="Times New Roman" w:cs="Times New Roman"/>
                <w:color w:val="000000"/>
                <w:sz w:val="20"/>
                <w:szCs w:val="20"/>
                <w:lang w:val="es-ES"/>
              </w:rPr>
            </w:pPr>
            <w:r w:rsidRPr="00486276">
              <w:rPr>
                <w:rFonts w:ascii="Times New Roman" w:hAnsi="Times New Roman" w:cs="Times New Roman"/>
                <w:color w:val="000000"/>
                <w:sz w:val="20"/>
                <w:szCs w:val="20"/>
                <w:lang w:val="es-ES"/>
              </w:rPr>
              <w:t xml:space="preserve">¿Cuál es la forma de pago que usa para </w:t>
            </w:r>
            <w:r w:rsidR="00F74789" w:rsidRPr="00486276">
              <w:rPr>
                <w:rFonts w:ascii="Times New Roman" w:hAnsi="Times New Roman" w:cs="Times New Roman"/>
                <w:color w:val="000000"/>
                <w:sz w:val="20"/>
                <w:szCs w:val="20"/>
                <w:lang w:val="es-ES"/>
              </w:rPr>
              <w:t>adquirí</w:t>
            </w:r>
            <w:r w:rsidRPr="00486276">
              <w:rPr>
                <w:rFonts w:ascii="Times New Roman" w:hAnsi="Times New Roman" w:cs="Times New Roman"/>
                <w:color w:val="000000"/>
                <w:sz w:val="20"/>
                <w:szCs w:val="20"/>
                <w:lang w:val="es-ES"/>
              </w:rPr>
              <w:t xml:space="preserve"> </w:t>
            </w:r>
            <w:r w:rsidR="00F74789" w:rsidRPr="00486276">
              <w:rPr>
                <w:rFonts w:ascii="Times New Roman" w:hAnsi="Times New Roman" w:cs="Times New Roman"/>
                <w:color w:val="000000"/>
                <w:sz w:val="20"/>
                <w:szCs w:val="20"/>
                <w:lang w:val="es-ES"/>
              </w:rPr>
              <w:t>estos productos</w:t>
            </w:r>
            <w:r w:rsidRPr="00486276">
              <w:rPr>
                <w:rFonts w:ascii="Times New Roman" w:hAnsi="Times New Roman" w:cs="Times New Roman"/>
                <w:color w:val="000000"/>
                <w:sz w:val="20"/>
                <w:szCs w:val="20"/>
                <w:lang w:val="es-ES"/>
              </w:rPr>
              <w:t>?</w:t>
            </w:r>
          </w:p>
        </w:tc>
      </w:tr>
      <w:tr w:rsidR="00BD3B10" w:rsidRPr="00BD3B10" w14:paraId="7CC1E9C4" w14:textId="77777777" w:rsidTr="000938DC">
        <w:trPr>
          <w:trHeight w:val="449"/>
        </w:trPr>
        <w:tc>
          <w:tcPr>
            <w:tcW w:w="1488" w:type="dxa"/>
            <w:vMerge w:val="restart"/>
            <w:tcBorders>
              <w:top w:val="nil"/>
              <w:left w:val="single" w:sz="4" w:space="0" w:color="auto"/>
              <w:bottom w:val="single" w:sz="4" w:space="0" w:color="000000"/>
              <w:right w:val="single" w:sz="4" w:space="0" w:color="auto"/>
            </w:tcBorders>
            <w:shd w:val="clear" w:color="auto" w:fill="auto"/>
            <w:vAlign w:val="center"/>
            <w:hideMark/>
          </w:tcPr>
          <w:p w14:paraId="17BFDA26" w14:textId="35578201" w:rsidR="00BD3B10" w:rsidRPr="00BD3B10" w:rsidRDefault="006948BD" w:rsidP="00BD3B10">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Análisis</w:t>
            </w:r>
            <w:r w:rsidR="00BD3B10" w:rsidRPr="00BD3B10">
              <w:rPr>
                <w:rFonts w:ascii="Times New Roman" w:eastAsia="Times New Roman" w:hAnsi="Times New Roman" w:cs="Times New Roman"/>
                <w:color w:val="000000"/>
                <w:sz w:val="20"/>
                <w:szCs w:val="20"/>
                <w:lang w:val="es-HN" w:eastAsia="es-HN"/>
              </w:rPr>
              <w:t xml:space="preserve"> Técnico</w:t>
            </w:r>
          </w:p>
        </w:tc>
        <w:tc>
          <w:tcPr>
            <w:tcW w:w="2268"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20A49E" w14:textId="2E74C6F7" w:rsidR="00BD3B10" w:rsidRPr="00BD3B10" w:rsidRDefault="00BD3B10" w:rsidP="00BD3B10">
            <w:pPr>
              <w:widowControl/>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 xml:space="preserve">Determinación del tamaño más conveniente, la identificación de la localización final apropiada </w:t>
            </w:r>
          </w:p>
          <w:p w14:paraId="1D581FCF"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C91CF1"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Número de empleados. Equipo e insumos necesarios.</w:t>
            </w:r>
          </w:p>
          <w:p w14:paraId="3668341A"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 </w:t>
            </w:r>
          </w:p>
        </w:tc>
        <w:tc>
          <w:tcPr>
            <w:tcW w:w="1417" w:type="dxa"/>
            <w:tcBorders>
              <w:top w:val="nil"/>
              <w:left w:val="nil"/>
              <w:bottom w:val="single" w:sz="4" w:space="0" w:color="auto"/>
              <w:right w:val="single" w:sz="4" w:space="0" w:color="auto"/>
            </w:tcBorders>
            <w:shd w:val="clear" w:color="auto" w:fill="auto"/>
            <w:noWrap/>
            <w:vAlign w:val="bottom"/>
            <w:hideMark/>
          </w:tcPr>
          <w:p w14:paraId="56A38829"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Personal</w:t>
            </w:r>
          </w:p>
        </w:tc>
        <w:tc>
          <w:tcPr>
            <w:tcW w:w="2760" w:type="dxa"/>
            <w:tcBorders>
              <w:top w:val="single" w:sz="4" w:space="0" w:color="auto"/>
              <w:left w:val="nil"/>
              <w:bottom w:val="single" w:sz="4" w:space="0" w:color="auto"/>
              <w:right w:val="single" w:sz="4" w:space="0" w:color="auto"/>
            </w:tcBorders>
            <w:shd w:val="clear" w:color="auto" w:fill="auto"/>
            <w:noWrap/>
            <w:vAlign w:val="center"/>
            <w:hideMark/>
          </w:tcPr>
          <w:p w14:paraId="5AAB6802"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Género</w:t>
            </w:r>
          </w:p>
        </w:tc>
      </w:tr>
      <w:tr w:rsidR="00BD3B10" w:rsidRPr="00BD3B10" w14:paraId="31FFC942" w14:textId="77777777" w:rsidTr="000938DC">
        <w:trPr>
          <w:trHeight w:val="414"/>
        </w:trPr>
        <w:tc>
          <w:tcPr>
            <w:tcW w:w="1488" w:type="dxa"/>
            <w:vMerge/>
            <w:tcBorders>
              <w:top w:val="nil"/>
              <w:left w:val="single" w:sz="4" w:space="0" w:color="auto"/>
              <w:bottom w:val="single" w:sz="4" w:space="0" w:color="000000"/>
              <w:right w:val="single" w:sz="4" w:space="0" w:color="auto"/>
            </w:tcBorders>
            <w:vAlign w:val="center"/>
            <w:hideMark/>
          </w:tcPr>
          <w:p w14:paraId="36320AA0"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2268" w:type="dxa"/>
            <w:vMerge/>
            <w:tcBorders>
              <w:top w:val="nil"/>
              <w:left w:val="single" w:sz="4" w:space="0" w:color="auto"/>
              <w:bottom w:val="single" w:sz="4" w:space="0" w:color="000000"/>
              <w:right w:val="single" w:sz="4" w:space="0" w:color="auto"/>
            </w:tcBorders>
            <w:vAlign w:val="center"/>
            <w:hideMark/>
          </w:tcPr>
          <w:p w14:paraId="38CE70DF"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843" w:type="dxa"/>
            <w:vMerge/>
            <w:tcBorders>
              <w:top w:val="nil"/>
              <w:left w:val="single" w:sz="4" w:space="0" w:color="auto"/>
              <w:bottom w:val="single" w:sz="4" w:space="0" w:color="000000"/>
              <w:right w:val="single" w:sz="4" w:space="0" w:color="auto"/>
            </w:tcBorders>
            <w:vAlign w:val="center"/>
            <w:hideMark/>
          </w:tcPr>
          <w:p w14:paraId="62CCDF32"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417" w:type="dxa"/>
            <w:tcBorders>
              <w:top w:val="nil"/>
              <w:left w:val="nil"/>
              <w:bottom w:val="single" w:sz="4" w:space="0" w:color="auto"/>
              <w:right w:val="single" w:sz="4" w:space="0" w:color="auto"/>
            </w:tcBorders>
            <w:shd w:val="clear" w:color="auto" w:fill="auto"/>
            <w:noWrap/>
            <w:vAlign w:val="bottom"/>
            <w:hideMark/>
          </w:tcPr>
          <w:p w14:paraId="689B663D"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Tamaño</w:t>
            </w:r>
          </w:p>
        </w:tc>
        <w:tc>
          <w:tcPr>
            <w:tcW w:w="2760" w:type="dxa"/>
            <w:tcBorders>
              <w:top w:val="nil"/>
              <w:left w:val="nil"/>
              <w:bottom w:val="single" w:sz="4" w:space="0" w:color="auto"/>
              <w:right w:val="single" w:sz="4" w:space="0" w:color="auto"/>
            </w:tcBorders>
            <w:shd w:val="clear" w:color="auto" w:fill="auto"/>
            <w:noWrap/>
            <w:vAlign w:val="center"/>
            <w:hideMark/>
          </w:tcPr>
          <w:p w14:paraId="2CAE33A3"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Metros cuadrados</w:t>
            </w:r>
          </w:p>
        </w:tc>
      </w:tr>
      <w:tr w:rsidR="00BD3B10" w:rsidRPr="00BD3B10" w14:paraId="554F7DBA" w14:textId="77777777" w:rsidTr="000938DC">
        <w:trPr>
          <w:trHeight w:val="553"/>
        </w:trPr>
        <w:tc>
          <w:tcPr>
            <w:tcW w:w="1488" w:type="dxa"/>
            <w:vMerge/>
            <w:tcBorders>
              <w:top w:val="nil"/>
              <w:left w:val="single" w:sz="4" w:space="0" w:color="auto"/>
              <w:bottom w:val="single" w:sz="4" w:space="0" w:color="000000"/>
              <w:right w:val="single" w:sz="4" w:space="0" w:color="auto"/>
            </w:tcBorders>
            <w:vAlign w:val="center"/>
            <w:hideMark/>
          </w:tcPr>
          <w:p w14:paraId="3CD8C909"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2268" w:type="dxa"/>
            <w:vMerge/>
            <w:tcBorders>
              <w:top w:val="nil"/>
              <w:left w:val="single" w:sz="4" w:space="0" w:color="auto"/>
              <w:bottom w:val="single" w:sz="4" w:space="0" w:color="000000"/>
              <w:right w:val="single" w:sz="4" w:space="0" w:color="auto"/>
            </w:tcBorders>
            <w:vAlign w:val="center"/>
            <w:hideMark/>
          </w:tcPr>
          <w:p w14:paraId="63A532DD"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843" w:type="dxa"/>
            <w:vMerge/>
            <w:tcBorders>
              <w:top w:val="nil"/>
              <w:left w:val="single" w:sz="4" w:space="0" w:color="auto"/>
              <w:bottom w:val="single" w:sz="4" w:space="0" w:color="000000"/>
              <w:right w:val="single" w:sz="4" w:space="0" w:color="auto"/>
            </w:tcBorders>
            <w:vAlign w:val="center"/>
            <w:hideMark/>
          </w:tcPr>
          <w:p w14:paraId="539D24E5"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417" w:type="dxa"/>
            <w:tcBorders>
              <w:top w:val="nil"/>
              <w:left w:val="nil"/>
              <w:bottom w:val="single" w:sz="4" w:space="0" w:color="auto"/>
              <w:right w:val="single" w:sz="4" w:space="0" w:color="auto"/>
            </w:tcBorders>
            <w:shd w:val="clear" w:color="auto" w:fill="auto"/>
            <w:noWrap/>
            <w:vAlign w:val="center"/>
            <w:hideMark/>
          </w:tcPr>
          <w:p w14:paraId="4E9D5283"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Insumo</w:t>
            </w:r>
          </w:p>
        </w:tc>
        <w:tc>
          <w:tcPr>
            <w:tcW w:w="2760" w:type="dxa"/>
            <w:tcBorders>
              <w:top w:val="nil"/>
              <w:left w:val="nil"/>
              <w:bottom w:val="single" w:sz="4" w:space="0" w:color="auto"/>
              <w:right w:val="single" w:sz="4" w:space="0" w:color="auto"/>
            </w:tcBorders>
            <w:shd w:val="clear" w:color="auto" w:fill="auto"/>
            <w:noWrap/>
            <w:vAlign w:val="center"/>
            <w:hideMark/>
          </w:tcPr>
          <w:p w14:paraId="047345F5"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Consumo</w:t>
            </w:r>
          </w:p>
        </w:tc>
      </w:tr>
      <w:tr w:rsidR="00BD3B10" w:rsidRPr="00BD3B10" w14:paraId="237F2799" w14:textId="77777777" w:rsidTr="000938DC">
        <w:trPr>
          <w:trHeight w:val="470"/>
        </w:trPr>
        <w:tc>
          <w:tcPr>
            <w:tcW w:w="1488" w:type="dxa"/>
            <w:vMerge w:val="restart"/>
            <w:tcBorders>
              <w:top w:val="nil"/>
              <w:left w:val="single" w:sz="4" w:space="0" w:color="auto"/>
              <w:bottom w:val="single" w:sz="4" w:space="0" w:color="auto"/>
              <w:right w:val="single" w:sz="4" w:space="0" w:color="auto"/>
            </w:tcBorders>
            <w:shd w:val="clear" w:color="auto" w:fill="auto"/>
            <w:vAlign w:val="center"/>
            <w:hideMark/>
          </w:tcPr>
          <w:p w14:paraId="65972B79" w14:textId="067DF6A6" w:rsidR="00BD3B10" w:rsidRPr="00BD3B10" w:rsidRDefault="000938DC" w:rsidP="00BD3B10">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Costo/Beneficio</w:t>
            </w:r>
          </w:p>
        </w:tc>
        <w:tc>
          <w:tcPr>
            <w:tcW w:w="226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36BB82A" w14:textId="0C5B477E" w:rsidR="00BD3B10" w:rsidRPr="00BD3B10" w:rsidRDefault="00BD3B10" w:rsidP="00BD3B10">
            <w:pPr>
              <w:widowControl/>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 xml:space="preserve">Comprende el análisis sistemático de todos los aspectos necesarios para establecer en primer lugar </w:t>
            </w:r>
            <w:r w:rsidR="000938DC">
              <w:rPr>
                <w:rFonts w:ascii="Times New Roman" w:eastAsia="Times New Roman" w:hAnsi="Times New Roman" w:cs="Times New Roman"/>
                <w:color w:val="000000"/>
                <w:sz w:val="20"/>
                <w:szCs w:val="20"/>
                <w:lang w:val="es-HN" w:eastAsia="es-HN"/>
              </w:rPr>
              <w:t>el éxito</w:t>
            </w:r>
            <w:r w:rsidRPr="00BD3B10">
              <w:rPr>
                <w:rFonts w:ascii="Times New Roman" w:eastAsia="Times New Roman" w:hAnsi="Times New Roman" w:cs="Times New Roman"/>
                <w:color w:val="000000"/>
                <w:sz w:val="20"/>
                <w:szCs w:val="20"/>
                <w:lang w:val="es-HN" w:eastAsia="es-HN"/>
              </w:rPr>
              <w:t xml:space="preserve"> de un proyecto.</w:t>
            </w:r>
          </w:p>
          <w:p w14:paraId="06852317"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C9FD856" w14:textId="254E0D4C"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 xml:space="preserve"> Cálculo </w:t>
            </w:r>
            <w:r w:rsidR="000938DC">
              <w:rPr>
                <w:rFonts w:ascii="Times New Roman" w:eastAsia="Times New Roman" w:hAnsi="Times New Roman" w:cs="Times New Roman"/>
                <w:color w:val="000000"/>
                <w:sz w:val="20"/>
                <w:szCs w:val="20"/>
                <w:lang w:val="es-HN" w:eastAsia="es-HN"/>
              </w:rPr>
              <w:t>Ingreso, Egreso, Utilidad</w:t>
            </w:r>
          </w:p>
        </w:tc>
        <w:tc>
          <w:tcPr>
            <w:tcW w:w="1417" w:type="dxa"/>
            <w:tcBorders>
              <w:top w:val="nil"/>
              <w:left w:val="nil"/>
              <w:bottom w:val="single" w:sz="4" w:space="0" w:color="auto"/>
              <w:right w:val="single" w:sz="4" w:space="0" w:color="auto"/>
            </w:tcBorders>
            <w:shd w:val="clear" w:color="auto" w:fill="auto"/>
            <w:noWrap/>
            <w:vAlign w:val="center"/>
            <w:hideMark/>
          </w:tcPr>
          <w:p w14:paraId="5B3B30CF"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Capital</w:t>
            </w:r>
          </w:p>
        </w:tc>
        <w:tc>
          <w:tcPr>
            <w:tcW w:w="2760" w:type="dxa"/>
            <w:tcBorders>
              <w:top w:val="nil"/>
              <w:left w:val="nil"/>
              <w:bottom w:val="single" w:sz="4" w:space="0" w:color="auto"/>
              <w:right w:val="single" w:sz="4" w:space="0" w:color="auto"/>
            </w:tcBorders>
            <w:shd w:val="clear" w:color="auto" w:fill="auto"/>
            <w:noWrap/>
            <w:vAlign w:val="center"/>
            <w:hideMark/>
          </w:tcPr>
          <w:p w14:paraId="08CC5FAD" w14:textId="7B3D3D0B"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Lempiras</w:t>
            </w:r>
          </w:p>
        </w:tc>
      </w:tr>
      <w:tr w:rsidR="00BD3B10" w:rsidRPr="00BD3B10" w14:paraId="55AEB427" w14:textId="77777777" w:rsidTr="000938DC">
        <w:trPr>
          <w:trHeight w:val="729"/>
        </w:trPr>
        <w:tc>
          <w:tcPr>
            <w:tcW w:w="1488" w:type="dxa"/>
            <w:vMerge/>
            <w:tcBorders>
              <w:top w:val="nil"/>
              <w:left w:val="single" w:sz="4" w:space="0" w:color="auto"/>
              <w:bottom w:val="single" w:sz="4" w:space="0" w:color="auto"/>
              <w:right w:val="single" w:sz="4" w:space="0" w:color="auto"/>
            </w:tcBorders>
            <w:vAlign w:val="center"/>
            <w:hideMark/>
          </w:tcPr>
          <w:p w14:paraId="601ED173"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2268" w:type="dxa"/>
            <w:vMerge/>
            <w:tcBorders>
              <w:top w:val="nil"/>
              <w:left w:val="single" w:sz="4" w:space="0" w:color="auto"/>
              <w:bottom w:val="single" w:sz="4" w:space="0" w:color="auto"/>
              <w:right w:val="single" w:sz="4" w:space="0" w:color="auto"/>
            </w:tcBorders>
            <w:vAlign w:val="center"/>
            <w:hideMark/>
          </w:tcPr>
          <w:p w14:paraId="195623D0"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843" w:type="dxa"/>
            <w:vMerge/>
            <w:tcBorders>
              <w:top w:val="nil"/>
              <w:left w:val="single" w:sz="4" w:space="0" w:color="auto"/>
              <w:bottom w:val="single" w:sz="4" w:space="0" w:color="auto"/>
              <w:right w:val="single" w:sz="4" w:space="0" w:color="auto"/>
            </w:tcBorders>
            <w:vAlign w:val="center"/>
            <w:hideMark/>
          </w:tcPr>
          <w:p w14:paraId="18A89FC8"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417" w:type="dxa"/>
            <w:tcBorders>
              <w:top w:val="nil"/>
              <w:left w:val="nil"/>
              <w:bottom w:val="single" w:sz="4" w:space="0" w:color="auto"/>
              <w:right w:val="single" w:sz="4" w:space="0" w:color="auto"/>
            </w:tcBorders>
            <w:shd w:val="clear" w:color="auto" w:fill="auto"/>
            <w:noWrap/>
            <w:vAlign w:val="center"/>
            <w:hideMark/>
          </w:tcPr>
          <w:p w14:paraId="18067E7F"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Utilidad</w:t>
            </w:r>
          </w:p>
        </w:tc>
        <w:tc>
          <w:tcPr>
            <w:tcW w:w="2760" w:type="dxa"/>
            <w:tcBorders>
              <w:top w:val="nil"/>
              <w:left w:val="nil"/>
              <w:bottom w:val="single" w:sz="4" w:space="0" w:color="auto"/>
              <w:right w:val="single" w:sz="4" w:space="0" w:color="auto"/>
            </w:tcBorders>
            <w:shd w:val="clear" w:color="auto" w:fill="auto"/>
            <w:noWrap/>
            <w:vAlign w:val="center"/>
            <w:hideMark/>
          </w:tcPr>
          <w:p w14:paraId="4C2F8283" w14:textId="775BC0F5"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Lempiras</w:t>
            </w:r>
          </w:p>
        </w:tc>
      </w:tr>
      <w:tr w:rsidR="00BD3B10" w:rsidRPr="00BD3B10" w14:paraId="3B171D1B" w14:textId="77777777" w:rsidTr="000938DC">
        <w:trPr>
          <w:trHeight w:val="503"/>
        </w:trPr>
        <w:tc>
          <w:tcPr>
            <w:tcW w:w="1488" w:type="dxa"/>
            <w:vMerge/>
            <w:tcBorders>
              <w:top w:val="nil"/>
              <w:left w:val="single" w:sz="4" w:space="0" w:color="auto"/>
              <w:bottom w:val="single" w:sz="4" w:space="0" w:color="auto"/>
              <w:right w:val="single" w:sz="4" w:space="0" w:color="auto"/>
            </w:tcBorders>
            <w:vAlign w:val="center"/>
            <w:hideMark/>
          </w:tcPr>
          <w:p w14:paraId="2A4230D5"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2268" w:type="dxa"/>
            <w:vMerge/>
            <w:tcBorders>
              <w:top w:val="nil"/>
              <w:left w:val="single" w:sz="4" w:space="0" w:color="auto"/>
              <w:bottom w:val="single" w:sz="4" w:space="0" w:color="auto"/>
              <w:right w:val="single" w:sz="4" w:space="0" w:color="auto"/>
            </w:tcBorders>
            <w:vAlign w:val="center"/>
            <w:hideMark/>
          </w:tcPr>
          <w:p w14:paraId="48582E19"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843" w:type="dxa"/>
            <w:vMerge/>
            <w:tcBorders>
              <w:top w:val="nil"/>
              <w:left w:val="single" w:sz="4" w:space="0" w:color="auto"/>
              <w:bottom w:val="single" w:sz="4" w:space="0" w:color="auto"/>
              <w:right w:val="single" w:sz="4" w:space="0" w:color="auto"/>
            </w:tcBorders>
            <w:vAlign w:val="center"/>
            <w:hideMark/>
          </w:tcPr>
          <w:p w14:paraId="79ED634C"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417" w:type="dxa"/>
            <w:tcBorders>
              <w:top w:val="nil"/>
              <w:left w:val="nil"/>
              <w:bottom w:val="single" w:sz="4" w:space="0" w:color="auto"/>
              <w:right w:val="single" w:sz="4" w:space="0" w:color="auto"/>
            </w:tcBorders>
            <w:shd w:val="clear" w:color="auto" w:fill="auto"/>
            <w:noWrap/>
            <w:vAlign w:val="center"/>
            <w:hideMark/>
          </w:tcPr>
          <w:p w14:paraId="2307623B"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Ingreso</w:t>
            </w:r>
          </w:p>
        </w:tc>
        <w:tc>
          <w:tcPr>
            <w:tcW w:w="2760" w:type="dxa"/>
            <w:tcBorders>
              <w:top w:val="nil"/>
              <w:left w:val="nil"/>
              <w:bottom w:val="single" w:sz="4" w:space="0" w:color="auto"/>
              <w:right w:val="single" w:sz="4" w:space="0" w:color="auto"/>
            </w:tcBorders>
            <w:shd w:val="clear" w:color="auto" w:fill="auto"/>
            <w:noWrap/>
            <w:vAlign w:val="center"/>
            <w:hideMark/>
          </w:tcPr>
          <w:p w14:paraId="6D504294" w14:textId="160681D9"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Lempiras</w:t>
            </w:r>
          </w:p>
        </w:tc>
      </w:tr>
      <w:tr w:rsidR="00BD3B10" w:rsidRPr="00BD3B10" w14:paraId="1EAB9D1A" w14:textId="77777777" w:rsidTr="000938DC">
        <w:trPr>
          <w:trHeight w:val="552"/>
        </w:trPr>
        <w:tc>
          <w:tcPr>
            <w:tcW w:w="1488" w:type="dxa"/>
            <w:vMerge/>
            <w:tcBorders>
              <w:top w:val="nil"/>
              <w:left w:val="single" w:sz="4" w:space="0" w:color="auto"/>
              <w:bottom w:val="single" w:sz="4" w:space="0" w:color="auto"/>
              <w:right w:val="single" w:sz="4" w:space="0" w:color="auto"/>
            </w:tcBorders>
            <w:vAlign w:val="center"/>
            <w:hideMark/>
          </w:tcPr>
          <w:p w14:paraId="00C459AC"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2268" w:type="dxa"/>
            <w:vMerge/>
            <w:tcBorders>
              <w:top w:val="nil"/>
              <w:left w:val="single" w:sz="4" w:space="0" w:color="auto"/>
              <w:bottom w:val="single" w:sz="4" w:space="0" w:color="auto"/>
              <w:right w:val="single" w:sz="4" w:space="0" w:color="auto"/>
            </w:tcBorders>
            <w:vAlign w:val="center"/>
            <w:hideMark/>
          </w:tcPr>
          <w:p w14:paraId="07B0CC31"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843" w:type="dxa"/>
            <w:vMerge/>
            <w:tcBorders>
              <w:top w:val="nil"/>
              <w:left w:val="single" w:sz="4" w:space="0" w:color="auto"/>
              <w:bottom w:val="single" w:sz="4" w:space="0" w:color="auto"/>
              <w:right w:val="single" w:sz="4" w:space="0" w:color="auto"/>
            </w:tcBorders>
            <w:vAlign w:val="center"/>
            <w:hideMark/>
          </w:tcPr>
          <w:p w14:paraId="249629D4"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p>
        </w:tc>
        <w:tc>
          <w:tcPr>
            <w:tcW w:w="1417" w:type="dxa"/>
            <w:tcBorders>
              <w:top w:val="nil"/>
              <w:left w:val="nil"/>
              <w:bottom w:val="single" w:sz="4" w:space="0" w:color="auto"/>
              <w:right w:val="single" w:sz="4" w:space="0" w:color="auto"/>
            </w:tcBorders>
            <w:shd w:val="clear" w:color="auto" w:fill="auto"/>
            <w:noWrap/>
            <w:vAlign w:val="center"/>
            <w:hideMark/>
          </w:tcPr>
          <w:p w14:paraId="2FCF6792" w14:textId="77777777"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Egreso</w:t>
            </w:r>
          </w:p>
        </w:tc>
        <w:tc>
          <w:tcPr>
            <w:tcW w:w="2760" w:type="dxa"/>
            <w:tcBorders>
              <w:top w:val="nil"/>
              <w:left w:val="nil"/>
              <w:bottom w:val="single" w:sz="4" w:space="0" w:color="auto"/>
              <w:right w:val="single" w:sz="4" w:space="0" w:color="auto"/>
            </w:tcBorders>
            <w:shd w:val="clear" w:color="auto" w:fill="auto"/>
            <w:noWrap/>
            <w:vAlign w:val="center"/>
            <w:hideMark/>
          </w:tcPr>
          <w:p w14:paraId="42C51B0D" w14:textId="12B02BA4" w:rsidR="00BD3B10" w:rsidRPr="00BD3B10" w:rsidRDefault="00BD3B10" w:rsidP="00BD3B10">
            <w:pPr>
              <w:widowControl/>
              <w:jc w:val="center"/>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Lempiras</w:t>
            </w:r>
          </w:p>
        </w:tc>
      </w:tr>
      <w:tr w:rsidR="00BD3B10" w:rsidRPr="00207E70" w14:paraId="61C07B05" w14:textId="77777777" w:rsidTr="000938DC">
        <w:trPr>
          <w:trHeight w:val="300"/>
        </w:trPr>
        <w:tc>
          <w:tcPr>
            <w:tcW w:w="1488" w:type="dxa"/>
            <w:tcBorders>
              <w:top w:val="single" w:sz="4" w:space="0" w:color="auto"/>
              <w:left w:val="single" w:sz="4" w:space="0" w:color="auto"/>
              <w:bottom w:val="single" w:sz="4" w:space="0" w:color="auto"/>
              <w:right w:val="single" w:sz="4" w:space="0" w:color="auto"/>
            </w:tcBorders>
            <w:vAlign w:val="center"/>
          </w:tcPr>
          <w:p w14:paraId="38B6A24C" w14:textId="31240E08" w:rsidR="00BD3B10" w:rsidRPr="00BD3B10" w:rsidRDefault="00952277" w:rsidP="00BD3B10">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Análisis Legal-Ambiental</w:t>
            </w:r>
          </w:p>
        </w:tc>
        <w:tc>
          <w:tcPr>
            <w:tcW w:w="2268" w:type="dxa"/>
            <w:tcBorders>
              <w:top w:val="single" w:sz="4" w:space="0" w:color="auto"/>
              <w:left w:val="single" w:sz="4" w:space="0" w:color="auto"/>
              <w:bottom w:val="single" w:sz="4" w:space="0" w:color="auto"/>
              <w:right w:val="single" w:sz="4" w:space="0" w:color="auto"/>
            </w:tcBorders>
            <w:vAlign w:val="center"/>
          </w:tcPr>
          <w:p w14:paraId="517D0BC2" w14:textId="358F8B40" w:rsidR="00BD3B10" w:rsidRPr="00BD3B10" w:rsidRDefault="00BD3B10" w:rsidP="00BD3B10">
            <w:pPr>
              <w:widowControl/>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Es la identificación, y evaluación de los efectos positivos o negativos que puede producir una o un conjunto de acciones de origen antrópico sobre el medio ambiente físico, biológico o humano.</w:t>
            </w:r>
            <w:r w:rsidR="000938DC" w:rsidRPr="00BD3B10">
              <w:rPr>
                <w:rFonts w:ascii="Times New Roman" w:eastAsia="Times New Roman" w:hAnsi="Times New Roman" w:cs="Times New Roman"/>
                <w:color w:val="000000"/>
                <w:sz w:val="20"/>
                <w:szCs w:val="20"/>
                <w:lang w:val="es-HN" w:eastAsia="es-HN"/>
              </w:rPr>
              <w:t xml:space="preserve"> </w:t>
            </w:r>
          </w:p>
        </w:tc>
        <w:tc>
          <w:tcPr>
            <w:tcW w:w="1843" w:type="dxa"/>
            <w:tcBorders>
              <w:top w:val="single" w:sz="4" w:space="0" w:color="auto"/>
              <w:left w:val="single" w:sz="4" w:space="0" w:color="auto"/>
              <w:bottom w:val="single" w:sz="4" w:space="0" w:color="auto"/>
              <w:right w:val="single" w:sz="4" w:space="0" w:color="auto"/>
            </w:tcBorders>
            <w:vAlign w:val="center"/>
          </w:tcPr>
          <w:p w14:paraId="4538FCA0" w14:textId="77777777" w:rsidR="00BD3B10" w:rsidRPr="00BD3B10" w:rsidRDefault="00BD3B10" w:rsidP="00BD3B10">
            <w:pPr>
              <w:widowControl/>
              <w:rPr>
                <w:rFonts w:ascii="Times New Roman" w:eastAsia="Times New Roman" w:hAnsi="Times New Roman" w:cs="Times New Roman"/>
                <w:color w:val="000000"/>
                <w:sz w:val="20"/>
                <w:szCs w:val="20"/>
                <w:lang w:val="es-HN" w:eastAsia="es-HN"/>
              </w:rPr>
            </w:pPr>
            <w:r w:rsidRPr="00BD3B10">
              <w:rPr>
                <w:rFonts w:ascii="Times New Roman" w:eastAsia="Times New Roman" w:hAnsi="Times New Roman" w:cs="Times New Roman"/>
                <w:color w:val="000000"/>
                <w:sz w:val="20"/>
                <w:szCs w:val="20"/>
                <w:lang w:val="es-HN" w:eastAsia="es-HN"/>
              </w:rPr>
              <w:t>Marco legal</w:t>
            </w:r>
          </w:p>
        </w:tc>
        <w:tc>
          <w:tcPr>
            <w:tcW w:w="1417" w:type="dxa"/>
            <w:tcBorders>
              <w:top w:val="single" w:sz="4" w:space="0" w:color="auto"/>
              <w:left w:val="nil"/>
              <w:bottom w:val="single" w:sz="4" w:space="0" w:color="auto"/>
              <w:right w:val="single" w:sz="4" w:space="0" w:color="auto"/>
            </w:tcBorders>
            <w:shd w:val="clear" w:color="auto" w:fill="auto"/>
            <w:noWrap/>
            <w:vAlign w:val="center"/>
          </w:tcPr>
          <w:p w14:paraId="36405639" w14:textId="5671AFF5" w:rsidR="00BD3B10" w:rsidRPr="00BD3B10" w:rsidRDefault="000938DC" w:rsidP="00BD3B10">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Requerimientos</w:t>
            </w:r>
          </w:p>
        </w:tc>
        <w:tc>
          <w:tcPr>
            <w:tcW w:w="2760" w:type="dxa"/>
            <w:tcBorders>
              <w:top w:val="single" w:sz="4" w:space="0" w:color="auto"/>
              <w:left w:val="nil"/>
              <w:bottom w:val="single" w:sz="4" w:space="0" w:color="auto"/>
              <w:right w:val="single" w:sz="4" w:space="0" w:color="auto"/>
            </w:tcBorders>
            <w:shd w:val="clear" w:color="auto" w:fill="auto"/>
            <w:noWrap/>
            <w:vAlign w:val="center"/>
          </w:tcPr>
          <w:p w14:paraId="5D38A937" w14:textId="219087A6" w:rsidR="00BD3B10" w:rsidRPr="00BD3B10" w:rsidRDefault="009367F4" w:rsidP="00BD3B10">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Número de requerimientos normativas</w:t>
            </w:r>
          </w:p>
        </w:tc>
      </w:tr>
    </w:tbl>
    <w:p w14:paraId="54F7599B" w14:textId="100CB40E" w:rsidR="00DF3596" w:rsidRDefault="00DF3596" w:rsidP="00F576CC">
      <w:pPr>
        <w:spacing w:after="120" w:line="360" w:lineRule="auto"/>
        <w:jc w:val="both"/>
        <w:rPr>
          <w:rFonts w:ascii="Times New Roman" w:hAnsi="Times New Roman" w:cs="Times New Roman"/>
          <w:sz w:val="20"/>
          <w:szCs w:val="20"/>
          <w:lang w:val="es-HN"/>
        </w:rPr>
      </w:pPr>
      <w:r w:rsidRPr="00BD3B10">
        <w:rPr>
          <w:rFonts w:ascii="Times New Roman" w:hAnsi="Times New Roman" w:cs="Times New Roman"/>
          <w:sz w:val="20"/>
          <w:szCs w:val="20"/>
          <w:lang w:val="es-HN"/>
        </w:rPr>
        <w:t xml:space="preserve">Fuente: </w:t>
      </w:r>
      <w:r w:rsidR="0069082F">
        <w:rPr>
          <w:rFonts w:ascii="Times New Roman" w:hAnsi="Times New Roman" w:cs="Times New Roman"/>
          <w:sz w:val="20"/>
          <w:szCs w:val="20"/>
          <w:lang w:val="es-HN"/>
        </w:rPr>
        <w:t>(Elaboración p</w:t>
      </w:r>
      <w:r w:rsidRPr="00BD3B10">
        <w:rPr>
          <w:rFonts w:ascii="Times New Roman" w:hAnsi="Times New Roman" w:cs="Times New Roman"/>
          <w:sz w:val="20"/>
          <w:szCs w:val="20"/>
          <w:lang w:val="es-HN"/>
        </w:rPr>
        <w:t>ropia</w:t>
      </w:r>
      <w:r w:rsidR="0069082F">
        <w:rPr>
          <w:rFonts w:ascii="Times New Roman" w:hAnsi="Times New Roman" w:cs="Times New Roman"/>
          <w:sz w:val="20"/>
          <w:szCs w:val="20"/>
          <w:lang w:val="es-HN"/>
        </w:rPr>
        <w:t xml:space="preserve">, </w:t>
      </w:r>
      <w:r w:rsidR="00487DB9" w:rsidRPr="00BD3B10">
        <w:rPr>
          <w:rFonts w:ascii="Times New Roman" w:hAnsi="Times New Roman" w:cs="Times New Roman"/>
          <w:sz w:val="20"/>
          <w:szCs w:val="20"/>
          <w:lang w:val="es-HN"/>
        </w:rPr>
        <w:t>2023)</w:t>
      </w:r>
    </w:p>
    <w:p w14:paraId="2A46B9F9" w14:textId="77777777" w:rsidR="00943B84" w:rsidRDefault="00943B84" w:rsidP="00F576CC">
      <w:pPr>
        <w:spacing w:after="120" w:line="360" w:lineRule="auto"/>
        <w:jc w:val="both"/>
        <w:rPr>
          <w:rFonts w:ascii="Times New Roman" w:hAnsi="Times New Roman" w:cs="Times New Roman"/>
          <w:sz w:val="20"/>
          <w:szCs w:val="20"/>
          <w:lang w:val="es-HN"/>
        </w:rPr>
      </w:pPr>
    </w:p>
    <w:p w14:paraId="58C470AB" w14:textId="77777777" w:rsidR="00943B84" w:rsidRPr="00F576CC" w:rsidRDefault="00943B84" w:rsidP="00F576CC">
      <w:pPr>
        <w:spacing w:after="120" w:line="360" w:lineRule="auto"/>
        <w:jc w:val="both"/>
        <w:rPr>
          <w:rFonts w:ascii="Times New Roman" w:hAnsi="Times New Roman" w:cs="Times New Roman"/>
          <w:sz w:val="20"/>
          <w:szCs w:val="20"/>
          <w:lang w:val="es-HN"/>
        </w:rPr>
      </w:pPr>
    </w:p>
    <w:p w14:paraId="28A11411" w14:textId="6E3CFDE3" w:rsidR="002E52F5" w:rsidRPr="007064CA" w:rsidRDefault="005947F9" w:rsidP="005947F9">
      <w:pPr>
        <w:pStyle w:val="Ttulo2"/>
        <w:spacing w:line="360" w:lineRule="auto"/>
        <w:rPr>
          <w:lang w:val="es-ES"/>
        </w:rPr>
      </w:pPr>
      <w:bookmarkStart w:id="99" w:name="_Toc167198448"/>
      <w:r w:rsidRPr="007064CA">
        <w:rPr>
          <w:lang w:val="es-ES"/>
        </w:rPr>
        <w:t xml:space="preserve">3.2. </w:t>
      </w:r>
      <w:r w:rsidR="008750D6" w:rsidRPr="007064CA">
        <w:rPr>
          <w:lang w:val="es-ES"/>
        </w:rPr>
        <w:t>ENFOQUES Y MÉTODOS</w:t>
      </w:r>
      <w:bookmarkEnd w:id="99"/>
    </w:p>
    <w:p w14:paraId="29E502EC" w14:textId="673F12B8" w:rsidR="00BD3B10" w:rsidRDefault="00107067" w:rsidP="00F576CC">
      <w:pPr>
        <w:pStyle w:val="TextoPrincipal"/>
        <w:spacing w:line="360" w:lineRule="auto"/>
        <w:ind w:firstLine="567"/>
      </w:pPr>
      <w:r>
        <w:t>El enfoque cualitativo g</w:t>
      </w:r>
      <w:r w:rsidR="003C7A89">
        <w:t>eneralmente no prueba hipótesis: se generan en el proceso, se afinan conforme se recaban más datos, o son resultado del estudio. La indagación es flexible y se mueve entre los eventos y su interpretación, entre las respuestas y el desarrollo de la teoría. Se fundamenta en la perspectiva interpretativa del significado de las acciones humanas y sus instituciones.</w:t>
      </w:r>
      <w:r w:rsidR="00713741">
        <w:t xml:space="preserve"> En el enfoque cuantitativo a recolección de los datos se fundamenta en procesos de medición Las respuestas pueden reducirse a “valores” </w:t>
      </w:r>
      <w:r w:rsidR="007E71E6">
        <w:t>y la a</w:t>
      </w:r>
      <w:r w:rsidR="00713741">
        <w:t>plicación de métodos estadísticos de análisis</w:t>
      </w:r>
      <w:r w:rsidR="007E71E6">
        <w:t>. El enfoque mixto integra sistemáticamente los métodos cuantitativos y cualitativos en un solo estudio, analiza conjuntamente los datos cuantitativos y cualitativos y sus inferencias basadas en la información mixta permite lograr un mejor entendimiento del fenómeno bajo estudio.</w:t>
      </w:r>
      <w:r w:rsidR="005A4642">
        <w:t xml:space="preserve"> </w:t>
      </w:r>
      <w:r w:rsidR="00806E83">
        <w:t xml:space="preserve"> </w:t>
      </w:r>
    </w:p>
    <w:p w14:paraId="6EE21188" w14:textId="77777777" w:rsidR="00986A0D" w:rsidRDefault="00986A0D" w:rsidP="00F576CC">
      <w:pPr>
        <w:pStyle w:val="TextoPrincipal"/>
        <w:spacing w:line="360" w:lineRule="auto"/>
        <w:ind w:firstLine="567"/>
      </w:pPr>
    </w:p>
    <w:p w14:paraId="3BC3705A" w14:textId="15EC3B57" w:rsidR="00986A0D" w:rsidRDefault="00986A0D" w:rsidP="00986A0D">
      <w:pPr>
        <w:pStyle w:val="TextoPrincipal"/>
        <w:spacing w:line="360" w:lineRule="auto"/>
        <w:ind w:firstLine="567"/>
      </w:pPr>
      <w:r>
        <w:rPr>
          <w:noProof/>
          <w:lang w:val="en-US"/>
        </w:rPr>
        <w:drawing>
          <wp:inline distT="0" distB="0" distL="0" distR="0" wp14:anchorId="760AB33E" wp14:editId="138B4C55">
            <wp:extent cx="2659380" cy="2667000"/>
            <wp:effectExtent l="0" t="0" r="7620" b="19050"/>
            <wp:docPr id="830165106"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0A68F59B" w14:textId="2D6897EE" w:rsidR="00B54823" w:rsidRDefault="00BD3B10" w:rsidP="00986A0D">
      <w:pPr>
        <w:pStyle w:val="TextoPrincipal"/>
        <w:spacing w:after="0" w:line="240" w:lineRule="auto"/>
        <w:ind w:firstLine="284"/>
      </w:pPr>
      <w:bookmarkStart w:id="100" w:name="_Toc159176628"/>
      <w:bookmarkStart w:id="101" w:name="_Toc160383997"/>
      <w:bookmarkStart w:id="102" w:name="_Toc162111601"/>
      <w:r w:rsidRPr="007064CA">
        <w:rPr>
          <w:b/>
          <w:bCs/>
          <w:lang w:val="es-ES"/>
        </w:rPr>
        <w:t xml:space="preserve">Figura </w:t>
      </w:r>
      <w:r w:rsidRPr="00312A47">
        <w:rPr>
          <w:b/>
          <w:bCs/>
          <w:i/>
          <w:iCs/>
        </w:rPr>
        <w:fldChar w:fldCharType="begin"/>
      </w:r>
      <w:r w:rsidRPr="007064CA">
        <w:rPr>
          <w:b/>
          <w:bCs/>
          <w:lang w:val="es-ES"/>
        </w:rPr>
        <w:instrText xml:space="preserve"> SEQ Figura \* ARABIC </w:instrText>
      </w:r>
      <w:r w:rsidRPr="00312A47">
        <w:rPr>
          <w:b/>
          <w:bCs/>
          <w:i/>
          <w:iCs/>
        </w:rPr>
        <w:fldChar w:fldCharType="separate"/>
      </w:r>
      <w:r w:rsidR="00A44101">
        <w:rPr>
          <w:b/>
          <w:bCs/>
          <w:noProof/>
          <w:lang w:val="es-ES"/>
        </w:rPr>
        <w:t>2</w:t>
      </w:r>
      <w:r w:rsidRPr="00312A47">
        <w:rPr>
          <w:b/>
          <w:bCs/>
          <w:i/>
          <w:iCs/>
        </w:rPr>
        <w:fldChar w:fldCharType="end"/>
      </w:r>
      <w:r w:rsidRPr="007064CA">
        <w:rPr>
          <w:b/>
          <w:bCs/>
          <w:lang w:val="es-ES"/>
        </w:rPr>
        <w:t xml:space="preserve"> Esquema a utilizar</w:t>
      </w:r>
      <w:bookmarkEnd w:id="100"/>
      <w:bookmarkEnd w:id="101"/>
      <w:bookmarkEnd w:id="102"/>
    </w:p>
    <w:p w14:paraId="38826456" w14:textId="6C078AB1" w:rsidR="002E52F5" w:rsidRPr="00B54823" w:rsidRDefault="00CB66A5" w:rsidP="00B54823">
      <w:pPr>
        <w:pStyle w:val="TextoPrincipal"/>
        <w:ind w:firstLine="284"/>
      </w:pPr>
      <w:r w:rsidRPr="00943B84">
        <w:rPr>
          <w:sz w:val="20"/>
          <w:szCs w:val="20"/>
        </w:rPr>
        <w:t xml:space="preserve">Fuente: </w:t>
      </w:r>
      <w:r w:rsidR="0069082F" w:rsidRPr="00943B84">
        <w:rPr>
          <w:sz w:val="20"/>
          <w:szCs w:val="20"/>
        </w:rPr>
        <w:t>(</w:t>
      </w:r>
      <w:r w:rsidRPr="00943B84">
        <w:rPr>
          <w:sz w:val="20"/>
          <w:szCs w:val="20"/>
        </w:rPr>
        <w:t>Elaboración propia</w:t>
      </w:r>
      <w:r w:rsidR="0069082F" w:rsidRPr="00943B84">
        <w:rPr>
          <w:sz w:val="20"/>
          <w:szCs w:val="20"/>
        </w:rPr>
        <w:t>, 202</w:t>
      </w:r>
      <w:r w:rsidR="00986A0D">
        <w:rPr>
          <w:sz w:val="20"/>
          <w:szCs w:val="20"/>
        </w:rPr>
        <w:t>4</w:t>
      </w:r>
      <w:r w:rsidR="0069082F" w:rsidRPr="00943B84">
        <w:rPr>
          <w:sz w:val="20"/>
          <w:szCs w:val="20"/>
        </w:rPr>
        <w:t>)</w:t>
      </w:r>
    </w:p>
    <w:p w14:paraId="7FC6B12C" w14:textId="2AE8DFC1" w:rsidR="002E52F5" w:rsidRDefault="00C84284" w:rsidP="00BD3B10">
      <w:pPr>
        <w:pStyle w:val="TextoPrincipal"/>
        <w:spacing w:line="360" w:lineRule="auto"/>
        <w:ind w:firstLine="567"/>
      </w:pPr>
      <w:r w:rsidRPr="00C84284">
        <w:t xml:space="preserve">Como se puede apreciar en la </w:t>
      </w:r>
      <w:r>
        <w:t xml:space="preserve">figura </w:t>
      </w:r>
      <w:r w:rsidR="00986A0D">
        <w:t>2</w:t>
      </w:r>
      <w:r w:rsidRPr="00C84284">
        <w:t xml:space="preserve">, en el contexto del proyecto de </w:t>
      </w:r>
      <w:r w:rsidR="00F16057">
        <w:t>perfil de proyecto</w:t>
      </w:r>
      <w:r w:rsidRPr="00C84284">
        <w:t>, se emplea una aproximación mixta, en la que el componente cuantitativo desempeña un papel predominante. Además, se recurre a un diseño no experimental, en el cual la investigación se lleva a cabo sin la intención deliberada de manipular las variables. A su vez, esta metodología se caracteriza por ser transversal, ya que implica la recopilación de datos en un solo período de tiempo, y descriptiva, dado que su objetivo es investigar los valores en los que se expresan una o más variables.</w:t>
      </w:r>
    </w:p>
    <w:p w14:paraId="20FE3A3E" w14:textId="7318F193" w:rsidR="00542986" w:rsidRPr="007064CA" w:rsidRDefault="00B6420D" w:rsidP="00B6420D">
      <w:pPr>
        <w:pStyle w:val="Ttulo2"/>
        <w:spacing w:line="360" w:lineRule="auto"/>
        <w:rPr>
          <w:lang w:val="es-ES"/>
        </w:rPr>
      </w:pPr>
      <w:bookmarkStart w:id="103" w:name="_Toc167198449"/>
      <w:r w:rsidRPr="007064CA">
        <w:rPr>
          <w:lang w:val="es-ES"/>
        </w:rPr>
        <w:t xml:space="preserve">3.3. </w:t>
      </w:r>
      <w:r w:rsidR="00C767AF" w:rsidRPr="007064CA">
        <w:rPr>
          <w:lang w:val="es-ES"/>
        </w:rPr>
        <w:t>DISEÑO DE LA INVESTIGACIÓN</w:t>
      </w:r>
      <w:bookmarkEnd w:id="103"/>
    </w:p>
    <w:p w14:paraId="7A942ADF" w14:textId="34A985AA" w:rsidR="00542986" w:rsidRPr="007064CA" w:rsidRDefault="00542986" w:rsidP="00542986">
      <w:pPr>
        <w:pStyle w:val="Ttulo3"/>
        <w:spacing w:line="360" w:lineRule="auto"/>
        <w:rPr>
          <w:lang w:val="es-ES"/>
        </w:rPr>
      </w:pPr>
      <w:bookmarkStart w:id="104" w:name="_Toc167198450"/>
      <w:r w:rsidRPr="007064CA">
        <w:rPr>
          <w:lang w:val="es-ES"/>
        </w:rPr>
        <w:t>3.3.1. POBLACIÓN</w:t>
      </w:r>
      <w:bookmarkEnd w:id="104"/>
    </w:p>
    <w:p w14:paraId="62A4F62B" w14:textId="49C7FD7B" w:rsidR="00C767AF" w:rsidRDefault="00250866" w:rsidP="00BD3B10">
      <w:pPr>
        <w:pStyle w:val="TextoPrincipal"/>
        <w:spacing w:line="360" w:lineRule="auto"/>
        <w:ind w:firstLine="567"/>
      </w:pPr>
      <w:proofErr w:type="gramStart"/>
      <w:r>
        <w:t>La población a utilizar</w:t>
      </w:r>
      <w:proofErr w:type="gramEnd"/>
      <w:r>
        <w:t xml:space="preserve"> en este </w:t>
      </w:r>
      <w:r w:rsidR="009B3B37">
        <w:t>perfil de proyecto</w:t>
      </w:r>
      <w:r>
        <w:t xml:space="preserve"> es la población total de la ciudad de Talanga, Francisco Morazán que</w:t>
      </w:r>
      <w:r w:rsidR="0044320E">
        <w:t xml:space="preserve"> según la Universidad Nacional Autónoma de Honduras (2022) es de 38,991 habitantes.</w:t>
      </w:r>
      <w:r w:rsidR="005D282E" w:rsidRPr="005D282E">
        <w:t xml:space="preserve"> </w:t>
      </w:r>
      <w:r w:rsidR="005D282E">
        <w:t>P</w:t>
      </w:r>
      <w:r w:rsidR="005D282E" w:rsidRPr="00735085">
        <w:t>ara realizar la investigación será en base a la población económica</w:t>
      </w:r>
      <w:r w:rsidR="005D282E">
        <w:t>me</w:t>
      </w:r>
      <w:r w:rsidR="005D282E" w:rsidRPr="00735085">
        <w:t>nte activa es de un total de 22626 personas</w:t>
      </w:r>
      <w:r w:rsidR="00861FC2">
        <w:t>.</w:t>
      </w:r>
    </w:p>
    <w:p w14:paraId="23499CE9" w14:textId="3A282FB7" w:rsidR="00B57DA3" w:rsidRPr="007064CA" w:rsidRDefault="00B57DA3" w:rsidP="00B57DA3">
      <w:pPr>
        <w:pStyle w:val="Ttulo3"/>
        <w:spacing w:line="360" w:lineRule="auto"/>
        <w:rPr>
          <w:lang w:val="es-ES"/>
        </w:rPr>
      </w:pPr>
      <w:bookmarkStart w:id="105" w:name="_Toc167198451"/>
      <w:r w:rsidRPr="007064CA">
        <w:rPr>
          <w:lang w:val="es-ES"/>
        </w:rPr>
        <w:t>3.3.2. MUESTRA</w:t>
      </w:r>
      <w:bookmarkEnd w:id="105"/>
    </w:p>
    <w:p w14:paraId="7212C7D9" w14:textId="334F170A" w:rsidR="00B57DA3" w:rsidRDefault="00E126C9" w:rsidP="00BD3B10">
      <w:pPr>
        <w:pStyle w:val="TextoPrincipal"/>
        <w:spacing w:line="360" w:lineRule="auto"/>
        <w:ind w:firstLine="567"/>
        <w:rPr>
          <w:rFonts w:ascii="Segoe UI" w:hAnsi="Segoe UI" w:cs="Segoe UI"/>
          <w:color w:val="374151"/>
          <w:shd w:val="clear" w:color="auto" w:fill="F7F7F8"/>
        </w:rPr>
      </w:pPr>
      <w:r w:rsidRPr="00E126C9">
        <w:t>El proceso de muestreo consiste en la selección de un conjunto de observaciones tomadas de una población en aras de llevar a cabo un análisis estadístico. En otras palabras, implica la elección de individuos específicos pertenecientes a una población objeto de estudio. La necesidad de recurrir al muestreo se deriva del hecho de que las poblaciones pueden llegar a ser excesivamente extensas, lo que dificulta, desde una perspectiva económica y de recursos, la obtención de datos de todos y cada uno de los individuos. El propósito fundamental del muestreo es asegurar que la muestra seleccionada sea representativa, es decir, que sus características, como la edad promedio, los ingresos, la proporción de géneros y otros indicadores, se asemejen lo más posible a los de la población en cuestión</w:t>
      </w:r>
      <w:r w:rsidRPr="009B3B37">
        <w:rPr>
          <w:rFonts w:ascii="Segoe UI" w:hAnsi="Segoe UI" w:cs="Segoe UI"/>
          <w:color w:val="374151"/>
          <w:shd w:val="clear" w:color="auto" w:fill="F7F7F8"/>
        </w:rPr>
        <w:t>.</w:t>
      </w:r>
      <w:r w:rsidR="00C45986" w:rsidRPr="009B3B37">
        <w:t xml:space="preserve"> La muestra </w:t>
      </w:r>
      <w:r w:rsidR="00FC71AD">
        <w:t>que se</w:t>
      </w:r>
      <w:r w:rsidR="00C45986" w:rsidRPr="009B3B37">
        <w:t xml:space="preserve"> utiliz</w:t>
      </w:r>
      <w:r w:rsidR="00FC71AD">
        <w:t>ó</w:t>
      </w:r>
      <w:r w:rsidR="00C45986" w:rsidRPr="009B3B37">
        <w:t xml:space="preserve"> es probabilística aleatorio</w:t>
      </w:r>
      <w:r w:rsidR="00C557F1" w:rsidRPr="009B3B37">
        <w:t xml:space="preserve"> simple</w:t>
      </w:r>
      <w:r w:rsidR="00250DA3" w:rsidRPr="00C45986">
        <w:t xml:space="preserve"> </w:t>
      </w:r>
    </w:p>
    <w:p w14:paraId="5F832000" w14:textId="7B1E3CC2" w:rsidR="009B3B37" w:rsidRDefault="00866FA3" w:rsidP="00B54823">
      <w:pPr>
        <w:pStyle w:val="TextoPrincipal"/>
        <w:spacing w:line="360" w:lineRule="auto"/>
        <w:ind w:firstLine="567"/>
      </w:pPr>
      <w:r w:rsidRPr="00866FA3">
        <w:t xml:space="preserve">Siguiendo lo expuesto anteriormente, la tarea fundamental de la muestra radica en determinar qué segmento de la población se debe analizar con el objetivo de obtener resultados precisos y pertinentes para la investigación. Como parte del proceso investigativo, se llevará a </w:t>
      </w:r>
      <w:r w:rsidRPr="00B54823">
        <w:t>cabo el cálculo del tamaño de la muestra</w:t>
      </w:r>
      <w:r w:rsidR="009E6F80" w:rsidRPr="00B54823">
        <w:t>.</w:t>
      </w:r>
    </w:p>
    <w:p w14:paraId="7F3D3277" w14:textId="77777777" w:rsidR="00B54823" w:rsidRDefault="00B54823" w:rsidP="00B54823">
      <w:pPr>
        <w:pStyle w:val="TextoPrincipal"/>
        <w:spacing w:line="360" w:lineRule="auto"/>
        <w:ind w:firstLine="567"/>
      </w:pPr>
    </w:p>
    <w:p w14:paraId="6AC883CC" w14:textId="77777777" w:rsidR="00B54823" w:rsidRDefault="00B54823" w:rsidP="00B54823">
      <w:pPr>
        <w:pStyle w:val="TextoPrincipal"/>
        <w:spacing w:line="360" w:lineRule="auto"/>
        <w:ind w:firstLine="567"/>
      </w:pPr>
    </w:p>
    <w:p w14:paraId="0C93ECD9" w14:textId="77777777" w:rsidR="00B54823" w:rsidRDefault="00B54823" w:rsidP="00B54823">
      <w:pPr>
        <w:pStyle w:val="TextoPrincipal"/>
        <w:spacing w:line="360" w:lineRule="auto"/>
        <w:ind w:firstLine="567"/>
      </w:pPr>
    </w:p>
    <w:p w14:paraId="5AB1E6CF" w14:textId="77777777" w:rsidR="00B54823" w:rsidRDefault="00B54823" w:rsidP="00B54823">
      <w:pPr>
        <w:pStyle w:val="TextoPrincipal"/>
        <w:spacing w:line="360" w:lineRule="auto"/>
        <w:ind w:firstLine="567"/>
      </w:pPr>
    </w:p>
    <w:p w14:paraId="25B331DD" w14:textId="77777777" w:rsidR="00B54823" w:rsidRDefault="00B54823" w:rsidP="00B54823">
      <w:pPr>
        <w:pStyle w:val="TextoPrincipal"/>
        <w:spacing w:line="360" w:lineRule="auto"/>
        <w:ind w:firstLine="567"/>
      </w:pPr>
    </w:p>
    <w:p w14:paraId="3FA742FD" w14:textId="77777777" w:rsidR="00B54823" w:rsidRDefault="00B54823" w:rsidP="00B54823">
      <w:pPr>
        <w:pStyle w:val="TextoPrincipal"/>
        <w:spacing w:line="360" w:lineRule="auto"/>
        <w:ind w:firstLine="567"/>
      </w:pPr>
    </w:p>
    <w:p w14:paraId="3A9BF4C8" w14:textId="77777777" w:rsidR="00B54823" w:rsidRDefault="00B54823" w:rsidP="00B54823">
      <w:pPr>
        <w:pStyle w:val="TextoPrincipal"/>
        <w:spacing w:line="360" w:lineRule="auto"/>
        <w:ind w:firstLine="567"/>
      </w:pPr>
    </w:p>
    <w:p w14:paraId="0A48229A" w14:textId="77777777" w:rsidR="00B54823" w:rsidRPr="00735085" w:rsidRDefault="00B54823" w:rsidP="00B54823">
      <w:pPr>
        <w:pStyle w:val="TextoPrincipal"/>
        <w:spacing w:line="360" w:lineRule="auto"/>
        <w:ind w:firstLine="567"/>
      </w:pPr>
    </w:p>
    <w:p w14:paraId="6E05BDC1" w14:textId="3D367D6A" w:rsidR="006D5EF6" w:rsidRPr="007064CA" w:rsidRDefault="00502892" w:rsidP="006F36C0">
      <w:pPr>
        <w:pStyle w:val="TextoPrincipal"/>
        <w:spacing w:line="276" w:lineRule="auto"/>
        <w:ind w:firstLine="0"/>
      </w:pPr>
      <w:r>
        <w:rPr>
          <w:noProof/>
          <w:lang w:val="en-US"/>
        </w:rPr>
        <mc:AlternateContent>
          <mc:Choice Requires="wps">
            <w:drawing>
              <wp:anchor distT="0" distB="0" distL="114300" distR="114300" simplePos="0" relativeHeight="251645953" behindDoc="0" locked="0" layoutInCell="1" allowOverlap="1" wp14:anchorId="53AC50A4" wp14:editId="441794D7">
                <wp:simplePos x="0" y="0"/>
                <wp:positionH relativeFrom="column">
                  <wp:posOffset>387985</wp:posOffset>
                </wp:positionH>
                <wp:positionV relativeFrom="paragraph">
                  <wp:posOffset>219710</wp:posOffset>
                </wp:positionV>
                <wp:extent cx="1240790" cy="10795"/>
                <wp:effectExtent l="0" t="0" r="16510" b="8255"/>
                <wp:wrapNone/>
                <wp:docPr id="658668876" name="Conector rec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40790" cy="10795"/>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6A60D5" id="Conector recto 2" o:spid="_x0000_s1026" style="position:absolute;z-index:2516459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55pt,17.3pt" to="128.25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" strokecolor="black [3200]" strokeweight="1.5pt">
                <v:stroke joinstyle="miter"/>
                <o:lock v:ext="edit" shapetype="f"/>
              </v:line>
            </w:pict>
          </mc:Fallback>
        </mc:AlternateContent>
      </w:r>
      <w:r w:rsidR="006D5EF6" w:rsidRPr="007064CA">
        <w:rPr>
          <w:rFonts w:ascii="Cambria Math" w:hAnsi="Cambria Math" w:cs="Cambria Math"/>
          <w:lang w:val="es-ES"/>
        </w:rPr>
        <w:t xml:space="preserve"> </w:t>
      </w:r>
      <w:r w:rsidR="005F1412" w:rsidRPr="007064CA">
        <w:rPr>
          <w:rFonts w:ascii="Cambria Math" w:hAnsi="Cambria Math" w:cs="Cambria Math"/>
        </w:rPr>
        <w:t>n</w:t>
      </w:r>
      <w:r w:rsidR="00EA0E44" w:rsidRPr="007064CA">
        <w:rPr>
          <w:rFonts w:ascii="Cambria Math" w:hAnsi="Cambria Math" w:cs="Cambria Math"/>
        </w:rPr>
        <w:t xml:space="preserve"> </w:t>
      </w:r>
      <w:r w:rsidR="006D5EF6" w:rsidRPr="007064CA">
        <w:rPr>
          <w:rFonts w:ascii="Cambria Math" w:hAnsi="Cambria Math" w:cs="Cambria Math"/>
        </w:rPr>
        <w:t xml:space="preserve">  </w:t>
      </w:r>
      <w:r w:rsidR="00CC3959" w:rsidRPr="007064CA">
        <w:t xml:space="preserve">= </w:t>
      </w:r>
      <m:oMath>
        <m:r>
          <w:rPr>
            <w:rFonts w:ascii="Cambria Math" w:hAnsi="Cambria Math"/>
          </w:rPr>
          <m:t xml:space="preserve">         </m:t>
        </m:r>
        <m:sSup>
          <m:sSupPr>
            <m:ctrlPr>
              <w:rPr>
                <w:rFonts w:ascii="Cambria Math" w:hAnsi="Cambria Math"/>
                <w:i/>
                <w:lang w:val="en-US"/>
              </w:rPr>
            </m:ctrlPr>
          </m:sSupPr>
          <m:e>
            <m:r>
              <w:rPr>
                <w:rFonts w:ascii="Cambria Math" w:hAnsi="Cambria Math"/>
                <w:lang w:val="en-US"/>
              </w:rPr>
              <m:t>Z</m:t>
            </m:r>
            <m:r>
              <w:rPr>
                <w:rFonts w:ascii="Cambria Math" w:hAnsi="Cambria Math"/>
              </w:rPr>
              <m:t xml:space="preserve"> </m:t>
            </m:r>
          </m:e>
          <m:sup>
            <m:r>
              <w:rPr>
                <w:rFonts w:ascii="Cambria Math" w:hAnsi="Cambria Math"/>
              </w:rPr>
              <m:t>2</m:t>
            </m:r>
          </m:sup>
        </m:sSup>
      </m:oMath>
      <w:r w:rsidR="00CC3959" w:rsidRPr="007064CA">
        <w:t xml:space="preserve"> </w:t>
      </w:r>
      <w:r w:rsidR="00CC3959" w:rsidRPr="007064CA">
        <w:rPr>
          <w:rFonts w:ascii="Cambria Math" w:hAnsi="Cambria Math" w:cs="Cambria Math"/>
        </w:rPr>
        <w:t>∗</w:t>
      </w:r>
      <w:r w:rsidR="00CC3959" w:rsidRPr="006D5EF6">
        <w:rPr>
          <w:rFonts w:ascii="Cambria Math" w:hAnsi="Cambria Math" w:cs="Cambria Math"/>
          <w:lang w:val="en-US"/>
        </w:rPr>
        <w:t>𝑝</w:t>
      </w:r>
      <w:r w:rsidR="00CC3959" w:rsidRPr="007064CA">
        <w:rPr>
          <w:rFonts w:ascii="Cambria Math" w:hAnsi="Cambria Math" w:cs="Cambria Math"/>
        </w:rPr>
        <w:t>∗</w:t>
      </w:r>
      <w:r w:rsidR="00CC3959" w:rsidRPr="006D5EF6">
        <w:rPr>
          <w:rFonts w:ascii="Cambria Math" w:hAnsi="Cambria Math" w:cs="Cambria Math"/>
          <w:lang w:val="en-US"/>
        </w:rPr>
        <w:t>𝑞</w:t>
      </w:r>
      <w:r w:rsidR="00CC3959" w:rsidRPr="007064CA">
        <w:rPr>
          <w:rFonts w:ascii="Cambria Math" w:hAnsi="Cambria Math" w:cs="Cambria Math"/>
        </w:rPr>
        <w:t>∗</w:t>
      </w:r>
      <w:r w:rsidR="00CC3959" w:rsidRPr="006D5EF6">
        <w:rPr>
          <w:rFonts w:ascii="Cambria Math" w:hAnsi="Cambria Math" w:cs="Cambria Math"/>
          <w:lang w:val="en-US"/>
        </w:rPr>
        <w:t>𝑁</w:t>
      </w:r>
      <w:r w:rsidR="00CC3959" w:rsidRPr="007064CA">
        <w:t xml:space="preserve"> </w:t>
      </w:r>
    </w:p>
    <w:p w14:paraId="6D433B27" w14:textId="43FF0779" w:rsidR="002E52F5" w:rsidRPr="007064CA" w:rsidRDefault="00395678" w:rsidP="00395678">
      <w:pPr>
        <w:pStyle w:val="TextoPrincipal"/>
        <w:ind w:firstLine="0"/>
        <w:rPr>
          <w:rFonts w:ascii="Cambria Math" w:hAnsi="Cambria Math" w:cs="Cambria Math"/>
        </w:rPr>
      </w:pPr>
      <w:r>
        <w:t xml:space="preserve">          </w:t>
      </w:r>
      <w:r w:rsidR="006F36C0" w:rsidRPr="007064CA">
        <w:t xml:space="preserve"> </w:t>
      </w:r>
      <w:r w:rsidR="00CC3959" w:rsidRPr="007064CA">
        <w:t>(</w:t>
      </w:r>
      <w:r w:rsidR="00CC3959" w:rsidRPr="006D5EF6">
        <w:rPr>
          <w:rFonts w:ascii="Cambria Math" w:hAnsi="Cambria Math" w:cs="Cambria Math"/>
          <w:lang w:val="en-US"/>
        </w:rPr>
        <w:t>𝑁</w:t>
      </w:r>
      <w:r w:rsidR="00CC3959" w:rsidRPr="007064CA">
        <w:t>−</w:t>
      </w:r>
      <w:proofErr w:type="gramStart"/>
      <w:r w:rsidR="00CC3959" w:rsidRPr="007064CA">
        <w:t>1)</w:t>
      </w:r>
      <w:r w:rsidR="00CC3959" w:rsidRPr="007064CA">
        <w:rPr>
          <w:rFonts w:ascii="Cambria Math" w:hAnsi="Cambria Math" w:cs="Cambria Math"/>
        </w:rPr>
        <w:t>∗</w:t>
      </w:r>
      <w:proofErr w:type="gramEnd"/>
      <w:r w:rsidR="00CC3959" w:rsidRPr="006D5EF6">
        <w:rPr>
          <w:rFonts w:ascii="Cambria Math" w:hAnsi="Cambria Math" w:cs="Cambria Math"/>
          <w:lang w:val="en-US"/>
        </w:rPr>
        <w:t>𝑒</w:t>
      </w:r>
      <w:r w:rsidR="00CC3959" w:rsidRPr="007064CA">
        <w:t xml:space="preserve"> 2+</w:t>
      </w:r>
      <w:r w:rsidR="00CC3959" w:rsidRPr="006D5EF6">
        <w:rPr>
          <w:rFonts w:ascii="Cambria Math" w:hAnsi="Cambria Math" w:cs="Cambria Math"/>
          <w:lang w:val="en-US"/>
        </w:rPr>
        <w:t>𝑍</w:t>
      </w:r>
      <w:r w:rsidR="00CC3959" w:rsidRPr="007064CA">
        <w:t>2</w:t>
      </w:r>
      <w:r w:rsidR="00CC3959" w:rsidRPr="007064CA">
        <w:rPr>
          <w:rFonts w:ascii="Cambria Math" w:hAnsi="Cambria Math" w:cs="Cambria Math"/>
        </w:rPr>
        <w:t>∗</w:t>
      </w:r>
      <w:r w:rsidR="00CC3959" w:rsidRPr="006D5EF6">
        <w:rPr>
          <w:rFonts w:ascii="Cambria Math" w:hAnsi="Cambria Math" w:cs="Cambria Math"/>
          <w:lang w:val="en-US"/>
        </w:rPr>
        <w:t>𝑝</w:t>
      </w:r>
      <w:r w:rsidR="00CC3959" w:rsidRPr="007064CA">
        <w:rPr>
          <w:rFonts w:ascii="Cambria Math" w:hAnsi="Cambria Math" w:cs="Cambria Math"/>
        </w:rPr>
        <w:t>∗</w:t>
      </w:r>
      <w:r w:rsidR="00CC3959" w:rsidRPr="006D5EF6">
        <w:rPr>
          <w:rFonts w:ascii="Cambria Math" w:hAnsi="Cambria Math" w:cs="Cambria Math"/>
          <w:lang w:val="en-US"/>
        </w:rPr>
        <w:t>𝑞</w:t>
      </w:r>
    </w:p>
    <w:p w14:paraId="2C327C2D" w14:textId="77777777" w:rsidR="00EA0E44" w:rsidRDefault="00857E51" w:rsidP="00395678">
      <w:pPr>
        <w:pStyle w:val="TextoPrincipal"/>
        <w:spacing w:line="240" w:lineRule="auto"/>
        <w:ind w:firstLine="142"/>
      </w:pPr>
      <w:r>
        <w:t xml:space="preserve">Donde: </w:t>
      </w:r>
    </w:p>
    <w:p w14:paraId="3433C052" w14:textId="7B594ED7" w:rsidR="00857E51" w:rsidRDefault="00857E51" w:rsidP="00395678">
      <w:pPr>
        <w:pStyle w:val="TextoPrincipal"/>
        <w:spacing w:line="360" w:lineRule="auto"/>
        <w:ind w:firstLine="142"/>
      </w:pPr>
      <w:r>
        <w:t xml:space="preserve">n = tamaño de la muestra </w:t>
      </w:r>
    </w:p>
    <w:p w14:paraId="55FA623B" w14:textId="77777777" w:rsidR="00EA0E44" w:rsidRDefault="00857E51" w:rsidP="00395678">
      <w:pPr>
        <w:pStyle w:val="TextoPrincipal"/>
        <w:spacing w:line="360" w:lineRule="auto"/>
        <w:ind w:firstLine="142"/>
      </w:pPr>
      <w:r>
        <w:t>Z = nivel de confianza: 95% (1.96)</w:t>
      </w:r>
    </w:p>
    <w:p w14:paraId="47535027" w14:textId="77777777" w:rsidR="00EA0E44" w:rsidRDefault="00857E51" w:rsidP="00395678">
      <w:pPr>
        <w:pStyle w:val="TextoPrincipal"/>
        <w:spacing w:line="360" w:lineRule="auto"/>
        <w:ind w:firstLine="142"/>
      </w:pPr>
      <w:r>
        <w:t xml:space="preserve">p = probabilidad que se realice el evento: 50% </w:t>
      </w:r>
    </w:p>
    <w:p w14:paraId="6A7CBFC2" w14:textId="77777777" w:rsidR="00EA0E44" w:rsidRDefault="00857E51" w:rsidP="00395678">
      <w:pPr>
        <w:pStyle w:val="TextoPrincipal"/>
        <w:spacing w:line="360" w:lineRule="auto"/>
        <w:ind w:firstLine="142"/>
      </w:pPr>
      <w:r>
        <w:t xml:space="preserve">q = probabilidad que no se realice el evento: 50% </w:t>
      </w:r>
    </w:p>
    <w:p w14:paraId="6CA6362D" w14:textId="77777777" w:rsidR="00EA0E44" w:rsidRDefault="00857E51" w:rsidP="00395678">
      <w:pPr>
        <w:pStyle w:val="TextoPrincipal"/>
        <w:spacing w:line="360" w:lineRule="auto"/>
        <w:ind w:firstLine="142"/>
      </w:pPr>
      <w:proofErr w:type="spellStart"/>
      <w:r>
        <w:t>e</w:t>
      </w:r>
      <w:proofErr w:type="spellEnd"/>
      <w:r>
        <w:t xml:space="preserve"> = error estándar o permitido: 5% </w:t>
      </w:r>
    </w:p>
    <w:p w14:paraId="5DFA5B59" w14:textId="35E316B0" w:rsidR="002E52F5" w:rsidRDefault="00857E51" w:rsidP="00395678">
      <w:pPr>
        <w:pStyle w:val="TextoPrincipal"/>
        <w:spacing w:line="360" w:lineRule="auto"/>
        <w:ind w:firstLine="142"/>
      </w:pPr>
      <w:r>
        <w:t xml:space="preserve">N= tamaño de la población meta = </w:t>
      </w:r>
      <w:r w:rsidR="00E66FEB">
        <w:t>22626</w:t>
      </w:r>
    </w:p>
    <w:p w14:paraId="4A54EDFB" w14:textId="4BE2BAD1" w:rsidR="00EE635D" w:rsidRPr="007064CA" w:rsidRDefault="00502892" w:rsidP="00EE635D">
      <w:pPr>
        <w:pStyle w:val="TextoPrincipal"/>
        <w:spacing w:line="276" w:lineRule="auto"/>
        <w:ind w:firstLine="0"/>
        <w:rPr>
          <w:lang w:val="es-ES"/>
        </w:rPr>
      </w:pPr>
      <w:r>
        <w:rPr>
          <w:noProof/>
          <w:lang w:val="en-US"/>
        </w:rPr>
        <mc:AlternateContent>
          <mc:Choice Requires="wps">
            <w:drawing>
              <wp:anchor distT="4294967295" distB="4294967295" distL="114300" distR="114300" simplePos="0" relativeHeight="251645954" behindDoc="0" locked="0" layoutInCell="1" allowOverlap="1" wp14:anchorId="5FE11F36" wp14:editId="57B5D1AC">
                <wp:simplePos x="0" y="0"/>
                <wp:positionH relativeFrom="column">
                  <wp:posOffset>528955</wp:posOffset>
                </wp:positionH>
                <wp:positionV relativeFrom="paragraph">
                  <wp:posOffset>226059</wp:posOffset>
                </wp:positionV>
                <wp:extent cx="1828800" cy="0"/>
                <wp:effectExtent l="0" t="0" r="0" b="0"/>
                <wp:wrapNone/>
                <wp:docPr id="1886105825" name="Conector recto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28800"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F4CC81B" id="Conector recto 1" o:spid="_x0000_s1026" style="position:absolute;z-index:25164595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65pt,17.8pt" to="185.6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" strokecolor="windowText" strokeweight="1.5pt">
                <v:stroke joinstyle="miter"/>
                <o:lock v:ext="edit" shapetype="f"/>
              </v:line>
            </w:pict>
          </mc:Fallback>
        </mc:AlternateContent>
      </w:r>
      <w:r w:rsidR="00EE635D" w:rsidRPr="007064CA">
        <w:rPr>
          <w:lang w:val="es-ES"/>
        </w:rPr>
        <w:t xml:space="preserve">  n   = </w:t>
      </w:r>
      <m:oMath>
        <m:r>
          <w:rPr>
            <w:rFonts w:ascii="Cambria Math" w:hAnsi="Cambria Math"/>
            <w:lang w:val="es-ES"/>
          </w:rPr>
          <m:t xml:space="preserve">         </m:t>
        </m:r>
        <m:sSup>
          <m:sSupPr>
            <m:ctrlPr>
              <w:rPr>
                <w:rFonts w:ascii="Cambria Math" w:hAnsi="Cambria Math"/>
                <w:i/>
                <w:lang w:val="en-US"/>
              </w:rPr>
            </m:ctrlPr>
          </m:sSupPr>
          <m:e>
            <m:r>
              <w:rPr>
                <w:rFonts w:ascii="Cambria Math" w:hAnsi="Cambria Math"/>
                <w:lang w:val="es-ES"/>
              </w:rPr>
              <m:t xml:space="preserve">1,96 </m:t>
            </m:r>
          </m:e>
          <m:sup>
            <m:r>
              <w:rPr>
                <w:rFonts w:ascii="Cambria Math" w:hAnsi="Cambria Math"/>
                <w:lang w:val="es-ES"/>
              </w:rPr>
              <m:t>2</m:t>
            </m:r>
          </m:sup>
        </m:sSup>
      </m:oMath>
      <w:r w:rsidR="00EE635D" w:rsidRPr="007064CA">
        <w:rPr>
          <w:lang w:val="es-ES"/>
        </w:rPr>
        <w:t xml:space="preserve"> </w:t>
      </w:r>
      <w:r w:rsidR="00EE635D" w:rsidRPr="007064CA">
        <w:rPr>
          <w:rFonts w:ascii="Cambria Math" w:hAnsi="Cambria Math" w:cs="Cambria Math"/>
          <w:lang w:val="es-ES"/>
        </w:rPr>
        <w:t>∗</w:t>
      </w:r>
      <w:r w:rsidR="000A676F" w:rsidRPr="007064CA">
        <w:rPr>
          <w:lang w:val="es-ES"/>
        </w:rPr>
        <w:t>0.5</w:t>
      </w:r>
      <w:r w:rsidR="00EE635D" w:rsidRPr="007064CA">
        <w:rPr>
          <w:rFonts w:ascii="Cambria Math" w:hAnsi="Cambria Math" w:cs="Cambria Math"/>
          <w:lang w:val="es-ES"/>
        </w:rPr>
        <w:t>∗</w:t>
      </w:r>
      <w:r w:rsidR="000A676F" w:rsidRPr="007064CA">
        <w:rPr>
          <w:lang w:val="es-ES"/>
        </w:rPr>
        <w:t>0.5*22626</w:t>
      </w:r>
      <w:r w:rsidR="00EE635D" w:rsidRPr="007064CA">
        <w:rPr>
          <w:lang w:val="es-ES"/>
        </w:rPr>
        <w:t xml:space="preserve"> </w:t>
      </w:r>
    </w:p>
    <w:p w14:paraId="373A9784" w14:textId="314ED3A0" w:rsidR="00EE635D" w:rsidRPr="007064CA" w:rsidRDefault="00395678" w:rsidP="00395678">
      <w:pPr>
        <w:pStyle w:val="TextoPrincipal"/>
        <w:ind w:firstLine="0"/>
        <w:rPr>
          <w:lang w:val="es-ES"/>
        </w:rPr>
      </w:pPr>
      <w:r>
        <w:rPr>
          <w:lang w:val="es-ES"/>
        </w:rPr>
        <w:t xml:space="preserve">            </w:t>
      </w:r>
      <w:r w:rsidR="00EE635D" w:rsidRPr="007064CA">
        <w:rPr>
          <w:lang w:val="es-ES"/>
        </w:rPr>
        <w:t xml:space="preserve"> (</w:t>
      </w:r>
      <w:r w:rsidR="000A676F" w:rsidRPr="007064CA">
        <w:rPr>
          <w:lang w:val="es-ES"/>
        </w:rPr>
        <w:t>22626</w:t>
      </w:r>
      <w:r w:rsidR="00EE635D" w:rsidRPr="007064CA">
        <w:rPr>
          <w:lang w:val="es-ES"/>
        </w:rPr>
        <w:t>−1</w:t>
      </w:r>
      <w:r w:rsidR="00EE635D" w:rsidRPr="009B3B37">
        <w:rPr>
          <w:lang w:val="es-ES"/>
        </w:rPr>
        <w:t>)</w:t>
      </w:r>
      <w:r w:rsidR="00004C1A">
        <w:rPr>
          <w:lang w:val="es-ES"/>
        </w:rPr>
        <w:t xml:space="preserve"> </w:t>
      </w:r>
      <w:r w:rsidR="00EE635D" w:rsidRPr="009B3B37">
        <w:rPr>
          <w:rFonts w:ascii="Cambria Math" w:hAnsi="Cambria Math" w:cs="Cambria Math"/>
          <w:lang w:val="es-ES"/>
        </w:rPr>
        <w:t>∗</w:t>
      </w:r>
      <w:r w:rsidR="00004C1A">
        <w:rPr>
          <w:rFonts w:ascii="Cambria Math" w:hAnsi="Cambria Math" w:cs="Cambria Math"/>
          <w:lang w:val="es-ES"/>
        </w:rPr>
        <w:t xml:space="preserve"> </w:t>
      </w:r>
      <w:r w:rsidR="000A676F" w:rsidRPr="009B3B37">
        <w:rPr>
          <w:lang w:val="es-ES"/>
        </w:rPr>
        <w:t>0.05</w:t>
      </w:r>
      <w:r w:rsidR="00EE635D" w:rsidRPr="009B3B37">
        <w:rPr>
          <w:lang w:val="es-ES"/>
        </w:rPr>
        <w:t xml:space="preserve"> </w:t>
      </w:r>
      <w:r w:rsidR="00EE635D" w:rsidRPr="009B3B37">
        <w:rPr>
          <w:sz w:val="18"/>
          <w:szCs w:val="18"/>
          <w:lang w:val="es-ES"/>
        </w:rPr>
        <w:t>2</w:t>
      </w:r>
      <w:r w:rsidR="00EE635D" w:rsidRPr="009B3B37">
        <w:rPr>
          <w:lang w:val="es-ES"/>
        </w:rPr>
        <w:t>+</w:t>
      </w:r>
      <w:r w:rsidR="000A676F" w:rsidRPr="009B3B37">
        <w:rPr>
          <w:lang w:val="es-ES"/>
        </w:rPr>
        <w:t>1.96</w:t>
      </w:r>
      <w:r w:rsidR="00EE635D" w:rsidRPr="009B3B37">
        <w:rPr>
          <w:lang w:val="es-ES"/>
        </w:rPr>
        <w:t>2</w:t>
      </w:r>
      <w:r w:rsidR="00EE635D" w:rsidRPr="009B3B37">
        <w:rPr>
          <w:rFonts w:ascii="Cambria Math" w:hAnsi="Cambria Math" w:cs="Cambria Math"/>
          <w:lang w:val="es-ES"/>
        </w:rPr>
        <w:t>∗</w:t>
      </w:r>
      <w:r w:rsidR="00D54B5A" w:rsidRPr="009B3B37">
        <w:rPr>
          <w:lang w:val="es-ES"/>
        </w:rPr>
        <w:t>0.5</w:t>
      </w:r>
      <w:r w:rsidR="00EE635D" w:rsidRPr="009B3B37">
        <w:rPr>
          <w:rFonts w:ascii="Cambria Math" w:hAnsi="Cambria Math" w:cs="Cambria Math"/>
          <w:lang w:val="es-ES"/>
        </w:rPr>
        <w:t>∗</w:t>
      </w:r>
      <w:r w:rsidR="00D54B5A" w:rsidRPr="009B3B37">
        <w:rPr>
          <w:lang w:val="es-ES"/>
        </w:rPr>
        <w:t>0.5</w:t>
      </w:r>
    </w:p>
    <w:p w14:paraId="77EAFFE4" w14:textId="47435235" w:rsidR="00D54B5A" w:rsidRDefault="00D54B5A" w:rsidP="00D54B5A">
      <w:pPr>
        <w:pStyle w:val="TextoPrincipal"/>
        <w:ind w:firstLine="0"/>
      </w:pPr>
      <w:r w:rsidRPr="007064CA">
        <w:rPr>
          <w:lang w:val="es-ES"/>
        </w:rPr>
        <w:t xml:space="preserve">  n   = </w:t>
      </w:r>
      <w:r w:rsidR="00F63D24" w:rsidRPr="007064CA">
        <w:rPr>
          <w:lang w:val="es-ES"/>
        </w:rPr>
        <w:t>377.7</w:t>
      </w:r>
      <w:r w:rsidR="00703CD0" w:rsidRPr="00E66FEB">
        <w:t xml:space="preserve"> </w:t>
      </w:r>
      <w:r w:rsidR="00703CD0" w:rsidRPr="00E66FEB">
        <w:rPr>
          <w:rFonts w:ascii="Cambria Math" w:hAnsi="Cambria Math" w:cs="Cambria Math"/>
        </w:rPr>
        <w:t>≅</w:t>
      </w:r>
      <w:r w:rsidR="00703CD0" w:rsidRPr="00E66FEB">
        <w:t>378</w:t>
      </w:r>
    </w:p>
    <w:p w14:paraId="57939E3E" w14:textId="26F4C6F6" w:rsidR="00E66FEB" w:rsidRPr="00E66FEB" w:rsidRDefault="00E66FEB" w:rsidP="00CD77AC">
      <w:pPr>
        <w:pStyle w:val="TextoPrincipal"/>
        <w:spacing w:line="360" w:lineRule="auto"/>
        <w:ind w:firstLine="567"/>
      </w:pPr>
      <w:r w:rsidRPr="00E66FEB">
        <w:t xml:space="preserve">De acuerdo con el cálculo previo efectuado, se determinó que se necesitaría llevar a cabo un total de </w:t>
      </w:r>
      <w:r>
        <w:t>37</w:t>
      </w:r>
      <w:r w:rsidR="00665213">
        <w:t>8</w:t>
      </w:r>
      <w:r w:rsidRPr="00E66FEB">
        <w:t xml:space="preserve"> encuestas en la</w:t>
      </w:r>
      <w:r>
        <w:t xml:space="preserve"> ciudad de Talanga, Francisco Morazán</w:t>
      </w:r>
      <w:r w:rsidRPr="00E66FEB">
        <w:t>. El propósito de este enfoque es garantizar la obtención de resultados representativos que suministren la información necesaria para responder a las preguntas planteadas en la investigación.</w:t>
      </w:r>
    </w:p>
    <w:p w14:paraId="0BFE0118" w14:textId="1FF73D47" w:rsidR="00E66FEB" w:rsidRPr="007064CA" w:rsidRDefault="0051240B" w:rsidP="0051240B">
      <w:pPr>
        <w:pStyle w:val="Ttulo3"/>
        <w:spacing w:line="360" w:lineRule="auto"/>
        <w:rPr>
          <w:lang w:val="es-ES"/>
        </w:rPr>
      </w:pPr>
      <w:bookmarkStart w:id="106" w:name="_Toc167198452"/>
      <w:r w:rsidRPr="007064CA">
        <w:rPr>
          <w:lang w:val="es-ES"/>
        </w:rPr>
        <w:t>3.3.3. TÉCNICA DE MUESTREO</w:t>
      </w:r>
      <w:bookmarkEnd w:id="106"/>
    </w:p>
    <w:p w14:paraId="005EF290" w14:textId="77777777" w:rsidR="009F1800" w:rsidRPr="009F1800" w:rsidRDefault="009F1800" w:rsidP="00CD77AC">
      <w:pPr>
        <w:pStyle w:val="TextoPrincipal"/>
        <w:spacing w:line="360" w:lineRule="auto"/>
        <w:ind w:firstLine="567"/>
      </w:pPr>
      <w:r w:rsidRPr="009F1800">
        <w:t>En las técnicas de muestreo que se emplearán en este trabajo de tesis, se ha optado por especificar la estrategia de muestreo aleatorio simple como enfoque principal para la recolección de datos. El muestreo aleatorio simple se caracteriza por su capacidad para seleccionar elementos de la población de manera completamente al azar, lo que significa que cada individuo tiene la misma probabilidad de ser elegido en la muestra. Esta estrategia se elige debido a su simplicidad y neutralidad, lo que garantiza la imparcialidad en la selección de los participantes de la muestra.</w:t>
      </w:r>
    </w:p>
    <w:p w14:paraId="558C268C" w14:textId="250934BA" w:rsidR="009F1800" w:rsidRPr="009F1800" w:rsidRDefault="009F1800" w:rsidP="00CD77AC">
      <w:pPr>
        <w:pStyle w:val="TextoPrincipal"/>
        <w:spacing w:line="360" w:lineRule="auto"/>
        <w:ind w:firstLine="567"/>
      </w:pPr>
      <w:r w:rsidRPr="009F1800">
        <w:t>La elección de utilizar el muestreo aleatorio simple en esta investigación se fundamenta en la necesidad de obtener una muestra representativa y libre de sesgos, que refleje adecuadamente la diversidad de la población de interés. Al aplicar esta estrategia, se minimizan las posibles influencias subjetivas y se asegura que la muestra sea verdaderamente aleatoria, lo que contribuirá a la validez y confiabilidad de los resultados obtenidos en el estudio.</w:t>
      </w:r>
      <w:r w:rsidR="00BF4E68">
        <w:t xml:space="preserve"> </w:t>
      </w:r>
      <w:r w:rsidR="00BF4E68">
        <w:fldChar w:fldCharType="begin"/>
      </w:r>
      <w:r w:rsidR="00173D50">
        <w:instrText xml:space="preserve"> ADDIN ZOTERO_ITEM CSL_CITATION {"citationID":"OHtkdDpA","properties":{"formattedCitation":"(Ortega 2021)","plainCitation":"(Ortega 2021)","dontUpdate":true,"noteIndex":0},"citationItems":[{"id":81,"uris":["http://zotero.org/users/local/JrVgMCkO/items/649TABB5"],"itemData":{"id":81,"type":"post-weblog","abstract":"Conoce los métodos de muestreo que existen y obtén el subconjunto de la población que participará en tu investigación para obtener los resultados esperados.","container-title":"QuestionPro","language":"es-ES","title":"Métodos de muestreo: Ejemplos y usos","title-short":"Métodos de muestreo","URL":"https://www.questionpro.com/blog/es/metodos-de-muestreo/","author":[{"family":"Ortega","given":"Cristina"}],"accessed":{"date-parts":[["2023",11,5]]},"issued":{"date-parts":[["2021",3,17]]}}}],"schema":"https://github.com/citation-style-language/schema/raw/master/csl-citation.json"} </w:instrText>
      </w:r>
      <w:r w:rsidR="00BF4E68">
        <w:fldChar w:fldCharType="end"/>
      </w:r>
    </w:p>
    <w:p w14:paraId="22DDE15A" w14:textId="440C37C4" w:rsidR="0051240B" w:rsidRPr="007064CA" w:rsidRDefault="00F31D83" w:rsidP="00F31D83">
      <w:pPr>
        <w:pStyle w:val="Ttulo2"/>
        <w:spacing w:line="360" w:lineRule="auto"/>
        <w:rPr>
          <w:lang w:val="es-ES"/>
        </w:rPr>
      </w:pPr>
      <w:bookmarkStart w:id="107" w:name="_Toc167198453"/>
      <w:r w:rsidRPr="007064CA">
        <w:rPr>
          <w:lang w:val="es-ES"/>
        </w:rPr>
        <w:t>3.4 TÉCNICAS E INSTRUMENTOS APLICADOS</w:t>
      </w:r>
      <w:bookmarkEnd w:id="107"/>
    </w:p>
    <w:p w14:paraId="20DF3253" w14:textId="25D7650A" w:rsidR="00F31D83" w:rsidRDefault="00D63FFE" w:rsidP="00CD77AC">
      <w:pPr>
        <w:pStyle w:val="TextoPrincipal"/>
        <w:spacing w:line="360" w:lineRule="auto"/>
        <w:ind w:firstLine="567"/>
      </w:pPr>
      <w:r w:rsidRPr="00D63FFE">
        <w:t>Para el análisis de las diversas variables de la investigación, se recurre a ciertos instrumentos y métodos que ofrecen respuestas claras y objetivas a las cuestiones planteadas en el estudio.</w:t>
      </w:r>
    </w:p>
    <w:p w14:paraId="1C1D98BD" w14:textId="7055F0A7" w:rsidR="00B529F7" w:rsidRPr="008618E6" w:rsidRDefault="008618E6" w:rsidP="008618E6">
      <w:pPr>
        <w:pStyle w:val="Descripcin"/>
        <w:rPr>
          <w:rFonts w:ascii="Times New Roman" w:hAnsi="Times New Roman" w:cs="Times New Roman"/>
          <w:b/>
          <w:bCs/>
          <w:i w:val="0"/>
          <w:iCs w:val="0"/>
          <w:color w:val="auto"/>
          <w:sz w:val="24"/>
          <w:szCs w:val="24"/>
          <w:lang w:val="es-HN"/>
        </w:rPr>
      </w:pPr>
      <w:bookmarkStart w:id="108" w:name="_Toc150119328"/>
      <w:bookmarkStart w:id="109" w:name="_Toc160383978"/>
      <w:bookmarkStart w:id="110" w:name="_Toc160988451"/>
      <w:bookmarkStart w:id="111" w:name="_Toc162111540"/>
      <w:r w:rsidRPr="007064CA">
        <w:rPr>
          <w:rFonts w:ascii="Times New Roman" w:hAnsi="Times New Roman" w:cs="Times New Roman"/>
          <w:b/>
          <w:bCs/>
          <w:i w:val="0"/>
          <w:iCs w:val="0"/>
          <w:color w:val="auto"/>
          <w:sz w:val="24"/>
          <w:szCs w:val="24"/>
          <w:lang w:val="es-ES"/>
        </w:rPr>
        <w:t xml:space="preserve">Tabla </w:t>
      </w:r>
      <w:r w:rsidRPr="008618E6">
        <w:rPr>
          <w:rFonts w:ascii="Times New Roman" w:hAnsi="Times New Roman" w:cs="Times New Roman"/>
          <w:b/>
          <w:bCs/>
          <w:i w:val="0"/>
          <w:iCs w:val="0"/>
          <w:color w:val="auto"/>
          <w:sz w:val="24"/>
          <w:szCs w:val="24"/>
        </w:rPr>
        <w:fldChar w:fldCharType="begin"/>
      </w:r>
      <w:r w:rsidRPr="007064CA">
        <w:rPr>
          <w:rFonts w:ascii="Times New Roman" w:hAnsi="Times New Roman" w:cs="Times New Roman"/>
          <w:b/>
          <w:bCs/>
          <w:i w:val="0"/>
          <w:iCs w:val="0"/>
          <w:color w:val="auto"/>
          <w:sz w:val="24"/>
          <w:szCs w:val="24"/>
          <w:lang w:val="es-ES"/>
        </w:rPr>
        <w:instrText xml:space="preserve"> SEQ Tabla \* ARABIC </w:instrText>
      </w:r>
      <w:r w:rsidRPr="008618E6">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7</w:t>
      </w:r>
      <w:r w:rsidRPr="008618E6">
        <w:rPr>
          <w:rFonts w:ascii="Times New Roman" w:hAnsi="Times New Roman" w:cs="Times New Roman"/>
          <w:b/>
          <w:bCs/>
          <w:i w:val="0"/>
          <w:iCs w:val="0"/>
          <w:color w:val="auto"/>
          <w:sz w:val="24"/>
          <w:szCs w:val="24"/>
        </w:rPr>
        <w:fldChar w:fldCharType="end"/>
      </w:r>
      <w:r w:rsidRPr="007064CA">
        <w:rPr>
          <w:rFonts w:ascii="Times New Roman" w:hAnsi="Times New Roman" w:cs="Times New Roman"/>
          <w:b/>
          <w:bCs/>
          <w:i w:val="0"/>
          <w:iCs w:val="0"/>
          <w:color w:val="auto"/>
          <w:sz w:val="24"/>
          <w:szCs w:val="24"/>
          <w:lang w:val="es-ES"/>
        </w:rPr>
        <w:t xml:space="preserve"> </w:t>
      </w:r>
      <w:r w:rsidR="00D15D01" w:rsidRPr="007064CA">
        <w:rPr>
          <w:rFonts w:ascii="Times New Roman" w:hAnsi="Times New Roman" w:cs="Times New Roman"/>
          <w:b/>
          <w:bCs/>
          <w:i w:val="0"/>
          <w:iCs w:val="0"/>
          <w:color w:val="auto"/>
          <w:sz w:val="24"/>
          <w:szCs w:val="24"/>
          <w:lang w:val="es-ES"/>
        </w:rPr>
        <w:t>I</w:t>
      </w:r>
      <w:r w:rsidR="00BD56AC" w:rsidRPr="007064CA">
        <w:rPr>
          <w:rFonts w:ascii="Times New Roman" w:hAnsi="Times New Roman" w:cs="Times New Roman"/>
          <w:b/>
          <w:bCs/>
          <w:i w:val="0"/>
          <w:iCs w:val="0"/>
          <w:color w:val="auto"/>
          <w:sz w:val="24"/>
          <w:szCs w:val="24"/>
          <w:lang w:val="es-ES"/>
        </w:rPr>
        <w:t>nstrumentos y técnica en cada estudio</w:t>
      </w:r>
      <w:bookmarkEnd w:id="108"/>
      <w:bookmarkEnd w:id="109"/>
      <w:bookmarkEnd w:id="110"/>
      <w:bookmarkEnd w:id="111"/>
    </w:p>
    <w:tbl>
      <w:tblPr>
        <w:tblW w:w="8828" w:type="dxa"/>
        <w:tblInd w:w="261" w:type="dxa"/>
        <w:tblCellMar>
          <w:left w:w="70" w:type="dxa"/>
          <w:right w:w="70" w:type="dxa"/>
        </w:tblCellMar>
        <w:tblLook w:val="04A0" w:firstRow="1" w:lastRow="0" w:firstColumn="1" w:lastColumn="0" w:noHBand="0" w:noVBand="1"/>
      </w:tblPr>
      <w:tblGrid>
        <w:gridCol w:w="1884"/>
        <w:gridCol w:w="3486"/>
        <w:gridCol w:w="1729"/>
        <w:gridCol w:w="1729"/>
      </w:tblGrid>
      <w:tr w:rsidR="00B529F7" w:rsidRPr="00041C73" w14:paraId="7E5201A9" w14:textId="77777777" w:rsidTr="00FC71AD">
        <w:trPr>
          <w:trHeight w:val="315"/>
        </w:trPr>
        <w:tc>
          <w:tcPr>
            <w:tcW w:w="1884"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1B1C82D1" w14:textId="77777777" w:rsidR="00B529F7" w:rsidRPr="00CD77AC" w:rsidRDefault="00B529F7" w:rsidP="00B529F7">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Estudio de Mercado</w:t>
            </w:r>
          </w:p>
        </w:tc>
        <w:tc>
          <w:tcPr>
            <w:tcW w:w="3486"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2FD34B9E" w14:textId="77777777" w:rsidR="00B529F7" w:rsidRPr="00D63F5B" w:rsidRDefault="00B529F7" w:rsidP="00B529F7">
            <w:pPr>
              <w:widowControl/>
              <w:jc w:val="center"/>
              <w:rPr>
                <w:rFonts w:ascii="Times New Roman" w:eastAsia="Times New Roman" w:hAnsi="Times New Roman" w:cs="Times New Roman"/>
                <w:color w:val="000000"/>
                <w:sz w:val="20"/>
                <w:szCs w:val="20"/>
                <w:highlight w:val="yellow"/>
                <w:lang w:val="es-HN" w:eastAsia="es-HN"/>
              </w:rPr>
            </w:pPr>
            <w:r w:rsidRPr="00004C1A">
              <w:rPr>
                <w:rFonts w:ascii="Times New Roman" w:eastAsia="Times New Roman" w:hAnsi="Times New Roman" w:cs="Times New Roman"/>
                <w:color w:val="000000"/>
                <w:sz w:val="20"/>
                <w:szCs w:val="20"/>
                <w:lang w:val="es-HN" w:eastAsia="es-HN"/>
              </w:rPr>
              <w:t>Estudio Técnico</w:t>
            </w:r>
          </w:p>
        </w:tc>
        <w:tc>
          <w:tcPr>
            <w:tcW w:w="1729"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5808AF02" w14:textId="1D7A25A8" w:rsidR="00B529F7" w:rsidRPr="00D63F5B" w:rsidRDefault="00004C1A" w:rsidP="00B529F7">
            <w:pPr>
              <w:widowControl/>
              <w:jc w:val="center"/>
              <w:rPr>
                <w:rFonts w:ascii="Times New Roman" w:eastAsia="Times New Roman" w:hAnsi="Times New Roman" w:cs="Times New Roman"/>
                <w:color w:val="000000"/>
                <w:sz w:val="20"/>
                <w:szCs w:val="20"/>
                <w:highlight w:val="yellow"/>
                <w:lang w:val="es-HN" w:eastAsia="es-HN"/>
              </w:rPr>
            </w:pPr>
            <w:r w:rsidRPr="00004C1A">
              <w:rPr>
                <w:rFonts w:ascii="Times New Roman" w:eastAsia="Times New Roman" w:hAnsi="Times New Roman" w:cs="Times New Roman"/>
                <w:color w:val="000000"/>
                <w:sz w:val="20"/>
                <w:szCs w:val="20"/>
                <w:lang w:val="es-HN" w:eastAsia="es-HN"/>
              </w:rPr>
              <w:t>Costo-Beneficio</w:t>
            </w:r>
          </w:p>
        </w:tc>
        <w:tc>
          <w:tcPr>
            <w:tcW w:w="1729"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602ECBEC" w14:textId="4FB5A595" w:rsidR="00B529F7" w:rsidRPr="00004C1A" w:rsidRDefault="00004C1A" w:rsidP="00B529F7">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Plan de gestión de Riesgo</w:t>
            </w:r>
          </w:p>
        </w:tc>
      </w:tr>
      <w:tr w:rsidR="00B529F7" w:rsidRPr="00041C73" w14:paraId="4CF27DA7" w14:textId="77777777" w:rsidTr="00004C1A">
        <w:trPr>
          <w:trHeight w:val="1002"/>
        </w:trPr>
        <w:tc>
          <w:tcPr>
            <w:tcW w:w="1884" w:type="dxa"/>
            <w:tcBorders>
              <w:top w:val="nil"/>
              <w:left w:val="single" w:sz="4" w:space="0" w:color="auto"/>
              <w:bottom w:val="single" w:sz="4" w:space="0" w:color="auto"/>
              <w:right w:val="single" w:sz="4" w:space="0" w:color="auto"/>
            </w:tcBorders>
            <w:shd w:val="clear" w:color="auto" w:fill="auto"/>
            <w:vAlign w:val="center"/>
            <w:hideMark/>
          </w:tcPr>
          <w:p w14:paraId="2B16A3F0" w14:textId="4F42A3BC" w:rsidR="00B529F7" w:rsidRPr="00CD77AC" w:rsidRDefault="00B529F7" w:rsidP="00B529F7">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 xml:space="preserve">Encuesta                          </w:t>
            </w:r>
          </w:p>
        </w:tc>
        <w:tc>
          <w:tcPr>
            <w:tcW w:w="3486" w:type="dxa"/>
            <w:tcBorders>
              <w:top w:val="nil"/>
              <w:left w:val="nil"/>
              <w:bottom w:val="single" w:sz="4" w:space="0" w:color="auto"/>
              <w:right w:val="single" w:sz="4" w:space="0" w:color="auto"/>
            </w:tcBorders>
            <w:shd w:val="clear" w:color="auto" w:fill="auto"/>
            <w:noWrap/>
            <w:vAlign w:val="center"/>
            <w:hideMark/>
          </w:tcPr>
          <w:p w14:paraId="1E9BE543" w14:textId="44C6A85F" w:rsidR="00B529F7" w:rsidRPr="00CD77AC" w:rsidRDefault="00B529F7" w:rsidP="00B529F7">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Manual de bioseguridad de SENASA</w:t>
            </w:r>
          </w:p>
        </w:tc>
        <w:tc>
          <w:tcPr>
            <w:tcW w:w="1729" w:type="dxa"/>
            <w:tcBorders>
              <w:top w:val="nil"/>
              <w:left w:val="nil"/>
              <w:bottom w:val="single" w:sz="4" w:space="0" w:color="auto"/>
              <w:right w:val="single" w:sz="4" w:space="0" w:color="auto"/>
            </w:tcBorders>
            <w:shd w:val="clear" w:color="auto" w:fill="auto"/>
            <w:vAlign w:val="center"/>
            <w:hideMark/>
          </w:tcPr>
          <w:p w14:paraId="5DB70238" w14:textId="77777777" w:rsidR="00B529F7" w:rsidRPr="00CD77AC" w:rsidRDefault="00B529F7" w:rsidP="00B529F7">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VAN                                   TIR</w:t>
            </w:r>
          </w:p>
        </w:tc>
        <w:tc>
          <w:tcPr>
            <w:tcW w:w="1729" w:type="dxa"/>
            <w:tcBorders>
              <w:top w:val="nil"/>
              <w:left w:val="nil"/>
              <w:bottom w:val="single" w:sz="4" w:space="0" w:color="auto"/>
              <w:right w:val="single" w:sz="4" w:space="0" w:color="auto"/>
            </w:tcBorders>
            <w:shd w:val="clear" w:color="auto" w:fill="auto"/>
            <w:vAlign w:val="center"/>
            <w:hideMark/>
          </w:tcPr>
          <w:p w14:paraId="50DD181A" w14:textId="76BB065D" w:rsidR="00B529F7" w:rsidRPr="00CD77AC" w:rsidRDefault="00004C1A" w:rsidP="00B529F7">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Matriz AMEF Diagrama de Ishikawa</w:t>
            </w:r>
            <w:r w:rsidR="00B529F7" w:rsidRPr="00CD77AC">
              <w:rPr>
                <w:rFonts w:ascii="Times New Roman" w:eastAsia="Times New Roman" w:hAnsi="Times New Roman" w:cs="Times New Roman"/>
                <w:color w:val="000000"/>
                <w:sz w:val="20"/>
                <w:szCs w:val="20"/>
                <w:lang w:val="es-HN" w:eastAsia="es-HN"/>
              </w:rPr>
              <w:t xml:space="preserve"> </w:t>
            </w:r>
          </w:p>
        </w:tc>
      </w:tr>
    </w:tbl>
    <w:p w14:paraId="71253A21" w14:textId="74E64D7B" w:rsidR="00D54B5A" w:rsidRPr="00943B84" w:rsidRDefault="00BD56AC" w:rsidP="00D54B5A">
      <w:pPr>
        <w:pStyle w:val="TextoPrincipal"/>
        <w:ind w:firstLine="0"/>
        <w:rPr>
          <w:sz w:val="20"/>
          <w:szCs w:val="20"/>
          <w:lang w:val="es-ES"/>
        </w:rPr>
      </w:pPr>
      <w:r w:rsidRPr="00943B84">
        <w:rPr>
          <w:sz w:val="20"/>
          <w:szCs w:val="20"/>
          <w:lang w:val="es-ES"/>
        </w:rPr>
        <w:t>Fuente</w:t>
      </w:r>
      <w:r w:rsidR="0069082F" w:rsidRPr="00943B84">
        <w:rPr>
          <w:sz w:val="20"/>
          <w:szCs w:val="20"/>
          <w:lang w:val="es-ES"/>
        </w:rPr>
        <w:t xml:space="preserve">: (Elaboración </w:t>
      </w:r>
      <w:r w:rsidRPr="00943B84">
        <w:rPr>
          <w:sz w:val="20"/>
          <w:szCs w:val="20"/>
          <w:lang w:val="es-ES"/>
        </w:rPr>
        <w:t>propia</w:t>
      </w:r>
      <w:r w:rsidR="0069082F" w:rsidRPr="00943B84">
        <w:rPr>
          <w:sz w:val="20"/>
          <w:szCs w:val="20"/>
          <w:lang w:val="es-ES"/>
        </w:rPr>
        <w:t xml:space="preserve">, </w:t>
      </w:r>
      <w:r w:rsidRPr="00943B84">
        <w:rPr>
          <w:sz w:val="20"/>
          <w:szCs w:val="20"/>
          <w:lang w:val="es-ES"/>
        </w:rPr>
        <w:t>2023)</w:t>
      </w:r>
    </w:p>
    <w:p w14:paraId="76A48019" w14:textId="5F408539" w:rsidR="00BD56AC" w:rsidRPr="007064CA" w:rsidRDefault="00AD01D2" w:rsidP="00AD01D2">
      <w:pPr>
        <w:pStyle w:val="Ttulo3"/>
        <w:rPr>
          <w:lang w:val="es-ES"/>
        </w:rPr>
      </w:pPr>
      <w:bookmarkStart w:id="112" w:name="_Toc167198454"/>
      <w:r w:rsidRPr="007064CA">
        <w:rPr>
          <w:lang w:val="es-ES"/>
        </w:rPr>
        <w:t>3.4.1. INSTRUMENTOS</w:t>
      </w:r>
      <w:bookmarkEnd w:id="112"/>
    </w:p>
    <w:p w14:paraId="478CB707" w14:textId="5BB732FA" w:rsidR="00AD01D2" w:rsidRDefault="004C7B66" w:rsidP="00CD77AC">
      <w:pPr>
        <w:pStyle w:val="TextoPrincipal"/>
        <w:spacing w:line="360" w:lineRule="auto"/>
        <w:ind w:firstLine="567"/>
      </w:pPr>
      <w:r w:rsidRPr="004C7B66">
        <w:t>Los investigadores pueden necesitar una variedad de tipos de instrumentos, que van desde aquellos diseñados para medir variables, verificar situaciones, recopilar información, entre otros. Los más destacados y valiosos, en términos de proporcionar información útil, son los instrumentos de medición.</w:t>
      </w:r>
      <w:r w:rsidR="004C2660" w:rsidRPr="004C2660">
        <w:t xml:space="preserve"> </w:t>
      </w:r>
      <w:r w:rsidR="004C2660">
        <w:t>Cuando el investigador no puede medir directamente las variables debe recopilar información acerca de los fenómenos que le interesa conocer haciendo uso de ciertos instrumentos</w:t>
      </w:r>
      <w:r w:rsidR="008E7F4C">
        <w:t>.</w:t>
      </w:r>
    </w:p>
    <w:p w14:paraId="06E4E1DC" w14:textId="76BBB60F" w:rsidR="008E7F4C" w:rsidRPr="007064CA" w:rsidRDefault="008E7F4C" w:rsidP="00C54824">
      <w:pPr>
        <w:pStyle w:val="Ttulo4"/>
        <w:spacing w:line="360" w:lineRule="auto"/>
        <w:rPr>
          <w:lang w:val="es-ES"/>
        </w:rPr>
      </w:pPr>
      <w:bookmarkStart w:id="113" w:name="_Toc167198455"/>
      <w:r w:rsidRPr="007064CA">
        <w:rPr>
          <w:lang w:val="es-ES"/>
        </w:rPr>
        <w:t>3.4.1.1. Cuestionario</w:t>
      </w:r>
      <w:bookmarkEnd w:id="113"/>
    </w:p>
    <w:p w14:paraId="218B1F95" w14:textId="77777777" w:rsidR="00004C1A" w:rsidRDefault="00C54824" w:rsidP="00CD77AC">
      <w:pPr>
        <w:pStyle w:val="TextoPrincipal"/>
        <w:spacing w:line="360" w:lineRule="auto"/>
        <w:ind w:firstLine="567"/>
      </w:pPr>
      <w:r w:rsidRPr="00653C53">
        <w:t xml:space="preserve">En esta investigación se </w:t>
      </w:r>
      <w:r w:rsidR="00653C53" w:rsidRPr="00653C53">
        <w:t>utilizarán</w:t>
      </w:r>
      <w:r w:rsidRPr="00653C53">
        <w:t xml:space="preserve"> diferentes </w:t>
      </w:r>
      <w:r w:rsidR="00653C53" w:rsidRPr="00653C53">
        <w:t>instrumentos</w:t>
      </w:r>
      <w:r w:rsidRPr="00653C53">
        <w:t xml:space="preserve"> uno de ellos </w:t>
      </w:r>
      <w:r w:rsidR="00DF5F90" w:rsidRPr="00653C53">
        <w:t>es el cuestionario</w:t>
      </w:r>
      <w:r w:rsidR="0014157D" w:rsidRPr="00653C53">
        <w:t xml:space="preserve"> siendo de gran importancia</w:t>
      </w:r>
      <w:r w:rsidR="0014157D" w:rsidRPr="007064CA">
        <w:rPr>
          <w:lang w:val="es-ES"/>
        </w:rPr>
        <w:t xml:space="preserve">. </w:t>
      </w:r>
      <w:r w:rsidR="00653C53" w:rsidRPr="00653C53">
        <w:t>Un cuestionario es un conjunto de preguntas estructuradas diseñado para recopilar información específica de un individuo o grupo de personas. Suele utilizarse en investigaciones, encuestas y estudios de opinión para obtener datos cuantitativos o cualitativos sobre diversos temas, como actitudes, conocimientos, opiniones o características demográficas. Los cuestionarios pueden ser administrados de manera escrita, oral o electrónica y se utilizan para recopilar información de manera sistemática y estandarizada, lo que facilita el análisis y la interpretación de los resultados.</w:t>
      </w:r>
      <w:r w:rsidR="00721D1C">
        <w:t xml:space="preserve"> </w:t>
      </w:r>
      <w:r w:rsidR="00721D1C" w:rsidRPr="00721D1C">
        <w:t>Se utiliza principalmente como instrumento en las encuestas</w:t>
      </w:r>
      <w:r w:rsidR="00F92C08">
        <w:t>.</w:t>
      </w:r>
    </w:p>
    <w:p w14:paraId="472D7E81" w14:textId="006799FD" w:rsidR="00C54824" w:rsidRPr="007064CA" w:rsidRDefault="00004C1A" w:rsidP="00CD77AC">
      <w:pPr>
        <w:pStyle w:val="TextoPrincipal"/>
        <w:spacing w:line="360" w:lineRule="auto"/>
        <w:ind w:firstLine="567"/>
        <w:rPr>
          <w:lang w:val="es-ES"/>
        </w:rPr>
      </w:pPr>
      <w:r w:rsidRPr="007064CA">
        <w:rPr>
          <w:lang w:val="es-ES"/>
        </w:rPr>
        <w:t xml:space="preserve"> </w:t>
      </w:r>
    </w:p>
    <w:p w14:paraId="6565A3A7" w14:textId="5B592181" w:rsidR="00BB2D0C" w:rsidRPr="007064CA" w:rsidRDefault="00BB2D0C" w:rsidP="00BB2D0C">
      <w:pPr>
        <w:pStyle w:val="Ttulo4"/>
        <w:spacing w:line="360" w:lineRule="auto"/>
        <w:rPr>
          <w:lang w:val="es-ES"/>
        </w:rPr>
      </w:pPr>
      <w:bookmarkStart w:id="114" w:name="_Toc167198456"/>
      <w:r w:rsidRPr="007064CA">
        <w:rPr>
          <w:lang w:val="es-ES"/>
        </w:rPr>
        <w:t>3.4.1.2. Validación de cuestionario</w:t>
      </w:r>
      <w:bookmarkEnd w:id="114"/>
    </w:p>
    <w:p w14:paraId="659C40AD" w14:textId="34B4390F" w:rsidR="00BB2D0C" w:rsidRPr="007064CA" w:rsidRDefault="00F60BC5" w:rsidP="00CD77AC">
      <w:pPr>
        <w:pStyle w:val="TextoPrincipal"/>
        <w:spacing w:line="360" w:lineRule="auto"/>
        <w:ind w:firstLine="567"/>
        <w:rPr>
          <w:lang w:val="es-ES"/>
        </w:rPr>
      </w:pPr>
      <w:r w:rsidRPr="00F60BC5">
        <w:t xml:space="preserve">La utilización del cuestionario será esencial para identificar la demanda potencial del mercado y, de esta manera, estimar la futura participación de la empresa. Para asegurar la calidad del instrumento (cuestionario), se someterá a una revisión y validación </w:t>
      </w:r>
      <w:r w:rsidR="00004C1A">
        <w:t>por parte del asesor metodológico de</w:t>
      </w:r>
      <w:r w:rsidRPr="00F60BC5">
        <w:t xml:space="preserve"> UNITEC. El objetivo principal de esta revisión es garantizar que el cuestionario sea claro, preciso, que sus preguntas no generen respuestas sesgadas y que la información recopilada pueda ser aprovechada al máximo en el futuro</w:t>
      </w:r>
      <w:r>
        <w:rPr>
          <w:rFonts w:ascii="Segoe UI" w:hAnsi="Segoe UI" w:cs="Segoe UI"/>
          <w:color w:val="374151"/>
          <w:shd w:val="clear" w:color="auto" w:fill="F7F7F8"/>
        </w:rPr>
        <w:t>.</w:t>
      </w:r>
    </w:p>
    <w:p w14:paraId="361310ED" w14:textId="0CED3DFA" w:rsidR="0087269F" w:rsidRPr="007064CA" w:rsidRDefault="0087269F" w:rsidP="0087269F">
      <w:pPr>
        <w:pStyle w:val="Ttulo3"/>
        <w:rPr>
          <w:lang w:val="es-ES"/>
        </w:rPr>
      </w:pPr>
      <w:bookmarkStart w:id="115" w:name="_Toc167198457"/>
      <w:r w:rsidRPr="007064CA">
        <w:rPr>
          <w:lang w:val="es-ES"/>
        </w:rPr>
        <w:t>3.4.2. TÉCNICAS</w:t>
      </w:r>
      <w:bookmarkEnd w:id="115"/>
    </w:p>
    <w:p w14:paraId="13628D8E" w14:textId="4E83AC91" w:rsidR="00CD77AC" w:rsidRDefault="00174A3C" w:rsidP="00004C1A">
      <w:pPr>
        <w:pStyle w:val="TextoPrincipal"/>
        <w:spacing w:line="360" w:lineRule="auto"/>
        <w:ind w:firstLine="567"/>
      </w:pPr>
      <w:r w:rsidRPr="00174A3C">
        <w:t xml:space="preserve">Una técnica de investigación se refiere a un procedimiento o enfoque específico que se utiliza en el contexto de una investigación para recopilar, analizar o interpretar datos. Estas técnicas son herramientas y métodos concretos que los investigadores emplean para obtener información relevante y confiable en un estudio. Las técnicas de investigación pueden variar ampliamente, desde encuestas y entrevistas hasta análisis de datos cuantitativos o cualitativos, observación de campo, experimentos y revisión documental, entre otros. </w:t>
      </w:r>
      <w:r w:rsidR="00C9017F">
        <w:fldChar w:fldCharType="begin"/>
      </w:r>
      <w:r w:rsidR="00173D50">
        <w:instrText xml:space="preserve"> ADDIN ZOTERO_ITEM CSL_CITATION {"citationID":"WCnVlLCV","properties":{"formattedCitation":"(Casas Anguita 2021)","plainCitation":"(Casas Anguita 2021)","dontUpdate":true,"noteIndex":0},"citationItems":[{"id":72,"uris":["http://zotero.org/users/local/JrVgMCkO/items/IQWWCAJQ"],"itemData":{"id":72,"type":"document","title":"La encuesta como técnica de investigación. Elaboración de cuestionarios y tratamiento estadístico de los datos","URL":"https://core.ac.uk/download/pdf/82245762.pdf","author":[{"family":"Casas Anguita","given":"J"}],"issued":{"date-parts":[["2021"]]}}}],"schema":"https://github.com/citation-style-language/schema/raw/master/csl-citation.json"} </w:instrText>
      </w:r>
      <w:r w:rsidR="00C9017F">
        <w:fldChar w:fldCharType="end"/>
      </w:r>
      <w:r w:rsidR="00004C1A">
        <w:t xml:space="preserve"> </w:t>
      </w:r>
    </w:p>
    <w:p w14:paraId="6E7A376A" w14:textId="63AC7E50" w:rsidR="007E48C0" w:rsidRPr="007064CA" w:rsidRDefault="007E48C0" w:rsidP="007E48C0">
      <w:pPr>
        <w:pStyle w:val="Ttulo4"/>
        <w:spacing w:line="360" w:lineRule="auto"/>
        <w:rPr>
          <w:lang w:val="es-ES"/>
        </w:rPr>
      </w:pPr>
      <w:bookmarkStart w:id="116" w:name="_Toc167198458"/>
      <w:r w:rsidRPr="007064CA">
        <w:rPr>
          <w:lang w:val="es-ES"/>
        </w:rPr>
        <w:t>3.4.2.1 ENCUESTAS</w:t>
      </w:r>
      <w:bookmarkEnd w:id="116"/>
    </w:p>
    <w:p w14:paraId="5A690975" w14:textId="15B156E6" w:rsidR="007E48C0" w:rsidRDefault="00BA394B" w:rsidP="00CD77AC">
      <w:pPr>
        <w:pStyle w:val="TextoPrincipal"/>
        <w:spacing w:line="360" w:lineRule="auto"/>
        <w:ind w:firstLine="567"/>
      </w:pPr>
      <w:r w:rsidRPr="00BA394B">
        <w:t xml:space="preserve">La encuesta es un método utilizado para </w:t>
      </w:r>
      <w:r w:rsidRPr="006948BD">
        <w:t>recabar</w:t>
      </w:r>
      <w:r w:rsidRPr="00BA394B">
        <w:t xml:space="preserve"> información entre la población. Íntimamente relacionado con el enfoque cuantitativo, se utiliza para obtener datos en gran escala de una población determinada</w:t>
      </w:r>
      <w:r w:rsidR="004272DC">
        <w:t>.</w:t>
      </w:r>
      <w:r w:rsidR="00004C1A">
        <w:t xml:space="preserve"> </w:t>
      </w:r>
      <w:r w:rsidR="004272DC">
        <w:t>De</w:t>
      </w:r>
      <w:r w:rsidR="00B91A8A">
        <w:t xml:space="preserve"> </w:t>
      </w:r>
      <w:r w:rsidR="004272DC">
        <w:t xml:space="preserve">esta forma se </w:t>
      </w:r>
      <w:r w:rsidR="00B91A8A">
        <w:t>conocerá</w:t>
      </w:r>
      <w:r w:rsidR="004272DC">
        <w:t xml:space="preserve"> el potencial de clientes que se tendrá en la ciudad de T</w:t>
      </w:r>
      <w:r w:rsidR="00B91A8A">
        <w:t>a</w:t>
      </w:r>
      <w:r w:rsidR="004272DC">
        <w:t>langa además de los precios accesibles que la población estima conveniente.</w:t>
      </w:r>
    </w:p>
    <w:p w14:paraId="296AD4C2" w14:textId="4615E2F3" w:rsidR="004272DC" w:rsidRPr="007064CA" w:rsidRDefault="004272DC" w:rsidP="004272DC">
      <w:pPr>
        <w:pStyle w:val="Ttulo4"/>
        <w:spacing w:line="360" w:lineRule="auto"/>
        <w:rPr>
          <w:lang w:val="es-ES"/>
        </w:rPr>
      </w:pPr>
      <w:bookmarkStart w:id="117" w:name="_Toc167198459"/>
      <w:r w:rsidRPr="007064CA">
        <w:rPr>
          <w:lang w:val="es-ES"/>
        </w:rPr>
        <w:t>3.4.2.</w:t>
      </w:r>
      <w:r w:rsidR="00BF6FC4" w:rsidRPr="007064CA">
        <w:rPr>
          <w:lang w:val="es-ES"/>
        </w:rPr>
        <w:t>2.</w:t>
      </w:r>
      <w:r w:rsidRPr="007064CA">
        <w:rPr>
          <w:lang w:val="es-ES"/>
        </w:rPr>
        <w:t xml:space="preserve"> EN</w:t>
      </w:r>
      <w:r w:rsidR="00B91A8A" w:rsidRPr="007064CA">
        <w:rPr>
          <w:lang w:val="es-ES"/>
        </w:rPr>
        <w:t>TREVISTA</w:t>
      </w:r>
      <w:bookmarkEnd w:id="117"/>
    </w:p>
    <w:p w14:paraId="3B9AD345" w14:textId="15542879" w:rsidR="00004C1A" w:rsidRPr="00FA03B6" w:rsidRDefault="00C5162D" w:rsidP="00943B84">
      <w:pPr>
        <w:pStyle w:val="TextoPrincipal"/>
        <w:spacing w:line="360" w:lineRule="auto"/>
        <w:ind w:firstLine="567"/>
      </w:pPr>
      <w:r w:rsidRPr="00C5162D">
        <w:t xml:space="preserve">La entrevista proporciona información sobre los estados de opinión de los distintos públicos sobre hechos actuales o pasados. En ella no son importantes las cantidades o cifras estadísticas de estas opiniones, sino la explicación de </w:t>
      </w:r>
      <w:proofErr w:type="gramStart"/>
      <w:r w:rsidRPr="00C5162D">
        <w:t>las mismas</w:t>
      </w:r>
      <w:proofErr w:type="gramEnd"/>
      <w:r w:rsidRPr="00C5162D">
        <w:t>.</w:t>
      </w:r>
      <w:r w:rsidR="00FA03B6">
        <w:t xml:space="preserve"> </w:t>
      </w:r>
      <w:r w:rsidRPr="00C5162D">
        <w:t>Es una técnica flexible, dinámica que se centra en elaborar preguntas para luego interpretarlas y analizarlas. De gran utilidad en la investigación cualitativa ya que esta técnica obtiene información de una conversación que se da con otro fin determinado. A pesar de ser una conversación formal, es un instrumento de recolección de información muy importante.</w:t>
      </w:r>
      <w:r w:rsidR="005E6330">
        <w:fldChar w:fldCharType="begin"/>
      </w:r>
      <w:r w:rsidR="00173D50">
        <w:instrText xml:space="preserve"> ADDIN ZOTERO_ITEM CSL_CITATION {"citationID":"NbDMouMS","properties":{"formattedCitation":"(UNAM s.\\uc0\\u160{}f.)","plainCitation":"(UNAM s. f.)","dontUpdate":true,"noteIndex":0},"citationItems":[{"id":69,"uris":["http://zotero.org/users/local/JrVgMCkO/items/4LXRT3K2"],"itemData":{"id":69,"type":"document","title":"Estudio economico y financiero","URL":"http://www.economia.unam.mx/secss/docs/tesisfe/GomezAM/cap3.pdf","author":[{"family":"UNAM","given":""}]}}],"schema":"https://github.com/citation-style-language/schema/raw/master/csl-citation.json"} </w:instrText>
      </w:r>
      <w:r w:rsidR="005E6330">
        <w:fldChar w:fldCharType="end"/>
      </w:r>
      <w:r w:rsidR="00004C1A" w:rsidRPr="00C5162D">
        <w:t xml:space="preserve"> </w:t>
      </w:r>
      <w:r w:rsidR="00004C1A" w:rsidRPr="00FA03B6">
        <w:t>A través de la entrevista, se obtendrá acceso a información importante que servirá como base para la toma de decisiones y la formulación del enfoque del negocio en términos de mercado y aspectos técnicos</w:t>
      </w:r>
      <w:r w:rsidR="00004C1A">
        <w:t>.</w:t>
      </w:r>
    </w:p>
    <w:p w14:paraId="3DA7D2D0" w14:textId="77777777" w:rsidR="00004C1A" w:rsidRPr="007064CA" w:rsidRDefault="00004C1A" w:rsidP="00004C1A">
      <w:pPr>
        <w:pStyle w:val="Ttulo3"/>
        <w:spacing w:line="360" w:lineRule="auto"/>
        <w:rPr>
          <w:lang w:val="es-ES"/>
        </w:rPr>
      </w:pPr>
      <w:bookmarkStart w:id="118" w:name="_Toc167198460"/>
      <w:r w:rsidRPr="007064CA">
        <w:rPr>
          <w:lang w:val="es-ES"/>
        </w:rPr>
        <w:t>3.4.3. PROCEDIMIENTOS</w:t>
      </w:r>
      <w:bookmarkEnd w:id="118"/>
    </w:p>
    <w:p w14:paraId="03C88F55" w14:textId="6A4F39BF" w:rsidR="00BD56AC" w:rsidRPr="00004C1A" w:rsidRDefault="00004C1A" w:rsidP="00004C1A">
      <w:pPr>
        <w:pStyle w:val="TextoPrincipal"/>
        <w:spacing w:line="360" w:lineRule="auto"/>
        <w:ind w:firstLine="567"/>
      </w:pPr>
      <w:r w:rsidRPr="001B0CF1">
        <w:t xml:space="preserve">La </w:t>
      </w:r>
      <w:r>
        <w:t>tabla 8</w:t>
      </w:r>
      <w:r w:rsidRPr="001B0CF1">
        <w:t xml:space="preserve"> presenta una descripción de los pasos, actividades y recursos necesarios para la creación de las encuestas y la entrevista. Estas herramientas tienen como finalidad principal recopilar información adicional acerca de las necesidades de las empresas en relación con los servicios propuestos</w:t>
      </w:r>
      <w:r>
        <w:rPr>
          <w:rFonts w:ascii="Segoe UI" w:hAnsi="Segoe UI" w:cs="Segoe UI"/>
          <w:color w:val="374151"/>
          <w:shd w:val="clear" w:color="auto" w:fill="F7F7F8"/>
        </w:rPr>
        <w:t>.</w:t>
      </w:r>
    </w:p>
    <w:p w14:paraId="1845BF6C" w14:textId="2EF8BC03" w:rsidR="001B0CF1" w:rsidRPr="007064CA" w:rsidRDefault="00585659" w:rsidP="00585659">
      <w:pPr>
        <w:pStyle w:val="Descripcin"/>
        <w:rPr>
          <w:rFonts w:ascii="Times New Roman" w:hAnsi="Times New Roman" w:cs="Times New Roman"/>
          <w:b/>
          <w:bCs/>
          <w:i w:val="0"/>
          <w:iCs w:val="0"/>
          <w:color w:val="auto"/>
          <w:sz w:val="24"/>
          <w:szCs w:val="24"/>
          <w:lang w:val="es-ES"/>
        </w:rPr>
      </w:pPr>
      <w:bookmarkStart w:id="119" w:name="_Toc150119329"/>
      <w:bookmarkStart w:id="120" w:name="_Toc160383979"/>
      <w:bookmarkStart w:id="121" w:name="_Toc160988452"/>
      <w:bookmarkStart w:id="122" w:name="_Toc162111541"/>
      <w:r w:rsidRPr="007064CA">
        <w:rPr>
          <w:rFonts w:ascii="Times New Roman" w:hAnsi="Times New Roman" w:cs="Times New Roman"/>
          <w:b/>
          <w:bCs/>
          <w:i w:val="0"/>
          <w:iCs w:val="0"/>
          <w:color w:val="auto"/>
          <w:sz w:val="24"/>
          <w:szCs w:val="24"/>
          <w:lang w:val="es-ES"/>
        </w:rPr>
        <w:t xml:space="preserve">Tabla </w:t>
      </w:r>
      <w:r w:rsidRPr="00585659">
        <w:rPr>
          <w:rFonts w:ascii="Times New Roman" w:hAnsi="Times New Roman" w:cs="Times New Roman"/>
          <w:b/>
          <w:bCs/>
          <w:i w:val="0"/>
          <w:iCs w:val="0"/>
          <w:color w:val="auto"/>
          <w:sz w:val="24"/>
          <w:szCs w:val="24"/>
        </w:rPr>
        <w:fldChar w:fldCharType="begin"/>
      </w:r>
      <w:r w:rsidRPr="007064CA">
        <w:rPr>
          <w:rFonts w:ascii="Times New Roman" w:hAnsi="Times New Roman" w:cs="Times New Roman"/>
          <w:b/>
          <w:bCs/>
          <w:i w:val="0"/>
          <w:iCs w:val="0"/>
          <w:color w:val="auto"/>
          <w:sz w:val="24"/>
          <w:szCs w:val="24"/>
          <w:lang w:val="es-ES"/>
        </w:rPr>
        <w:instrText xml:space="preserve"> SEQ Tabla \* ARABIC </w:instrText>
      </w:r>
      <w:r w:rsidRPr="00585659">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8</w:t>
      </w:r>
      <w:r w:rsidRPr="00585659">
        <w:rPr>
          <w:rFonts w:ascii="Times New Roman" w:hAnsi="Times New Roman" w:cs="Times New Roman"/>
          <w:b/>
          <w:bCs/>
          <w:i w:val="0"/>
          <w:iCs w:val="0"/>
          <w:color w:val="auto"/>
          <w:sz w:val="24"/>
          <w:szCs w:val="24"/>
        </w:rPr>
        <w:fldChar w:fldCharType="end"/>
      </w:r>
      <w:r w:rsidR="001A671B" w:rsidRPr="007064CA">
        <w:rPr>
          <w:rFonts w:ascii="Times New Roman" w:hAnsi="Times New Roman" w:cs="Times New Roman"/>
          <w:b/>
          <w:bCs/>
          <w:i w:val="0"/>
          <w:iCs w:val="0"/>
          <w:color w:val="auto"/>
          <w:sz w:val="24"/>
          <w:szCs w:val="24"/>
          <w:lang w:val="es-ES"/>
        </w:rPr>
        <w:t xml:space="preserve"> </w:t>
      </w:r>
      <w:r w:rsidR="00154A4A" w:rsidRPr="007064CA">
        <w:rPr>
          <w:rFonts w:ascii="Times New Roman" w:hAnsi="Times New Roman" w:cs="Times New Roman"/>
          <w:b/>
          <w:bCs/>
          <w:i w:val="0"/>
          <w:iCs w:val="0"/>
          <w:color w:val="auto"/>
          <w:sz w:val="24"/>
          <w:szCs w:val="24"/>
          <w:lang w:val="es-ES"/>
        </w:rPr>
        <w:t>Procedimiento de encuesta y entrevista</w:t>
      </w:r>
      <w:bookmarkEnd w:id="119"/>
      <w:bookmarkEnd w:id="120"/>
      <w:bookmarkEnd w:id="121"/>
      <w:bookmarkEnd w:id="122"/>
    </w:p>
    <w:tbl>
      <w:tblPr>
        <w:tblpPr w:leftFromText="141" w:rightFromText="141" w:vertAnchor="page" w:horzAnchor="margin" w:tblpY="3034"/>
        <w:tblW w:w="9236" w:type="dxa"/>
        <w:tblCellMar>
          <w:left w:w="70" w:type="dxa"/>
          <w:right w:w="70" w:type="dxa"/>
        </w:tblCellMar>
        <w:tblLook w:val="04A0" w:firstRow="1" w:lastRow="0" w:firstColumn="1" w:lastColumn="0" w:noHBand="0" w:noVBand="1"/>
      </w:tblPr>
      <w:tblGrid>
        <w:gridCol w:w="1702"/>
        <w:gridCol w:w="2551"/>
        <w:gridCol w:w="938"/>
        <w:gridCol w:w="2060"/>
        <w:gridCol w:w="1985"/>
      </w:tblGrid>
      <w:tr w:rsidR="00292793" w:rsidRPr="0022106B" w14:paraId="619290C5" w14:textId="77777777" w:rsidTr="00FC71AD">
        <w:trPr>
          <w:trHeight w:val="315"/>
        </w:trPr>
        <w:tc>
          <w:tcPr>
            <w:tcW w:w="1702"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bottom"/>
            <w:hideMark/>
          </w:tcPr>
          <w:p w14:paraId="4FD2FC54"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Técnica</w:t>
            </w:r>
          </w:p>
        </w:tc>
        <w:tc>
          <w:tcPr>
            <w:tcW w:w="2551"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14:paraId="6C270232"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Actividad</w:t>
            </w:r>
          </w:p>
        </w:tc>
        <w:tc>
          <w:tcPr>
            <w:tcW w:w="938"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14:paraId="2F8C36A5"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Tiempo</w:t>
            </w:r>
          </w:p>
        </w:tc>
        <w:tc>
          <w:tcPr>
            <w:tcW w:w="2060"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14:paraId="311922CC"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Recursos</w:t>
            </w:r>
          </w:p>
        </w:tc>
        <w:tc>
          <w:tcPr>
            <w:tcW w:w="1985"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14:paraId="2C58B132"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Responsable</w:t>
            </w:r>
          </w:p>
        </w:tc>
      </w:tr>
      <w:tr w:rsidR="00292793" w:rsidRPr="0022106B" w14:paraId="0ED84BA5" w14:textId="77777777" w:rsidTr="00292793">
        <w:trPr>
          <w:trHeight w:val="1440"/>
        </w:trPr>
        <w:tc>
          <w:tcPr>
            <w:tcW w:w="170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EC8CBF4" w14:textId="77777777" w:rsidR="00292793" w:rsidRPr="00CD77AC" w:rsidRDefault="00292793" w:rsidP="00292793">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Encuesta</w:t>
            </w:r>
          </w:p>
        </w:tc>
        <w:tc>
          <w:tcPr>
            <w:tcW w:w="2551" w:type="dxa"/>
            <w:tcBorders>
              <w:top w:val="nil"/>
              <w:left w:val="nil"/>
              <w:bottom w:val="single" w:sz="4" w:space="0" w:color="auto"/>
              <w:right w:val="single" w:sz="4" w:space="0" w:color="auto"/>
            </w:tcBorders>
            <w:shd w:val="clear" w:color="auto" w:fill="auto"/>
            <w:vAlign w:val="bottom"/>
            <w:hideMark/>
          </w:tcPr>
          <w:p w14:paraId="0845292F"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Definición de objetivos y preguntas de investigación</w:t>
            </w:r>
          </w:p>
        </w:tc>
        <w:tc>
          <w:tcPr>
            <w:tcW w:w="938" w:type="dxa"/>
            <w:tcBorders>
              <w:top w:val="nil"/>
              <w:left w:val="nil"/>
              <w:bottom w:val="single" w:sz="4" w:space="0" w:color="auto"/>
              <w:right w:val="single" w:sz="4" w:space="0" w:color="auto"/>
            </w:tcBorders>
            <w:shd w:val="clear" w:color="auto" w:fill="auto"/>
            <w:noWrap/>
            <w:vAlign w:val="center"/>
            <w:hideMark/>
          </w:tcPr>
          <w:p w14:paraId="6049A5DF" w14:textId="77777777" w:rsidR="00292793" w:rsidRPr="00CD77AC" w:rsidRDefault="00292793" w:rsidP="00292793">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2 días</w:t>
            </w:r>
          </w:p>
        </w:tc>
        <w:tc>
          <w:tcPr>
            <w:tcW w:w="2060" w:type="dxa"/>
            <w:tcBorders>
              <w:top w:val="nil"/>
              <w:left w:val="nil"/>
              <w:bottom w:val="single" w:sz="4" w:space="0" w:color="auto"/>
              <w:right w:val="single" w:sz="4" w:space="0" w:color="auto"/>
            </w:tcBorders>
            <w:shd w:val="clear" w:color="auto" w:fill="auto"/>
            <w:noWrap/>
            <w:vAlign w:val="center"/>
            <w:hideMark/>
          </w:tcPr>
          <w:p w14:paraId="046D45E4"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Computadora</w:t>
            </w:r>
          </w:p>
        </w:tc>
        <w:tc>
          <w:tcPr>
            <w:tcW w:w="1985" w:type="dxa"/>
            <w:tcBorders>
              <w:top w:val="nil"/>
              <w:left w:val="nil"/>
              <w:bottom w:val="single" w:sz="4" w:space="0" w:color="auto"/>
              <w:right w:val="single" w:sz="4" w:space="0" w:color="auto"/>
            </w:tcBorders>
            <w:shd w:val="clear" w:color="auto" w:fill="auto"/>
            <w:vAlign w:val="center"/>
            <w:hideMark/>
          </w:tcPr>
          <w:p w14:paraId="6F1EE230"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Alejandra Pinot</w:t>
            </w:r>
          </w:p>
        </w:tc>
      </w:tr>
      <w:tr w:rsidR="00292793" w:rsidRPr="0022106B" w14:paraId="2101EE3F" w14:textId="77777777" w:rsidTr="00292793">
        <w:trPr>
          <w:trHeight w:val="630"/>
        </w:trPr>
        <w:tc>
          <w:tcPr>
            <w:tcW w:w="1702" w:type="dxa"/>
            <w:vMerge/>
            <w:tcBorders>
              <w:top w:val="nil"/>
              <w:left w:val="single" w:sz="4" w:space="0" w:color="auto"/>
              <w:bottom w:val="single" w:sz="4" w:space="0" w:color="auto"/>
              <w:right w:val="single" w:sz="4" w:space="0" w:color="auto"/>
            </w:tcBorders>
            <w:vAlign w:val="center"/>
            <w:hideMark/>
          </w:tcPr>
          <w:p w14:paraId="1ADAA454"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p>
        </w:tc>
        <w:tc>
          <w:tcPr>
            <w:tcW w:w="2551" w:type="dxa"/>
            <w:tcBorders>
              <w:top w:val="nil"/>
              <w:left w:val="nil"/>
              <w:bottom w:val="single" w:sz="4" w:space="0" w:color="auto"/>
              <w:right w:val="single" w:sz="4" w:space="0" w:color="auto"/>
            </w:tcBorders>
            <w:shd w:val="clear" w:color="auto" w:fill="auto"/>
            <w:noWrap/>
            <w:vAlign w:val="bottom"/>
            <w:hideMark/>
          </w:tcPr>
          <w:p w14:paraId="50DEE482"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Prueba piloto</w:t>
            </w:r>
          </w:p>
        </w:tc>
        <w:tc>
          <w:tcPr>
            <w:tcW w:w="938" w:type="dxa"/>
            <w:tcBorders>
              <w:top w:val="nil"/>
              <w:left w:val="nil"/>
              <w:bottom w:val="single" w:sz="4" w:space="0" w:color="auto"/>
              <w:right w:val="single" w:sz="4" w:space="0" w:color="auto"/>
            </w:tcBorders>
            <w:shd w:val="clear" w:color="auto" w:fill="auto"/>
            <w:noWrap/>
            <w:vAlign w:val="center"/>
            <w:hideMark/>
          </w:tcPr>
          <w:p w14:paraId="11F13FB2" w14:textId="77777777" w:rsidR="00292793" w:rsidRPr="00CD77AC" w:rsidRDefault="00292793" w:rsidP="00292793">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1 día</w:t>
            </w:r>
          </w:p>
        </w:tc>
        <w:tc>
          <w:tcPr>
            <w:tcW w:w="2060" w:type="dxa"/>
            <w:tcBorders>
              <w:top w:val="nil"/>
              <w:left w:val="nil"/>
              <w:bottom w:val="single" w:sz="4" w:space="0" w:color="auto"/>
              <w:right w:val="single" w:sz="4" w:space="0" w:color="auto"/>
            </w:tcBorders>
            <w:shd w:val="clear" w:color="auto" w:fill="auto"/>
            <w:noWrap/>
            <w:vAlign w:val="center"/>
            <w:hideMark/>
          </w:tcPr>
          <w:p w14:paraId="6F255BCA"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Computadora</w:t>
            </w:r>
          </w:p>
        </w:tc>
        <w:tc>
          <w:tcPr>
            <w:tcW w:w="1985" w:type="dxa"/>
            <w:tcBorders>
              <w:top w:val="nil"/>
              <w:left w:val="nil"/>
              <w:bottom w:val="single" w:sz="4" w:space="0" w:color="auto"/>
              <w:right w:val="single" w:sz="4" w:space="0" w:color="auto"/>
            </w:tcBorders>
            <w:shd w:val="clear" w:color="auto" w:fill="auto"/>
            <w:vAlign w:val="center"/>
            <w:hideMark/>
          </w:tcPr>
          <w:p w14:paraId="073F4335"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Alejandra Pinot</w:t>
            </w:r>
          </w:p>
        </w:tc>
      </w:tr>
      <w:tr w:rsidR="00292793" w:rsidRPr="0022106B" w14:paraId="431F5193" w14:textId="77777777" w:rsidTr="00292793">
        <w:trPr>
          <w:trHeight w:val="630"/>
        </w:trPr>
        <w:tc>
          <w:tcPr>
            <w:tcW w:w="1702" w:type="dxa"/>
            <w:vMerge/>
            <w:tcBorders>
              <w:top w:val="nil"/>
              <w:left w:val="single" w:sz="4" w:space="0" w:color="auto"/>
              <w:bottom w:val="single" w:sz="4" w:space="0" w:color="auto"/>
              <w:right w:val="single" w:sz="4" w:space="0" w:color="auto"/>
            </w:tcBorders>
            <w:vAlign w:val="center"/>
            <w:hideMark/>
          </w:tcPr>
          <w:p w14:paraId="621D9DE2"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p>
        </w:tc>
        <w:tc>
          <w:tcPr>
            <w:tcW w:w="2551" w:type="dxa"/>
            <w:tcBorders>
              <w:top w:val="nil"/>
              <w:left w:val="nil"/>
              <w:bottom w:val="single" w:sz="4" w:space="0" w:color="auto"/>
              <w:right w:val="single" w:sz="4" w:space="0" w:color="auto"/>
            </w:tcBorders>
            <w:shd w:val="clear" w:color="auto" w:fill="auto"/>
            <w:vAlign w:val="bottom"/>
            <w:hideMark/>
          </w:tcPr>
          <w:p w14:paraId="253ECD61"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Recolección de datos</w:t>
            </w:r>
          </w:p>
        </w:tc>
        <w:tc>
          <w:tcPr>
            <w:tcW w:w="938" w:type="dxa"/>
            <w:tcBorders>
              <w:top w:val="nil"/>
              <w:left w:val="nil"/>
              <w:bottom w:val="single" w:sz="4" w:space="0" w:color="auto"/>
              <w:right w:val="single" w:sz="4" w:space="0" w:color="auto"/>
            </w:tcBorders>
            <w:shd w:val="clear" w:color="auto" w:fill="auto"/>
            <w:noWrap/>
            <w:vAlign w:val="center"/>
            <w:hideMark/>
          </w:tcPr>
          <w:p w14:paraId="7559D9C0" w14:textId="77777777" w:rsidR="00292793" w:rsidRPr="00CD77AC" w:rsidRDefault="00292793" w:rsidP="00292793">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5 días</w:t>
            </w:r>
          </w:p>
        </w:tc>
        <w:tc>
          <w:tcPr>
            <w:tcW w:w="2060" w:type="dxa"/>
            <w:tcBorders>
              <w:top w:val="nil"/>
              <w:left w:val="nil"/>
              <w:bottom w:val="single" w:sz="4" w:space="0" w:color="auto"/>
              <w:right w:val="single" w:sz="4" w:space="0" w:color="auto"/>
            </w:tcBorders>
            <w:shd w:val="clear" w:color="auto" w:fill="auto"/>
            <w:noWrap/>
            <w:vAlign w:val="center"/>
            <w:hideMark/>
          </w:tcPr>
          <w:p w14:paraId="1303A0F3"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Computadora</w:t>
            </w:r>
          </w:p>
        </w:tc>
        <w:tc>
          <w:tcPr>
            <w:tcW w:w="1985" w:type="dxa"/>
            <w:tcBorders>
              <w:top w:val="nil"/>
              <w:left w:val="nil"/>
              <w:bottom w:val="single" w:sz="4" w:space="0" w:color="auto"/>
              <w:right w:val="single" w:sz="4" w:space="0" w:color="auto"/>
            </w:tcBorders>
            <w:shd w:val="clear" w:color="auto" w:fill="auto"/>
            <w:vAlign w:val="center"/>
            <w:hideMark/>
          </w:tcPr>
          <w:p w14:paraId="0D424A0B"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Alejandra Pinot</w:t>
            </w:r>
          </w:p>
        </w:tc>
      </w:tr>
      <w:tr w:rsidR="00292793" w:rsidRPr="0022106B" w14:paraId="40F894A1" w14:textId="77777777" w:rsidTr="00292793">
        <w:trPr>
          <w:trHeight w:val="945"/>
        </w:trPr>
        <w:tc>
          <w:tcPr>
            <w:tcW w:w="1702" w:type="dxa"/>
            <w:vMerge/>
            <w:tcBorders>
              <w:top w:val="nil"/>
              <w:left w:val="single" w:sz="4" w:space="0" w:color="auto"/>
              <w:bottom w:val="single" w:sz="4" w:space="0" w:color="auto"/>
              <w:right w:val="single" w:sz="4" w:space="0" w:color="auto"/>
            </w:tcBorders>
            <w:vAlign w:val="center"/>
            <w:hideMark/>
          </w:tcPr>
          <w:p w14:paraId="23895C7B"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p>
        </w:tc>
        <w:tc>
          <w:tcPr>
            <w:tcW w:w="2551" w:type="dxa"/>
            <w:tcBorders>
              <w:top w:val="nil"/>
              <w:left w:val="nil"/>
              <w:bottom w:val="single" w:sz="4" w:space="0" w:color="auto"/>
              <w:right w:val="single" w:sz="4" w:space="0" w:color="auto"/>
            </w:tcBorders>
            <w:shd w:val="clear" w:color="auto" w:fill="auto"/>
            <w:vAlign w:val="bottom"/>
            <w:hideMark/>
          </w:tcPr>
          <w:p w14:paraId="67AD999F"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Registro y organización de datos</w:t>
            </w:r>
          </w:p>
        </w:tc>
        <w:tc>
          <w:tcPr>
            <w:tcW w:w="938" w:type="dxa"/>
            <w:tcBorders>
              <w:top w:val="nil"/>
              <w:left w:val="nil"/>
              <w:bottom w:val="single" w:sz="4" w:space="0" w:color="auto"/>
              <w:right w:val="single" w:sz="4" w:space="0" w:color="auto"/>
            </w:tcBorders>
            <w:shd w:val="clear" w:color="auto" w:fill="auto"/>
            <w:noWrap/>
            <w:vAlign w:val="center"/>
            <w:hideMark/>
          </w:tcPr>
          <w:p w14:paraId="09EB58C8" w14:textId="77777777" w:rsidR="00292793" w:rsidRPr="00CD77AC" w:rsidRDefault="00292793" w:rsidP="00292793">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1 días</w:t>
            </w:r>
          </w:p>
        </w:tc>
        <w:tc>
          <w:tcPr>
            <w:tcW w:w="2060" w:type="dxa"/>
            <w:tcBorders>
              <w:top w:val="nil"/>
              <w:left w:val="nil"/>
              <w:bottom w:val="single" w:sz="4" w:space="0" w:color="auto"/>
              <w:right w:val="single" w:sz="4" w:space="0" w:color="auto"/>
            </w:tcBorders>
            <w:shd w:val="clear" w:color="auto" w:fill="auto"/>
            <w:noWrap/>
            <w:vAlign w:val="center"/>
            <w:hideMark/>
          </w:tcPr>
          <w:p w14:paraId="24B9B957"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Computadora</w:t>
            </w:r>
          </w:p>
        </w:tc>
        <w:tc>
          <w:tcPr>
            <w:tcW w:w="1985" w:type="dxa"/>
            <w:tcBorders>
              <w:top w:val="nil"/>
              <w:left w:val="nil"/>
              <w:bottom w:val="single" w:sz="4" w:space="0" w:color="auto"/>
              <w:right w:val="single" w:sz="4" w:space="0" w:color="auto"/>
            </w:tcBorders>
            <w:shd w:val="clear" w:color="auto" w:fill="auto"/>
            <w:vAlign w:val="center"/>
            <w:hideMark/>
          </w:tcPr>
          <w:p w14:paraId="0407F96E"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Alejandra Pinot</w:t>
            </w:r>
          </w:p>
        </w:tc>
      </w:tr>
      <w:tr w:rsidR="00292793" w:rsidRPr="0022106B" w14:paraId="45CBB698" w14:textId="77777777" w:rsidTr="00292793">
        <w:trPr>
          <w:trHeight w:val="630"/>
        </w:trPr>
        <w:tc>
          <w:tcPr>
            <w:tcW w:w="1702" w:type="dxa"/>
            <w:vMerge/>
            <w:tcBorders>
              <w:top w:val="nil"/>
              <w:left w:val="single" w:sz="4" w:space="0" w:color="auto"/>
              <w:bottom w:val="single" w:sz="4" w:space="0" w:color="auto"/>
              <w:right w:val="single" w:sz="4" w:space="0" w:color="auto"/>
            </w:tcBorders>
            <w:vAlign w:val="center"/>
            <w:hideMark/>
          </w:tcPr>
          <w:p w14:paraId="1B6AA9A6"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p>
        </w:tc>
        <w:tc>
          <w:tcPr>
            <w:tcW w:w="2551" w:type="dxa"/>
            <w:tcBorders>
              <w:top w:val="nil"/>
              <w:left w:val="nil"/>
              <w:bottom w:val="single" w:sz="4" w:space="0" w:color="auto"/>
              <w:right w:val="single" w:sz="4" w:space="0" w:color="auto"/>
            </w:tcBorders>
            <w:shd w:val="clear" w:color="auto" w:fill="auto"/>
            <w:vAlign w:val="bottom"/>
            <w:hideMark/>
          </w:tcPr>
          <w:p w14:paraId="65FB11E1"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Análisis de datos</w:t>
            </w:r>
          </w:p>
        </w:tc>
        <w:tc>
          <w:tcPr>
            <w:tcW w:w="938" w:type="dxa"/>
            <w:tcBorders>
              <w:top w:val="nil"/>
              <w:left w:val="nil"/>
              <w:bottom w:val="single" w:sz="4" w:space="0" w:color="auto"/>
              <w:right w:val="single" w:sz="4" w:space="0" w:color="auto"/>
            </w:tcBorders>
            <w:shd w:val="clear" w:color="auto" w:fill="auto"/>
            <w:noWrap/>
            <w:vAlign w:val="center"/>
            <w:hideMark/>
          </w:tcPr>
          <w:p w14:paraId="6BE9D700" w14:textId="77777777" w:rsidR="00292793" w:rsidRPr="00CD77AC" w:rsidRDefault="00292793" w:rsidP="00292793">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2</w:t>
            </w:r>
            <w:r>
              <w:rPr>
                <w:rFonts w:ascii="Times New Roman" w:eastAsia="Times New Roman" w:hAnsi="Times New Roman" w:cs="Times New Roman"/>
                <w:color w:val="000000"/>
                <w:sz w:val="20"/>
                <w:szCs w:val="20"/>
                <w:lang w:val="es-HN" w:eastAsia="es-HN"/>
              </w:rPr>
              <w:t xml:space="preserve"> </w:t>
            </w:r>
            <w:r w:rsidRPr="00CD77AC">
              <w:rPr>
                <w:rFonts w:ascii="Times New Roman" w:eastAsia="Times New Roman" w:hAnsi="Times New Roman" w:cs="Times New Roman"/>
                <w:color w:val="000000"/>
                <w:sz w:val="20"/>
                <w:szCs w:val="20"/>
                <w:lang w:val="es-HN" w:eastAsia="es-HN"/>
              </w:rPr>
              <w:t>días</w:t>
            </w:r>
          </w:p>
        </w:tc>
        <w:tc>
          <w:tcPr>
            <w:tcW w:w="2060" w:type="dxa"/>
            <w:tcBorders>
              <w:top w:val="nil"/>
              <w:left w:val="nil"/>
              <w:bottom w:val="single" w:sz="4" w:space="0" w:color="auto"/>
              <w:right w:val="single" w:sz="4" w:space="0" w:color="auto"/>
            </w:tcBorders>
            <w:shd w:val="clear" w:color="auto" w:fill="auto"/>
            <w:noWrap/>
            <w:vAlign w:val="center"/>
            <w:hideMark/>
          </w:tcPr>
          <w:p w14:paraId="04EA1B48"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Computadora</w:t>
            </w:r>
          </w:p>
        </w:tc>
        <w:tc>
          <w:tcPr>
            <w:tcW w:w="1985" w:type="dxa"/>
            <w:tcBorders>
              <w:top w:val="nil"/>
              <w:left w:val="nil"/>
              <w:bottom w:val="single" w:sz="4" w:space="0" w:color="auto"/>
              <w:right w:val="single" w:sz="4" w:space="0" w:color="auto"/>
            </w:tcBorders>
            <w:shd w:val="clear" w:color="auto" w:fill="auto"/>
            <w:vAlign w:val="center"/>
            <w:hideMark/>
          </w:tcPr>
          <w:p w14:paraId="24254B6F"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Alejandra Pinot</w:t>
            </w:r>
          </w:p>
        </w:tc>
      </w:tr>
      <w:tr w:rsidR="00292793" w:rsidRPr="0022106B" w14:paraId="65AAA5EC" w14:textId="77777777" w:rsidTr="00292793">
        <w:trPr>
          <w:trHeight w:val="1200"/>
        </w:trPr>
        <w:tc>
          <w:tcPr>
            <w:tcW w:w="1702" w:type="dxa"/>
            <w:vMerge w:val="restart"/>
            <w:tcBorders>
              <w:top w:val="nil"/>
              <w:left w:val="single" w:sz="4" w:space="0" w:color="auto"/>
              <w:bottom w:val="single" w:sz="4" w:space="0" w:color="auto"/>
              <w:right w:val="single" w:sz="4" w:space="0" w:color="auto"/>
            </w:tcBorders>
            <w:shd w:val="clear" w:color="auto" w:fill="auto"/>
            <w:vAlign w:val="center"/>
            <w:hideMark/>
          </w:tcPr>
          <w:p w14:paraId="3328B3D2" w14:textId="77777777" w:rsidR="00292793" w:rsidRPr="00CD77AC" w:rsidRDefault="00292793" w:rsidP="00292793">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Entrevista a gerente de granja avícola</w:t>
            </w:r>
          </w:p>
        </w:tc>
        <w:tc>
          <w:tcPr>
            <w:tcW w:w="2551" w:type="dxa"/>
            <w:tcBorders>
              <w:top w:val="nil"/>
              <w:left w:val="nil"/>
              <w:bottom w:val="single" w:sz="4" w:space="0" w:color="auto"/>
              <w:right w:val="single" w:sz="4" w:space="0" w:color="auto"/>
            </w:tcBorders>
            <w:shd w:val="clear" w:color="auto" w:fill="auto"/>
            <w:vAlign w:val="bottom"/>
            <w:hideMark/>
          </w:tcPr>
          <w:p w14:paraId="3B874785"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Selección de participante</w:t>
            </w:r>
          </w:p>
        </w:tc>
        <w:tc>
          <w:tcPr>
            <w:tcW w:w="938" w:type="dxa"/>
            <w:tcBorders>
              <w:top w:val="nil"/>
              <w:left w:val="nil"/>
              <w:bottom w:val="single" w:sz="4" w:space="0" w:color="auto"/>
              <w:right w:val="single" w:sz="4" w:space="0" w:color="auto"/>
            </w:tcBorders>
            <w:shd w:val="clear" w:color="auto" w:fill="auto"/>
            <w:noWrap/>
            <w:vAlign w:val="center"/>
            <w:hideMark/>
          </w:tcPr>
          <w:p w14:paraId="4FCF970D" w14:textId="77777777" w:rsidR="00292793" w:rsidRPr="00CD77AC" w:rsidRDefault="00292793" w:rsidP="00292793">
            <w:pPr>
              <w:widowControl/>
              <w:jc w:val="center"/>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1 día</w:t>
            </w:r>
          </w:p>
        </w:tc>
        <w:tc>
          <w:tcPr>
            <w:tcW w:w="2060" w:type="dxa"/>
            <w:tcBorders>
              <w:top w:val="nil"/>
              <w:left w:val="nil"/>
              <w:bottom w:val="single" w:sz="4" w:space="0" w:color="auto"/>
              <w:right w:val="single" w:sz="4" w:space="0" w:color="auto"/>
            </w:tcBorders>
            <w:shd w:val="clear" w:color="auto" w:fill="auto"/>
            <w:noWrap/>
            <w:vAlign w:val="center"/>
            <w:hideMark/>
          </w:tcPr>
          <w:p w14:paraId="69E2B07A"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Computadora</w:t>
            </w:r>
          </w:p>
        </w:tc>
        <w:tc>
          <w:tcPr>
            <w:tcW w:w="1985" w:type="dxa"/>
            <w:tcBorders>
              <w:top w:val="nil"/>
              <w:left w:val="nil"/>
              <w:bottom w:val="single" w:sz="4" w:space="0" w:color="auto"/>
              <w:right w:val="single" w:sz="4" w:space="0" w:color="auto"/>
            </w:tcBorders>
            <w:shd w:val="clear" w:color="auto" w:fill="auto"/>
            <w:vAlign w:val="center"/>
            <w:hideMark/>
          </w:tcPr>
          <w:p w14:paraId="38992198"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Alejandra Pinot</w:t>
            </w:r>
          </w:p>
        </w:tc>
      </w:tr>
      <w:tr w:rsidR="00292793" w:rsidRPr="0022106B" w14:paraId="473677EE" w14:textId="77777777" w:rsidTr="00292793">
        <w:trPr>
          <w:trHeight w:val="630"/>
        </w:trPr>
        <w:tc>
          <w:tcPr>
            <w:tcW w:w="1702" w:type="dxa"/>
            <w:vMerge/>
            <w:tcBorders>
              <w:top w:val="nil"/>
              <w:left w:val="single" w:sz="4" w:space="0" w:color="auto"/>
              <w:bottom w:val="single" w:sz="4" w:space="0" w:color="auto"/>
              <w:right w:val="single" w:sz="4" w:space="0" w:color="auto"/>
            </w:tcBorders>
            <w:vAlign w:val="center"/>
            <w:hideMark/>
          </w:tcPr>
          <w:p w14:paraId="5EAC498A"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p>
        </w:tc>
        <w:tc>
          <w:tcPr>
            <w:tcW w:w="2551" w:type="dxa"/>
            <w:tcBorders>
              <w:top w:val="nil"/>
              <w:left w:val="nil"/>
              <w:bottom w:val="single" w:sz="4" w:space="0" w:color="auto"/>
              <w:right w:val="single" w:sz="4" w:space="0" w:color="auto"/>
            </w:tcBorders>
            <w:shd w:val="clear" w:color="auto" w:fill="auto"/>
            <w:vAlign w:val="bottom"/>
            <w:hideMark/>
          </w:tcPr>
          <w:p w14:paraId="128E282D"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Diseño guía de preguntas</w:t>
            </w:r>
          </w:p>
        </w:tc>
        <w:tc>
          <w:tcPr>
            <w:tcW w:w="938" w:type="dxa"/>
            <w:tcBorders>
              <w:top w:val="nil"/>
              <w:left w:val="nil"/>
              <w:bottom w:val="single" w:sz="4" w:space="0" w:color="auto"/>
              <w:right w:val="single" w:sz="4" w:space="0" w:color="auto"/>
            </w:tcBorders>
            <w:shd w:val="clear" w:color="auto" w:fill="auto"/>
            <w:noWrap/>
            <w:vAlign w:val="bottom"/>
            <w:hideMark/>
          </w:tcPr>
          <w:p w14:paraId="72A7EF2E"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2 días</w:t>
            </w:r>
          </w:p>
        </w:tc>
        <w:tc>
          <w:tcPr>
            <w:tcW w:w="2060" w:type="dxa"/>
            <w:tcBorders>
              <w:top w:val="nil"/>
              <w:left w:val="nil"/>
              <w:bottom w:val="single" w:sz="4" w:space="0" w:color="auto"/>
              <w:right w:val="single" w:sz="4" w:space="0" w:color="auto"/>
            </w:tcBorders>
            <w:shd w:val="clear" w:color="auto" w:fill="auto"/>
            <w:noWrap/>
            <w:vAlign w:val="center"/>
            <w:hideMark/>
          </w:tcPr>
          <w:p w14:paraId="2F8FB7B1"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Computadora</w:t>
            </w:r>
          </w:p>
        </w:tc>
        <w:tc>
          <w:tcPr>
            <w:tcW w:w="1985" w:type="dxa"/>
            <w:tcBorders>
              <w:top w:val="nil"/>
              <w:left w:val="nil"/>
              <w:bottom w:val="single" w:sz="4" w:space="0" w:color="auto"/>
              <w:right w:val="single" w:sz="4" w:space="0" w:color="auto"/>
            </w:tcBorders>
            <w:shd w:val="clear" w:color="auto" w:fill="auto"/>
            <w:vAlign w:val="center"/>
            <w:hideMark/>
          </w:tcPr>
          <w:p w14:paraId="3786BE12"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Alejandra Pinot</w:t>
            </w:r>
          </w:p>
        </w:tc>
      </w:tr>
      <w:tr w:rsidR="00292793" w:rsidRPr="0022106B" w14:paraId="17DE4433" w14:textId="77777777" w:rsidTr="00292793">
        <w:trPr>
          <w:trHeight w:val="630"/>
        </w:trPr>
        <w:tc>
          <w:tcPr>
            <w:tcW w:w="1702" w:type="dxa"/>
            <w:vMerge/>
            <w:tcBorders>
              <w:top w:val="nil"/>
              <w:left w:val="single" w:sz="4" w:space="0" w:color="auto"/>
              <w:bottom w:val="single" w:sz="4" w:space="0" w:color="auto"/>
              <w:right w:val="single" w:sz="4" w:space="0" w:color="auto"/>
            </w:tcBorders>
            <w:vAlign w:val="center"/>
            <w:hideMark/>
          </w:tcPr>
          <w:p w14:paraId="0FA3B291"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p>
        </w:tc>
        <w:tc>
          <w:tcPr>
            <w:tcW w:w="2551" w:type="dxa"/>
            <w:tcBorders>
              <w:top w:val="nil"/>
              <w:left w:val="nil"/>
              <w:bottom w:val="single" w:sz="4" w:space="0" w:color="auto"/>
              <w:right w:val="single" w:sz="4" w:space="0" w:color="auto"/>
            </w:tcBorders>
            <w:shd w:val="clear" w:color="auto" w:fill="auto"/>
            <w:vAlign w:val="bottom"/>
            <w:hideMark/>
          </w:tcPr>
          <w:p w14:paraId="160614A2"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Programación logística</w:t>
            </w:r>
          </w:p>
        </w:tc>
        <w:tc>
          <w:tcPr>
            <w:tcW w:w="938" w:type="dxa"/>
            <w:tcBorders>
              <w:top w:val="nil"/>
              <w:left w:val="nil"/>
              <w:bottom w:val="single" w:sz="4" w:space="0" w:color="auto"/>
              <w:right w:val="single" w:sz="4" w:space="0" w:color="auto"/>
            </w:tcBorders>
            <w:shd w:val="clear" w:color="auto" w:fill="auto"/>
            <w:noWrap/>
            <w:vAlign w:val="bottom"/>
            <w:hideMark/>
          </w:tcPr>
          <w:p w14:paraId="025247EC"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1 día</w:t>
            </w:r>
          </w:p>
        </w:tc>
        <w:tc>
          <w:tcPr>
            <w:tcW w:w="2060" w:type="dxa"/>
            <w:tcBorders>
              <w:top w:val="nil"/>
              <w:left w:val="nil"/>
              <w:bottom w:val="single" w:sz="4" w:space="0" w:color="auto"/>
              <w:right w:val="single" w:sz="4" w:space="0" w:color="auto"/>
            </w:tcBorders>
            <w:shd w:val="clear" w:color="auto" w:fill="auto"/>
            <w:noWrap/>
            <w:vAlign w:val="center"/>
            <w:hideMark/>
          </w:tcPr>
          <w:p w14:paraId="299DDDA3"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Computadora</w:t>
            </w:r>
          </w:p>
        </w:tc>
        <w:tc>
          <w:tcPr>
            <w:tcW w:w="1985" w:type="dxa"/>
            <w:tcBorders>
              <w:top w:val="nil"/>
              <w:left w:val="nil"/>
              <w:bottom w:val="single" w:sz="4" w:space="0" w:color="auto"/>
              <w:right w:val="single" w:sz="4" w:space="0" w:color="auto"/>
            </w:tcBorders>
            <w:shd w:val="clear" w:color="auto" w:fill="auto"/>
            <w:vAlign w:val="center"/>
            <w:hideMark/>
          </w:tcPr>
          <w:p w14:paraId="284C72D6"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Alejandra Pinot</w:t>
            </w:r>
          </w:p>
        </w:tc>
      </w:tr>
      <w:tr w:rsidR="00292793" w:rsidRPr="0022106B" w14:paraId="4DAD4FF6" w14:textId="77777777" w:rsidTr="00292793">
        <w:trPr>
          <w:trHeight w:val="630"/>
        </w:trPr>
        <w:tc>
          <w:tcPr>
            <w:tcW w:w="1702" w:type="dxa"/>
            <w:vMerge/>
            <w:tcBorders>
              <w:top w:val="nil"/>
              <w:left w:val="single" w:sz="4" w:space="0" w:color="auto"/>
              <w:bottom w:val="single" w:sz="4" w:space="0" w:color="auto"/>
              <w:right w:val="single" w:sz="4" w:space="0" w:color="auto"/>
            </w:tcBorders>
            <w:vAlign w:val="center"/>
            <w:hideMark/>
          </w:tcPr>
          <w:p w14:paraId="44EB24CE"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p>
        </w:tc>
        <w:tc>
          <w:tcPr>
            <w:tcW w:w="2551" w:type="dxa"/>
            <w:tcBorders>
              <w:top w:val="nil"/>
              <w:left w:val="nil"/>
              <w:bottom w:val="single" w:sz="4" w:space="0" w:color="auto"/>
              <w:right w:val="single" w:sz="4" w:space="0" w:color="auto"/>
            </w:tcBorders>
            <w:shd w:val="clear" w:color="auto" w:fill="auto"/>
            <w:vAlign w:val="bottom"/>
            <w:hideMark/>
          </w:tcPr>
          <w:p w14:paraId="0BEFC93B"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Desarrollo de la entrevista</w:t>
            </w:r>
          </w:p>
        </w:tc>
        <w:tc>
          <w:tcPr>
            <w:tcW w:w="938" w:type="dxa"/>
            <w:tcBorders>
              <w:top w:val="nil"/>
              <w:left w:val="nil"/>
              <w:bottom w:val="single" w:sz="4" w:space="0" w:color="auto"/>
              <w:right w:val="single" w:sz="4" w:space="0" w:color="auto"/>
            </w:tcBorders>
            <w:shd w:val="clear" w:color="auto" w:fill="auto"/>
            <w:noWrap/>
            <w:vAlign w:val="bottom"/>
            <w:hideMark/>
          </w:tcPr>
          <w:p w14:paraId="0907A079"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1 día</w:t>
            </w:r>
          </w:p>
        </w:tc>
        <w:tc>
          <w:tcPr>
            <w:tcW w:w="2060" w:type="dxa"/>
            <w:tcBorders>
              <w:top w:val="nil"/>
              <w:left w:val="nil"/>
              <w:bottom w:val="single" w:sz="4" w:space="0" w:color="auto"/>
              <w:right w:val="single" w:sz="4" w:space="0" w:color="auto"/>
            </w:tcBorders>
            <w:shd w:val="clear" w:color="auto" w:fill="auto"/>
            <w:noWrap/>
            <w:vAlign w:val="center"/>
            <w:hideMark/>
          </w:tcPr>
          <w:p w14:paraId="04A3F2BD"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Computadora</w:t>
            </w:r>
          </w:p>
        </w:tc>
        <w:tc>
          <w:tcPr>
            <w:tcW w:w="1985" w:type="dxa"/>
            <w:tcBorders>
              <w:top w:val="nil"/>
              <w:left w:val="nil"/>
              <w:bottom w:val="single" w:sz="4" w:space="0" w:color="auto"/>
              <w:right w:val="single" w:sz="4" w:space="0" w:color="auto"/>
            </w:tcBorders>
            <w:shd w:val="clear" w:color="auto" w:fill="auto"/>
            <w:vAlign w:val="center"/>
            <w:hideMark/>
          </w:tcPr>
          <w:p w14:paraId="20A3F9A7"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Alejandra Pinot</w:t>
            </w:r>
          </w:p>
        </w:tc>
      </w:tr>
      <w:tr w:rsidR="00292793" w:rsidRPr="0022106B" w14:paraId="07C47684" w14:textId="77777777" w:rsidTr="00292793">
        <w:trPr>
          <w:trHeight w:val="630"/>
        </w:trPr>
        <w:tc>
          <w:tcPr>
            <w:tcW w:w="1702" w:type="dxa"/>
            <w:vMerge/>
            <w:tcBorders>
              <w:top w:val="nil"/>
              <w:left w:val="single" w:sz="4" w:space="0" w:color="auto"/>
              <w:bottom w:val="single" w:sz="4" w:space="0" w:color="auto"/>
              <w:right w:val="single" w:sz="4" w:space="0" w:color="auto"/>
            </w:tcBorders>
            <w:vAlign w:val="center"/>
            <w:hideMark/>
          </w:tcPr>
          <w:p w14:paraId="0CE17779"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p>
        </w:tc>
        <w:tc>
          <w:tcPr>
            <w:tcW w:w="2551" w:type="dxa"/>
            <w:tcBorders>
              <w:top w:val="nil"/>
              <w:left w:val="nil"/>
              <w:bottom w:val="single" w:sz="4" w:space="0" w:color="auto"/>
              <w:right w:val="single" w:sz="4" w:space="0" w:color="auto"/>
            </w:tcBorders>
            <w:shd w:val="clear" w:color="auto" w:fill="auto"/>
            <w:vAlign w:val="bottom"/>
            <w:hideMark/>
          </w:tcPr>
          <w:p w14:paraId="40B10E09"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Análisis de datos</w:t>
            </w:r>
          </w:p>
        </w:tc>
        <w:tc>
          <w:tcPr>
            <w:tcW w:w="938" w:type="dxa"/>
            <w:tcBorders>
              <w:top w:val="nil"/>
              <w:left w:val="nil"/>
              <w:bottom w:val="single" w:sz="4" w:space="0" w:color="auto"/>
              <w:right w:val="single" w:sz="4" w:space="0" w:color="auto"/>
            </w:tcBorders>
            <w:shd w:val="clear" w:color="auto" w:fill="auto"/>
            <w:noWrap/>
            <w:vAlign w:val="bottom"/>
            <w:hideMark/>
          </w:tcPr>
          <w:p w14:paraId="63744822"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3 días</w:t>
            </w:r>
          </w:p>
        </w:tc>
        <w:tc>
          <w:tcPr>
            <w:tcW w:w="2060" w:type="dxa"/>
            <w:tcBorders>
              <w:top w:val="nil"/>
              <w:left w:val="nil"/>
              <w:bottom w:val="single" w:sz="4" w:space="0" w:color="auto"/>
              <w:right w:val="single" w:sz="4" w:space="0" w:color="auto"/>
            </w:tcBorders>
            <w:shd w:val="clear" w:color="auto" w:fill="auto"/>
            <w:noWrap/>
            <w:vAlign w:val="center"/>
            <w:hideMark/>
          </w:tcPr>
          <w:p w14:paraId="7F002A85"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Computadora</w:t>
            </w:r>
          </w:p>
        </w:tc>
        <w:tc>
          <w:tcPr>
            <w:tcW w:w="1985" w:type="dxa"/>
            <w:tcBorders>
              <w:top w:val="nil"/>
              <w:left w:val="nil"/>
              <w:bottom w:val="single" w:sz="4" w:space="0" w:color="auto"/>
              <w:right w:val="single" w:sz="4" w:space="0" w:color="auto"/>
            </w:tcBorders>
            <w:shd w:val="clear" w:color="auto" w:fill="auto"/>
            <w:vAlign w:val="center"/>
            <w:hideMark/>
          </w:tcPr>
          <w:p w14:paraId="446C3F48" w14:textId="77777777" w:rsidR="00292793" w:rsidRPr="00CD77AC" w:rsidRDefault="00292793" w:rsidP="00292793">
            <w:pPr>
              <w:widowControl/>
              <w:rPr>
                <w:rFonts w:ascii="Times New Roman" w:eastAsia="Times New Roman" w:hAnsi="Times New Roman" w:cs="Times New Roman"/>
                <w:color w:val="000000"/>
                <w:sz w:val="20"/>
                <w:szCs w:val="20"/>
                <w:lang w:val="es-HN" w:eastAsia="es-HN"/>
              </w:rPr>
            </w:pPr>
            <w:r w:rsidRPr="00CD77AC">
              <w:rPr>
                <w:rFonts w:ascii="Times New Roman" w:eastAsia="Times New Roman" w:hAnsi="Times New Roman" w:cs="Times New Roman"/>
                <w:color w:val="000000"/>
                <w:sz w:val="20"/>
                <w:szCs w:val="20"/>
                <w:lang w:val="es-HN" w:eastAsia="es-HN"/>
              </w:rPr>
              <w:t>Alejandra Pinot</w:t>
            </w:r>
          </w:p>
        </w:tc>
      </w:tr>
    </w:tbl>
    <w:p w14:paraId="125EB7F6" w14:textId="170352C3" w:rsidR="00004C1A" w:rsidRPr="002D0690" w:rsidRDefault="00154A4A" w:rsidP="00154A4A">
      <w:pPr>
        <w:pStyle w:val="TextoPrincipal"/>
        <w:ind w:firstLine="0"/>
        <w:rPr>
          <w:sz w:val="20"/>
          <w:szCs w:val="20"/>
        </w:rPr>
      </w:pPr>
      <w:r w:rsidRPr="00943B84">
        <w:rPr>
          <w:sz w:val="20"/>
          <w:szCs w:val="20"/>
        </w:rPr>
        <w:t>Fuente</w:t>
      </w:r>
      <w:r w:rsidR="00072FAD" w:rsidRPr="00943B84">
        <w:rPr>
          <w:sz w:val="20"/>
          <w:szCs w:val="20"/>
        </w:rPr>
        <w:t xml:space="preserve">: </w:t>
      </w:r>
      <w:r w:rsidR="00072FAD" w:rsidRPr="002D0690">
        <w:rPr>
          <w:sz w:val="20"/>
          <w:szCs w:val="20"/>
        </w:rPr>
        <w:t>(Elaboración</w:t>
      </w:r>
      <w:r w:rsidRPr="002D0690">
        <w:rPr>
          <w:sz w:val="20"/>
          <w:szCs w:val="20"/>
        </w:rPr>
        <w:t xml:space="preserve"> propia</w:t>
      </w:r>
      <w:r w:rsidR="00072FAD" w:rsidRPr="002D0690">
        <w:rPr>
          <w:sz w:val="20"/>
          <w:szCs w:val="20"/>
        </w:rPr>
        <w:t xml:space="preserve">, </w:t>
      </w:r>
      <w:r w:rsidRPr="002D0690">
        <w:rPr>
          <w:sz w:val="20"/>
          <w:szCs w:val="20"/>
        </w:rPr>
        <w:t>2023)</w:t>
      </w:r>
    </w:p>
    <w:p w14:paraId="42DE469C" w14:textId="2FDA5FA8" w:rsidR="002E52F5" w:rsidRPr="007064CA" w:rsidRDefault="00DF7812" w:rsidP="00DF7812">
      <w:pPr>
        <w:pStyle w:val="Ttulo2"/>
        <w:spacing w:line="360" w:lineRule="auto"/>
        <w:rPr>
          <w:lang w:val="es-ES"/>
        </w:rPr>
      </w:pPr>
      <w:bookmarkStart w:id="123" w:name="_Toc167198461"/>
      <w:r w:rsidRPr="002D0690">
        <w:rPr>
          <w:lang w:val="es-ES"/>
        </w:rPr>
        <w:t>3.</w:t>
      </w:r>
      <w:r w:rsidR="00427019" w:rsidRPr="002D0690">
        <w:rPr>
          <w:lang w:val="es-ES"/>
        </w:rPr>
        <w:t>5.</w:t>
      </w:r>
      <w:r w:rsidRPr="002D0690">
        <w:rPr>
          <w:lang w:val="es-ES"/>
        </w:rPr>
        <w:t xml:space="preserve"> FUENTES DE INFORMACIÓN</w:t>
      </w:r>
      <w:bookmarkEnd w:id="123"/>
    </w:p>
    <w:p w14:paraId="6BDC3E2A" w14:textId="2B913062" w:rsidR="00DF7812" w:rsidRDefault="0019647A" w:rsidP="00CD77AC">
      <w:pPr>
        <w:pStyle w:val="TextoPrincipal"/>
        <w:spacing w:line="360" w:lineRule="auto"/>
        <w:ind w:firstLine="567"/>
      </w:pPr>
      <w:r>
        <w:t>Una fuente de información es todo aquello que nos proporciona datos para reconstruir hechos y las bases del conocimiento. Las fuentes de información son un instrumento para el conocimiento, la búsqueda y el acceso de a la información. Encontraremos diferentes fuentes de información, dependiendo del nivel de búsqueda que hagamos</w:t>
      </w:r>
      <w:r w:rsidR="00113860">
        <w:t xml:space="preserve">. </w:t>
      </w:r>
      <w:r w:rsidR="00113860">
        <w:fldChar w:fldCharType="begin"/>
      </w:r>
      <w:r w:rsidR="007C06C0">
        <w:instrText xml:space="preserve"> ADDIN ZOTERO_ITEM CSL_CITATION {"citationID":"5uoO2JxU","properties":{"formattedCitation":"(Maranto Rivera y Gonzalez Hernandez 2015)","plainCitation":"(Maranto Rivera y Gonzalez Hernandez 2015)","dontUpdate":true,"noteIndex":0},"citationItems":[{"id":87,"uris":["http://zotero.org/users/local/JrVgMCkO/items/XZQ2XCSB"],"itemData":{"id":87,"type":"book","title":"Fuentes de Información","author":[{"family":"Maranto Rivera","given":"Marisol"},{"family":"Gonzalez Hernandez","given":"María Eugenia"}],"issued":{"date-parts":[["2015"]]}}}],"schema":"https://github.com/citation-style-language/schema/raw/master/csl-citation.json"} </w:instrText>
      </w:r>
      <w:r w:rsidR="00113860">
        <w:fldChar w:fldCharType="separate"/>
      </w:r>
      <w:r w:rsidR="00113860" w:rsidRPr="00113860">
        <w:t>(</w:t>
      </w:r>
      <w:proofErr w:type="spellStart"/>
      <w:r w:rsidR="00113860" w:rsidRPr="00113860">
        <w:t>Maranto</w:t>
      </w:r>
      <w:proofErr w:type="spellEnd"/>
      <w:r w:rsidR="00113860" w:rsidRPr="00113860">
        <w:t xml:space="preserve"> Rivera y González Hernández</w:t>
      </w:r>
      <w:r w:rsidR="00113860">
        <w:t>,</w:t>
      </w:r>
      <w:r w:rsidR="00113860" w:rsidRPr="00113860">
        <w:t xml:space="preserve"> 2015)</w:t>
      </w:r>
      <w:r w:rsidR="00113860">
        <w:fldChar w:fldCharType="end"/>
      </w:r>
    </w:p>
    <w:p w14:paraId="25277B67" w14:textId="1433E914" w:rsidR="00113860" w:rsidRPr="007064CA" w:rsidRDefault="00C84AC6" w:rsidP="00C84AC6">
      <w:pPr>
        <w:pStyle w:val="Ttulo3"/>
        <w:spacing w:line="360" w:lineRule="auto"/>
        <w:rPr>
          <w:lang w:val="es-ES"/>
        </w:rPr>
      </w:pPr>
      <w:bookmarkStart w:id="124" w:name="_Toc167198462"/>
      <w:r w:rsidRPr="007064CA">
        <w:rPr>
          <w:lang w:val="es-ES"/>
        </w:rPr>
        <w:t>3.</w:t>
      </w:r>
      <w:r w:rsidR="00427019" w:rsidRPr="007064CA">
        <w:rPr>
          <w:lang w:val="es-ES"/>
        </w:rPr>
        <w:t>5</w:t>
      </w:r>
      <w:r w:rsidRPr="007064CA">
        <w:rPr>
          <w:lang w:val="es-ES"/>
        </w:rPr>
        <w:t>.1</w:t>
      </w:r>
      <w:r w:rsidR="00427019" w:rsidRPr="007064CA">
        <w:rPr>
          <w:lang w:val="es-ES"/>
        </w:rPr>
        <w:t>.</w:t>
      </w:r>
      <w:r w:rsidRPr="007064CA">
        <w:rPr>
          <w:lang w:val="es-ES"/>
        </w:rPr>
        <w:t xml:space="preserve"> FUENTES PRIMARIAS</w:t>
      </w:r>
      <w:bookmarkEnd w:id="124"/>
    </w:p>
    <w:p w14:paraId="2DD60738" w14:textId="6BAAB50B" w:rsidR="002E52F5" w:rsidRDefault="00C45281" w:rsidP="00CD77AC">
      <w:pPr>
        <w:pStyle w:val="TextoPrincipal"/>
        <w:spacing w:line="360" w:lineRule="auto"/>
        <w:ind w:firstLine="567"/>
      </w:pPr>
      <w:r>
        <w:t>Este tipo de fuentes contienen información original es decir son de primera mano, son el resultado de ideas, conceptos, teorías y resultados de investigaciones</w:t>
      </w:r>
      <w:r w:rsidR="009E5341">
        <w:t>.</w:t>
      </w:r>
      <w:r w:rsidR="001F3003">
        <w:t xml:space="preserve"> </w:t>
      </w:r>
      <w:r w:rsidR="009E5341">
        <w:fldChar w:fldCharType="begin"/>
      </w:r>
      <w:r w:rsidR="007C06C0">
        <w:instrText xml:space="preserve"> ADDIN ZOTERO_ITEM CSL_CITATION {"citationID":"Yp8ZaYAe","properties":{"formattedCitation":"(Maranto Rivera y Gonzalez Hernandez 2015)","plainCitation":"(Maranto Rivera y Gonzalez Hernandez 2015)","dontUpdate":true,"noteIndex":0},"citationItems":[{"id":87,"uris":["http://zotero.org/users/local/JrVgMCkO/items/XZQ2XCSB"],"itemData":{"id":87,"type":"book","title":"Fuentes de Información","author":[{"family":"Maranto Rivera","given":"Marisol"},{"family":"Gonzalez Hernandez","given":"María Eugenia"}],"issued":{"date-parts":[["2015"]]}}}],"schema":"https://github.com/citation-style-language/schema/raw/master/csl-citation.json"} </w:instrText>
      </w:r>
      <w:r w:rsidR="009E5341">
        <w:fldChar w:fldCharType="separate"/>
      </w:r>
      <w:r w:rsidR="009E5341" w:rsidRPr="009E5341">
        <w:t>(</w:t>
      </w:r>
      <w:proofErr w:type="spellStart"/>
      <w:r w:rsidR="009E5341" w:rsidRPr="009E5341">
        <w:t>Maranto</w:t>
      </w:r>
      <w:proofErr w:type="spellEnd"/>
      <w:r w:rsidR="009E5341" w:rsidRPr="009E5341">
        <w:t xml:space="preserve"> Rivera y </w:t>
      </w:r>
      <w:r w:rsidR="009C73BD" w:rsidRPr="009E5341">
        <w:t>González</w:t>
      </w:r>
      <w:r w:rsidR="009E5341" w:rsidRPr="009E5341">
        <w:t xml:space="preserve"> </w:t>
      </w:r>
      <w:r w:rsidR="009C73BD" w:rsidRPr="009E5341">
        <w:t>Hernández</w:t>
      </w:r>
      <w:r w:rsidR="009E5341" w:rsidRPr="009E5341">
        <w:t xml:space="preserve"> 2015)</w:t>
      </w:r>
      <w:r w:rsidR="009E5341">
        <w:fldChar w:fldCharType="end"/>
      </w:r>
      <w:r w:rsidR="001F3003">
        <w:t>En el caso de esta investigación la fuente de información primaria que surgirá es la entrevista a experto de la zona a gerentes de granjas avícolas</w:t>
      </w:r>
      <w:r w:rsidR="00983B5A">
        <w:t xml:space="preserve"> y la realización de encuestas a población económicamente activa de Talanga</w:t>
      </w:r>
    </w:p>
    <w:p w14:paraId="18BC659D" w14:textId="557F17A2" w:rsidR="00983B5A" w:rsidRPr="007064CA" w:rsidRDefault="00983B5A" w:rsidP="00983B5A">
      <w:pPr>
        <w:pStyle w:val="Ttulo3"/>
        <w:spacing w:line="360" w:lineRule="auto"/>
        <w:rPr>
          <w:lang w:val="es-ES"/>
        </w:rPr>
      </w:pPr>
      <w:bookmarkStart w:id="125" w:name="_Toc167198463"/>
      <w:r w:rsidRPr="007064CA">
        <w:rPr>
          <w:lang w:val="es-ES"/>
        </w:rPr>
        <w:t>3.</w:t>
      </w:r>
      <w:r w:rsidR="00427019" w:rsidRPr="007064CA">
        <w:rPr>
          <w:lang w:val="es-ES"/>
        </w:rPr>
        <w:t>5</w:t>
      </w:r>
      <w:r w:rsidRPr="007064CA">
        <w:rPr>
          <w:lang w:val="es-ES"/>
        </w:rPr>
        <w:t>.2</w:t>
      </w:r>
      <w:r w:rsidR="00427019" w:rsidRPr="007064CA">
        <w:rPr>
          <w:lang w:val="es-ES"/>
        </w:rPr>
        <w:t>.</w:t>
      </w:r>
      <w:r w:rsidRPr="007064CA">
        <w:rPr>
          <w:lang w:val="es-ES"/>
        </w:rPr>
        <w:t xml:space="preserve"> FUENTES SECUNDARIAS</w:t>
      </w:r>
      <w:bookmarkEnd w:id="125"/>
    </w:p>
    <w:p w14:paraId="4E676D96" w14:textId="7183FF75" w:rsidR="002E52F5" w:rsidRDefault="00B47CD2" w:rsidP="00CD77AC">
      <w:pPr>
        <w:pStyle w:val="TextoPrincipal"/>
        <w:spacing w:line="360" w:lineRule="auto"/>
        <w:ind w:firstLine="567"/>
      </w:pPr>
      <w:r>
        <w:t xml:space="preserve">El proceso de esta información se pudo dar por una interpretación, un análisis, así como la extracción y reorganización de la información de la fuente primaria. </w:t>
      </w:r>
      <w:r>
        <w:fldChar w:fldCharType="begin"/>
      </w:r>
      <w:r w:rsidR="007C06C0">
        <w:instrText xml:space="preserve"> ADDIN ZOTERO_ITEM CSL_CITATION {"citationID":"Cp4HRLS4","properties":{"formattedCitation":"(Maranto Rivera y Gonzalez Hernandez 2015)","plainCitation":"(Maranto Rivera y Gonzalez Hernandez 2015)","dontUpdate":true,"noteIndex":0},"citationItems":[{"id":87,"uris":["http://zotero.org/users/local/JrVgMCkO/items/XZQ2XCSB"],"itemData":{"id":87,"type":"book","title":"Fuentes de Información","author":[{"family":"Maranto Rivera","given":"Marisol"},{"family":"Gonzalez Hernandez","given":"María Eugenia"}],"issued":{"date-parts":[["2015"]]}}}],"schema":"https://github.com/citation-style-language/schema/raw/master/csl-citation.json"} </w:instrText>
      </w:r>
      <w:r>
        <w:fldChar w:fldCharType="separate"/>
      </w:r>
      <w:r w:rsidRPr="00B47CD2">
        <w:t>(</w:t>
      </w:r>
      <w:proofErr w:type="spellStart"/>
      <w:r w:rsidRPr="00B47CD2">
        <w:t>Maranto</w:t>
      </w:r>
      <w:proofErr w:type="spellEnd"/>
      <w:r w:rsidRPr="00B47CD2">
        <w:t xml:space="preserve"> Rivera y </w:t>
      </w:r>
      <w:r w:rsidR="004C4FC0" w:rsidRPr="00B47CD2">
        <w:t>González</w:t>
      </w:r>
      <w:r w:rsidRPr="00B47CD2">
        <w:t xml:space="preserve"> </w:t>
      </w:r>
      <w:r w:rsidR="004C4FC0" w:rsidRPr="00B47CD2">
        <w:t>Hernández</w:t>
      </w:r>
      <w:r w:rsidR="004C4FC0">
        <w:t>,</w:t>
      </w:r>
      <w:r w:rsidRPr="00B47CD2">
        <w:t xml:space="preserve"> 2015)</w:t>
      </w:r>
      <w:r>
        <w:fldChar w:fldCharType="end"/>
      </w:r>
      <w:r w:rsidR="009C73BD">
        <w:t>. En esta investigación son las principales fuentes secundarias son las siguientes</w:t>
      </w:r>
      <w:r w:rsidR="00441F80">
        <w:t xml:space="preserve"> las cuales también se enumeran en el capítulo de referencias bibliográficas</w:t>
      </w:r>
      <w:r w:rsidR="009C73BD">
        <w:t>:</w:t>
      </w:r>
    </w:p>
    <w:p w14:paraId="5B2E34ED" w14:textId="0F617D22" w:rsidR="009C73BD" w:rsidRDefault="00E42E28" w:rsidP="00221B3D">
      <w:pPr>
        <w:pStyle w:val="TextoPrincipal"/>
        <w:numPr>
          <w:ilvl w:val="0"/>
          <w:numId w:val="5"/>
        </w:numPr>
        <w:tabs>
          <w:tab w:val="left" w:pos="426"/>
        </w:tabs>
        <w:spacing w:line="360" w:lineRule="auto"/>
        <w:ind w:left="993" w:hanging="851"/>
      </w:pPr>
      <w:r>
        <w:t>Libros.</w:t>
      </w:r>
    </w:p>
    <w:p w14:paraId="006B12B6" w14:textId="77777777" w:rsidR="005602EB" w:rsidRDefault="005602EB" w:rsidP="00221B3D">
      <w:pPr>
        <w:pStyle w:val="TextoPrincipal"/>
        <w:numPr>
          <w:ilvl w:val="0"/>
          <w:numId w:val="5"/>
        </w:numPr>
        <w:tabs>
          <w:tab w:val="left" w:pos="426"/>
        </w:tabs>
        <w:spacing w:line="360" w:lineRule="auto"/>
        <w:ind w:left="993" w:hanging="851"/>
      </w:pPr>
      <w:r>
        <w:t>Documentos oficiales o informe técnicos de instituciones públicas o privadas.</w:t>
      </w:r>
    </w:p>
    <w:p w14:paraId="67681A5B" w14:textId="26B96DA4" w:rsidR="00E42E28" w:rsidRDefault="005602EB" w:rsidP="00221B3D">
      <w:pPr>
        <w:pStyle w:val="TextoPrincipal"/>
        <w:numPr>
          <w:ilvl w:val="0"/>
          <w:numId w:val="5"/>
        </w:numPr>
        <w:tabs>
          <w:tab w:val="left" w:pos="426"/>
        </w:tabs>
        <w:spacing w:line="360" w:lineRule="auto"/>
        <w:ind w:left="993" w:hanging="851"/>
      </w:pPr>
      <w:r>
        <w:t>Tesis.</w:t>
      </w:r>
    </w:p>
    <w:p w14:paraId="0596C2C3" w14:textId="57ADD55E" w:rsidR="00C62CDC" w:rsidRDefault="00C62CDC" w:rsidP="00221B3D">
      <w:pPr>
        <w:pStyle w:val="TextoPrincipal"/>
        <w:numPr>
          <w:ilvl w:val="0"/>
          <w:numId w:val="5"/>
        </w:numPr>
        <w:tabs>
          <w:tab w:val="left" w:pos="426"/>
        </w:tabs>
        <w:spacing w:line="360" w:lineRule="auto"/>
        <w:ind w:left="993" w:hanging="851"/>
      </w:pPr>
      <w:r>
        <w:t>Estudios de población económicamente activa.</w:t>
      </w:r>
    </w:p>
    <w:p w14:paraId="0CAB8627" w14:textId="77777777" w:rsidR="00C62CDC" w:rsidRDefault="00C62CDC" w:rsidP="00C62CDC">
      <w:pPr>
        <w:pStyle w:val="TextoPrincipal"/>
      </w:pPr>
    </w:p>
    <w:p w14:paraId="42DBA10F" w14:textId="77777777" w:rsidR="00C62CDC" w:rsidRDefault="00C62CDC" w:rsidP="00C62CDC">
      <w:pPr>
        <w:pStyle w:val="TextoPrincipal"/>
      </w:pPr>
    </w:p>
    <w:p w14:paraId="7423EAAC" w14:textId="532264A7" w:rsidR="00CD77AC" w:rsidRDefault="00CD77AC" w:rsidP="00004C1A">
      <w:pPr>
        <w:pStyle w:val="TextoPrincipal"/>
        <w:ind w:firstLine="0"/>
      </w:pPr>
    </w:p>
    <w:p w14:paraId="0460FA04" w14:textId="77777777" w:rsidR="00C77420" w:rsidRDefault="00C77420" w:rsidP="00C62CDC">
      <w:pPr>
        <w:pStyle w:val="TextoPrincipal"/>
      </w:pPr>
    </w:p>
    <w:p w14:paraId="336223BB" w14:textId="77777777" w:rsidR="002D0690" w:rsidRDefault="002D0690" w:rsidP="00C62CDC">
      <w:pPr>
        <w:pStyle w:val="TextoPrincipal"/>
      </w:pPr>
    </w:p>
    <w:p w14:paraId="033E7A5A" w14:textId="77777777" w:rsidR="00553AC5" w:rsidRDefault="00553AC5" w:rsidP="00C62CDC">
      <w:pPr>
        <w:pStyle w:val="TextoPrincipal"/>
      </w:pPr>
    </w:p>
    <w:p w14:paraId="099FDA9C" w14:textId="77777777" w:rsidR="00553AC5" w:rsidRDefault="00553AC5" w:rsidP="00C62CDC">
      <w:pPr>
        <w:pStyle w:val="TextoPrincipal"/>
      </w:pPr>
    </w:p>
    <w:p w14:paraId="0AFE8CF4" w14:textId="77777777" w:rsidR="00553AC5" w:rsidRDefault="00553AC5" w:rsidP="00C62CDC">
      <w:pPr>
        <w:pStyle w:val="TextoPrincipal"/>
      </w:pPr>
    </w:p>
    <w:p w14:paraId="735B2E98" w14:textId="77777777" w:rsidR="002D0690" w:rsidRDefault="002D0690" w:rsidP="00C62CDC">
      <w:pPr>
        <w:pStyle w:val="TextoPrincipal"/>
      </w:pPr>
    </w:p>
    <w:p w14:paraId="20366199" w14:textId="5E5B50F3" w:rsidR="00C77420" w:rsidRDefault="00C77420" w:rsidP="004B450D">
      <w:pPr>
        <w:pStyle w:val="Ttulo1"/>
        <w:spacing w:before="0" w:after="0"/>
      </w:pPr>
      <w:bookmarkStart w:id="126" w:name="_Toc167198464"/>
      <w:r w:rsidRPr="002D0690">
        <w:t>IV RESULTADOS Y ANÁLISIS</w:t>
      </w:r>
      <w:bookmarkEnd w:id="126"/>
    </w:p>
    <w:p w14:paraId="22F66219" w14:textId="77777777" w:rsidR="00C77C2B" w:rsidRPr="00C77C2B" w:rsidRDefault="00C77C2B" w:rsidP="00C77420">
      <w:pPr>
        <w:pStyle w:val="Sinespaciado"/>
        <w:rPr>
          <w:lang w:val="es-ES"/>
        </w:rPr>
      </w:pPr>
    </w:p>
    <w:p w14:paraId="5E523C61" w14:textId="46288D0E" w:rsidR="00C77C2B" w:rsidRPr="00C77C2B" w:rsidRDefault="00C77C2B" w:rsidP="00C77C2B">
      <w:pPr>
        <w:pStyle w:val="TextoPrincipal"/>
        <w:spacing w:line="360" w:lineRule="auto"/>
        <w:ind w:firstLine="567"/>
        <w:rPr>
          <w:lang w:val="es-ES"/>
        </w:rPr>
      </w:pPr>
      <w:r w:rsidRPr="00C77C2B">
        <w:rPr>
          <w:lang w:val="es-ES"/>
        </w:rPr>
        <w:t>En este capítulo, se detallarán los resultados obtenidos mediante la aplicación de técnicas tanto cualitativas como cuantitativas, dado que la presente investigación sigue un enfoque mixto. Asimismo, se llevará a cabo un análisis pormenorizado de cada uno de los ítems, con el objetivo de comprender las variables descritas en la matriz metodológica presentada en el capítulo 3. Además, se incluirá una explicación detallada del proceso de recolección de datos a través de una encuesta diseñada en función de las dimensiones y las variables independientes, como son los costos, la demanda y la competencia.</w:t>
      </w:r>
    </w:p>
    <w:p w14:paraId="7DF6048D" w14:textId="77777777" w:rsidR="00C77C2B" w:rsidRPr="00C77C2B" w:rsidRDefault="00C77C2B" w:rsidP="00C77420">
      <w:pPr>
        <w:pStyle w:val="Sinespaciado"/>
        <w:rPr>
          <w:lang w:val="es-ES"/>
        </w:rPr>
      </w:pPr>
    </w:p>
    <w:p w14:paraId="7A74B263" w14:textId="1C480D10" w:rsidR="00C77420" w:rsidRDefault="00C77C2B" w:rsidP="00221B3D">
      <w:pPr>
        <w:pStyle w:val="Ttulo2"/>
        <w:numPr>
          <w:ilvl w:val="1"/>
          <w:numId w:val="5"/>
        </w:numPr>
        <w:spacing w:after="0"/>
        <w:ind w:left="0" w:firstLine="0"/>
        <w:rPr>
          <w:lang w:val="es-ES"/>
        </w:rPr>
      </w:pPr>
      <w:bookmarkStart w:id="127" w:name="_Toc167198465"/>
      <w:r w:rsidRPr="00C77C2B">
        <w:rPr>
          <w:lang w:val="es-ES"/>
        </w:rPr>
        <w:t xml:space="preserve">Informe de proceso de </w:t>
      </w:r>
      <w:r>
        <w:rPr>
          <w:lang w:val="es-ES"/>
        </w:rPr>
        <w:t>recolección de datos</w:t>
      </w:r>
      <w:bookmarkEnd w:id="127"/>
    </w:p>
    <w:p w14:paraId="0F31D268" w14:textId="77777777" w:rsidR="00C77C2B" w:rsidRPr="00C77C2B" w:rsidRDefault="00C77C2B" w:rsidP="0089693C">
      <w:pPr>
        <w:pStyle w:val="Sinespaciado"/>
        <w:rPr>
          <w:lang w:val="es-ES"/>
        </w:rPr>
      </w:pPr>
    </w:p>
    <w:p w14:paraId="3128E181" w14:textId="7C33A1F6" w:rsidR="00C77420" w:rsidRDefault="0089693C" w:rsidP="002D4B69">
      <w:pPr>
        <w:pStyle w:val="TextoPrincipal"/>
        <w:spacing w:line="360" w:lineRule="auto"/>
        <w:ind w:firstLine="567"/>
        <w:rPr>
          <w:lang w:val="es-ES"/>
        </w:rPr>
      </w:pPr>
      <w:r>
        <w:rPr>
          <w:lang w:val="es-ES"/>
        </w:rPr>
        <w:t xml:space="preserve">Para la recolección de datos </w:t>
      </w:r>
      <w:r w:rsidR="002D4B69">
        <w:rPr>
          <w:lang w:val="es-ES"/>
        </w:rPr>
        <w:t>en</w:t>
      </w:r>
      <w:r>
        <w:rPr>
          <w:lang w:val="es-ES"/>
        </w:rPr>
        <w:t xml:space="preserve"> </w:t>
      </w:r>
      <w:r w:rsidR="002D4B69">
        <w:rPr>
          <w:lang w:val="es-ES"/>
        </w:rPr>
        <w:t>la</w:t>
      </w:r>
      <w:r>
        <w:rPr>
          <w:lang w:val="es-ES"/>
        </w:rPr>
        <w:t xml:space="preserve"> investigación</w:t>
      </w:r>
      <w:r w:rsidR="002D4B69">
        <w:rPr>
          <w:lang w:val="es-ES"/>
        </w:rPr>
        <w:t xml:space="preserve"> de Perfil de proyecto para el Establecimiento de una granja </w:t>
      </w:r>
      <w:r w:rsidR="000B6964">
        <w:rPr>
          <w:lang w:val="es-ES"/>
        </w:rPr>
        <w:t xml:space="preserve">de pollos de engorde en </w:t>
      </w:r>
      <w:r w:rsidR="002D4B69">
        <w:rPr>
          <w:lang w:val="es-ES"/>
        </w:rPr>
        <w:t>Talanga, Francisco Morazán en 2024,</w:t>
      </w:r>
      <w:r>
        <w:rPr>
          <w:lang w:val="es-ES"/>
        </w:rPr>
        <w:t xml:space="preserve"> se </w:t>
      </w:r>
      <w:r w:rsidR="002D4B69">
        <w:rPr>
          <w:lang w:val="es-ES"/>
        </w:rPr>
        <w:t xml:space="preserve">ha </w:t>
      </w:r>
      <w:r>
        <w:rPr>
          <w:lang w:val="es-ES"/>
        </w:rPr>
        <w:t>utiliz</w:t>
      </w:r>
      <w:r w:rsidR="002D4B69">
        <w:rPr>
          <w:lang w:val="es-ES"/>
        </w:rPr>
        <w:t>ado</w:t>
      </w:r>
      <w:r>
        <w:rPr>
          <w:lang w:val="es-ES"/>
        </w:rPr>
        <w:t xml:space="preserve"> el instrumento de la en</w:t>
      </w:r>
      <w:r w:rsidR="002D4B69">
        <w:rPr>
          <w:lang w:val="es-ES"/>
        </w:rPr>
        <w:t>cuesta</w:t>
      </w:r>
      <w:r w:rsidR="00C72AB3">
        <w:rPr>
          <w:lang w:val="es-ES"/>
        </w:rPr>
        <w:t xml:space="preserve"> y la entrevista.</w:t>
      </w:r>
    </w:p>
    <w:p w14:paraId="7706FF5A" w14:textId="60A0A08C" w:rsidR="002D4B69" w:rsidRDefault="002D4B69" w:rsidP="00221B3D">
      <w:pPr>
        <w:pStyle w:val="Ttulo3"/>
        <w:numPr>
          <w:ilvl w:val="2"/>
          <w:numId w:val="5"/>
        </w:numPr>
        <w:spacing w:after="0"/>
        <w:ind w:left="1134" w:hanging="567"/>
        <w:rPr>
          <w:lang w:val="es-ES"/>
        </w:rPr>
      </w:pPr>
      <w:bookmarkStart w:id="128" w:name="_Toc167198466"/>
      <w:r>
        <w:rPr>
          <w:lang w:val="es-ES"/>
        </w:rPr>
        <w:t>Encuesta a la muestra de estudio</w:t>
      </w:r>
      <w:bookmarkEnd w:id="128"/>
    </w:p>
    <w:p w14:paraId="50D3CA8D" w14:textId="77777777" w:rsidR="00CF5A73" w:rsidRPr="00CF5A73" w:rsidRDefault="00CF5A73" w:rsidP="00CF5A73">
      <w:pPr>
        <w:pStyle w:val="Sinespaciado"/>
        <w:rPr>
          <w:lang w:val="es-ES"/>
        </w:rPr>
      </w:pPr>
    </w:p>
    <w:p w14:paraId="6163DB43" w14:textId="5F6AB3A6" w:rsidR="00C77420" w:rsidRDefault="002D4B69" w:rsidP="00CF5A73">
      <w:pPr>
        <w:pStyle w:val="TextoPrincipal"/>
        <w:spacing w:line="360" w:lineRule="auto"/>
        <w:ind w:firstLine="567"/>
        <w:rPr>
          <w:lang w:val="es-ES"/>
        </w:rPr>
      </w:pPr>
      <w:r>
        <w:rPr>
          <w:lang w:val="es-ES"/>
        </w:rPr>
        <w:t>Para el proceso de recolección de</w:t>
      </w:r>
      <w:r w:rsidR="00CF5A73">
        <w:rPr>
          <w:lang w:val="es-ES"/>
        </w:rPr>
        <w:t xml:space="preserve"> la</w:t>
      </w:r>
      <w:r>
        <w:rPr>
          <w:lang w:val="es-ES"/>
        </w:rPr>
        <w:t xml:space="preserve"> muestra </w:t>
      </w:r>
      <w:r w:rsidR="004F05AF">
        <w:rPr>
          <w:lang w:val="es-ES"/>
        </w:rPr>
        <w:t>de la población de estudio se utilizó la técnica de la encuesta en línea realizada de la siguiente forma expuesta:</w:t>
      </w:r>
    </w:p>
    <w:p w14:paraId="2BFC7FEE" w14:textId="1385DA52" w:rsidR="004F05AF" w:rsidRDefault="00BE5448" w:rsidP="00CF5A73">
      <w:pPr>
        <w:pStyle w:val="TextoPrincipal"/>
        <w:spacing w:line="360" w:lineRule="auto"/>
        <w:ind w:firstLine="567"/>
        <w:rPr>
          <w:lang w:val="es-ES"/>
        </w:rPr>
      </w:pPr>
      <w:r>
        <w:rPr>
          <w:lang w:val="es-ES"/>
        </w:rPr>
        <w:t xml:space="preserve">1. </w:t>
      </w:r>
      <w:r w:rsidR="00F672D4">
        <w:rPr>
          <w:lang w:val="es-ES"/>
        </w:rPr>
        <w:t xml:space="preserve">Los ítems de la encuesta se </w:t>
      </w:r>
      <w:r w:rsidR="004B450D">
        <w:rPr>
          <w:lang w:val="es-ES"/>
        </w:rPr>
        <w:t>diseñó</w:t>
      </w:r>
      <w:r w:rsidR="00F672D4">
        <w:rPr>
          <w:lang w:val="es-ES"/>
        </w:rPr>
        <w:t xml:space="preserve"> en función de las variables independientes de la matriz metodológica.</w:t>
      </w:r>
    </w:p>
    <w:p w14:paraId="48B2C1B4" w14:textId="11154A8B" w:rsidR="0088092F" w:rsidRDefault="00F672D4" w:rsidP="0088092F">
      <w:pPr>
        <w:pStyle w:val="TextoPrincipal"/>
        <w:spacing w:line="360" w:lineRule="auto"/>
        <w:ind w:firstLine="567"/>
        <w:jc w:val="left"/>
        <w:rPr>
          <w:lang w:val="es-ES"/>
        </w:rPr>
      </w:pPr>
      <w:r>
        <w:rPr>
          <w:lang w:val="es-ES"/>
        </w:rPr>
        <w:t xml:space="preserve">2. La encuesta se </w:t>
      </w:r>
      <w:r w:rsidR="0088092F">
        <w:rPr>
          <w:lang w:val="es-ES"/>
        </w:rPr>
        <w:t>realizó</w:t>
      </w:r>
      <w:r>
        <w:rPr>
          <w:lang w:val="es-ES"/>
        </w:rPr>
        <w:t xml:space="preserve"> </w:t>
      </w:r>
      <w:r w:rsidR="0088092F">
        <w:rPr>
          <w:lang w:val="es-ES"/>
        </w:rPr>
        <w:t>en</w:t>
      </w:r>
      <w:r>
        <w:rPr>
          <w:lang w:val="es-ES"/>
        </w:rPr>
        <w:t xml:space="preserve"> </w:t>
      </w:r>
      <w:r w:rsidR="0088092F">
        <w:rPr>
          <w:lang w:val="es-ES"/>
        </w:rPr>
        <w:t>línea, a</w:t>
      </w:r>
      <w:r>
        <w:rPr>
          <w:lang w:val="es-ES"/>
        </w:rPr>
        <w:t xml:space="preserve"> través de la plataforma de Google </w:t>
      </w:r>
      <w:proofErr w:type="spellStart"/>
      <w:r>
        <w:rPr>
          <w:lang w:val="es-ES"/>
        </w:rPr>
        <w:t>forms</w:t>
      </w:r>
      <w:proofErr w:type="spellEnd"/>
      <w:r>
        <w:rPr>
          <w:lang w:val="es-ES"/>
        </w:rPr>
        <w:t>, el enlace para la encuesta es el siguiente:</w:t>
      </w:r>
    </w:p>
    <w:p w14:paraId="41A6BEB6" w14:textId="1E0F36B7" w:rsidR="00F672D4" w:rsidRPr="00C77C2B" w:rsidRDefault="0088092F" w:rsidP="00376B84">
      <w:pPr>
        <w:pStyle w:val="TextoPrincipal"/>
        <w:spacing w:line="360" w:lineRule="auto"/>
        <w:ind w:firstLine="0"/>
        <w:rPr>
          <w:lang w:val="es-ES"/>
        </w:rPr>
      </w:pPr>
      <w:r>
        <w:rPr>
          <w:lang w:val="es-ES"/>
        </w:rPr>
        <w:t xml:space="preserve"> </w:t>
      </w:r>
      <w:r w:rsidRPr="0088092F">
        <w:rPr>
          <w:lang w:val="es-ES"/>
        </w:rPr>
        <w:t>https://docs.google.com/forms/d/e/1FAIpQLSeDzarCKq7GshzmUKR7-nKcTFoKufpqmtF-RfPI7lHXgChTSA/viewform?usp=sf_link</w:t>
      </w:r>
    </w:p>
    <w:p w14:paraId="6EE7CB25" w14:textId="3BAFD708" w:rsidR="00C77420" w:rsidRDefault="0088092F" w:rsidP="0088092F">
      <w:pPr>
        <w:pStyle w:val="TextoPrincipal"/>
        <w:spacing w:line="360" w:lineRule="auto"/>
        <w:ind w:firstLine="567"/>
        <w:jc w:val="left"/>
        <w:rPr>
          <w:lang w:val="es-ES"/>
        </w:rPr>
      </w:pPr>
      <w:r>
        <w:rPr>
          <w:lang w:val="es-ES"/>
        </w:rPr>
        <w:t xml:space="preserve">3. Se realizo una muestra del 5% de la encuesta para verificar el funcionamiento de </w:t>
      </w:r>
      <w:r w:rsidR="00376B84">
        <w:rPr>
          <w:lang w:val="es-ES"/>
        </w:rPr>
        <w:t>esta</w:t>
      </w:r>
      <w:r>
        <w:rPr>
          <w:lang w:val="es-ES"/>
        </w:rPr>
        <w:t>.</w:t>
      </w:r>
    </w:p>
    <w:p w14:paraId="287FD476" w14:textId="6D05E04F" w:rsidR="0088092F" w:rsidRPr="00C77C2B" w:rsidRDefault="0088092F" w:rsidP="0088092F">
      <w:pPr>
        <w:pStyle w:val="TextoPrincipal"/>
        <w:spacing w:line="360" w:lineRule="auto"/>
        <w:ind w:firstLine="567"/>
        <w:jc w:val="left"/>
        <w:rPr>
          <w:lang w:val="es-ES"/>
        </w:rPr>
      </w:pPr>
      <w:r>
        <w:rPr>
          <w:lang w:val="es-ES"/>
        </w:rPr>
        <w:t xml:space="preserve">4. </w:t>
      </w:r>
      <w:r w:rsidRPr="0088092F">
        <w:rPr>
          <w:lang w:val="es-ES"/>
        </w:rPr>
        <w:t>La recolección de datos se llevó a cabo de dos maneras. Inicialmente, se envió la encuesta a la muestra mediante diversos medios de comunicación, logrando una tasa de respuesta de aproximadamente el 28%. Para cubrir el resto de la muestra, se implementó una estrategia que consistió en realizar el levantamiento en puntos estratégicos, como las áreas circundantes de supermercados, mercados y abarroterías. Gracias a este enfoque, se logró alcanzar el 100% de la muestra de estudio.</w:t>
      </w:r>
    </w:p>
    <w:p w14:paraId="759A13ED" w14:textId="77777777" w:rsidR="004B450D" w:rsidRPr="004B450D" w:rsidRDefault="004B450D" w:rsidP="00221B3D">
      <w:pPr>
        <w:numPr>
          <w:ilvl w:val="1"/>
          <w:numId w:val="5"/>
        </w:numPr>
        <w:tabs>
          <w:tab w:val="left" w:pos="426"/>
        </w:tabs>
        <w:ind w:left="0" w:firstLine="0"/>
        <w:outlineLvl w:val="1"/>
        <w:rPr>
          <w:rFonts w:ascii="Times New Roman" w:eastAsia="Times New Roman" w:hAnsi="Times New Roman"/>
          <w:b/>
          <w:bCs/>
          <w:sz w:val="24"/>
          <w:szCs w:val="32"/>
          <w:lang w:val="es-ES"/>
          <w14:ligatures w14:val="none"/>
        </w:rPr>
      </w:pPr>
      <w:bookmarkStart w:id="129" w:name="_Toc167198467"/>
      <w:r w:rsidRPr="004B450D">
        <w:rPr>
          <w:rFonts w:ascii="Times New Roman" w:eastAsia="Times New Roman" w:hAnsi="Times New Roman"/>
          <w:b/>
          <w:bCs/>
          <w:sz w:val="24"/>
          <w:szCs w:val="32"/>
          <w:lang w:val="es-ES"/>
          <w14:ligatures w14:val="none"/>
        </w:rPr>
        <w:t>Resultados y Análisis de la Técnica aplicada:</w:t>
      </w:r>
      <w:bookmarkEnd w:id="129"/>
    </w:p>
    <w:p w14:paraId="32FB66CE" w14:textId="77777777" w:rsidR="004B450D" w:rsidRPr="004B450D" w:rsidRDefault="004B450D" w:rsidP="004B450D">
      <w:pPr>
        <w:rPr>
          <w:lang w:val="es-ES"/>
          <w14:ligatures w14:val="none"/>
        </w:rPr>
      </w:pPr>
    </w:p>
    <w:p w14:paraId="71A3C27A" w14:textId="77777777" w:rsidR="004B450D" w:rsidRPr="004B450D" w:rsidRDefault="004B450D" w:rsidP="004B450D">
      <w:pPr>
        <w:spacing w:after="120" w:line="360" w:lineRule="auto"/>
        <w:ind w:firstLine="567"/>
        <w:jc w:val="both"/>
        <w:rPr>
          <w:rFonts w:ascii="Times New Roman" w:hAnsi="Times New Roman" w:cs="Times New Roman"/>
          <w:sz w:val="24"/>
          <w:szCs w:val="24"/>
          <w:lang w:val="es-ES"/>
          <w14:ligatures w14:val="none"/>
        </w:rPr>
      </w:pPr>
      <w:r w:rsidRPr="004B450D">
        <w:rPr>
          <w:rFonts w:ascii="Times New Roman" w:hAnsi="Times New Roman" w:cs="Times New Roman"/>
          <w:sz w:val="24"/>
          <w:szCs w:val="24"/>
          <w:lang w:val="es-ES"/>
          <w14:ligatures w14:val="none"/>
        </w:rPr>
        <w:t xml:space="preserve">El desarrollo de la encuesta se llevó a cabo del 5 al 12 de febrero de 2024, utilizando la plataforma de Google </w:t>
      </w:r>
      <w:proofErr w:type="spellStart"/>
      <w:r w:rsidRPr="004B450D">
        <w:rPr>
          <w:rFonts w:ascii="Times New Roman" w:hAnsi="Times New Roman" w:cs="Times New Roman"/>
          <w:sz w:val="24"/>
          <w:szCs w:val="24"/>
          <w:lang w:val="es-ES"/>
          <w14:ligatures w14:val="none"/>
        </w:rPr>
        <w:t>Forms</w:t>
      </w:r>
      <w:proofErr w:type="spellEnd"/>
      <w:r w:rsidRPr="004B450D">
        <w:rPr>
          <w:rFonts w:ascii="Times New Roman" w:hAnsi="Times New Roman" w:cs="Times New Roman"/>
          <w:sz w:val="24"/>
          <w:szCs w:val="24"/>
          <w:lang w:val="es-ES"/>
          <w14:ligatures w14:val="none"/>
        </w:rPr>
        <w:t xml:space="preserve"> para recolectar la información. Esta técnica de recolección se aplicó a una muestra de 384 personas económicamente activas del municipio de Talanga. </w:t>
      </w:r>
    </w:p>
    <w:p w14:paraId="3268B3C3" w14:textId="77777777" w:rsidR="004B450D" w:rsidRPr="004B450D" w:rsidRDefault="004B450D" w:rsidP="004B450D">
      <w:pPr>
        <w:spacing w:after="120" w:line="360" w:lineRule="auto"/>
        <w:ind w:firstLine="567"/>
        <w:jc w:val="both"/>
        <w:rPr>
          <w:rFonts w:ascii="Times New Roman" w:hAnsi="Times New Roman" w:cs="Times New Roman"/>
          <w:sz w:val="24"/>
          <w:szCs w:val="24"/>
          <w:lang w:val="es-ES"/>
          <w14:ligatures w14:val="none"/>
        </w:rPr>
      </w:pPr>
      <w:r w:rsidRPr="004B450D">
        <w:rPr>
          <w:rFonts w:ascii="Times New Roman" w:hAnsi="Times New Roman" w:cs="Times New Roman"/>
          <w:sz w:val="24"/>
          <w:szCs w:val="24"/>
          <w:lang w:val="es-ES"/>
          <w14:ligatures w14:val="none"/>
        </w:rPr>
        <w:t>En cuanto a la representación de género, de las 384 personas encuestadas, el 59% (227) correspondió al género femenino y el 41% al género masculino. Es importante destacar que las personas encuestadas debían ser económicamente activas, lo que nos permitió obtener una participación según su edad de la siguiente manera: el 44% de las personas encuestadas tenían entre 18 y 30 años, el 34% se encontraba en el rango de edad de 31 a 50 años, y el 22% restante tenía 51 años o más.</w:t>
      </w:r>
    </w:p>
    <w:p w14:paraId="75C519FA" w14:textId="77777777" w:rsidR="004B450D" w:rsidRPr="004B450D" w:rsidRDefault="004B450D" w:rsidP="004B450D">
      <w:pPr>
        <w:spacing w:after="120" w:line="360" w:lineRule="auto"/>
        <w:ind w:firstLine="567"/>
        <w:jc w:val="both"/>
        <w:rPr>
          <w:rFonts w:ascii="Times New Roman" w:hAnsi="Times New Roman" w:cs="Times New Roman"/>
          <w:sz w:val="24"/>
          <w:szCs w:val="24"/>
          <w:lang w:val="es-ES"/>
          <w14:ligatures w14:val="none"/>
        </w:rPr>
      </w:pPr>
      <w:r w:rsidRPr="004B450D">
        <w:rPr>
          <w:rFonts w:ascii="Times New Roman" w:hAnsi="Times New Roman" w:cs="Times New Roman"/>
          <w:sz w:val="24"/>
          <w:szCs w:val="24"/>
          <w:lang w:val="es-ES"/>
          <w14:ligatures w14:val="none"/>
        </w:rPr>
        <w:t xml:space="preserve">En relación con el número de personas por hogar, la encuesta reflejó que el 47% (181) de los hogares están compuestos por 3 a 4 personas, seguido por un 33% de hogares con 5 o más miembros, y finalmente un 20% (76) de hogares conformados por 1 a 2 personas. Estos resultados proporcionan una visión detallada de la composición demográfica y económica de la muestra encuestada en el municipio de Talanga. </w:t>
      </w:r>
    </w:p>
    <w:p w14:paraId="2582795E" w14:textId="7031B621" w:rsidR="004B450D" w:rsidRPr="00C90795" w:rsidRDefault="00C90795" w:rsidP="00221B3D">
      <w:pPr>
        <w:pStyle w:val="Ttulo3"/>
        <w:numPr>
          <w:ilvl w:val="2"/>
          <w:numId w:val="5"/>
        </w:numPr>
        <w:rPr>
          <w:lang w:val="es-ES"/>
        </w:rPr>
      </w:pPr>
      <w:bookmarkStart w:id="130" w:name="_Toc167198468"/>
      <w:r w:rsidRPr="00C90795">
        <w:rPr>
          <w:lang w:val="es-ES"/>
        </w:rPr>
        <w:t>Demanda</w:t>
      </w:r>
      <w:bookmarkEnd w:id="130"/>
      <w:r w:rsidRPr="00C90795">
        <w:rPr>
          <w:lang w:val="es-ES"/>
        </w:rPr>
        <w:t xml:space="preserve"> </w:t>
      </w:r>
    </w:p>
    <w:p w14:paraId="2F509C46" w14:textId="73A2CF52" w:rsidR="004B450D" w:rsidRDefault="004B450D" w:rsidP="00C90795">
      <w:pPr>
        <w:spacing w:after="120" w:line="360" w:lineRule="auto"/>
        <w:ind w:firstLine="567"/>
        <w:jc w:val="both"/>
        <w:rPr>
          <w:rFonts w:ascii="Times New Roman" w:hAnsi="Times New Roman" w:cs="Times New Roman"/>
          <w:sz w:val="24"/>
          <w:szCs w:val="24"/>
          <w:lang w:val="es-ES"/>
          <w14:ligatures w14:val="none"/>
        </w:rPr>
      </w:pPr>
      <w:r w:rsidRPr="004B450D">
        <w:rPr>
          <w:rFonts w:ascii="Times New Roman" w:hAnsi="Times New Roman" w:cs="Times New Roman"/>
          <w:sz w:val="24"/>
          <w:szCs w:val="24"/>
          <w:lang w:val="es-ES"/>
          <w14:ligatures w14:val="none"/>
        </w:rPr>
        <w:t>El consumo de productos avícolas, en particular la carne de pollo es un aspecto fundamental en la dieta alimentaria de la población. En el caso de los participantes de este estudio, el 99.74% mencionó que consumía carne de pollo de forma habitual, mientras que únicamente el 0.26% indicó que no lo consumía debido a sus hábitos alimenticios. Dentro del grupo que mencionó consumir carne de pollo, se observa una demanda significativa, ya que el 55.13% (86 participantes) lo consume de 1 a 2 veces por semana, y el 39.74% (62 participantes) lo consume de 3 a 4 veces por semana. Estos datos reflejan una preferencia marcada por incluir la carne de pollo en la dieta regular.</w:t>
      </w:r>
      <w:r w:rsidRPr="004B450D">
        <w:rPr>
          <w:rFonts w:ascii="Times New Roman" w:hAnsi="Times New Roman" w:cs="Times New Roman"/>
          <w:noProof/>
          <w:sz w:val="24"/>
          <w:szCs w:val="24"/>
          <w:lang w:val="es-HN"/>
        </w:rPr>
        <w:t xml:space="preserve"> </w:t>
      </w:r>
    </w:p>
    <w:p w14:paraId="10E31B81" w14:textId="77777777" w:rsidR="00C90795" w:rsidRDefault="00C90795" w:rsidP="00C90795">
      <w:pPr>
        <w:spacing w:after="120" w:line="360" w:lineRule="auto"/>
        <w:ind w:firstLine="567"/>
        <w:jc w:val="both"/>
        <w:rPr>
          <w:rFonts w:ascii="Times New Roman" w:hAnsi="Times New Roman" w:cs="Times New Roman"/>
          <w:sz w:val="24"/>
          <w:szCs w:val="24"/>
          <w:lang w:val="es-ES"/>
          <w14:ligatures w14:val="none"/>
        </w:rPr>
      </w:pPr>
      <w:r w:rsidRPr="004B450D">
        <w:rPr>
          <w:rFonts w:ascii="Times New Roman" w:hAnsi="Times New Roman" w:cs="Times New Roman"/>
          <w:sz w:val="24"/>
          <w:szCs w:val="24"/>
          <w:lang w:val="es-ES"/>
          <w14:ligatures w14:val="none"/>
        </w:rPr>
        <w:t xml:space="preserve">En cuanto a la frecuencia de compra, el 50.65% (194 participantes) mencionó que adquiere carne de pollo semanalmente, seguido por el 41.25% (158 participantes) que realiza esta actividad quincenalmente. Un pequeño porcentaje del 4.95% (19 participantes) mencionó comprar carne de pollo mensualmente, y solo el 3.13% (12 participantes) realiza esta compra a diario. </w:t>
      </w:r>
    </w:p>
    <w:p w14:paraId="12C85169" w14:textId="77777777" w:rsidR="004B450D" w:rsidRDefault="004B450D" w:rsidP="00C90795">
      <w:pPr>
        <w:spacing w:after="120" w:line="360" w:lineRule="auto"/>
        <w:jc w:val="both"/>
        <w:rPr>
          <w:rFonts w:ascii="Times New Roman" w:hAnsi="Times New Roman" w:cs="Times New Roman"/>
          <w:sz w:val="24"/>
          <w:szCs w:val="24"/>
          <w:lang w:val="es-ES"/>
          <w14:ligatures w14:val="none"/>
        </w:rPr>
      </w:pPr>
    </w:p>
    <w:p w14:paraId="3F18D0A8" w14:textId="21FAC63E" w:rsidR="004B450D" w:rsidRPr="004B450D" w:rsidRDefault="004B450D" w:rsidP="005B3838">
      <w:pPr>
        <w:pStyle w:val="Descripcin"/>
        <w:spacing w:after="0"/>
        <w:rPr>
          <w:rFonts w:ascii="Times New Roman" w:hAnsi="Times New Roman" w:cs="Times New Roman"/>
          <w:b/>
          <w:bCs/>
          <w:i w:val="0"/>
          <w:iCs w:val="0"/>
          <w:color w:val="auto"/>
          <w:sz w:val="24"/>
          <w:szCs w:val="24"/>
          <w:lang w:val="es-ES"/>
          <w14:ligatures w14:val="none"/>
        </w:rPr>
      </w:pPr>
      <w:bookmarkStart w:id="131" w:name="_Toc159176629"/>
      <w:bookmarkStart w:id="132" w:name="_Toc160383998"/>
      <w:bookmarkStart w:id="133" w:name="_Toc162111602"/>
      <w:r w:rsidRPr="004B450D">
        <w:rPr>
          <w:rFonts w:ascii="Times New Roman" w:hAnsi="Times New Roman" w:cs="Times New Roman"/>
          <w:noProof/>
          <w:sz w:val="24"/>
          <w:szCs w:val="24"/>
        </w:rPr>
        <w:drawing>
          <wp:anchor distT="0" distB="0" distL="114300" distR="114300" simplePos="0" relativeHeight="251653120" behindDoc="0" locked="0" layoutInCell="1" allowOverlap="1" wp14:anchorId="0849D12E" wp14:editId="75399DF4">
            <wp:simplePos x="0" y="0"/>
            <wp:positionH relativeFrom="column">
              <wp:posOffset>984682</wp:posOffset>
            </wp:positionH>
            <wp:positionV relativeFrom="paragraph">
              <wp:posOffset>32426</wp:posOffset>
            </wp:positionV>
            <wp:extent cx="3256280" cy="1972945"/>
            <wp:effectExtent l="0" t="0" r="0" b="0"/>
            <wp:wrapTopAndBottom/>
            <wp:docPr id="1226432499" name="Gráfico 1">
              <a:extLst xmlns:a="http://schemas.openxmlformats.org/drawingml/2006/main">
                <a:ext uri="{FF2B5EF4-FFF2-40B4-BE49-F238E27FC236}">
                  <a16:creationId xmlns:a16="http://schemas.microsoft.com/office/drawing/2014/main" id="{9C119D9E-3ADE-0DCB-3F4E-1A1CC6177E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r w:rsidRPr="00486276">
        <w:rPr>
          <w:rFonts w:ascii="Times New Roman" w:hAnsi="Times New Roman" w:cs="Times New Roman"/>
          <w:b/>
          <w:bCs/>
          <w:i w:val="0"/>
          <w:iCs w:val="0"/>
          <w:color w:val="auto"/>
          <w:sz w:val="24"/>
          <w:szCs w:val="24"/>
          <w:lang w:val="es-ES"/>
        </w:rPr>
        <w:t xml:space="preserve">Figura </w:t>
      </w:r>
      <w:r w:rsidRPr="004B450D">
        <w:rPr>
          <w:rFonts w:ascii="Times New Roman" w:hAnsi="Times New Roman" w:cs="Times New Roman"/>
          <w:b/>
          <w:bCs/>
          <w:i w:val="0"/>
          <w:iCs w:val="0"/>
          <w:color w:val="auto"/>
          <w:sz w:val="24"/>
          <w:szCs w:val="24"/>
        </w:rPr>
        <w:fldChar w:fldCharType="begin"/>
      </w:r>
      <w:r w:rsidRPr="00486276">
        <w:rPr>
          <w:rFonts w:ascii="Times New Roman" w:hAnsi="Times New Roman" w:cs="Times New Roman"/>
          <w:b/>
          <w:bCs/>
          <w:i w:val="0"/>
          <w:iCs w:val="0"/>
          <w:color w:val="auto"/>
          <w:sz w:val="24"/>
          <w:szCs w:val="24"/>
          <w:lang w:val="es-ES"/>
        </w:rPr>
        <w:instrText xml:space="preserve"> SEQ Figura \* ARABIC </w:instrText>
      </w:r>
      <w:r w:rsidRPr="004B450D">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3</w:t>
      </w:r>
      <w:r w:rsidRPr="004B450D">
        <w:rPr>
          <w:rFonts w:ascii="Times New Roman" w:hAnsi="Times New Roman" w:cs="Times New Roman"/>
          <w:b/>
          <w:bCs/>
          <w:i w:val="0"/>
          <w:iCs w:val="0"/>
          <w:color w:val="auto"/>
          <w:sz w:val="24"/>
          <w:szCs w:val="24"/>
        </w:rPr>
        <w:fldChar w:fldCharType="end"/>
      </w:r>
      <w:r w:rsidRPr="00486276">
        <w:rPr>
          <w:rFonts w:ascii="Times New Roman" w:hAnsi="Times New Roman" w:cs="Times New Roman"/>
          <w:b/>
          <w:bCs/>
          <w:i w:val="0"/>
          <w:iCs w:val="0"/>
          <w:color w:val="auto"/>
          <w:sz w:val="24"/>
          <w:szCs w:val="24"/>
          <w:lang w:val="es-ES"/>
        </w:rPr>
        <w:t xml:space="preserve"> Frecuencia de compra del product</w:t>
      </w:r>
      <w:r w:rsidR="00C90795" w:rsidRPr="00486276">
        <w:rPr>
          <w:rFonts w:ascii="Times New Roman" w:hAnsi="Times New Roman" w:cs="Times New Roman"/>
          <w:b/>
          <w:bCs/>
          <w:i w:val="0"/>
          <w:iCs w:val="0"/>
          <w:color w:val="auto"/>
          <w:sz w:val="24"/>
          <w:szCs w:val="24"/>
          <w:lang w:val="es-ES"/>
        </w:rPr>
        <w:t>o</w:t>
      </w:r>
      <w:r w:rsidRPr="00486276">
        <w:rPr>
          <w:rFonts w:ascii="Times New Roman" w:hAnsi="Times New Roman" w:cs="Times New Roman"/>
          <w:b/>
          <w:bCs/>
          <w:i w:val="0"/>
          <w:iCs w:val="0"/>
          <w:color w:val="auto"/>
          <w:sz w:val="24"/>
          <w:szCs w:val="24"/>
          <w:lang w:val="es-ES"/>
        </w:rPr>
        <w:t xml:space="preserve"> de carne de pollo</w:t>
      </w:r>
      <w:bookmarkEnd w:id="131"/>
      <w:bookmarkEnd w:id="132"/>
      <w:bookmarkEnd w:id="133"/>
    </w:p>
    <w:p w14:paraId="5163F99E" w14:textId="5F339153" w:rsidR="004B450D" w:rsidRPr="00943B84" w:rsidRDefault="004B450D" w:rsidP="005B3838">
      <w:pPr>
        <w:spacing w:after="120" w:line="360" w:lineRule="auto"/>
        <w:jc w:val="both"/>
        <w:rPr>
          <w:rFonts w:ascii="Times New Roman" w:hAnsi="Times New Roman" w:cs="Times New Roman"/>
          <w:sz w:val="20"/>
          <w:szCs w:val="20"/>
          <w:lang w:val="es-ES"/>
          <w14:ligatures w14:val="none"/>
        </w:rPr>
      </w:pPr>
      <w:r w:rsidRPr="00943B84">
        <w:rPr>
          <w:rFonts w:ascii="Times New Roman" w:hAnsi="Times New Roman" w:cs="Times New Roman"/>
          <w:sz w:val="20"/>
          <w:szCs w:val="20"/>
          <w:lang w:val="es-ES"/>
          <w14:ligatures w14:val="none"/>
        </w:rPr>
        <w:t xml:space="preserve">Fuente: </w:t>
      </w:r>
      <w:r w:rsidR="00072FAD" w:rsidRPr="00943B84">
        <w:rPr>
          <w:rFonts w:ascii="Times New Roman" w:hAnsi="Times New Roman" w:cs="Times New Roman"/>
          <w:sz w:val="20"/>
          <w:szCs w:val="20"/>
          <w:lang w:val="es-ES"/>
          <w14:ligatures w14:val="none"/>
        </w:rPr>
        <w:t>(</w:t>
      </w:r>
      <w:r w:rsidRPr="00943B84">
        <w:rPr>
          <w:rFonts w:ascii="Times New Roman" w:hAnsi="Times New Roman" w:cs="Times New Roman"/>
          <w:sz w:val="20"/>
          <w:szCs w:val="20"/>
          <w:lang w:val="es-ES"/>
          <w14:ligatures w14:val="none"/>
        </w:rPr>
        <w:t>Elaboración propia</w:t>
      </w:r>
      <w:r w:rsidR="00072FAD" w:rsidRPr="00943B84">
        <w:rPr>
          <w:rFonts w:ascii="Times New Roman" w:hAnsi="Times New Roman" w:cs="Times New Roman"/>
          <w:sz w:val="20"/>
          <w:szCs w:val="20"/>
          <w:lang w:val="es-ES"/>
          <w14:ligatures w14:val="none"/>
        </w:rPr>
        <w:t xml:space="preserve">, </w:t>
      </w:r>
      <w:r w:rsidRPr="00943B84">
        <w:rPr>
          <w:rFonts w:ascii="Times New Roman" w:hAnsi="Times New Roman" w:cs="Times New Roman"/>
          <w:sz w:val="20"/>
          <w:szCs w:val="20"/>
          <w:lang w:val="es-ES"/>
          <w14:ligatures w14:val="none"/>
        </w:rPr>
        <w:t>2024)</w:t>
      </w:r>
    </w:p>
    <w:p w14:paraId="18056B83" w14:textId="5F42DEB1" w:rsidR="00C90795" w:rsidRDefault="00C90795" w:rsidP="00C90795">
      <w:pPr>
        <w:spacing w:after="120" w:line="360" w:lineRule="auto"/>
        <w:ind w:firstLine="567"/>
        <w:jc w:val="both"/>
        <w:rPr>
          <w:rFonts w:ascii="Times New Roman" w:hAnsi="Times New Roman" w:cs="Times New Roman"/>
          <w:sz w:val="24"/>
          <w:szCs w:val="24"/>
          <w:lang w:val="es-ES"/>
          <w14:ligatures w14:val="none"/>
        </w:rPr>
      </w:pPr>
      <w:r w:rsidRPr="00C90795">
        <w:rPr>
          <w:rFonts w:ascii="Times New Roman" w:hAnsi="Times New Roman" w:cs="Times New Roman"/>
          <w:sz w:val="24"/>
          <w:szCs w:val="24"/>
          <w:lang w:val="es-ES"/>
          <w14:ligatures w14:val="none"/>
        </w:rPr>
        <w:t>El estudio reveló que la preferencia por las distintas partes del pollo varía significativamente entre los participantes. El 44.39% (170) indicaron que prefieren el pollo entero, seguido por un 30.81% (118) que manifestaron su preferencia por el muslo. En tercer lugar, con un 13.84% (53) de preferencia, se encuentra la cadera. Las partes restantes, como la pechuga y las alas, obtuvieron porcentajes menores en cuanto a preferencia.</w:t>
      </w:r>
    </w:p>
    <w:p w14:paraId="6F05793E" w14:textId="77777777" w:rsidR="005B3838" w:rsidRDefault="005B3838" w:rsidP="00C90795">
      <w:pPr>
        <w:spacing w:after="120" w:line="360" w:lineRule="auto"/>
        <w:jc w:val="both"/>
        <w:rPr>
          <w:rFonts w:ascii="Times New Roman" w:hAnsi="Times New Roman" w:cs="Times New Roman"/>
          <w:b/>
          <w:bCs/>
          <w:sz w:val="24"/>
          <w:szCs w:val="24"/>
        </w:rPr>
      </w:pPr>
      <w:bookmarkStart w:id="134" w:name="_Toc159176630"/>
      <w:r w:rsidRPr="004B450D">
        <w:rPr>
          <w:rFonts w:ascii="Times New Roman" w:hAnsi="Times New Roman" w:cs="Times New Roman"/>
          <w:b/>
          <w:bCs/>
          <w:noProof/>
          <w:sz w:val="24"/>
          <w:szCs w:val="24"/>
        </w:rPr>
        <w:drawing>
          <wp:inline distT="0" distB="0" distL="0" distR="0" wp14:anchorId="2FB2322D" wp14:editId="4E19F3E9">
            <wp:extent cx="4552545" cy="2470825"/>
            <wp:effectExtent l="0" t="0" r="0" b="0"/>
            <wp:docPr id="1240769698" name="Gráfico 1">
              <a:extLst xmlns:a="http://schemas.openxmlformats.org/drawingml/2006/main">
                <a:ext uri="{FF2B5EF4-FFF2-40B4-BE49-F238E27FC236}">
                  <a16:creationId xmlns:a16="http://schemas.microsoft.com/office/drawing/2014/main" id="{029EAD63-431E-6C19-E49E-7B81A5BE96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B0862D0" w14:textId="420CC6A0" w:rsidR="004B450D" w:rsidRPr="005B3838" w:rsidRDefault="004B450D" w:rsidP="005B3838">
      <w:pPr>
        <w:jc w:val="both"/>
        <w:rPr>
          <w:rFonts w:ascii="Times New Roman" w:hAnsi="Times New Roman" w:cs="Times New Roman"/>
          <w:b/>
          <w:bCs/>
          <w:sz w:val="24"/>
          <w:szCs w:val="24"/>
          <w:lang w:val="es-ES"/>
          <w14:ligatures w14:val="none"/>
        </w:rPr>
      </w:pPr>
      <w:bookmarkStart w:id="135" w:name="_Toc160383999"/>
      <w:bookmarkStart w:id="136" w:name="_Toc162111603"/>
      <w:r w:rsidRPr="00486276">
        <w:rPr>
          <w:rFonts w:ascii="Times New Roman" w:hAnsi="Times New Roman" w:cs="Times New Roman"/>
          <w:b/>
          <w:bCs/>
          <w:sz w:val="24"/>
          <w:szCs w:val="24"/>
          <w:lang w:val="es-ES"/>
        </w:rPr>
        <w:t xml:space="preserve">Figura </w:t>
      </w:r>
      <w:r w:rsidRPr="00C90795">
        <w:rPr>
          <w:rFonts w:ascii="Times New Roman" w:hAnsi="Times New Roman" w:cs="Times New Roman"/>
          <w:b/>
          <w:bCs/>
          <w:sz w:val="24"/>
          <w:szCs w:val="24"/>
        </w:rPr>
        <w:fldChar w:fldCharType="begin"/>
      </w:r>
      <w:r w:rsidRPr="00486276">
        <w:rPr>
          <w:rFonts w:ascii="Times New Roman" w:hAnsi="Times New Roman" w:cs="Times New Roman"/>
          <w:b/>
          <w:bCs/>
          <w:sz w:val="24"/>
          <w:szCs w:val="24"/>
          <w:lang w:val="es-ES"/>
        </w:rPr>
        <w:instrText xml:space="preserve"> SEQ Figura \* ARABIC </w:instrText>
      </w:r>
      <w:r w:rsidRPr="00C90795">
        <w:rPr>
          <w:rFonts w:ascii="Times New Roman" w:hAnsi="Times New Roman" w:cs="Times New Roman"/>
          <w:b/>
          <w:bCs/>
          <w:sz w:val="24"/>
          <w:szCs w:val="24"/>
        </w:rPr>
        <w:fldChar w:fldCharType="separate"/>
      </w:r>
      <w:r w:rsidR="00A44101">
        <w:rPr>
          <w:rFonts w:ascii="Times New Roman" w:hAnsi="Times New Roman" w:cs="Times New Roman"/>
          <w:b/>
          <w:bCs/>
          <w:noProof/>
          <w:sz w:val="24"/>
          <w:szCs w:val="24"/>
          <w:lang w:val="es-ES"/>
        </w:rPr>
        <w:t>4</w:t>
      </w:r>
      <w:r w:rsidRPr="00C90795">
        <w:rPr>
          <w:rFonts w:ascii="Times New Roman" w:hAnsi="Times New Roman" w:cs="Times New Roman"/>
          <w:b/>
          <w:bCs/>
          <w:sz w:val="24"/>
          <w:szCs w:val="24"/>
        </w:rPr>
        <w:fldChar w:fldCharType="end"/>
      </w:r>
      <w:r w:rsidRPr="00486276">
        <w:rPr>
          <w:rFonts w:ascii="Times New Roman" w:hAnsi="Times New Roman" w:cs="Times New Roman"/>
          <w:b/>
          <w:bCs/>
          <w:sz w:val="24"/>
          <w:szCs w:val="24"/>
          <w:lang w:val="es-ES"/>
        </w:rPr>
        <w:t xml:space="preserve"> Preferencia de compra por parte del pollo</w:t>
      </w:r>
      <w:bookmarkEnd w:id="134"/>
      <w:bookmarkEnd w:id="135"/>
      <w:bookmarkEnd w:id="136"/>
    </w:p>
    <w:p w14:paraId="4668F6FE" w14:textId="77777777" w:rsidR="00072FAD" w:rsidRPr="005B3838" w:rsidRDefault="00072FAD" w:rsidP="005B3838">
      <w:pPr>
        <w:spacing w:line="360" w:lineRule="auto"/>
        <w:jc w:val="both"/>
        <w:rPr>
          <w:rFonts w:ascii="Times New Roman" w:hAnsi="Times New Roman" w:cs="Times New Roman"/>
          <w:sz w:val="20"/>
          <w:szCs w:val="20"/>
          <w:lang w:val="es-ES"/>
          <w14:ligatures w14:val="none"/>
        </w:rPr>
      </w:pPr>
      <w:r w:rsidRPr="005B3838">
        <w:rPr>
          <w:rFonts w:ascii="Times New Roman" w:hAnsi="Times New Roman" w:cs="Times New Roman"/>
          <w:sz w:val="20"/>
          <w:szCs w:val="20"/>
          <w:lang w:val="es-ES"/>
          <w14:ligatures w14:val="none"/>
        </w:rPr>
        <w:t>Fuente: (Elaboración propia, 2024)</w:t>
      </w:r>
    </w:p>
    <w:p w14:paraId="2750017B" w14:textId="5E707CA1" w:rsidR="00C77420" w:rsidRPr="00C77C2B" w:rsidRDefault="00C77420" w:rsidP="004B450D">
      <w:pPr>
        <w:pStyle w:val="Sinespaciado"/>
        <w:rPr>
          <w:lang w:val="es-ES"/>
        </w:rPr>
      </w:pPr>
    </w:p>
    <w:p w14:paraId="5794A333" w14:textId="77777777" w:rsidR="00C90795" w:rsidRPr="00C90795" w:rsidRDefault="00C90795" w:rsidP="00C90795">
      <w:pPr>
        <w:spacing w:after="120" w:line="360" w:lineRule="auto"/>
        <w:ind w:firstLine="567"/>
        <w:jc w:val="both"/>
        <w:rPr>
          <w:rFonts w:ascii="Times New Roman" w:hAnsi="Times New Roman" w:cs="Times New Roman"/>
          <w:sz w:val="24"/>
          <w:szCs w:val="24"/>
          <w:lang w:val="es-ES"/>
          <w14:ligatures w14:val="none"/>
        </w:rPr>
      </w:pPr>
      <w:r w:rsidRPr="00C90795">
        <w:rPr>
          <w:rFonts w:ascii="Times New Roman" w:hAnsi="Times New Roman" w:cs="Times New Roman"/>
          <w:sz w:val="24"/>
          <w:szCs w:val="24"/>
          <w:lang w:val="es-ES"/>
          <w14:ligatures w14:val="none"/>
        </w:rPr>
        <w:t>Estos datos revelan que la carne de pollo es un producto ampliamente incorporado en las dietas alimentarias de los hogares de los participantes, lo que se refleja en la frecuencia de compra mencionada. Asimismo, evidencian la alta demanda que presenta la población del municipio de Talanga en cuanto a la adquisición de carne de pollo en los mercados locales.</w:t>
      </w:r>
    </w:p>
    <w:p w14:paraId="1A17BFA4" w14:textId="5158B6F5" w:rsidR="00C90795" w:rsidRPr="00C90795" w:rsidRDefault="00C90795" w:rsidP="00C90795">
      <w:pPr>
        <w:spacing w:after="120" w:line="360" w:lineRule="auto"/>
        <w:jc w:val="both"/>
        <w:rPr>
          <w:rFonts w:ascii="Times New Roman" w:hAnsi="Times New Roman" w:cs="Times New Roman"/>
          <w:sz w:val="24"/>
          <w:szCs w:val="24"/>
          <w:lang w:val="es-ES"/>
          <w14:ligatures w14:val="none"/>
        </w:rPr>
      </w:pPr>
      <w:r w:rsidRPr="00C90795">
        <w:rPr>
          <w:rFonts w:ascii="Times New Roman" w:hAnsi="Times New Roman" w:cs="Times New Roman"/>
          <w:sz w:val="24"/>
          <w:szCs w:val="24"/>
          <w:lang w:val="es-ES"/>
          <w14:ligatures w14:val="none"/>
        </w:rPr>
        <w:t>Dentro de los atributos que los participantes prefieren en el producto para seleccionar consideraron que las cualidades orgánicas (sabor, olor y textura) es un factor muy importante que considerar obteniendo la mayor frecuencia, seguida de la frescura del producto y como tercero por factores de la dieta saludable y por su contenido nutricional.</w:t>
      </w:r>
    </w:p>
    <w:p w14:paraId="1C1FB7FE" w14:textId="3B199E6D" w:rsidR="00C90795" w:rsidRPr="00C90795" w:rsidRDefault="00C90795" w:rsidP="00221B3D">
      <w:pPr>
        <w:pStyle w:val="Ttulo3"/>
        <w:numPr>
          <w:ilvl w:val="2"/>
          <w:numId w:val="5"/>
        </w:numPr>
        <w:rPr>
          <w:lang w:val="es-ES"/>
        </w:rPr>
      </w:pPr>
      <w:bookmarkStart w:id="137" w:name="_Toc167198469"/>
      <w:r w:rsidRPr="00C90795">
        <w:rPr>
          <w:lang w:val="es-ES"/>
        </w:rPr>
        <w:t>O</w:t>
      </w:r>
      <w:r>
        <w:rPr>
          <w:lang w:val="es-ES"/>
        </w:rPr>
        <w:t>ferta</w:t>
      </w:r>
      <w:bookmarkEnd w:id="137"/>
    </w:p>
    <w:p w14:paraId="7C984382" w14:textId="4824F599" w:rsidR="00C77420" w:rsidRPr="00C90795" w:rsidRDefault="00C90795" w:rsidP="00C90795">
      <w:pPr>
        <w:spacing w:after="120" w:line="360" w:lineRule="auto"/>
        <w:ind w:firstLine="720"/>
        <w:jc w:val="both"/>
        <w:rPr>
          <w:rFonts w:ascii="Times New Roman" w:hAnsi="Times New Roman" w:cs="Times New Roman"/>
          <w:sz w:val="24"/>
          <w:szCs w:val="24"/>
          <w:lang w:val="es-ES"/>
          <w14:ligatures w14:val="none"/>
        </w:rPr>
      </w:pPr>
      <w:r w:rsidRPr="00C90795">
        <w:rPr>
          <w:rFonts w:ascii="Times New Roman" w:hAnsi="Times New Roman" w:cs="Times New Roman"/>
          <w:sz w:val="24"/>
          <w:szCs w:val="24"/>
          <w:lang w:val="es-ES"/>
          <w14:ligatures w14:val="none"/>
        </w:rPr>
        <w:t>En cuanto a la disponibilidad de este producto en la zona, se realizó una consulta sobre los lugares donde los participantes adquieren el producto. Se encontró que el 54.5% (207) de los encuestados compra el producto en el supermercado, seguido por la abarrotería con un 31.85% (122) como la segunda opción preferida, y en tercer lugar se encuentran los locales que venden exclusivamente pollo (Polleras), con un 9.66% (37). Es importante mencionar que el 62.4% (207) de estos lugares preferidos están ubicados cerca de los hogares de los encuestados, mientras que el 37.6% (144) considera que les queda un poco retirado de sus hogares.</w:t>
      </w:r>
    </w:p>
    <w:p w14:paraId="76B49EA6" w14:textId="77777777" w:rsidR="005B3838" w:rsidRDefault="005B3838" w:rsidP="00C90795">
      <w:pPr>
        <w:pStyle w:val="Descripcin"/>
        <w:rPr>
          <w:rFonts w:ascii="Times New Roman" w:hAnsi="Times New Roman" w:cs="Times New Roman"/>
          <w:i w:val="0"/>
          <w:iCs w:val="0"/>
          <w:color w:val="auto"/>
          <w:sz w:val="24"/>
          <w:szCs w:val="24"/>
        </w:rPr>
      </w:pPr>
      <w:bookmarkStart w:id="138" w:name="_Toc159176631"/>
      <w:r>
        <w:rPr>
          <w:noProof/>
        </w:rPr>
        <w:drawing>
          <wp:inline distT="0" distB="0" distL="0" distR="0" wp14:anchorId="6D1BD4B6" wp14:editId="5FBC30C4">
            <wp:extent cx="5260768" cy="2315688"/>
            <wp:effectExtent l="0" t="0" r="0" b="8890"/>
            <wp:docPr id="931163263" name="Gráfico 1">
              <a:extLst xmlns:a="http://schemas.openxmlformats.org/drawingml/2006/main">
                <a:ext uri="{FF2B5EF4-FFF2-40B4-BE49-F238E27FC236}">
                  <a16:creationId xmlns:a16="http://schemas.microsoft.com/office/drawing/2014/main" id="{97B385BA-7BF0-CB3F-EDEE-79710FD565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270BBE1" w14:textId="0447C297" w:rsidR="00C77420" w:rsidRPr="005B3838" w:rsidRDefault="00C90795" w:rsidP="005B3838">
      <w:pPr>
        <w:pStyle w:val="Descripcin"/>
        <w:spacing w:after="0"/>
        <w:rPr>
          <w:rFonts w:ascii="Times New Roman" w:hAnsi="Times New Roman" w:cs="Times New Roman"/>
          <w:b/>
          <w:bCs/>
          <w:i w:val="0"/>
          <w:iCs w:val="0"/>
          <w:color w:val="auto"/>
          <w:sz w:val="24"/>
          <w:szCs w:val="24"/>
          <w:lang w:val="es-ES"/>
        </w:rPr>
      </w:pPr>
      <w:bookmarkStart w:id="139" w:name="_Toc160384000"/>
      <w:bookmarkStart w:id="140" w:name="_Toc162111604"/>
      <w:r w:rsidRPr="00486276">
        <w:rPr>
          <w:rFonts w:ascii="Times New Roman" w:hAnsi="Times New Roman" w:cs="Times New Roman"/>
          <w:b/>
          <w:bCs/>
          <w:i w:val="0"/>
          <w:iCs w:val="0"/>
          <w:color w:val="auto"/>
          <w:sz w:val="24"/>
          <w:szCs w:val="24"/>
          <w:lang w:val="es-ES"/>
        </w:rPr>
        <w:t xml:space="preserve">Figura </w:t>
      </w:r>
      <w:r w:rsidRPr="005B3838">
        <w:rPr>
          <w:rFonts w:ascii="Times New Roman" w:hAnsi="Times New Roman" w:cs="Times New Roman"/>
          <w:b/>
          <w:bCs/>
          <w:i w:val="0"/>
          <w:iCs w:val="0"/>
          <w:color w:val="auto"/>
          <w:sz w:val="24"/>
          <w:szCs w:val="24"/>
        </w:rPr>
        <w:fldChar w:fldCharType="begin"/>
      </w:r>
      <w:r w:rsidRPr="00486276">
        <w:rPr>
          <w:rFonts w:ascii="Times New Roman" w:hAnsi="Times New Roman" w:cs="Times New Roman"/>
          <w:b/>
          <w:bCs/>
          <w:i w:val="0"/>
          <w:iCs w:val="0"/>
          <w:color w:val="auto"/>
          <w:sz w:val="24"/>
          <w:szCs w:val="24"/>
          <w:lang w:val="es-ES"/>
        </w:rPr>
        <w:instrText xml:space="preserve"> SEQ Figura \* ARABIC </w:instrText>
      </w:r>
      <w:r w:rsidRPr="005B3838">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5</w:t>
      </w:r>
      <w:r w:rsidRPr="005B3838">
        <w:rPr>
          <w:rFonts w:ascii="Times New Roman" w:hAnsi="Times New Roman" w:cs="Times New Roman"/>
          <w:b/>
          <w:bCs/>
          <w:i w:val="0"/>
          <w:iCs w:val="0"/>
          <w:color w:val="auto"/>
          <w:sz w:val="24"/>
          <w:szCs w:val="24"/>
        </w:rPr>
        <w:fldChar w:fldCharType="end"/>
      </w:r>
      <w:r w:rsidRPr="00486276">
        <w:rPr>
          <w:rFonts w:ascii="Times New Roman" w:hAnsi="Times New Roman" w:cs="Times New Roman"/>
          <w:b/>
          <w:bCs/>
          <w:i w:val="0"/>
          <w:iCs w:val="0"/>
          <w:color w:val="auto"/>
          <w:sz w:val="24"/>
          <w:szCs w:val="24"/>
          <w:lang w:val="es-ES"/>
        </w:rPr>
        <w:t>: Zona de preferencia para comprar carne de pollo.</w:t>
      </w:r>
      <w:bookmarkEnd w:id="138"/>
      <w:bookmarkEnd w:id="139"/>
      <w:bookmarkEnd w:id="140"/>
      <w:r w:rsidR="005B3838" w:rsidRPr="00486276">
        <w:rPr>
          <w:b/>
          <w:bCs/>
          <w:noProof/>
          <w:lang w:val="es-ES"/>
        </w:rPr>
        <w:t xml:space="preserve"> </w:t>
      </w:r>
    </w:p>
    <w:p w14:paraId="43D840FF" w14:textId="77777777" w:rsidR="00072FAD" w:rsidRPr="005B3838" w:rsidRDefault="00072FAD" w:rsidP="005B3838">
      <w:pPr>
        <w:spacing w:line="360" w:lineRule="auto"/>
        <w:jc w:val="both"/>
        <w:rPr>
          <w:rFonts w:ascii="Times New Roman" w:hAnsi="Times New Roman" w:cs="Times New Roman"/>
          <w:sz w:val="20"/>
          <w:szCs w:val="20"/>
          <w:lang w:val="es-ES"/>
          <w14:ligatures w14:val="none"/>
        </w:rPr>
      </w:pPr>
      <w:r w:rsidRPr="005B3838">
        <w:rPr>
          <w:rFonts w:ascii="Times New Roman" w:hAnsi="Times New Roman" w:cs="Times New Roman"/>
          <w:sz w:val="20"/>
          <w:szCs w:val="20"/>
          <w:lang w:val="es-ES"/>
          <w14:ligatures w14:val="none"/>
        </w:rPr>
        <w:t>Fuente: (Elaboración propia, 2024)</w:t>
      </w:r>
    </w:p>
    <w:p w14:paraId="4F47A45E" w14:textId="77777777" w:rsidR="00C77420" w:rsidRPr="00C77C2B" w:rsidRDefault="00C77420" w:rsidP="00C77420">
      <w:pPr>
        <w:pStyle w:val="Sinespaciado"/>
        <w:rPr>
          <w:lang w:val="es-ES"/>
        </w:rPr>
      </w:pPr>
    </w:p>
    <w:p w14:paraId="4581A02B" w14:textId="77777777" w:rsidR="00C90795" w:rsidRPr="00C90795" w:rsidRDefault="00C90795" w:rsidP="00C90795">
      <w:pPr>
        <w:spacing w:after="120" w:line="360" w:lineRule="auto"/>
        <w:ind w:firstLine="720"/>
        <w:jc w:val="both"/>
        <w:rPr>
          <w:rFonts w:ascii="Times New Roman" w:hAnsi="Times New Roman" w:cs="Times New Roman"/>
          <w:sz w:val="24"/>
          <w:szCs w:val="24"/>
          <w:lang w:val="es-ES"/>
          <w14:ligatures w14:val="none"/>
        </w:rPr>
      </w:pPr>
      <w:r w:rsidRPr="00C90795">
        <w:rPr>
          <w:rFonts w:ascii="Times New Roman" w:hAnsi="Times New Roman" w:cs="Times New Roman"/>
          <w:sz w:val="24"/>
          <w:szCs w:val="24"/>
          <w:lang w:val="es-ES"/>
          <w14:ligatures w14:val="none"/>
        </w:rPr>
        <w:t>En cuanto a la forma en que los participantes se enteraron de la venta de estos productos en los locales, el 58.22% (223) mencionó que fue a través de la recomendación de conocidos (familia), siendo los medios de comunicación la segunda fuente de información con un 20.63% (79), seguida por las redes sociales con un 16.19% (62) como tercera fuente para conocer los lugares donde adquirir los productos de pollo.</w:t>
      </w:r>
    </w:p>
    <w:p w14:paraId="18EA6B76" w14:textId="77777777" w:rsidR="00C90795" w:rsidRPr="00C90795" w:rsidRDefault="00C90795" w:rsidP="00C90795">
      <w:pPr>
        <w:spacing w:after="120" w:line="360" w:lineRule="auto"/>
        <w:ind w:firstLine="720"/>
        <w:jc w:val="both"/>
        <w:rPr>
          <w:rFonts w:ascii="Times New Roman" w:hAnsi="Times New Roman" w:cs="Times New Roman"/>
          <w:sz w:val="24"/>
          <w:szCs w:val="24"/>
          <w:lang w:val="es-ES"/>
          <w14:ligatures w14:val="none"/>
        </w:rPr>
      </w:pPr>
      <w:r w:rsidRPr="00C90795">
        <w:rPr>
          <w:rFonts w:ascii="Times New Roman" w:hAnsi="Times New Roman" w:cs="Times New Roman"/>
          <w:sz w:val="24"/>
          <w:szCs w:val="24"/>
          <w:lang w:val="es-ES"/>
          <w14:ligatures w14:val="none"/>
        </w:rPr>
        <w:t>En relación con los aspectos que motivan la compra del producto en los sitios mencionados anteriormente, se encontró que la calidad es el factor principal que influye en la preferencia de compra, seguido por el precio y la atención recibida en el establecimiento. Posteriormente, se mencionó la cercanía y el acceso a las instalaciones como aspectos relevantes en la decisión de compra.</w:t>
      </w:r>
    </w:p>
    <w:p w14:paraId="74295F89" w14:textId="77777777" w:rsidR="00C90795" w:rsidRPr="00C90795" w:rsidRDefault="00C90795" w:rsidP="00C90795">
      <w:pPr>
        <w:spacing w:after="120" w:line="360" w:lineRule="auto"/>
        <w:ind w:firstLine="720"/>
        <w:jc w:val="both"/>
        <w:rPr>
          <w:rFonts w:ascii="Times New Roman" w:hAnsi="Times New Roman" w:cs="Times New Roman"/>
          <w:sz w:val="24"/>
          <w:szCs w:val="24"/>
          <w:lang w:val="es-ES"/>
          <w14:ligatures w14:val="none"/>
        </w:rPr>
      </w:pPr>
      <w:r w:rsidRPr="00C90795">
        <w:rPr>
          <w:rFonts w:ascii="Times New Roman" w:hAnsi="Times New Roman" w:cs="Times New Roman"/>
          <w:sz w:val="24"/>
          <w:szCs w:val="24"/>
          <w:lang w:val="es-ES"/>
          <w14:ligatures w14:val="none"/>
        </w:rPr>
        <w:t xml:space="preserve">Profundizando más en el producto, se consultó sobre la percepción del empaquetado </w:t>
      </w:r>
      <w:proofErr w:type="gramStart"/>
      <w:r w:rsidRPr="00C90795">
        <w:rPr>
          <w:rFonts w:ascii="Times New Roman" w:hAnsi="Times New Roman" w:cs="Times New Roman"/>
          <w:sz w:val="24"/>
          <w:szCs w:val="24"/>
          <w:lang w:val="es-ES"/>
          <w14:ligatures w14:val="none"/>
        </w:rPr>
        <w:t>del mismo</w:t>
      </w:r>
      <w:proofErr w:type="gramEnd"/>
      <w:r w:rsidRPr="00C90795">
        <w:rPr>
          <w:rFonts w:ascii="Times New Roman" w:hAnsi="Times New Roman" w:cs="Times New Roman"/>
          <w:sz w:val="24"/>
          <w:szCs w:val="24"/>
          <w:lang w:val="es-ES"/>
          <w14:ligatures w14:val="none"/>
        </w:rPr>
        <w:t>. Se obtuvo que el 43.6% (167) considera excelente la presentación del producto en su empaquetado, mientras que el 40.21% (154) lo califica como muy bueno, y un 16.19% (62) lo considera bueno en los lugares donde adquieren el producto.</w:t>
      </w:r>
    </w:p>
    <w:p w14:paraId="5CB40BAE" w14:textId="77777777" w:rsidR="005B3838" w:rsidRDefault="005B3838" w:rsidP="00C90795">
      <w:pPr>
        <w:pStyle w:val="Descripcin"/>
        <w:rPr>
          <w:rFonts w:ascii="Times New Roman" w:hAnsi="Times New Roman" w:cs="Times New Roman"/>
          <w:i w:val="0"/>
          <w:iCs w:val="0"/>
          <w:color w:val="auto"/>
          <w:sz w:val="24"/>
          <w:szCs w:val="24"/>
        </w:rPr>
      </w:pPr>
      <w:bookmarkStart w:id="141" w:name="_Toc159176632"/>
      <w:r>
        <w:rPr>
          <w:noProof/>
        </w:rPr>
        <w:drawing>
          <wp:inline distT="0" distB="0" distL="0" distR="0" wp14:anchorId="587B48FE" wp14:editId="0CAC21DA">
            <wp:extent cx="4547870" cy="2402732"/>
            <wp:effectExtent l="0" t="0" r="0" b="0"/>
            <wp:docPr id="1311919379" name="Gráfico 1">
              <a:extLst xmlns:a="http://schemas.openxmlformats.org/drawingml/2006/main">
                <a:ext uri="{FF2B5EF4-FFF2-40B4-BE49-F238E27FC236}">
                  <a16:creationId xmlns:a16="http://schemas.microsoft.com/office/drawing/2014/main" id="{9CF5DCA8-7D21-E590-B820-361B5DA52B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ACBD749" w14:textId="1412E32C" w:rsidR="00C77420" w:rsidRPr="005B3838" w:rsidRDefault="00C90795" w:rsidP="005B3838">
      <w:pPr>
        <w:pStyle w:val="Descripcin"/>
        <w:spacing w:after="0"/>
        <w:rPr>
          <w:rFonts w:ascii="Times New Roman" w:hAnsi="Times New Roman" w:cs="Times New Roman"/>
          <w:b/>
          <w:bCs/>
          <w:i w:val="0"/>
          <w:iCs w:val="0"/>
          <w:color w:val="auto"/>
          <w:sz w:val="24"/>
          <w:szCs w:val="24"/>
          <w:lang w:val="es-ES"/>
        </w:rPr>
      </w:pPr>
      <w:bookmarkStart w:id="142" w:name="_Toc160384001"/>
      <w:bookmarkStart w:id="143" w:name="_Toc162111605"/>
      <w:r w:rsidRPr="00486276">
        <w:rPr>
          <w:rFonts w:ascii="Times New Roman" w:hAnsi="Times New Roman" w:cs="Times New Roman"/>
          <w:b/>
          <w:bCs/>
          <w:i w:val="0"/>
          <w:iCs w:val="0"/>
          <w:color w:val="auto"/>
          <w:sz w:val="24"/>
          <w:szCs w:val="24"/>
          <w:lang w:val="es-ES"/>
        </w:rPr>
        <w:t xml:space="preserve">Figura </w:t>
      </w:r>
      <w:r w:rsidRPr="005B3838">
        <w:rPr>
          <w:rFonts w:ascii="Times New Roman" w:hAnsi="Times New Roman" w:cs="Times New Roman"/>
          <w:b/>
          <w:bCs/>
          <w:i w:val="0"/>
          <w:iCs w:val="0"/>
          <w:color w:val="auto"/>
          <w:sz w:val="24"/>
          <w:szCs w:val="24"/>
        </w:rPr>
        <w:fldChar w:fldCharType="begin"/>
      </w:r>
      <w:r w:rsidRPr="00486276">
        <w:rPr>
          <w:rFonts w:ascii="Times New Roman" w:hAnsi="Times New Roman" w:cs="Times New Roman"/>
          <w:b/>
          <w:bCs/>
          <w:i w:val="0"/>
          <w:iCs w:val="0"/>
          <w:color w:val="auto"/>
          <w:sz w:val="24"/>
          <w:szCs w:val="24"/>
          <w:lang w:val="es-ES"/>
        </w:rPr>
        <w:instrText xml:space="preserve"> SEQ Figura \* ARABIC </w:instrText>
      </w:r>
      <w:r w:rsidRPr="005B3838">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6</w:t>
      </w:r>
      <w:r w:rsidRPr="005B3838">
        <w:rPr>
          <w:rFonts w:ascii="Times New Roman" w:hAnsi="Times New Roman" w:cs="Times New Roman"/>
          <w:b/>
          <w:bCs/>
          <w:i w:val="0"/>
          <w:iCs w:val="0"/>
          <w:color w:val="auto"/>
          <w:sz w:val="24"/>
          <w:szCs w:val="24"/>
        </w:rPr>
        <w:fldChar w:fldCharType="end"/>
      </w:r>
      <w:r w:rsidRPr="00486276">
        <w:rPr>
          <w:rFonts w:ascii="Times New Roman" w:hAnsi="Times New Roman" w:cs="Times New Roman"/>
          <w:b/>
          <w:bCs/>
          <w:i w:val="0"/>
          <w:iCs w:val="0"/>
          <w:color w:val="auto"/>
          <w:sz w:val="24"/>
          <w:szCs w:val="24"/>
          <w:lang w:val="es-ES"/>
        </w:rPr>
        <w:t>: Nivel de aceptación de la presentación de los productos</w:t>
      </w:r>
      <w:bookmarkEnd w:id="141"/>
      <w:bookmarkEnd w:id="142"/>
      <w:bookmarkEnd w:id="143"/>
    </w:p>
    <w:p w14:paraId="5A423E7E" w14:textId="77777777" w:rsidR="00072FAD" w:rsidRPr="005B3838" w:rsidRDefault="00072FAD" w:rsidP="00072FAD">
      <w:pPr>
        <w:spacing w:after="120" w:line="360" w:lineRule="auto"/>
        <w:jc w:val="both"/>
        <w:rPr>
          <w:rFonts w:ascii="Times New Roman" w:hAnsi="Times New Roman" w:cs="Times New Roman"/>
          <w:sz w:val="20"/>
          <w:szCs w:val="20"/>
          <w:lang w:val="es-ES"/>
          <w14:ligatures w14:val="none"/>
        </w:rPr>
      </w:pPr>
      <w:r w:rsidRPr="005B3838">
        <w:rPr>
          <w:rFonts w:ascii="Times New Roman" w:hAnsi="Times New Roman" w:cs="Times New Roman"/>
          <w:sz w:val="20"/>
          <w:szCs w:val="20"/>
          <w:lang w:val="es-ES"/>
          <w14:ligatures w14:val="none"/>
        </w:rPr>
        <w:t>Fuente: (Elaboración propia, 2024)</w:t>
      </w:r>
    </w:p>
    <w:p w14:paraId="7B764C9C" w14:textId="77777777" w:rsidR="00C77420" w:rsidRPr="00C77C2B" w:rsidRDefault="00C77420" w:rsidP="00C77420">
      <w:pPr>
        <w:pStyle w:val="Sinespaciado"/>
        <w:rPr>
          <w:lang w:val="es-ES"/>
        </w:rPr>
      </w:pPr>
    </w:p>
    <w:p w14:paraId="14E53922" w14:textId="77777777" w:rsidR="002E392F" w:rsidRPr="002E392F" w:rsidRDefault="002E392F" w:rsidP="002E392F">
      <w:pPr>
        <w:spacing w:after="120" w:line="360" w:lineRule="auto"/>
        <w:ind w:firstLine="567"/>
        <w:jc w:val="both"/>
        <w:rPr>
          <w:rFonts w:ascii="Times New Roman" w:hAnsi="Times New Roman" w:cs="Times New Roman"/>
          <w:sz w:val="24"/>
          <w:szCs w:val="24"/>
          <w:lang w:val="es-ES"/>
          <w14:ligatures w14:val="none"/>
        </w:rPr>
      </w:pPr>
      <w:r w:rsidRPr="002E392F">
        <w:rPr>
          <w:rFonts w:ascii="Times New Roman" w:hAnsi="Times New Roman" w:cs="Times New Roman"/>
          <w:sz w:val="24"/>
          <w:szCs w:val="24"/>
          <w:lang w:val="es-ES"/>
          <w14:ligatures w14:val="none"/>
        </w:rPr>
        <w:t>Podemos mencionar que la disponibilidad y adquisición de productos de pollo en la zona están principalmente relacionadas con la proximidad de los establecimientos a los hogares de los consumidores, la calidad del producto, el precio y la atención recibida en el lugar de compra. Asimismo, se destaca la importancia de las recomendaciones personales como principal medio de difusión sobre la disponibilidad de estos productos en los locales.</w:t>
      </w:r>
    </w:p>
    <w:p w14:paraId="38CD94AF" w14:textId="2F1BAE55" w:rsidR="002E392F" w:rsidRPr="002E392F" w:rsidRDefault="002E392F" w:rsidP="00221B3D">
      <w:pPr>
        <w:pStyle w:val="Ttulo3"/>
        <w:numPr>
          <w:ilvl w:val="2"/>
          <w:numId w:val="5"/>
        </w:numPr>
        <w:rPr>
          <w:rFonts w:cs="Times New Roman"/>
          <w:bCs/>
          <w:lang w:val="es-ES"/>
          <w14:ligatures w14:val="none"/>
        </w:rPr>
      </w:pPr>
      <w:bookmarkStart w:id="144" w:name="_Toc167198470"/>
      <w:r w:rsidRPr="002E392F">
        <w:rPr>
          <w:lang w:val="es-ES"/>
        </w:rPr>
        <w:t>C</w:t>
      </w:r>
      <w:r>
        <w:rPr>
          <w:lang w:val="es-ES"/>
        </w:rPr>
        <w:t>osto</w:t>
      </w:r>
      <w:bookmarkEnd w:id="144"/>
    </w:p>
    <w:p w14:paraId="41CDD46B" w14:textId="77777777" w:rsidR="002E392F" w:rsidRPr="002E392F" w:rsidRDefault="002E392F" w:rsidP="002E392F">
      <w:pPr>
        <w:spacing w:after="120" w:line="360" w:lineRule="auto"/>
        <w:ind w:firstLine="567"/>
        <w:jc w:val="both"/>
        <w:rPr>
          <w:rFonts w:ascii="Times New Roman" w:hAnsi="Times New Roman" w:cs="Times New Roman"/>
          <w:sz w:val="24"/>
          <w:szCs w:val="24"/>
          <w:lang w:val="es-ES"/>
          <w14:ligatures w14:val="none"/>
        </w:rPr>
      </w:pPr>
      <w:r w:rsidRPr="002E392F">
        <w:rPr>
          <w:rFonts w:ascii="Times New Roman" w:hAnsi="Times New Roman" w:cs="Times New Roman"/>
          <w:sz w:val="24"/>
          <w:szCs w:val="24"/>
          <w:lang w:val="es-ES"/>
          <w14:ligatures w14:val="none"/>
        </w:rPr>
        <w:t xml:space="preserve">En relación con el costo del producto, se realizó la consulta para indagar sobre el precio que las personas pagan por una libra de carne de pollo. Los resultados revelaron que el 47.78% (183) de los encuestados mencionaron que el costo se encuentra en el rango de L 36.00 a L 40.00. En segundo lugar, el 32.64% (125) de los participantes indicaron que el precio oscila entre L 30.00 a L 35.00. Por otro lado, un 10.44% (40) de los encuestados mencionaron que el precio se sitúa entre L 41.00 a L 50.00, mientras que un 7.05% (27) señalaron que el producto tiene un valor de </w:t>
      </w:r>
      <w:bookmarkStart w:id="145" w:name="OLE_LINK1"/>
      <w:r w:rsidRPr="002E392F">
        <w:rPr>
          <w:rFonts w:ascii="Times New Roman" w:hAnsi="Times New Roman" w:cs="Times New Roman"/>
          <w:sz w:val="24"/>
          <w:szCs w:val="24"/>
          <w:lang w:val="es-ES"/>
          <w14:ligatures w14:val="none"/>
        </w:rPr>
        <w:t>L 25.00 a L 29.00.</w:t>
      </w:r>
      <w:bookmarkEnd w:id="145"/>
    </w:p>
    <w:p w14:paraId="105AD45B" w14:textId="77777777" w:rsidR="002E392F" w:rsidRDefault="002E392F" w:rsidP="002E392F">
      <w:pPr>
        <w:spacing w:after="120" w:line="360" w:lineRule="auto"/>
        <w:ind w:firstLine="567"/>
        <w:jc w:val="both"/>
        <w:rPr>
          <w:rFonts w:ascii="Times New Roman" w:hAnsi="Times New Roman" w:cs="Times New Roman"/>
          <w:sz w:val="24"/>
          <w:szCs w:val="24"/>
          <w:lang w:val="es-ES"/>
          <w14:ligatures w14:val="none"/>
        </w:rPr>
      </w:pPr>
      <w:r w:rsidRPr="002E392F">
        <w:rPr>
          <w:rFonts w:ascii="Times New Roman" w:hAnsi="Times New Roman" w:cs="Times New Roman"/>
          <w:sz w:val="24"/>
          <w:szCs w:val="24"/>
          <w:lang w:val="es-ES"/>
          <w14:ligatures w14:val="none"/>
        </w:rPr>
        <w:t xml:space="preserve">Estos resultados reflejan la percepción de los consumidores en cuanto al costo de la carne de pollo en el mercado. Es importante destacar que el rango de precios más mencionado se encuentra entre L 36.00 y L 40.00, lo que sugiere que la mayoría de las personas encuestadas consideran que este es el precio habitual para adquirir este producto. </w:t>
      </w:r>
    </w:p>
    <w:p w14:paraId="50EAF1AD" w14:textId="77777777" w:rsidR="005B3838" w:rsidRDefault="005B3838" w:rsidP="002E392F">
      <w:pPr>
        <w:pStyle w:val="Descripcin"/>
        <w:rPr>
          <w:rFonts w:ascii="Times New Roman" w:hAnsi="Times New Roman" w:cs="Times New Roman"/>
          <w:i w:val="0"/>
          <w:iCs w:val="0"/>
          <w:color w:val="auto"/>
          <w:sz w:val="24"/>
          <w:szCs w:val="24"/>
        </w:rPr>
      </w:pPr>
      <w:bookmarkStart w:id="146" w:name="_Toc159176633"/>
      <w:r>
        <w:rPr>
          <w:noProof/>
        </w:rPr>
        <w:drawing>
          <wp:inline distT="0" distB="0" distL="0" distR="0" wp14:anchorId="729A6007" wp14:editId="2762CFE6">
            <wp:extent cx="5355590" cy="1809344"/>
            <wp:effectExtent l="0" t="0" r="0" b="0"/>
            <wp:docPr id="476909223" name="Gráfico 1">
              <a:extLst xmlns:a="http://schemas.openxmlformats.org/drawingml/2006/main">
                <a:ext uri="{FF2B5EF4-FFF2-40B4-BE49-F238E27FC236}">
                  <a16:creationId xmlns:a16="http://schemas.microsoft.com/office/drawing/2014/main" id="{AC7B3F52-2AC0-129D-1BA4-EDA15C0738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C64B27A" w14:textId="6090AD61" w:rsidR="002E392F" w:rsidRPr="002E392F" w:rsidRDefault="002E392F" w:rsidP="005B3838">
      <w:pPr>
        <w:pStyle w:val="Descripcin"/>
        <w:spacing w:after="0"/>
        <w:rPr>
          <w:rFonts w:ascii="Times New Roman" w:hAnsi="Times New Roman" w:cs="Times New Roman"/>
          <w:b/>
          <w:bCs/>
          <w:i w:val="0"/>
          <w:iCs w:val="0"/>
          <w:color w:val="auto"/>
          <w:sz w:val="24"/>
          <w:szCs w:val="24"/>
          <w:lang w:val="es-ES"/>
          <w14:ligatures w14:val="none"/>
        </w:rPr>
      </w:pPr>
      <w:bookmarkStart w:id="147" w:name="_Toc160384002"/>
      <w:bookmarkStart w:id="148" w:name="_Toc162111606"/>
      <w:r w:rsidRPr="00486276">
        <w:rPr>
          <w:rFonts w:ascii="Times New Roman" w:hAnsi="Times New Roman" w:cs="Times New Roman"/>
          <w:b/>
          <w:bCs/>
          <w:i w:val="0"/>
          <w:iCs w:val="0"/>
          <w:color w:val="auto"/>
          <w:sz w:val="24"/>
          <w:szCs w:val="24"/>
          <w:lang w:val="es-ES"/>
        </w:rPr>
        <w:t xml:space="preserve">Figura </w:t>
      </w:r>
      <w:r w:rsidRPr="005B3838">
        <w:rPr>
          <w:rFonts w:ascii="Times New Roman" w:hAnsi="Times New Roman" w:cs="Times New Roman"/>
          <w:b/>
          <w:bCs/>
          <w:i w:val="0"/>
          <w:iCs w:val="0"/>
          <w:color w:val="auto"/>
          <w:sz w:val="24"/>
          <w:szCs w:val="24"/>
        </w:rPr>
        <w:fldChar w:fldCharType="begin"/>
      </w:r>
      <w:r w:rsidRPr="00486276">
        <w:rPr>
          <w:rFonts w:ascii="Times New Roman" w:hAnsi="Times New Roman" w:cs="Times New Roman"/>
          <w:b/>
          <w:bCs/>
          <w:i w:val="0"/>
          <w:iCs w:val="0"/>
          <w:color w:val="auto"/>
          <w:sz w:val="24"/>
          <w:szCs w:val="24"/>
          <w:lang w:val="es-ES"/>
        </w:rPr>
        <w:instrText xml:space="preserve"> SEQ Figura \* ARABIC </w:instrText>
      </w:r>
      <w:r w:rsidRPr="005B3838">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7</w:t>
      </w:r>
      <w:r w:rsidRPr="005B3838">
        <w:rPr>
          <w:rFonts w:ascii="Times New Roman" w:hAnsi="Times New Roman" w:cs="Times New Roman"/>
          <w:b/>
          <w:bCs/>
          <w:i w:val="0"/>
          <w:iCs w:val="0"/>
          <w:color w:val="auto"/>
          <w:sz w:val="24"/>
          <w:szCs w:val="24"/>
        </w:rPr>
        <w:fldChar w:fldCharType="end"/>
      </w:r>
      <w:r w:rsidRPr="00486276">
        <w:rPr>
          <w:rFonts w:ascii="Times New Roman" w:hAnsi="Times New Roman" w:cs="Times New Roman"/>
          <w:b/>
          <w:bCs/>
          <w:i w:val="0"/>
          <w:iCs w:val="0"/>
          <w:color w:val="auto"/>
          <w:sz w:val="24"/>
          <w:szCs w:val="24"/>
          <w:lang w:val="es-ES"/>
        </w:rPr>
        <w:t>: Costo por libra de pollo</w:t>
      </w:r>
      <w:bookmarkEnd w:id="146"/>
      <w:bookmarkEnd w:id="147"/>
      <w:bookmarkEnd w:id="148"/>
    </w:p>
    <w:p w14:paraId="3A644908" w14:textId="77777777" w:rsidR="00072FAD" w:rsidRPr="005B3838" w:rsidRDefault="00072FAD" w:rsidP="00072FAD">
      <w:pPr>
        <w:spacing w:after="120" w:line="360" w:lineRule="auto"/>
        <w:jc w:val="both"/>
        <w:rPr>
          <w:rFonts w:ascii="Times New Roman" w:hAnsi="Times New Roman" w:cs="Times New Roman"/>
          <w:sz w:val="20"/>
          <w:szCs w:val="20"/>
          <w:lang w:val="es-ES"/>
          <w14:ligatures w14:val="none"/>
        </w:rPr>
      </w:pPr>
      <w:r w:rsidRPr="005B3838">
        <w:rPr>
          <w:rFonts w:ascii="Times New Roman" w:hAnsi="Times New Roman" w:cs="Times New Roman"/>
          <w:sz w:val="20"/>
          <w:szCs w:val="20"/>
          <w:lang w:val="es-ES"/>
          <w14:ligatures w14:val="none"/>
        </w:rPr>
        <w:t>Fuente: (Elaboración propia, 2024)</w:t>
      </w:r>
    </w:p>
    <w:p w14:paraId="3CB794A7" w14:textId="77777777" w:rsidR="002E392F" w:rsidRPr="002E392F" w:rsidRDefault="002E392F" w:rsidP="002E392F">
      <w:pPr>
        <w:spacing w:after="120" w:line="360" w:lineRule="auto"/>
        <w:ind w:firstLine="567"/>
        <w:jc w:val="both"/>
        <w:rPr>
          <w:rFonts w:ascii="Times New Roman" w:hAnsi="Times New Roman" w:cs="Times New Roman"/>
          <w:sz w:val="24"/>
          <w:szCs w:val="24"/>
          <w:lang w:val="es-ES"/>
          <w14:ligatures w14:val="none"/>
        </w:rPr>
      </w:pPr>
      <w:r w:rsidRPr="002E392F">
        <w:rPr>
          <w:rFonts w:ascii="Times New Roman" w:hAnsi="Times New Roman" w:cs="Times New Roman"/>
          <w:sz w:val="24"/>
          <w:szCs w:val="24"/>
          <w:lang w:val="es-ES"/>
          <w14:ligatures w14:val="none"/>
        </w:rPr>
        <w:t xml:space="preserve">Según los participantes, el 69.71% (267 personas) están de acuerdo con el precio del producto de carne de pollo, mientras que solo el 30.29% (116 personas) no lo están. Estos resultados reflejan una clara mayoría que respalda el precio actual del producto. Es importante considerar que el costo de la carne de pollo puede verse influenciado por diversos factores, como la oferta y la demanda, los costos de producción y distribución, entre otros. </w:t>
      </w:r>
    </w:p>
    <w:p w14:paraId="69CEAAC3" w14:textId="77777777" w:rsidR="002E392F" w:rsidRDefault="002E392F" w:rsidP="002E392F">
      <w:pPr>
        <w:spacing w:after="120" w:line="360" w:lineRule="auto"/>
        <w:ind w:firstLine="567"/>
        <w:jc w:val="both"/>
        <w:rPr>
          <w:rFonts w:ascii="Times New Roman" w:hAnsi="Times New Roman" w:cs="Times New Roman"/>
          <w:sz w:val="24"/>
          <w:szCs w:val="24"/>
          <w:lang w:val="es-ES"/>
          <w14:ligatures w14:val="none"/>
        </w:rPr>
      </w:pPr>
      <w:r w:rsidRPr="002E392F">
        <w:rPr>
          <w:rFonts w:ascii="Times New Roman" w:hAnsi="Times New Roman" w:cs="Times New Roman"/>
          <w:sz w:val="24"/>
          <w:szCs w:val="24"/>
          <w:lang w:val="es-ES"/>
          <w14:ligatures w14:val="none"/>
        </w:rPr>
        <w:t>En cuanto a la forma de pago que los participantes utilizan para adquirir estos productos, se observa que el método más utilizado es el pago en efectivo, con un 60.05% (230 personas). En segundo lugar, un 39.16% (150 personas) prefieren utilizar tarjetas de crédito o débito, mientras que un número menor de participantes opta por el pago mediante transferencia bancaria. Estos resultados sugieren una clara preferencia por el uso de efectivo al momento de realizar compras, seguido por el uso de tarjetas como segunda opción. Es importante considerar estas preferencias al diseñar estrategias de venta y promoción de productos, así como al establecer alianzas con entidades financieras para ofrecer opciones de pago que se ajusten a las necesidades y preferencias de los consumidores.</w:t>
      </w:r>
    </w:p>
    <w:p w14:paraId="50C0A749" w14:textId="77777777" w:rsidR="005B3838" w:rsidRDefault="005B3838" w:rsidP="002E392F">
      <w:pPr>
        <w:spacing w:after="120" w:line="360" w:lineRule="auto"/>
        <w:ind w:firstLine="567"/>
        <w:jc w:val="both"/>
        <w:rPr>
          <w:rFonts w:ascii="Times New Roman" w:hAnsi="Times New Roman" w:cs="Times New Roman"/>
          <w:sz w:val="24"/>
          <w:szCs w:val="24"/>
          <w:lang w:val="es-ES"/>
          <w14:ligatures w14:val="none"/>
        </w:rPr>
      </w:pPr>
    </w:p>
    <w:p w14:paraId="39C43401" w14:textId="77777777" w:rsidR="005B3838" w:rsidRDefault="005B3838" w:rsidP="002E392F">
      <w:pPr>
        <w:spacing w:after="120" w:line="360" w:lineRule="auto"/>
        <w:ind w:firstLine="567"/>
        <w:jc w:val="both"/>
        <w:rPr>
          <w:rFonts w:ascii="Times New Roman" w:hAnsi="Times New Roman" w:cs="Times New Roman"/>
          <w:sz w:val="24"/>
          <w:szCs w:val="24"/>
          <w:lang w:val="es-ES"/>
          <w14:ligatures w14:val="none"/>
        </w:rPr>
      </w:pPr>
    </w:p>
    <w:p w14:paraId="3653F313" w14:textId="77777777" w:rsidR="005B3838" w:rsidRDefault="005B3838" w:rsidP="002E392F">
      <w:pPr>
        <w:pStyle w:val="Descripcin"/>
        <w:rPr>
          <w:rFonts w:ascii="Times New Roman" w:hAnsi="Times New Roman" w:cs="Times New Roman"/>
          <w:i w:val="0"/>
          <w:iCs w:val="0"/>
          <w:color w:val="auto"/>
          <w:sz w:val="24"/>
          <w:szCs w:val="24"/>
        </w:rPr>
      </w:pPr>
      <w:bookmarkStart w:id="149" w:name="_Toc159176634"/>
      <w:r>
        <w:rPr>
          <w:noProof/>
        </w:rPr>
        <w:drawing>
          <wp:inline distT="0" distB="0" distL="0" distR="0" wp14:anchorId="17E4531C" wp14:editId="2D5514F7">
            <wp:extent cx="4114800" cy="2140086"/>
            <wp:effectExtent l="0" t="0" r="0" b="0"/>
            <wp:docPr id="1261427299" name="Gráfico 1">
              <a:extLst xmlns:a="http://schemas.openxmlformats.org/drawingml/2006/main">
                <a:ext uri="{FF2B5EF4-FFF2-40B4-BE49-F238E27FC236}">
                  <a16:creationId xmlns:a16="http://schemas.microsoft.com/office/drawing/2014/main" id="{D472A1A7-2DB7-17E3-D3B5-9DBB1F2401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EE0EDCF" w14:textId="0CDEC803" w:rsidR="002E392F" w:rsidRPr="002E392F" w:rsidRDefault="002E392F" w:rsidP="005B3838">
      <w:pPr>
        <w:pStyle w:val="Descripcin"/>
        <w:spacing w:after="0"/>
        <w:rPr>
          <w:rFonts w:ascii="Times New Roman" w:hAnsi="Times New Roman" w:cs="Times New Roman"/>
          <w:b/>
          <w:bCs/>
          <w:i w:val="0"/>
          <w:iCs w:val="0"/>
          <w:color w:val="auto"/>
          <w:sz w:val="36"/>
          <w:szCs w:val="36"/>
          <w:lang w:val="es-ES"/>
          <w14:ligatures w14:val="none"/>
        </w:rPr>
      </w:pPr>
      <w:bookmarkStart w:id="150" w:name="_Toc160384003"/>
      <w:bookmarkStart w:id="151" w:name="_Toc162111607"/>
      <w:r w:rsidRPr="00486276">
        <w:rPr>
          <w:rFonts w:ascii="Times New Roman" w:hAnsi="Times New Roman" w:cs="Times New Roman"/>
          <w:b/>
          <w:bCs/>
          <w:i w:val="0"/>
          <w:iCs w:val="0"/>
          <w:color w:val="auto"/>
          <w:sz w:val="24"/>
          <w:szCs w:val="24"/>
          <w:lang w:val="es-ES"/>
        </w:rPr>
        <w:t xml:space="preserve">Figura </w:t>
      </w:r>
      <w:r w:rsidRPr="005B3838">
        <w:rPr>
          <w:rFonts w:ascii="Times New Roman" w:hAnsi="Times New Roman" w:cs="Times New Roman"/>
          <w:b/>
          <w:bCs/>
          <w:i w:val="0"/>
          <w:iCs w:val="0"/>
          <w:color w:val="auto"/>
          <w:sz w:val="24"/>
          <w:szCs w:val="24"/>
        </w:rPr>
        <w:fldChar w:fldCharType="begin"/>
      </w:r>
      <w:r w:rsidRPr="00486276">
        <w:rPr>
          <w:rFonts w:ascii="Times New Roman" w:hAnsi="Times New Roman" w:cs="Times New Roman"/>
          <w:b/>
          <w:bCs/>
          <w:i w:val="0"/>
          <w:iCs w:val="0"/>
          <w:color w:val="auto"/>
          <w:sz w:val="24"/>
          <w:szCs w:val="24"/>
          <w:lang w:val="es-ES"/>
        </w:rPr>
        <w:instrText xml:space="preserve"> SEQ Figura \* ARABIC </w:instrText>
      </w:r>
      <w:r w:rsidRPr="005B3838">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8</w:t>
      </w:r>
      <w:r w:rsidRPr="005B3838">
        <w:rPr>
          <w:rFonts w:ascii="Times New Roman" w:hAnsi="Times New Roman" w:cs="Times New Roman"/>
          <w:b/>
          <w:bCs/>
          <w:i w:val="0"/>
          <w:iCs w:val="0"/>
          <w:color w:val="auto"/>
          <w:sz w:val="24"/>
          <w:szCs w:val="24"/>
        </w:rPr>
        <w:fldChar w:fldCharType="end"/>
      </w:r>
      <w:r w:rsidRPr="00486276">
        <w:rPr>
          <w:rFonts w:ascii="Times New Roman" w:hAnsi="Times New Roman" w:cs="Times New Roman"/>
          <w:b/>
          <w:bCs/>
          <w:i w:val="0"/>
          <w:iCs w:val="0"/>
          <w:color w:val="auto"/>
          <w:sz w:val="24"/>
          <w:szCs w:val="24"/>
          <w:lang w:val="es-ES"/>
        </w:rPr>
        <w:t xml:space="preserve">: Preferencia en el pago </w:t>
      </w:r>
      <w:r w:rsidR="007B30F9" w:rsidRPr="00486276">
        <w:rPr>
          <w:rFonts w:ascii="Times New Roman" w:hAnsi="Times New Roman" w:cs="Times New Roman"/>
          <w:b/>
          <w:bCs/>
          <w:i w:val="0"/>
          <w:iCs w:val="0"/>
          <w:color w:val="auto"/>
          <w:sz w:val="24"/>
          <w:szCs w:val="24"/>
          <w:lang w:val="es-ES"/>
        </w:rPr>
        <w:t>del producto</w:t>
      </w:r>
      <w:bookmarkEnd w:id="149"/>
      <w:bookmarkEnd w:id="150"/>
      <w:bookmarkEnd w:id="151"/>
    </w:p>
    <w:p w14:paraId="345288E8" w14:textId="77777777" w:rsidR="00072FAD" w:rsidRDefault="00072FAD" w:rsidP="005B3838">
      <w:pPr>
        <w:spacing w:line="360" w:lineRule="auto"/>
        <w:jc w:val="both"/>
        <w:rPr>
          <w:rFonts w:ascii="Times New Roman" w:hAnsi="Times New Roman" w:cs="Times New Roman"/>
          <w:sz w:val="20"/>
          <w:szCs w:val="20"/>
          <w:lang w:val="es-ES"/>
          <w14:ligatures w14:val="none"/>
        </w:rPr>
      </w:pPr>
      <w:r w:rsidRPr="005B3838">
        <w:rPr>
          <w:rFonts w:ascii="Times New Roman" w:hAnsi="Times New Roman" w:cs="Times New Roman"/>
          <w:sz w:val="20"/>
          <w:szCs w:val="20"/>
          <w:lang w:val="es-ES"/>
          <w14:ligatures w14:val="none"/>
        </w:rPr>
        <w:t>Fuente: (Elaboración propia, 2024)</w:t>
      </w:r>
    </w:p>
    <w:p w14:paraId="2CAB97D9" w14:textId="77777777" w:rsidR="005B3838" w:rsidRPr="005B3838" w:rsidRDefault="005B3838" w:rsidP="005B3838">
      <w:pPr>
        <w:jc w:val="both"/>
        <w:rPr>
          <w:rFonts w:ascii="Times New Roman" w:hAnsi="Times New Roman" w:cs="Times New Roman"/>
          <w:sz w:val="20"/>
          <w:szCs w:val="20"/>
          <w:lang w:val="es-ES"/>
          <w14:ligatures w14:val="none"/>
        </w:rPr>
      </w:pPr>
    </w:p>
    <w:p w14:paraId="3E7FF21F" w14:textId="77777777" w:rsidR="007B30F9" w:rsidRPr="007B30F9" w:rsidRDefault="007B30F9" w:rsidP="007B30F9">
      <w:pPr>
        <w:spacing w:after="120" w:line="360" w:lineRule="auto"/>
        <w:ind w:firstLine="567"/>
        <w:jc w:val="both"/>
        <w:rPr>
          <w:rFonts w:ascii="Times New Roman" w:hAnsi="Times New Roman" w:cs="Times New Roman"/>
          <w:sz w:val="24"/>
          <w:szCs w:val="24"/>
          <w:lang w:val="es-ES"/>
          <w14:ligatures w14:val="none"/>
        </w:rPr>
      </w:pPr>
      <w:r w:rsidRPr="007B30F9">
        <w:rPr>
          <w:rFonts w:ascii="Times New Roman" w:hAnsi="Times New Roman" w:cs="Times New Roman"/>
          <w:sz w:val="24"/>
          <w:szCs w:val="24"/>
          <w:lang w:val="es-ES"/>
          <w14:ligatures w14:val="none"/>
        </w:rPr>
        <w:t>En el estudio realizado, se ha profundizado en el análisis del costo de los productos, centrándonos en las preferencias de los participantes. En cuanto al precio que pagan por la libra de pollo en presentación de muslo, se encontró que el 56.92% (218 personas) indicaron que pagan entre L 31.00 a L 40.00. En segundo lugar, un 27.68% (106 personas) mencionaron que pagaron entre L 41.00 a L 50.00. El resto de los participantes manifestaron no haber comprado muslo o que no consumen esa pieza.</w:t>
      </w:r>
    </w:p>
    <w:p w14:paraId="4D7874B7" w14:textId="77777777" w:rsidR="007B30F9" w:rsidRPr="007B30F9" w:rsidRDefault="007B30F9" w:rsidP="007B30F9">
      <w:pPr>
        <w:spacing w:after="120" w:line="360" w:lineRule="auto"/>
        <w:ind w:firstLine="567"/>
        <w:jc w:val="both"/>
        <w:rPr>
          <w:rFonts w:ascii="Times New Roman" w:hAnsi="Times New Roman" w:cs="Times New Roman"/>
          <w:sz w:val="24"/>
          <w:szCs w:val="24"/>
          <w:lang w:val="es-ES"/>
          <w14:ligatures w14:val="none"/>
        </w:rPr>
      </w:pPr>
      <w:r w:rsidRPr="007B30F9">
        <w:rPr>
          <w:rFonts w:ascii="Times New Roman" w:hAnsi="Times New Roman" w:cs="Times New Roman"/>
          <w:sz w:val="24"/>
          <w:szCs w:val="24"/>
          <w:lang w:val="es-ES"/>
          <w14:ligatures w14:val="none"/>
        </w:rPr>
        <w:t>Estos datos revelan que la mayoría de los participantes se ubican en el rango de L 31.00 a L 40.00, lo que sugiere una preferencia por precios más accesibles en este producto. Por otro lado, el porcentaje significativo que se encuentra en el rango de L 41.00 a L 50.00 indica que aún hay un segmento considerable dispuesto a pagar un poco más por esta presentación de pollo.</w:t>
      </w:r>
    </w:p>
    <w:p w14:paraId="1CE7B004" w14:textId="77777777" w:rsidR="005B3838" w:rsidRDefault="005B3838" w:rsidP="007B30F9">
      <w:pPr>
        <w:pStyle w:val="Descripcin"/>
        <w:rPr>
          <w:rFonts w:ascii="Times New Roman" w:hAnsi="Times New Roman" w:cs="Times New Roman"/>
          <w:i w:val="0"/>
          <w:iCs w:val="0"/>
          <w:color w:val="auto"/>
          <w:sz w:val="24"/>
          <w:szCs w:val="24"/>
        </w:rPr>
      </w:pPr>
      <w:bookmarkStart w:id="152" w:name="_Toc159176635"/>
      <w:r>
        <w:rPr>
          <w:noProof/>
        </w:rPr>
        <w:drawing>
          <wp:inline distT="0" distB="0" distL="0" distR="0" wp14:anchorId="687E9915" wp14:editId="5BC3B1FD">
            <wp:extent cx="4124528" cy="1780162"/>
            <wp:effectExtent l="0" t="0" r="0" b="0"/>
            <wp:docPr id="2031532658" name="Gráfico 1">
              <a:extLst xmlns:a="http://schemas.openxmlformats.org/drawingml/2006/main">
                <a:ext uri="{FF2B5EF4-FFF2-40B4-BE49-F238E27FC236}">
                  <a16:creationId xmlns:a16="http://schemas.microsoft.com/office/drawing/2014/main" id="{07F129CF-3722-0411-4125-CA5DD7C6C1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537302F" w14:textId="608DA3F8" w:rsidR="00C77420" w:rsidRPr="005B3838" w:rsidRDefault="007B30F9" w:rsidP="005B3838">
      <w:pPr>
        <w:pStyle w:val="Descripcin"/>
        <w:spacing w:after="0"/>
        <w:rPr>
          <w:rFonts w:ascii="Times New Roman" w:hAnsi="Times New Roman" w:cs="Times New Roman"/>
          <w:b/>
          <w:bCs/>
          <w:i w:val="0"/>
          <w:iCs w:val="0"/>
          <w:color w:val="auto"/>
          <w:sz w:val="24"/>
          <w:szCs w:val="24"/>
          <w:lang w:val="es-ES"/>
          <w14:ligatures w14:val="none"/>
        </w:rPr>
      </w:pPr>
      <w:bookmarkStart w:id="153" w:name="_Toc160384004"/>
      <w:bookmarkStart w:id="154" w:name="_Toc162111608"/>
      <w:r w:rsidRPr="00486276">
        <w:rPr>
          <w:rFonts w:ascii="Times New Roman" w:hAnsi="Times New Roman" w:cs="Times New Roman"/>
          <w:b/>
          <w:bCs/>
          <w:i w:val="0"/>
          <w:iCs w:val="0"/>
          <w:color w:val="auto"/>
          <w:sz w:val="24"/>
          <w:szCs w:val="24"/>
          <w:lang w:val="es-ES"/>
        </w:rPr>
        <w:t xml:space="preserve">Figura </w:t>
      </w:r>
      <w:r w:rsidRPr="005B3838">
        <w:rPr>
          <w:rFonts w:ascii="Times New Roman" w:hAnsi="Times New Roman" w:cs="Times New Roman"/>
          <w:b/>
          <w:bCs/>
          <w:i w:val="0"/>
          <w:iCs w:val="0"/>
          <w:color w:val="auto"/>
          <w:sz w:val="24"/>
          <w:szCs w:val="24"/>
        </w:rPr>
        <w:fldChar w:fldCharType="begin"/>
      </w:r>
      <w:r w:rsidRPr="00486276">
        <w:rPr>
          <w:rFonts w:ascii="Times New Roman" w:hAnsi="Times New Roman" w:cs="Times New Roman"/>
          <w:b/>
          <w:bCs/>
          <w:i w:val="0"/>
          <w:iCs w:val="0"/>
          <w:color w:val="auto"/>
          <w:sz w:val="24"/>
          <w:szCs w:val="24"/>
          <w:lang w:val="es-ES"/>
        </w:rPr>
        <w:instrText xml:space="preserve"> SEQ Figura \* ARABIC </w:instrText>
      </w:r>
      <w:r w:rsidRPr="005B3838">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9</w:t>
      </w:r>
      <w:r w:rsidRPr="005B3838">
        <w:rPr>
          <w:rFonts w:ascii="Times New Roman" w:hAnsi="Times New Roman" w:cs="Times New Roman"/>
          <w:b/>
          <w:bCs/>
          <w:i w:val="0"/>
          <w:iCs w:val="0"/>
          <w:color w:val="auto"/>
          <w:sz w:val="24"/>
          <w:szCs w:val="24"/>
        </w:rPr>
        <w:fldChar w:fldCharType="end"/>
      </w:r>
      <w:r w:rsidRPr="00486276">
        <w:rPr>
          <w:rFonts w:ascii="Times New Roman" w:hAnsi="Times New Roman" w:cs="Times New Roman"/>
          <w:b/>
          <w:bCs/>
          <w:i w:val="0"/>
          <w:iCs w:val="0"/>
          <w:color w:val="auto"/>
          <w:sz w:val="24"/>
          <w:szCs w:val="24"/>
          <w:lang w:val="es-ES"/>
        </w:rPr>
        <w:t>: Precio de la libra de carne de pollo “Muslo”</w:t>
      </w:r>
      <w:bookmarkEnd w:id="152"/>
      <w:bookmarkEnd w:id="153"/>
      <w:bookmarkEnd w:id="154"/>
    </w:p>
    <w:p w14:paraId="4CAA9098" w14:textId="77777777" w:rsidR="00072FAD" w:rsidRPr="005B3838" w:rsidRDefault="00072FAD" w:rsidP="00072FAD">
      <w:pPr>
        <w:spacing w:after="120" w:line="360" w:lineRule="auto"/>
        <w:jc w:val="both"/>
        <w:rPr>
          <w:rFonts w:ascii="Times New Roman" w:hAnsi="Times New Roman" w:cs="Times New Roman"/>
          <w:sz w:val="20"/>
          <w:szCs w:val="20"/>
          <w:lang w:val="es-ES"/>
          <w14:ligatures w14:val="none"/>
        </w:rPr>
      </w:pPr>
      <w:r w:rsidRPr="005B3838">
        <w:rPr>
          <w:rFonts w:ascii="Times New Roman" w:hAnsi="Times New Roman" w:cs="Times New Roman"/>
          <w:sz w:val="20"/>
          <w:szCs w:val="20"/>
          <w:lang w:val="es-ES"/>
          <w14:ligatures w14:val="none"/>
        </w:rPr>
        <w:t>Fuente: (Elaboración propia, 2024)</w:t>
      </w:r>
    </w:p>
    <w:p w14:paraId="553AFAA2" w14:textId="77777777" w:rsidR="007B30F9" w:rsidRPr="007B30F9" w:rsidRDefault="007B30F9" w:rsidP="007B30F9">
      <w:pPr>
        <w:spacing w:after="120" w:line="360" w:lineRule="auto"/>
        <w:ind w:firstLine="567"/>
        <w:jc w:val="both"/>
        <w:rPr>
          <w:rFonts w:ascii="Times New Roman" w:hAnsi="Times New Roman" w:cs="Times New Roman"/>
          <w:sz w:val="24"/>
          <w:szCs w:val="24"/>
          <w:lang w:val="es-ES"/>
          <w14:ligatures w14:val="none"/>
        </w:rPr>
      </w:pPr>
      <w:r w:rsidRPr="007B30F9">
        <w:rPr>
          <w:rFonts w:ascii="Times New Roman" w:hAnsi="Times New Roman" w:cs="Times New Roman"/>
          <w:sz w:val="24"/>
          <w:szCs w:val="24"/>
          <w:lang w:val="es-ES"/>
          <w14:ligatures w14:val="none"/>
        </w:rPr>
        <w:t>En cuanto al precio que los participantes están dispuestos a pagar por libra de pollo en presentación de ala/alitas, se observa que el rango de L 30.00 a L 40.00 es el más mencionado, con un 67.1% de los encuestados (257 personas) posicionándolo como la opción más popular. En segundo lugar, se encuentra el rango de L 41.00 a L 50.00, mencionado por el 19.32% (74 personas), seguido por el rango de L 51.00 a L 60.00, con un 12.01% de los participantes (46 personas).</w:t>
      </w:r>
    </w:p>
    <w:p w14:paraId="52ADF1DE" w14:textId="77777777" w:rsidR="007B30F9" w:rsidRDefault="007B30F9" w:rsidP="007B30F9">
      <w:pPr>
        <w:spacing w:after="120" w:line="360" w:lineRule="auto"/>
        <w:ind w:firstLine="567"/>
        <w:jc w:val="both"/>
        <w:rPr>
          <w:rFonts w:ascii="Times New Roman" w:hAnsi="Times New Roman" w:cs="Times New Roman"/>
          <w:sz w:val="24"/>
          <w:szCs w:val="24"/>
          <w:lang w:val="es-ES"/>
          <w14:ligatures w14:val="none"/>
        </w:rPr>
      </w:pPr>
      <w:r w:rsidRPr="007B30F9">
        <w:rPr>
          <w:rFonts w:ascii="Times New Roman" w:hAnsi="Times New Roman" w:cs="Times New Roman"/>
          <w:sz w:val="24"/>
          <w:szCs w:val="24"/>
          <w:lang w:val="es-ES"/>
          <w14:ligatures w14:val="none"/>
        </w:rPr>
        <w:t>Estos datos reflejan una clara preferencia por precios en el rango de L 30.00 a L 50.00, con un total del 86.42% de los encuestados optando por este intervalo. Esto sugiere que la mayoría de los consumidores están dispuestos a pagar cantidades dentro de esta franja de precios por libra de pollo en presentación de ala/alitas. Es importante destacar que, si bien el rango de L 30.00 a L 40.00 es el más mencionado, existe una proporción significativa de participantes dispuestos a pagar montos superiores, lo que indica la existencia de un segmento de consumidores dispuestos a invertir un poco más en este producto.</w:t>
      </w:r>
    </w:p>
    <w:p w14:paraId="36575900" w14:textId="77777777" w:rsidR="005B3838" w:rsidRPr="005B3838" w:rsidRDefault="005B3838" w:rsidP="007B30F9">
      <w:pPr>
        <w:pStyle w:val="Descripcin"/>
        <w:rPr>
          <w:rFonts w:ascii="Times New Roman" w:hAnsi="Times New Roman" w:cs="Times New Roman"/>
          <w:b/>
          <w:bCs/>
          <w:i w:val="0"/>
          <w:iCs w:val="0"/>
          <w:color w:val="auto"/>
          <w:sz w:val="24"/>
          <w:szCs w:val="24"/>
        </w:rPr>
      </w:pPr>
      <w:bookmarkStart w:id="155" w:name="_Toc159176636"/>
      <w:r w:rsidRPr="005B3838">
        <w:rPr>
          <w:b/>
          <w:bCs/>
          <w:noProof/>
        </w:rPr>
        <w:drawing>
          <wp:inline distT="0" distB="0" distL="0" distR="0" wp14:anchorId="72FCFD1E" wp14:editId="6E874B7A">
            <wp:extent cx="4229100" cy="2390775"/>
            <wp:effectExtent l="0" t="0" r="0" b="0"/>
            <wp:docPr id="1049314939" name="Gráfico 1">
              <a:extLst xmlns:a="http://schemas.openxmlformats.org/drawingml/2006/main">
                <a:ext uri="{FF2B5EF4-FFF2-40B4-BE49-F238E27FC236}">
                  <a16:creationId xmlns:a16="http://schemas.microsoft.com/office/drawing/2014/main" id="{3B30722B-6902-3359-E347-681ABA0275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F5660AD" w14:textId="6837964E" w:rsidR="00C77420" w:rsidRPr="005B3838" w:rsidRDefault="007B30F9" w:rsidP="005B3838">
      <w:pPr>
        <w:pStyle w:val="Descripcin"/>
        <w:spacing w:after="0"/>
        <w:rPr>
          <w:rFonts w:ascii="Times New Roman" w:hAnsi="Times New Roman" w:cs="Times New Roman"/>
          <w:b/>
          <w:bCs/>
          <w:i w:val="0"/>
          <w:iCs w:val="0"/>
          <w:color w:val="auto"/>
          <w:sz w:val="24"/>
          <w:szCs w:val="24"/>
          <w:lang w:val="es-ES"/>
          <w14:ligatures w14:val="none"/>
        </w:rPr>
      </w:pPr>
      <w:bookmarkStart w:id="156" w:name="_Toc160384005"/>
      <w:bookmarkStart w:id="157" w:name="_Toc162111609"/>
      <w:r w:rsidRPr="00486276">
        <w:rPr>
          <w:rFonts w:ascii="Times New Roman" w:hAnsi="Times New Roman" w:cs="Times New Roman"/>
          <w:b/>
          <w:bCs/>
          <w:i w:val="0"/>
          <w:iCs w:val="0"/>
          <w:color w:val="auto"/>
          <w:sz w:val="24"/>
          <w:szCs w:val="24"/>
          <w:lang w:val="es-ES"/>
        </w:rPr>
        <w:t xml:space="preserve">Figura </w:t>
      </w:r>
      <w:r w:rsidRPr="005B3838">
        <w:rPr>
          <w:rFonts w:ascii="Times New Roman" w:hAnsi="Times New Roman" w:cs="Times New Roman"/>
          <w:b/>
          <w:bCs/>
          <w:i w:val="0"/>
          <w:iCs w:val="0"/>
          <w:color w:val="auto"/>
          <w:sz w:val="24"/>
          <w:szCs w:val="24"/>
        </w:rPr>
        <w:fldChar w:fldCharType="begin"/>
      </w:r>
      <w:r w:rsidRPr="00486276">
        <w:rPr>
          <w:rFonts w:ascii="Times New Roman" w:hAnsi="Times New Roman" w:cs="Times New Roman"/>
          <w:b/>
          <w:bCs/>
          <w:i w:val="0"/>
          <w:iCs w:val="0"/>
          <w:color w:val="auto"/>
          <w:sz w:val="24"/>
          <w:szCs w:val="24"/>
          <w:lang w:val="es-ES"/>
        </w:rPr>
        <w:instrText xml:space="preserve"> SEQ Figura \* ARABIC </w:instrText>
      </w:r>
      <w:r w:rsidRPr="005B3838">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10</w:t>
      </w:r>
      <w:r w:rsidRPr="005B3838">
        <w:rPr>
          <w:rFonts w:ascii="Times New Roman" w:hAnsi="Times New Roman" w:cs="Times New Roman"/>
          <w:b/>
          <w:bCs/>
          <w:i w:val="0"/>
          <w:iCs w:val="0"/>
          <w:color w:val="auto"/>
          <w:sz w:val="24"/>
          <w:szCs w:val="24"/>
        </w:rPr>
        <w:fldChar w:fldCharType="end"/>
      </w:r>
      <w:r w:rsidRPr="00486276">
        <w:rPr>
          <w:rFonts w:ascii="Times New Roman" w:hAnsi="Times New Roman" w:cs="Times New Roman"/>
          <w:b/>
          <w:bCs/>
          <w:i w:val="0"/>
          <w:iCs w:val="0"/>
          <w:color w:val="auto"/>
          <w:sz w:val="24"/>
          <w:szCs w:val="24"/>
          <w:lang w:val="es-ES"/>
        </w:rPr>
        <w:t>: Precio de la libra de carne de pollo “Ala”</w:t>
      </w:r>
      <w:bookmarkEnd w:id="155"/>
      <w:bookmarkEnd w:id="156"/>
      <w:bookmarkEnd w:id="157"/>
    </w:p>
    <w:p w14:paraId="4679FA33" w14:textId="77777777" w:rsidR="00072FAD" w:rsidRPr="005B3838" w:rsidRDefault="00072FAD" w:rsidP="00072FAD">
      <w:pPr>
        <w:spacing w:after="120" w:line="360" w:lineRule="auto"/>
        <w:jc w:val="both"/>
        <w:rPr>
          <w:rFonts w:ascii="Times New Roman" w:hAnsi="Times New Roman" w:cs="Times New Roman"/>
          <w:sz w:val="20"/>
          <w:szCs w:val="20"/>
          <w:lang w:val="es-ES"/>
          <w14:ligatures w14:val="none"/>
        </w:rPr>
      </w:pPr>
      <w:r w:rsidRPr="005B3838">
        <w:rPr>
          <w:rFonts w:ascii="Times New Roman" w:hAnsi="Times New Roman" w:cs="Times New Roman"/>
          <w:sz w:val="20"/>
          <w:szCs w:val="20"/>
          <w:lang w:val="es-ES"/>
          <w14:ligatures w14:val="none"/>
        </w:rPr>
        <w:t>Fuente: (Elaboración propia, 2024)</w:t>
      </w:r>
    </w:p>
    <w:p w14:paraId="752B17B4" w14:textId="77777777" w:rsidR="007B30F9" w:rsidRPr="007B30F9" w:rsidRDefault="007B30F9" w:rsidP="007B30F9">
      <w:pPr>
        <w:spacing w:after="120" w:line="360" w:lineRule="auto"/>
        <w:ind w:firstLine="567"/>
        <w:jc w:val="both"/>
        <w:rPr>
          <w:rFonts w:ascii="Times New Roman" w:hAnsi="Times New Roman" w:cs="Times New Roman"/>
          <w:sz w:val="24"/>
          <w:szCs w:val="24"/>
          <w:lang w:val="es-ES"/>
          <w14:ligatures w14:val="none"/>
        </w:rPr>
      </w:pPr>
      <w:r w:rsidRPr="007B30F9">
        <w:rPr>
          <w:rFonts w:ascii="Times New Roman" w:hAnsi="Times New Roman" w:cs="Times New Roman"/>
          <w:sz w:val="24"/>
          <w:szCs w:val="24"/>
          <w:lang w:val="es-ES"/>
          <w14:ligatures w14:val="none"/>
        </w:rPr>
        <w:t>El análisis de los datos recopilados revela que el precio de la libra de pechuga de pollo en el rango de L 50.00 a L 60.00 es el más frecuentemente mencionado por los participantes, con un 51.7% (198 personas) de las respuestas. En segundo lugar, se encuentra el rango de L 71.00 a L 80.00, con un 26.37% de menciones, seguido por el rango de L 61.00 a L 70.00. Es importante destacar que, en comparación con otras partes y presentaciones del pollo, estos precios son significativamente más altos.</w:t>
      </w:r>
    </w:p>
    <w:p w14:paraId="11393CFE" w14:textId="77777777" w:rsidR="007B30F9" w:rsidRPr="007B30F9" w:rsidRDefault="007B30F9" w:rsidP="007B30F9">
      <w:pPr>
        <w:spacing w:after="120" w:line="360" w:lineRule="auto"/>
        <w:ind w:firstLine="567"/>
        <w:jc w:val="both"/>
        <w:rPr>
          <w:rFonts w:ascii="Times New Roman" w:hAnsi="Times New Roman" w:cs="Times New Roman"/>
          <w:sz w:val="24"/>
          <w:szCs w:val="24"/>
          <w:lang w:val="es-ES"/>
          <w14:ligatures w14:val="none"/>
        </w:rPr>
      </w:pPr>
      <w:r w:rsidRPr="007B30F9">
        <w:rPr>
          <w:rFonts w:ascii="Times New Roman" w:hAnsi="Times New Roman" w:cs="Times New Roman"/>
          <w:sz w:val="24"/>
          <w:szCs w:val="24"/>
          <w:lang w:val="es-ES"/>
          <w14:ligatures w14:val="none"/>
        </w:rPr>
        <w:t>Este hallazgo sugiere que el precio de la pechuga de pollo en estos rangos es un factor determinante en la preferencia de otras piezas por parte de los consumidores. La percepción de que otros cortes de carne de pollo ofrecen una mejor relación calidad-precio podría explicar por qué los participantes manifestaron una preferencia por estas alternativas.</w:t>
      </w:r>
    </w:p>
    <w:p w14:paraId="3AEB7B46" w14:textId="77777777" w:rsidR="00E5419B" w:rsidRDefault="00E5419B" w:rsidP="007B30F9">
      <w:pPr>
        <w:pStyle w:val="Descripcin"/>
        <w:rPr>
          <w:rFonts w:ascii="Times New Roman" w:hAnsi="Times New Roman" w:cs="Times New Roman"/>
          <w:i w:val="0"/>
          <w:iCs w:val="0"/>
          <w:color w:val="auto"/>
          <w:sz w:val="24"/>
          <w:szCs w:val="24"/>
        </w:rPr>
      </w:pPr>
      <w:bookmarkStart w:id="158" w:name="_Toc159176637"/>
      <w:r>
        <w:rPr>
          <w:noProof/>
        </w:rPr>
        <w:drawing>
          <wp:inline distT="0" distB="0" distL="0" distR="0" wp14:anchorId="07C17B9D" wp14:editId="24AFEFBB">
            <wp:extent cx="4484451" cy="2110902"/>
            <wp:effectExtent l="0" t="0" r="0" b="0"/>
            <wp:docPr id="1323108688" name="Gráfico 1">
              <a:extLst xmlns:a="http://schemas.openxmlformats.org/drawingml/2006/main">
                <a:ext uri="{FF2B5EF4-FFF2-40B4-BE49-F238E27FC236}">
                  <a16:creationId xmlns:a16="http://schemas.microsoft.com/office/drawing/2014/main" id="{61A1E6B4-EC05-2033-618F-1E3D64D601A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CF8058F" w14:textId="1C53122D" w:rsidR="00C77420" w:rsidRPr="00E5419B" w:rsidRDefault="007B30F9" w:rsidP="00E5419B">
      <w:pPr>
        <w:pStyle w:val="Descripcin"/>
        <w:spacing w:after="0"/>
        <w:rPr>
          <w:rFonts w:ascii="Times New Roman" w:hAnsi="Times New Roman" w:cs="Times New Roman"/>
          <w:b/>
          <w:bCs/>
          <w:i w:val="0"/>
          <w:iCs w:val="0"/>
          <w:color w:val="auto"/>
          <w:sz w:val="36"/>
          <w:szCs w:val="36"/>
          <w:lang w:val="es-ES"/>
          <w14:ligatures w14:val="none"/>
        </w:rPr>
      </w:pPr>
      <w:bookmarkStart w:id="159" w:name="_Toc160384006"/>
      <w:bookmarkStart w:id="160" w:name="_Toc162111610"/>
      <w:r w:rsidRPr="00486276">
        <w:rPr>
          <w:rFonts w:ascii="Times New Roman" w:hAnsi="Times New Roman" w:cs="Times New Roman"/>
          <w:b/>
          <w:bCs/>
          <w:i w:val="0"/>
          <w:iCs w:val="0"/>
          <w:color w:val="auto"/>
          <w:sz w:val="24"/>
          <w:szCs w:val="24"/>
          <w:lang w:val="es-ES"/>
        </w:rPr>
        <w:t xml:space="preserve">Figura </w:t>
      </w:r>
      <w:r w:rsidRPr="00E5419B">
        <w:rPr>
          <w:rFonts w:ascii="Times New Roman" w:hAnsi="Times New Roman" w:cs="Times New Roman"/>
          <w:b/>
          <w:bCs/>
          <w:i w:val="0"/>
          <w:iCs w:val="0"/>
          <w:color w:val="auto"/>
          <w:sz w:val="24"/>
          <w:szCs w:val="24"/>
        </w:rPr>
        <w:fldChar w:fldCharType="begin"/>
      </w:r>
      <w:r w:rsidRPr="00486276">
        <w:rPr>
          <w:rFonts w:ascii="Times New Roman" w:hAnsi="Times New Roman" w:cs="Times New Roman"/>
          <w:b/>
          <w:bCs/>
          <w:i w:val="0"/>
          <w:iCs w:val="0"/>
          <w:color w:val="auto"/>
          <w:sz w:val="24"/>
          <w:szCs w:val="24"/>
          <w:lang w:val="es-ES"/>
        </w:rPr>
        <w:instrText xml:space="preserve"> SEQ Figura \* ARABIC </w:instrText>
      </w:r>
      <w:r w:rsidRPr="00E5419B">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11</w:t>
      </w:r>
      <w:r w:rsidRPr="00E5419B">
        <w:rPr>
          <w:rFonts w:ascii="Times New Roman" w:hAnsi="Times New Roman" w:cs="Times New Roman"/>
          <w:b/>
          <w:bCs/>
          <w:i w:val="0"/>
          <w:iCs w:val="0"/>
          <w:color w:val="auto"/>
          <w:sz w:val="24"/>
          <w:szCs w:val="24"/>
        </w:rPr>
        <w:fldChar w:fldCharType="end"/>
      </w:r>
      <w:r w:rsidRPr="00486276">
        <w:rPr>
          <w:rFonts w:ascii="Times New Roman" w:hAnsi="Times New Roman" w:cs="Times New Roman"/>
          <w:b/>
          <w:bCs/>
          <w:i w:val="0"/>
          <w:iCs w:val="0"/>
          <w:color w:val="auto"/>
          <w:sz w:val="24"/>
          <w:szCs w:val="24"/>
          <w:lang w:val="es-ES"/>
        </w:rPr>
        <w:t>: Precio de la libra de carne de pollo “Pechuga”</w:t>
      </w:r>
      <w:bookmarkEnd w:id="158"/>
      <w:bookmarkEnd w:id="159"/>
      <w:bookmarkEnd w:id="160"/>
    </w:p>
    <w:p w14:paraId="50804E58" w14:textId="77777777" w:rsidR="00072FAD" w:rsidRPr="00E5419B" w:rsidRDefault="00072FAD" w:rsidP="00072FAD">
      <w:pPr>
        <w:spacing w:after="120" w:line="360" w:lineRule="auto"/>
        <w:jc w:val="both"/>
        <w:rPr>
          <w:rFonts w:ascii="Times New Roman" w:hAnsi="Times New Roman" w:cs="Times New Roman"/>
          <w:sz w:val="20"/>
          <w:szCs w:val="20"/>
          <w:lang w:val="es-ES"/>
          <w14:ligatures w14:val="none"/>
        </w:rPr>
      </w:pPr>
      <w:r w:rsidRPr="00E5419B">
        <w:rPr>
          <w:rFonts w:ascii="Times New Roman" w:hAnsi="Times New Roman" w:cs="Times New Roman"/>
          <w:sz w:val="20"/>
          <w:szCs w:val="20"/>
          <w:lang w:val="es-ES"/>
          <w14:ligatures w14:val="none"/>
        </w:rPr>
        <w:t>Fuente: (Elaboración propia, 2024)</w:t>
      </w:r>
    </w:p>
    <w:p w14:paraId="40563EEC" w14:textId="77777777" w:rsidR="007B30F9" w:rsidRPr="007B30F9" w:rsidRDefault="007B30F9" w:rsidP="007B30F9">
      <w:pPr>
        <w:spacing w:after="120" w:line="360" w:lineRule="auto"/>
        <w:ind w:firstLine="567"/>
        <w:jc w:val="both"/>
        <w:rPr>
          <w:rFonts w:ascii="Times New Roman" w:hAnsi="Times New Roman" w:cs="Times New Roman"/>
          <w:sz w:val="24"/>
          <w:szCs w:val="24"/>
          <w:lang w:val="es-ES"/>
          <w14:ligatures w14:val="none"/>
        </w:rPr>
      </w:pPr>
      <w:r w:rsidRPr="007B30F9">
        <w:rPr>
          <w:rFonts w:ascii="Times New Roman" w:hAnsi="Times New Roman" w:cs="Times New Roman"/>
          <w:sz w:val="24"/>
          <w:szCs w:val="24"/>
          <w:lang w:val="es-ES"/>
          <w14:ligatures w14:val="none"/>
        </w:rPr>
        <w:t>En el contexto de la venta de carne de pollo, se ha identificado una clara oportunidad para la implementación de un servicio de entrega a domicilio. Según datos recopilados, el 62.92% de los encuestados manifestaron su interés en contar con este servicio, lo que evidencia una demanda significativa por parte de los consumidores. Por otro lado, el 37.08% restante indicó que no estaría interesado en esta modalidad de entrega.</w:t>
      </w:r>
    </w:p>
    <w:p w14:paraId="47B8B721" w14:textId="77777777" w:rsidR="007B30F9" w:rsidRPr="007B30F9" w:rsidRDefault="007B30F9" w:rsidP="007B30F9">
      <w:pPr>
        <w:spacing w:after="120" w:line="360" w:lineRule="auto"/>
        <w:ind w:firstLine="567"/>
        <w:jc w:val="both"/>
        <w:rPr>
          <w:rFonts w:ascii="Times New Roman" w:hAnsi="Times New Roman" w:cs="Times New Roman"/>
          <w:sz w:val="24"/>
          <w:szCs w:val="24"/>
          <w:lang w:val="es-ES"/>
          <w14:ligatures w14:val="none"/>
        </w:rPr>
      </w:pPr>
      <w:r w:rsidRPr="007B30F9">
        <w:rPr>
          <w:rFonts w:ascii="Times New Roman" w:hAnsi="Times New Roman" w:cs="Times New Roman"/>
          <w:sz w:val="24"/>
          <w:szCs w:val="24"/>
          <w:lang w:val="es-ES"/>
          <w14:ligatures w14:val="none"/>
        </w:rPr>
        <w:t>El precio del pollo entero es un factor importante para considerar para los consumidores al momento de realizar sus compras. Según los datos recopilados, se observa que el rango de precio más constante se encuentra entre L 121.00 y L 130.00, con un 54.31% (208 personas) mencionando este intervalo como el más común al realizar sus compras. Por otro lado, un 29.50% (113 personas) indicaron que el precio del pollo entero se sitúa entre L 111.00 y L 120.00, lo que sugiere que este rango también es relevante en el mercado. Asimismo, un 12.27% (47 personas) señalaron que encuentran el producto en el rango de L 100.00 a L 110.00, lo que representa una minoría significativa en las preferencias de compra.</w:t>
      </w:r>
    </w:p>
    <w:p w14:paraId="14564D33" w14:textId="77777777" w:rsidR="007B30F9" w:rsidRPr="007B30F9" w:rsidRDefault="007B30F9" w:rsidP="007B30F9">
      <w:pPr>
        <w:spacing w:after="120" w:line="360" w:lineRule="auto"/>
        <w:ind w:firstLine="567"/>
        <w:jc w:val="both"/>
        <w:rPr>
          <w:rFonts w:ascii="Times New Roman" w:hAnsi="Times New Roman" w:cs="Times New Roman"/>
          <w:sz w:val="24"/>
          <w:szCs w:val="24"/>
          <w:lang w:val="es-ES"/>
          <w14:ligatures w14:val="none"/>
        </w:rPr>
      </w:pPr>
      <w:r w:rsidRPr="007B30F9">
        <w:rPr>
          <w:rFonts w:ascii="Times New Roman" w:hAnsi="Times New Roman" w:cs="Times New Roman"/>
          <w:sz w:val="24"/>
          <w:szCs w:val="24"/>
          <w:lang w:val="es-ES"/>
          <w14:ligatures w14:val="none"/>
        </w:rPr>
        <w:t>Es importante destacar que un porcentaje menor de entrevistados mencionó precios superiores a L 140.00, lo que indica que este segmento de precios no es tan relevante en la toma de decisiones de compra del pollo entero. Por otro lado, también se observó que un porcentaje reducido de personas manifestó no adquirir el producto en los rangos de precio mencionados, lo que podría estar relacionado con otras preferencias o restricciones individuales.</w:t>
      </w:r>
    </w:p>
    <w:p w14:paraId="100384C0" w14:textId="77777777" w:rsidR="00E5419B" w:rsidRDefault="00E5419B" w:rsidP="007B30F9">
      <w:pPr>
        <w:pStyle w:val="Descripcin"/>
        <w:rPr>
          <w:rFonts w:ascii="Times New Roman" w:hAnsi="Times New Roman" w:cs="Times New Roman"/>
          <w:i w:val="0"/>
          <w:iCs w:val="0"/>
          <w:color w:val="auto"/>
          <w:sz w:val="24"/>
          <w:szCs w:val="24"/>
        </w:rPr>
      </w:pPr>
      <w:bookmarkStart w:id="161" w:name="_Toc159176638"/>
      <w:r>
        <w:rPr>
          <w:noProof/>
        </w:rPr>
        <w:drawing>
          <wp:inline distT="0" distB="0" distL="0" distR="0" wp14:anchorId="64781D91" wp14:editId="6F13405B">
            <wp:extent cx="4914900" cy="2352675"/>
            <wp:effectExtent l="0" t="0" r="0" b="0"/>
            <wp:docPr id="1136311142" name="Gráfico 1">
              <a:extLst xmlns:a="http://schemas.openxmlformats.org/drawingml/2006/main">
                <a:ext uri="{FF2B5EF4-FFF2-40B4-BE49-F238E27FC236}">
                  <a16:creationId xmlns:a16="http://schemas.microsoft.com/office/drawing/2014/main" id="{6353E019-5F33-2973-8225-7C320F0054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B7CBE68" w14:textId="682A02DE" w:rsidR="00C77420" w:rsidRPr="00E5419B" w:rsidRDefault="007B30F9" w:rsidP="00E5419B">
      <w:pPr>
        <w:pStyle w:val="Descripcin"/>
        <w:spacing w:after="0"/>
        <w:rPr>
          <w:rFonts w:ascii="Times New Roman" w:hAnsi="Times New Roman" w:cs="Times New Roman"/>
          <w:b/>
          <w:bCs/>
          <w:i w:val="0"/>
          <w:iCs w:val="0"/>
          <w:color w:val="auto"/>
          <w:sz w:val="24"/>
          <w:szCs w:val="24"/>
          <w:lang w:val="es-ES"/>
        </w:rPr>
      </w:pPr>
      <w:bookmarkStart w:id="162" w:name="_Toc160384007"/>
      <w:bookmarkStart w:id="163" w:name="_Toc162111611"/>
      <w:r w:rsidRPr="00486276">
        <w:rPr>
          <w:rFonts w:ascii="Times New Roman" w:hAnsi="Times New Roman" w:cs="Times New Roman"/>
          <w:b/>
          <w:bCs/>
          <w:i w:val="0"/>
          <w:iCs w:val="0"/>
          <w:color w:val="auto"/>
          <w:sz w:val="24"/>
          <w:szCs w:val="24"/>
          <w:lang w:val="es-ES"/>
        </w:rPr>
        <w:t xml:space="preserve">Figura </w:t>
      </w:r>
      <w:r w:rsidRPr="00E5419B">
        <w:rPr>
          <w:rFonts w:ascii="Times New Roman" w:hAnsi="Times New Roman" w:cs="Times New Roman"/>
          <w:b/>
          <w:bCs/>
          <w:i w:val="0"/>
          <w:iCs w:val="0"/>
          <w:color w:val="auto"/>
          <w:sz w:val="24"/>
          <w:szCs w:val="24"/>
        </w:rPr>
        <w:fldChar w:fldCharType="begin"/>
      </w:r>
      <w:r w:rsidRPr="00486276">
        <w:rPr>
          <w:rFonts w:ascii="Times New Roman" w:hAnsi="Times New Roman" w:cs="Times New Roman"/>
          <w:b/>
          <w:bCs/>
          <w:i w:val="0"/>
          <w:iCs w:val="0"/>
          <w:color w:val="auto"/>
          <w:sz w:val="24"/>
          <w:szCs w:val="24"/>
          <w:lang w:val="es-ES"/>
        </w:rPr>
        <w:instrText xml:space="preserve"> SEQ Figura \* ARABIC </w:instrText>
      </w:r>
      <w:r w:rsidRPr="00E5419B">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12</w:t>
      </w:r>
      <w:r w:rsidRPr="00E5419B">
        <w:rPr>
          <w:rFonts w:ascii="Times New Roman" w:hAnsi="Times New Roman" w:cs="Times New Roman"/>
          <w:b/>
          <w:bCs/>
          <w:i w:val="0"/>
          <w:iCs w:val="0"/>
          <w:color w:val="auto"/>
          <w:sz w:val="24"/>
          <w:szCs w:val="24"/>
        </w:rPr>
        <w:fldChar w:fldCharType="end"/>
      </w:r>
      <w:r w:rsidRPr="00486276">
        <w:rPr>
          <w:rFonts w:ascii="Times New Roman" w:hAnsi="Times New Roman" w:cs="Times New Roman"/>
          <w:b/>
          <w:bCs/>
          <w:i w:val="0"/>
          <w:iCs w:val="0"/>
          <w:color w:val="auto"/>
          <w:sz w:val="24"/>
          <w:szCs w:val="24"/>
          <w:lang w:val="es-ES"/>
        </w:rPr>
        <w:t>: Precio del pollo entero</w:t>
      </w:r>
      <w:bookmarkEnd w:id="161"/>
      <w:bookmarkEnd w:id="162"/>
      <w:bookmarkEnd w:id="163"/>
    </w:p>
    <w:p w14:paraId="654A5B4F" w14:textId="77777777" w:rsidR="00072FAD" w:rsidRPr="00E5419B" w:rsidRDefault="00072FAD" w:rsidP="00072FAD">
      <w:pPr>
        <w:spacing w:after="120" w:line="360" w:lineRule="auto"/>
        <w:jc w:val="both"/>
        <w:rPr>
          <w:rFonts w:ascii="Times New Roman" w:hAnsi="Times New Roman" w:cs="Times New Roman"/>
          <w:sz w:val="20"/>
          <w:szCs w:val="20"/>
          <w:lang w:val="es-ES"/>
          <w14:ligatures w14:val="none"/>
        </w:rPr>
      </w:pPr>
      <w:r w:rsidRPr="00E5419B">
        <w:rPr>
          <w:rFonts w:ascii="Times New Roman" w:hAnsi="Times New Roman" w:cs="Times New Roman"/>
          <w:sz w:val="20"/>
          <w:szCs w:val="20"/>
          <w:lang w:val="es-ES"/>
          <w14:ligatures w14:val="none"/>
        </w:rPr>
        <w:t>Fuente: (Elaboración propia, 2024)</w:t>
      </w:r>
    </w:p>
    <w:p w14:paraId="5CAA5784" w14:textId="77777777" w:rsidR="007B30F9" w:rsidRPr="007B30F9" w:rsidRDefault="007B30F9" w:rsidP="007B30F9">
      <w:pPr>
        <w:spacing w:after="120" w:line="360" w:lineRule="auto"/>
        <w:ind w:firstLine="567"/>
        <w:jc w:val="both"/>
        <w:rPr>
          <w:rFonts w:ascii="Times New Roman" w:hAnsi="Times New Roman" w:cs="Times New Roman"/>
          <w:sz w:val="24"/>
          <w:szCs w:val="24"/>
          <w:lang w:val="es-ES"/>
          <w14:ligatures w14:val="none"/>
        </w:rPr>
      </w:pPr>
      <w:r w:rsidRPr="007B30F9">
        <w:rPr>
          <w:rFonts w:ascii="Times New Roman" w:hAnsi="Times New Roman" w:cs="Times New Roman"/>
          <w:sz w:val="24"/>
          <w:szCs w:val="24"/>
          <w:lang w:val="es-ES"/>
          <w14:ligatures w14:val="none"/>
        </w:rPr>
        <w:t>Estos datos revelan patrones claros en cuanto a la percepción del precio del pollo entero por parte de los consumidores. La concentración de respuestas en los rangos de L 121.00 a L 130.00 y L 111.00 a L 120.00 sugiere que estos son los intervalos de precio más relevantes en el mercado, lo que podría ser de interés para los productores y vendedores del producto. El análisis de los datos recopilados indica que los consumidores muestran preferencia por adquirir el pollo entero dentro de ciertos rangos de precio específicos, lo que puede ser útil para la toma de decisiones en cuanto a estrategias de fijación de precios y comercialización de este producto en el mercado local.</w:t>
      </w:r>
    </w:p>
    <w:p w14:paraId="5E634CD3" w14:textId="0DEC4F14" w:rsidR="00C77420" w:rsidRPr="007B30F9" w:rsidRDefault="007B30F9" w:rsidP="007B30F9">
      <w:pPr>
        <w:spacing w:after="120" w:line="360" w:lineRule="auto"/>
        <w:ind w:firstLine="567"/>
        <w:jc w:val="both"/>
        <w:rPr>
          <w:rFonts w:ascii="Times New Roman" w:hAnsi="Times New Roman" w:cs="Times New Roman"/>
          <w:sz w:val="24"/>
          <w:szCs w:val="24"/>
          <w:lang w:val="es-ES"/>
        </w:rPr>
      </w:pPr>
      <w:r w:rsidRPr="007B30F9">
        <w:rPr>
          <w:rFonts w:ascii="Times New Roman" w:hAnsi="Times New Roman" w:cs="Times New Roman"/>
          <w:sz w:val="24"/>
          <w:szCs w:val="24"/>
          <w:lang w:val="es-ES"/>
          <w14:ligatures w14:val="none"/>
        </w:rPr>
        <w:t>Al analizar los datos referentes al costo que los consumidores estarían dispuestos a asumir por el servicio de entrega a domicilio, se observa que el 44.66% (98 personas) considera un rango de precio entre L 21.00 a L 30.00 como aceptable. Asimismo, un 39% (94 personas) manifiesta que estaría dispuesto a pagar entre L 15.00 a L 20.00 por dicho servicio.</w:t>
      </w:r>
    </w:p>
    <w:p w14:paraId="374BC7DB" w14:textId="77777777" w:rsidR="00C77420" w:rsidRPr="00C77C2B" w:rsidRDefault="00C77420" w:rsidP="00C77420">
      <w:pPr>
        <w:pStyle w:val="Sinespaciado"/>
        <w:rPr>
          <w:lang w:val="es-ES"/>
        </w:rPr>
      </w:pPr>
    </w:p>
    <w:p w14:paraId="14605CAF" w14:textId="77777777" w:rsidR="00C77420" w:rsidRPr="00C77C2B" w:rsidRDefault="00C77420" w:rsidP="00C77420">
      <w:pPr>
        <w:pStyle w:val="Sinespaciado"/>
        <w:rPr>
          <w:lang w:val="es-ES"/>
        </w:rPr>
      </w:pPr>
    </w:p>
    <w:p w14:paraId="061AA33A" w14:textId="77777777" w:rsidR="00C77420" w:rsidRPr="00C77C2B" w:rsidRDefault="00C77420" w:rsidP="00C77420">
      <w:pPr>
        <w:pStyle w:val="Sinespaciado"/>
        <w:rPr>
          <w:lang w:val="es-ES"/>
        </w:rPr>
      </w:pPr>
    </w:p>
    <w:p w14:paraId="31E05172" w14:textId="77777777" w:rsidR="00C77420" w:rsidRPr="00C77C2B" w:rsidRDefault="00C77420" w:rsidP="00C77420">
      <w:pPr>
        <w:pStyle w:val="Sinespaciado"/>
        <w:rPr>
          <w:lang w:val="es-ES"/>
        </w:rPr>
      </w:pPr>
    </w:p>
    <w:p w14:paraId="181E1527" w14:textId="77777777" w:rsidR="00C77420" w:rsidRPr="00C77C2B" w:rsidRDefault="00C77420" w:rsidP="00C77420">
      <w:pPr>
        <w:pStyle w:val="Sinespaciado"/>
        <w:rPr>
          <w:lang w:val="es-ES"/>
        </w:rPr>
      </w:pPr>
    </w:p>
    <w:p w14:paraId="045B2852" w14:textId="77777777" w:rsidR="00C77420" w:rsidRPr="00C77C2B" w:rsidRDefault="00C77420" w:rsidP="00C77420">
      <w:pPr>
        <w:pStyle w:val="Sinespaciado"/>
        <w:rPr>
          <w:lang w:val="es-ES"/>
        </w:rPr>
      </w:pPr>
    </w:p>
    <w:p w14:paraId="38C7D3E5" w14:textId="77777777" w:rsidR="00C77420" w:rsidRPr="00C77C2B" w:rsidRDefault="00C77420" w:rsidP="00C77420">
      <w:pPr>
        <w:pStyle w:val="Sinespaciado"/>
        <w:rPr>
          <w:lang w:val="es-ES"/>
        </w:rPr>
      </w:pPr>
    </w:p>
    <w:p w14:paraId="00E5B51F" w14:textId="77777777" w:rsidR="00C77420" w:rsidRDefault="00C77420" w:rsidP="00C77420">
      <w:pPr>
        <w:pStyle w:val="Sinespaciado"/>
        <w:rPr>
          <w:lang w:val="es-ES"/>
        </w:rPr>
      </w:pPr>
    </w:p>
    <w:p w14:paraId="456DFF5B" w14:textId="77777777" w:rsidR="00E5419B" w:rsidRDefault="00E5419B" w:rsidP="00C77420">
      <w:pPr>
        <w:pStyle w:val="Sinespaciado"/>
        <w:rPr>
          <w:lang w:val="es-ES"/>
        </w:rPr>
      </w:pPr>
    </w:p>
    <w:p w14:paraId="5C802498" w14:textId="77777777" w:rsidR="00E5419B" w:rsidRDefault="00E5419B" w:rsidP="00C77420">
      <w:pPr>
        <w:pStyle w:val="Sinespaciado"/>
        <w:rPr>
          <w:lang w:val="es-ES"/>
        </w:rPr>
      </w:pPr>
    </w:p>
    <w:p w14:paraId="41DC0273" w14:textId="77777777" w:rsidR="002D0690" w:rsidRDefault="00E5419B" w:rsidP="002D0690">
      <w:pPr>
        <w:pStyle w:val="Descripcin"/>
        <w:spacing w:after="0"/>
        <w:rPr>
          <w:rFonts w:ascii="Times New Roman" w:hAnsi="Times New Roman" w:cs="Times New Roman"/>
          <w:i w:val="0"/>
          <w:iCs w:val="0"/>
          <w:color w:val="auto"/>
          <w:sz w:val="24"/>
          <w:szCs w:val="24"/>
        </w:rPr>
      </w:pPr>
      <w:bookmarkStart w:id="164" w:name="_Toc159176639"/>
      <w:r>
        <w:rPr>
          <w:noProof/>
        </w:rPr>
        <w:drawing>
          <wp:inline distT="0" distB="0" distL="0" distR="0" wp14:anchorId="640467D7" wp14:editId="181094ED">
            <wp:extent cx="4305300" cy="2381250"/>
            <wp:effectExtent l="0" t="0" r="0" b="0"/>
            <wp:docPr id="946020932" name="Gráfico 1">
              <a:extLst xmlns:a="http://schemas.openxmlformats.org/drawingml/2006/main">
                <a:ext uri="{FF2B5EF4-FFF2-40B4-BE49-F238E27FC236}">
                  <a16:creationId xmlns:a16="http://schemas.microsoft.com/office/drawing/2014/main" id="{3C2DF955-D181-CD69-A81F-75578BFB69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9823955" w14:textId="1F0045CE" w:rsidR="00C77420" w:rsidRPr="00486276" w:rsidRDefault="007B30F9" w:rsidP="002D0690">
      <w:pPr>
        <w:pStyle w:val="Descripcin"/>
        <w:spacing w:after="0"/>
        <w:rPr>
          <w:rFonts w:ascii="Times New Roman" w:hAnsi="Times New Roman" w:cs="Times New Roman"/>
          <w:i w:val="0"/>
          <w:iCs w:val="0"/>
          <w:color w:val="auto"/>
          <w:sz w:val="24"/>
          <w:szCs w:val="24"/>
          <w:lang w:val="es-ES"/>
        </w:rPr>
      </w:pPr>
      <w:bookmarkStart w:id="165" w:name="_Toc160384008"/>
      <w:bookmarkStart w:id="166" w:name="_Toc162111612"/>
      <w:r w:rsidRPr="00486276">
        <w:rPr>
          <w:rFonts w:ascii="Times New Roman" w:hAnsi="Times New Roman" w:cs="Times New Roman"/>
          <w:b/>
          <w:bCs/>
          <w:i w:val="0"/>
          <w:iCs w:val="0"/>
          <w:color w:val="auto"/>
          <w:sz w:val="24"/>
          <w:szCs w:val="24"/>
          <w:lang w:val="es-ES"/>
        </w:rPr>
        <w:t xml:space="preserve">Figura </w:t>
      </w:r>
      <w:r w:rsidRPr="00E5419B">
        <w:rPr>
          <w:rFonts w:ascii="Times New Roman" w:hAnsi="Times New Roman" w:cs="Times New Roman"/>
          <w:b/>
          <w:bCs/>
          <w:i w:val="0"/>
          <w:iCs w:val="0"/>
          <w:color w:val="auto"/>
          <w:sz w:val="24"/>
          <w:szCs w:val="24"/>
        </w:rPr>
        <w:fldChar w:fldCharType="begin"/>
      </w:r>
      <w:r w:rsidRPr="00486276">
        <w:rPr>
          <w:rFonts w:ascii="Times New Roman" w:hAnsi="Times New Roman" w:cs="Times New Roman"/>
          <w:b/>
          <w:bCs/>
          <w:i w:val="0"/>
          <w:iCs w:val="0"/>
          <w:color w:val="auto"/>
          <w:sz w:val="24"/>
          <w:szCs w:val="24"/>
          <w:lang w:val="es-ES"/>
        </w:rPr>
        <w:instrText xml:space="preserve"> SEQ Figura \* ARABIC </w:instrText>
      </w:r>
      <w:r w:rsidRPr="00E5419B">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13</w:t>
      </w:r>
      <w:r w:rsidRPr="00E5419B">
        <w:rPr>
          <w:rFonts w:ascii="Times New Roman" w:hAnsi="Times New Roman" w:cs="Times New Roman"/>
          <w:b/>
          <w:bCs/>
          <w:i w:val="0"/>
          <w:iCs w:val="0"/>
          <w:color w:val="auto"/>
          <w:sz w:val="24"/>
          <w:szCs w:val="24"/>
        </w:rPr>
        <w:fldChar w:fldCharType="end"/>
      </w:r>
      <w:r w:rsidRPr="00486276">
        <w:rPr>
          <w:rFonts w:ascii="Times New Roman" w:hAnsi="Times New Roman" w:cs="Times New Roman"/>
          <w:b/>
          <w:bCs/>
          <w:i w:val="0"/>
          <w:iCs w:val="0"/>
          <w:color w:val="auto"/>
          <w:sz w:val="24"/>
          <w:szCs w:val="24"/>
          <w:lang w:val="es-ES"/>
        </w:rPr>
        <w:t>: Valor dispuesto a pagar por el servicio a domicilio.</w:t>
      </w:r>
      <w:bookmarkEnd w:id="164"/>
      <w:bookmarkEnd w:id="165"/>
      <w:bookmarkEnd w:id="166"/>
    </w:p>
    <w:p w14:paraId="709DE1A1" w14:textId="77777777" w:rsidR="00072FAD" w:rsidRPr="00C90795" w:rsidRDefault="00072FAD" w:rsidP="00072FAD">
      <w:pPr>
        <w:spacing w:after="120" w:line="360" w:lineRule="auto"/>
        <w:jc w:val="both"/>
        <w:rPr>
          <w:rFonts w:ascii="Times New Roman" w:hAnsi="Times New Roman" w:cs="Times New Roman"/>
          <w:lang w:val="es-ES"/>
          <w14:ligatures w14:val="none"/>
        </w:rPr>
      </w:pPr>
      <w:r w:rsidRPr="00C90795">
        <w:rPr>
          <w:rFonts w:ascii="Times New Roman" w:hAnsi="Times New Roman" w:cs="Times New Roman"/>
          <w:lang w:val="es-ES"/>
          <w14:ligatures w14:val="none"/>
        </w:rPr>
        <w:t xml:space="preserve">Fuente: </w:t>
      </w:r>
      <w:r>
        <w:rPr>
          <w:rFonts w:ascii="Times New Roman" w:hAnsi="Times New Roman" w:cs="Times New Roman"/>
          <w:lang w:val="es-ES"/>
          <w14:ligatures w14:val="none"/>
        </w:rPr>
        <w:t>(</w:t>
      </w:r>
      <w:r w:rsidRPr="00C90795">
        <w:rPr>
          <w:rFonts w:ascii="Times New Roman" w:hAnsi="Times New Roman" w:cs="Times New Roman"/>
          <w:lang w:val="es-ES"/>
          <w14:ligatures w14:val="none"/>
        </w:rPr>
        <w:t>Elaboración propia</w:t>
      </w:r>
      <w:r>
        <w:rPr>
          <w:rFonts w:ascii="Times New Roman" w:hAnsi="Times New Roman" w:cs="Times New Roman"/>
          <w:lang w:val="es-ES"/>
          <w14:ligatures w14:val="none"/>
        </w:rPr>
        <w:t xml:space="preserve">, </w:t>
      </w:r>
      <w:r w:rsidRPr="00C90795">
        <w:rPr>
          <w:rFonts w:ascii="Times New Roman" w:hAnsi="Times New Roman" w:cs="Times New Roman"/>
          <w:lang w:val="es-ES"/>
          <w14:ligatures w14:val="none"/>
        </w:rPr>
        <w:t>2024)</w:t>
      </w:r>
    </w:p>
    <w:p w14:paraId="33B3A07B" w14:textId="5A669FDC" w:rsidR="00C77420" w:rsidRPr="00C77C2B" w:rsidRDefault="007B30F9" w:rsidP="007B30F9">
      <w:pPr>
        <w:pStyle w:val="TextoPrincipal"/>
        <w:spacing w:line="360" w:lineRule="auto"/>
        <w:ind w:firstLine="567"/>
        <w:rPr>
          <w:lang w:val="es-ES"/>
        </w:rPr>
      </w:pPr>
      <w:r w:rsidRPr="00B63F33">
        <w:rPr>
          <w:lang w:val="es-ES"/>
        </w:rPr>
        <w:t>Es importante destacar que un grupo minoritario, constituido por el 12.3% (29 personas), también estaría dispuesto a considerar un rango de precio más elevado, específicamente entre L 31.00 a L 40.00.</w:t>
      </w:r>
    </w:p>
    <w:p w14:paraId="2AEFE10D" w14:textId="77777777" w:rsidR="00C77420" w:rsidRPr="00C77C2B" w:rsidRDefault="00C77420" w:rsidP="00C77420">
      <w:pPr>
        <w:pStyle w:val="Sinespaciado"/>
        <w:rPr>
          <w:lang w:val="es-ES"/>
        </w:rPr>
      </w:pPr>
    </w:p>
    <w:p w14:paraId="6F283AE1" w14:textId="73B0C8F3" w:rsidR="00461028" w:rsidRDefault="00461028" w:rsidP="00221B3D">
      <w:pPr>
        <w:pStyle w:val="Ttulo3"/>
        <w:numPr>
          <w:ilvl w:val="2"/>
          <w:numId w:val="8"/>
        </w:numPr>
        <w:spacing w:after="0"/>
        <w:rPr>
          <w:lang w:val="es-ES"/>
        </w:rPr>
      </w:pPr>
      <w:bookmarkStart w:id="167" w:name="_Toc167198471"/>
      <w:r>
        <w:rPr>
          <w:lang w:val="es-ES"/>
        </w:rPr>
        <w:t>Entrevista de estudio</w:t>
      </w:r>
      <w:bookmarkEnd w:id="167"/>
    </w:p>
    <w:p w14:paraId="17FC9373" w14:textId="77777777" w:rsidR="00326783" w:rsidRDefault="00326783" w:rsidP="00C77420">
      <w:pPr>
        <w:pStyle w:val="Sinespaciado"/>
        <w:rPr>
          <w:lang w:val="es-ES"/>
        </w:rPr>
      </w:pPr>
    </w:p>
    <w:p w14:paraId="3D831C46" w14:textId="54F7572F" w:rsidR="00326783" w:rsidRPr="00326783" w:rsidRDefault="00461028" w:rsidP="00326783">
      <w:pPr>
        <w:pStyle w:val="TextoPrincipal"/>
        <w:spacing w:line="360" w:lineRule="auto"/>
        <w:ind w:firstLine="567"/>
        <w:rPr>
          <w:lang w:val="es-ES"/>
        </w:rPr>
      </w:pPr>
      <w:r>
        <w:rPr>
          <w:lang w:val="es-ES"/>
        </w:rPr>
        <w:t>S</w:t>
      </w:r>
      <w:r w:rsidR="00326783" w:rsidRPr="00326783">
        <w:rPr>
          <w:lang w:val="es-ES"/>
        </w:rPr>
        <w:t xml:space="preserve">e empleó el método de la entrevista, en el cual se consultó a </w:t>
      </w:r>
      <w:r w:rsidR="00E5419B">
        <w:rPr>
          <w:lang w:val="es-ES"/>
        </w:rPr>
        <w:t>cuatro</w:t>
      </w:r>
      <w:r w:rsidR="00326783" w:rsidRPr="00326783">
        <w:rPr>
          <w:lang w:val="es-ES"/>
        </w:rPr>
        <w:t xml:space="preserve"> expertos con experiencia en la implementación de granjas avícolas. Se recopilaron y unieron sus opiniones y respuestas con el objetivo de proporcionar un resumen detallado para cada interrogante.</w:t>
      </w:r>
    </w:p>
    <w:p w14:paraId="3DD1E28B" w14:textId="77777777" w:rsidR="00DF15AA" w:rsidRDefault="00DF15AA" w:rsidP="00C77420">
      <w:pPr>
        <w:pStyle w:val="Sinespaciado"/>
        <w:rPr>
          <w:lang w:val="es-ES"/>
        </w:rPr>
      </w:pPr>
    </w:p>
    <w:p w14:paraId="12B45292" w14:textId="65F05FA7" w:rsidR="00DF15AA" w:rsidRPr="00E14695" w:rsidRDefault="00DF15AA" w:rsidP="00DF15AA">
      <w:pPr>
        <w:pStyle w:val="TextoPrincipal"/>
        <w:spacing w:line="360" w:lineRule="auto"/>
        <w:ind w:firstLine="567"/>
        <w:rPr>
          <w:b/>
          <w:bCs/>
          <w:lang w:val="es-ES"/>
        </w:rPr>
      </w:pPr>
      <w:r w:rsidRPr="00E14695">
        <w:rPr>
          <w:b/>
          <w:bCs/>
          <w:lang w:val="es-ES"/>
        </w:rPr>
        <w:t xml:space="preserve">¿Qué instalaciones se requieren para establecer una granja </w:t>
      </w:r>
      <w:r w:rsidR="008569ED" w:rsidRPr="00E14695">
        <w:rPr>
          <w:b/>
          <w:bCs/>
          <w:lang w:val="es-ES"/>
        </w:rPr>
        <w:t>avícola</w:t>
      </w:r>
      <w:r w:rsidRPr="00E14695">
        <w:rPr>
          <w:b/>
          <w:bCs/>
          <w:lang w:val="es-ES"/>
        </w:rPr>
        <w:t xml:space="preserve"> y </w:t>
      </w:r>
      <w:r w:rsidR="008569ED" w:rsidRPr="00E14695">
        <w:rPr>
          <w:b/>
          <w:bCs/>
          <w:lang w:val="es-ES"/>
        </w:rPr>
        <w:t>qué</w:t>
      </w:r>
      <w:r w:rsidRPr="00E14695">
        <w:rPr>
          <w:b/>
          <w:bCs/>
          <w:lang w:val="es-ES"/>
        </w:rPr>
        <w:t xml:space="preserve"> criterios se deben tomar en cuenta?</w:t>
      </w:r>
    </w:p>
    <w:p w14:paraId="4AC4D5E7" w14:textId="77777777" w:rsidR="00326783" w:rsidRPr="00DF15AA" w:rsidRDefault="00326783" w:rsidP="00DF15AA">
      <w:pPr>
        <w:pStyle w:val="Sinespaciado"/>
        <w:rPr>
          <w:lang w:val="es-ES"/>
        </w:rPr>
      </w:pPr>
    </w:p>
    <w:p w14:paraId="619BC129" w14:textId="00EA2E36" w:rsidR="00DF15AA" w:rsidRPr="00DF15AA" w:rsidRDefault="00DF15AA" w:rsidP="00461028">
      <w:pPr>
        <w:pStyle w:val="TextoPrincipal"/>
        <w:spacing w:line="360" w:lineRule="auto"/>
        <w:ind w:firstLine="567"/>
        <w:rPr>
          <w:lang w:val="es-ES"/>
        </w:rPr>
      </w:pPr>
      <w:r w:rsidRPr="00DF15AA">
        <w:rPr>
          <w:lang w:val="es-ES"/>
        </w:rPr>
        <w:t>La creación de una granja avícola exitosa requiere una cuidadosa planificación de instalaciones y consideración de varios criterios clave. En primer lugar, es esencial contar con un adecuado espacio para las instalaciones, asegurando que cumpla con las normativas locales y proporcione el entorno necesario para la cría de aves.</w:t>
      </w:r>
      <w:r w:rsidR="00461028">
        <w:rPr>
          <w:lang w:val="es-ES"/>
        </w:rPr>
        <w:t xml:space="preserve"> </w:t>
      </w:r>
      <w:r w:rsidRPr="00DF15AA">
        <w:rPr>
          <w:lang w:val="es-ES"/>
        </w:rPr>
        <w:t>En cuanto a las instalaciones específicas, se deben considerar aspectos como:</w:t>
      </w:r>
    </w:p>
    <w:p w14:paraId="2F4E197D" w14:textId="0A7E1540" w:rsidR="00DF15AA" w:rsidRPr="00DF15AA" w:rsidRDefault="00DF15AA" w:rsidP="00DF15AA">
      <w:pPr>
        <w:pStyle w:val="TextoPrincipal"/>
        <w:spacing w:line="360" w:lineRule="auto"/>
        <w:ind w:firstLine="567"/>
        <w:rPr>
          <w:lang w:val="es-ES"/>
        </w:rPr>
      </w:pPr>
      <w:r w:rsidRPr="00DF15AA">
        <w:rPr>
          <w:lang w:val="es-ES"/>
        </w:rPr>
        <w:t>Galpones o naves de crianza: Estos deben diseñarse para proporcionar un ambiente controlado, con sistemas de ventilación eficientes, iluminación adecuada y un sistema de calefacción si es necesario.</w:t>
      </w:r>
      <w:r w:rsidR="00283684">
        <w:rPr>
          <w:lang w:val="es-ES"/>
        </w:rPr>
        <w:t xml:space="preserve"> Así mismo, se debe tener en cuenta las regulaciones sanitarias de la misma.</w:t>
      </w:r>
    </w:p>
    <w:p w14:paraId="623490D9" w14:textId="77777777" w:rsidR="00DF15AA" w:rsidRPr="00DF15AA" w:rsidRDefault="00DF15AA" w:rsidP="00DF15AA">
      <w:pPr>
        <w:pStyle w:val="TextoPrincipal"/>
        <w:spacing w:line="360" w:lineRule="auto"/>
        <w:ind w:firstLine="567"/>
        <w:rPr>
          <w:lang w:val="es-ES"/>
        </w:rPr>
      </w:pPr>
      <w:r w:rsidRPr="00DF15AA">
        <w:rPr>
          <w:lang w:val="es-ES"/>
        </w:rPr>
        <w:t>Áreas de alimentación y agua: Deben estar estratégicamente ubicadas para facilitar el acceso de las aves. Además, se deben implementar sistemas eficientes de suministro de agua y alimentación.</w:t>
      </w:r>
    </w:p>
    <w:p w14:paraId="11614031" w14:textId="77777777" w:rsidR="00DF15AA" w:rsidRPr="00DF15AA" w:rsidRDefault="00DF15AA" w:rsidP="00DF15AA">
      <w:pPr>
        <w:pStyle w:val="TextoPrincipal"/>
        <w:spacing w:line="360" w:lineRule="auto"/>
        <w:ind w:firstLine="567"/>
        <w:rPr>
          <w:lang w:val="es-ES"/>
        </w:rPr>
      </w:pPr>
      <w:r w:rsidRPr="00DF15AA">
        <w:rPr>
          <w:lang w:val="es-ES"/>
        </w:rPr>
        <w:t>Sistemas de gestión de desechos: Considerar la implementación de sistemas para la gestión eficiente de estiércol y otros desechos, asegurando un manejo ambientalmente sostenible.</w:t>
      </w:r>
    </w:p>
    <w:p w14:paraId="76462E82" w14:textId="0A765E42" w:rsidR="00326783" w:rsidRPr="00461028" w:rsidRDefault="00DF15AA" w:rsidP="00461028">
      <w:pPr>
        <w:pStyle w:val="TextoPrincipal"/>
        <w:spacing w:line="360" w:lineRule="auto"/>
        <w:ind w:firstLine="567"/>
        <w:rPr>
          <w:lang w:val="es-ES"/>
        </w:rPr>
      </w:pPr>
      <w:r w:rsidRPr="00DF15AA">
        <w:rPr>
          <w:lang w:val="es-ES"/>
        </w:rPr>
        <w:t>Seguridad y bioseguridad: Se deben establecer medidas rigurosas para prevenir la entrada de agentes patógenos, incluyendo protocolos de desinfección, control de visitantes y acceso restringido a ciertas áreas.</w:t>
      </w:r>
    </w:p>
    <w:p w14:paraId="48A08AAC" w14:textId="77777777" w:rsidR="00326783" w:rsidRDefault="00326783" w:rsidP="00C77420">
      <w:pPr>
        <w:pStyle w:val="Sinespaciado"/>
        <w:rPr>
          <w:lang w:val="es-ES"/>
        </w:rPr>
      </w:pPr>
    </w:p>
    <w:p w14:paraId="07CB538D" w14:textId="7A0ACE75" w:rsidR="00E14695" w:rsidRPr="00461028" w:rsidRDefault="00E14695" w:rsidP="00C77420">
      <w:pPr>
        <w:pStyle w:val="Sinespaciado"/>
        <w:rPr>
          <w:rFonts w:ascii="Times New Roman" w:hAnsi="Times New Roman" w:cs="Times New Roman"/>
          <w:b/>
          <w:bCs/>
          <w:sz w:val="24"/>
          <w:szCs w:val="24"/>
          <w:lang w:val="es-ES"/>
        </w:rPr>
      </w:pPr>
      <w:r w:rsidRPr="00461028">
        <w:rPr>
          <w:rFonts w:ascii="Times New Roman" w:hAnsi="Times New Roman" w:cs="Times New Roman"/>
          <w:b/>
          <w:bCs/>
          <w:sz w:val="24"/>
          <w:szCs w:val="24"/>
          <w:lang w:val="es-ES"/>
        </w:rPr>
        <w:t>¿Cuál es el equipo necesario para la crianza de pollos?</w:t>
      </w:r>
    </w:p>
    <w:p w14:paraId="27A9630F" w14:textId="77777777" w:rsidR="00E14695" w:rsidRPr="00E14695" w:rsidRDefault="00E14695" w:rsidP="00E14695">
      <w:pPr>
        <w:widowControl/>
        <w:tabs>
          <w:tab w:val="left" w:pos="630"/>
        </w:tabs>
        <w:jc w:val="both"/>
        <w:rPr>
          <w:rFonts w:ascii="Times New Roman" w:eastAsia="Times New Roman" w:hAnsi="Times New Roman" w:cs="Times New Roman"/>
          <w:sz w:val="24"/>
          <w:szCs w:val="24"/>
          <w:lang w:val="es-HN" w:eastAsia="es-HN"/>
        </w:rPr>
      </w:pPr>
    </w:p>
    <w:p w14:paraId="0A0B36A7" w14:textId="24F12A60" w:rsidR="00E14695" w:rsidRPr="00E14695" w:rsidRDefault="00E14695" w:rsidP="00461028">
      <w:pPr>
        <w:pStyle w:val="TextoPrincipal"/>
        <w:spacing w:line="360" w:lineRule="auto"/>
        <w:ind w:firstLine="567"/>
        <w:rPr>
          <w:rFonts w:eastAsia="Times New Roman"/>
          <w:lang w:eastAsia="es-HN"/>
        </w:rPr>
      </w:pPr>
      <w:r w:rsidRPr="00E14695">
        <w:rPr>
          <w:rFonts w:eastAsia="Times New Roman"/>
          <w:lang w:eastAsia="es-HN"/>
        </w:rPr>
        <w:t xml:space="preserve">Los comederos utilizados en la granja avícola pueden ser de distintas formas y tamaño, lo importante es cubrir con la necesidad del productor de suministrar el alimento de la manera más rápida y eficiente, </w:t>
      </w:r>
      <w:r w:rsidRPr="00461028">
        <w:rPr>
          <w:lang w:val="es-ES"/>
        </w:rPr>
        <w:t>evitando</w:t>
      </w:r>
      <w:r w:rsidRPr="00E14695">
        <w:rPr>
          <w:rFonts w:eastAsia="Times New Roman"/>
          <w:lang w:eastAsia="es-HN"/>
        </w:rPr>
        <w:t xml:space="preserve"> el desperdicio del alimento y garantizando la conservación de la calidad de este </w:t>
      </w:r>
    </w:p>
    <w:p w14:paraId="43622A62" w14:textId="60BBEFF3" w:rsidR="00E14695" w:rsidRPr="00461028" w:rsidRDefault="00E14695" w:rsidP="00461028">
      <w:pPr>
        <w:pStyle w:val="TextoPrincipal"/>
        <w:spacing w:line="360" w:lineRule="auto"/>
        <w:ind w:firstLine="567"/>
      </w:pPr>
      <w:r w:rsidRPr="00E14695">
        <w:t>Comederos tipo cilindro: Estos comederos consisten en un cilindro invertido con un plato en la base en el cual cae el alimento de manera automática en la medida en que el animal va consumiendo el alimento. Con la finalidad de acostumbrar a los pollitos se recomienda colocar el alimento solo en el plato y este sobre el piso directamente, días después el alimento se debe colocar en el cilindro y se procede a colgar los comederos de tal manera que el plato quede a la altura de la espalda del animal.  A medida que los pollitos van creciendo se debe acomodar la altura de los comederos para evitar el desperdicio de alimento</w:t>
      </w:r>
    </w:p>
    <w:p w14:paraId="31C6C4C3" w14:textId="481B93CB" w:rsidR="00E14695" w:rsidRPr="00E14695" w:rsidRDefault="00E14695" w:rsidP="00461028">
      <w:pPr>
        <w:pStyle w:val="TextoPrincipal"/>
        <w:spacing w:line="360" w:lineRule="auto"/>
        <w:ind w:firstLine="567"/>
        <w:rPr>
          <w:rFonts w:eastAsia="Times New Roman"/>
          <w:lang w:eastAsia="es-HN"/>
        </w:rPr>
      </w:pPr>
      <w:r w:rsidRPr="00E14695">
        <w:rPr>
          <w:rFonts w:eastAsia="Times New Roman"/>
          <w:bCs/>
          <w:lang w:eastAsia="es-HN"/>
        </w:rPr>
        <w:t>Una de las necesidades básicas de las aves es el acceso ilimitado a agua limpia.  La mayor parte de la industria avícola ha adoptado sistemas de bebederos totalmente cerrados que reducen la contaminación de materia extraña, como la viruta, el alimento o las heces fecales.</w:t>
      </w:r>
      <w:r w:rsidRPr="00E14695">
        <w:rPr>
          <w:rFonts w:eastAsia="Times New Roman"/>
          <w:lang w:eastAsia="es-HN"/>
        </w:rPr>
        <w:t xml:space="preserve"> Otro beneficio de los sistemas de bebederos cerrados es que son mínimas las fugas de agua en el suelo </w:t>
      </w:r>
    </w:p>
    <w:p w14:paraId="23399AAF" w14:textId="6501A77E" w:rsidR="00E14695" w:rsidRPr="00461028" w:rsidRDefault="00E14695" w:rsidP="00461028">
      <w:pPr>
        <w:pStyle w:val="TextoPrincipal"/>
        <w:spacing w:line="360" w:lineRule="auto"/>
        <w:ind w:firstLine="567"/>
        <w:rPr>
          <w:rFonts w:eastAsia="Times New Roman"/>
          <w:lang w:eastAsia="es-HN"/>
        </w:rPr>
      </w:pPr>
      <w:r w:rsidRPr="00E14695">
        <w:rPr>
          <w:rFonts w:eastAsia="Times New Roman"/>
          <w:bCs/>
          <w:lang w:eastAsia="es-HN"/>
        </w:rPr>
        <w:t xml:space="preserve">Bebederos </w:t>
      </w:r>
      <w:r w:rsidRPr="00461028">
        <w:rPr>
          <w:rFonts w:eastAsia="Times New Roman"/>
          <w:lang w:eastAsia="es-HN"/>
        </w:rPr>
        <w:t>tipo</w:t>
      </w:r>
      <w:r w:rsidRPr="00E14695">
        <w:rPr>
          <w:rFonts w:eastAsia="Times New Roman"/>
          <w:bCs/>
          <w:lang w:eastAsia="es-HN"/>
        </w:rPr>
        <w:t xml:space="preserve"> niple: </w:t>
      </w:r>
      <w:r w:rsidRPr="00E14695">
        <w:rPr>
          <w:rFonts w:eastAsia="Times New Roman"/>
          <w:lang w:eastAsia="es-HN"/>
        </w:rPr>
        <w:t>Las aves obtienen agua de los sistemas cerrados al empujar un perno metálico que a su vez empuja el mecanismo interno del sistema de bebederos, lo que permite que pase el agua. Deben monitorearse a diario los sistemas de bebederos y realizarles mantenimiento de rutina para maximizar el flujo de agua y minimizar las fugas de ésta</w:t>
      </w:r>
      <w:r>
        <w:rPr>
          <w:rFonts w:eastAsia="Times New Roman"/>
          <w:lang w:eastAsia="es-HN"/>
        </w:rPr>
        <w:t>.</w:t>
      </w:r>
    </w:p>
    <w:p w14:paraId="3B870FD0" w14:textId="08EB8ED5" w:rsidR="00326783" w:rsidRPr="00D22E24" w:rsidRDefault="00D22E24" w:rsidP="00D22E24">
      <w:pPr>
        <w:pStyle w:val="TextoPrincipal"/>
        <w:spacing w:line="360" w:lineRule="auto"/>
        <w:ind w:firstLine="567"/>
        <w:rPr>
          <w:b/>
          <w:bCs/>
          <w:lang w:val="es-ES"/>
        </w:rPr>
      </w:pPr>
      <w:r>
        <w:rPr>
          <w:b/>
          <w:bCs/>
          <w:lang w:val="es-ES"/>
        </w:rPr>
        <w:t>¿Cuál es el plan sanitario que</w:t>
      </w:r>
      <w:r w:rsidRPr="00D22E24">
        <w:rPr>
          <w:b/>
          <w:bCs/>
          <w:lang w:val="es-ES"/>
        </w:rPr>
        <w:t xml:space="preserve"> se toman en cuenta para la crianza de pollos?</w:t>
      </w:r>
    </w:p>
    <w:p w14:paraId="4FD32FD5" w14:textId="3EBD98F6" w:rsidR="00D22E24" w:rsidRPr="00D22E24" w:rsidRDefault="00D22E24" w:rsidP="00461028">
      <w:pPr>
        <w:pStyle w:val="TextoPrincipal"/>
        <w:spacing w:line="360" w:lineRule="auto"/>
        <w:ind w:firstLine="567"/>
        <w:rPr>
          <w:rFonts w:eastAsia="Times New Roman"/>
          <w:lang w:eastAsia="es-HN"/>
        </w:rPr>
      </w:pPr>
      <w:r>
        <w:rPr>
          <w:rFonts w:eastAsia="Times New Roman"/>
          <w:lang w:eastAsia="es-HN"/>
        </w:rPr>
        <w:t>Las</w:t>
      </w:r>
      <w:r w:rsidRPr="00D22E24">
        <w:rPr>
          <w:rFonts w:eastAsia="Times New Roman"/>
          <w:lang w:eastAsia="es-HN"/>
        </w:rPr>
        <w:t xml:space="preserve"> enfermedades que tenemos que cubrir principalmente son: Newcastle, bronquitis, </w:t>
      </w:r>
      <w:proofErr w:type="spellStart"/>
      <w:r w:rsidRPr="00D22E24">
        <w:rPr>
          <w:rFonts w:eastAsia="Times New Roman"/>
          <w:lang w:eastAsia="es-HN"/>
        </w:rPr>
        <w:t>gumboro</w:t>
      </w:r>
      <w:proofErr w:type="spellEnd"/>
      <w:r w:rsidRPr="00D22E24">
        <w:rPr>
          <w:rFonts w:eastAsia="Times New Roman"/>
          <w:lang w:eastAsia="es-HN"/>
        </w:rPr>
        <w:t xml:space="preserve">, </w:t>
      </w:r>
      <w:proofErr w:type="spellStart"/>
      <w:r w:rsidRPr="00D22E24">
        <w:rPr>
          <w:rFonts w:eastAsia="Times New Roman"/>
          <w:lang w:eastAsia="es-HN"/>
        </w:rPr>
        <w:t>marek</w:t>
      </w:r>
      <w:proofErr w:type="spellEnd"/>
      <w:r w:rsidRPr="00D22E24">
        <w:rPr>
          <w:rFonts w:eastAsia="Times New Roman"/>
          <w:lang w:eastAsia="es-HN"/>
        </w:rPr>
        <w:t xml:space="preserve">, </w:t>
      </w:r>
      <w:proofErr w:type="spellStart"/>
      <w:r w:rsidRPr="00D22E24">
        <w:rPr>
          <w:rFonts w:eastAsia="Times New Roman"/>
          <w:lang w:eastAsia="es-HN"/>
        </w:rPr>
        <w:t>coccidiosis</w:t>
      </w:r>
      <w:proofErr w:type="spellEnd"/>
      <w:r w:rsidRPr="00D22E24">
        <w:rPr>
          <w:rFonts w:eastAsia="Times New Roman"/>
          <w:lang w:eastAsia="es-HN"/>
        </w:rPr>
        <w:t>. Por tanto, un programa de vacunación para pollos de engorda debiera contener por lo menos</w:t>
      </w:r>
    </w:p>
    <w:p w14:paraId="73DEEFE4" w14:textId="77777777" w:rsidR="00D22E24" w:rsidRPr="00D22E24" w:rsidRDefault="00D22E24" w:rsidP="00221B3D">
      <w:pPr>
        <w:widowControl/>
        <w:numPr>
          <w:ilvl w:val="0"/>
          <w:numId w:val="7"/>
        </w:numPr>
        <w:shd w:val="clear" w:color="auto" w:fill="FFFFFF"/>
        <w:tabs>
          <w:tab w:val="left" w:pos="360"/>
          <w:tab w:val="left" w:pos="630"/>
        </w:tabs>
        <w:spacing w:after="160" w:line="360" w:lineRule="auto"/>
        <w:ind w:hanging="720"/>
        <w:contextualSpacing/>
        <w:jc w:val="both"/>
        <w:rPr>
          <w:rFonts w:ascii="Times New Roman" w:eastAsia="Times New Roman" w:hAnsi="Times New Roman" w:cs="Times New Roman"/>
          <w:sz w:val="24"/>
          <w:szCs w:val="24"/>
          <w:lang w:val="es-HN" w:eastAsia="es-HN"/>
        </w:rPr>
      </w:pPr>
      <w:r w:rsidRPr="00D22E24">
        <w:rPr>
          <w:rFonts w:ascii="Times New Roman" w:eastAsia="Times New Roman" w:hAnsi="Times New Roman" w:cs="Times New Roman"/>
          <w:sz w:val="24"/>
          <w:szCs w:val="24"/>
          <w:lang w:val="es-HN" w:eastAsia="es-HN"/>
        </w:rPr>
        <w:t>Una vacuna a virus vivo de Marek (Aplicado en la planta de incubación)</w:t>
      </w:r>
    </w:p>
    <w:p w14:paraId="4AA60526" w14:textId="77777777" w:rsidR="00D22E24" w:rsidRPr="00D22E24" w:rsidRDefault="00D22E24" w:rsidP="00221B3D">
      <w:pPr>
        <w:widowControl/>
        <w:numPr>
          <w:ilvl w:val="0"/>
          <w:numId w:val="7"/>
        </w:numPr>
        <w:shd w:val="clear" w:color="auto" w:fill="FFFFFF"/>
        <w:tabs>
          <w:tab w:val="left" w:pos="360"/>
          <w:tab w:val="left" w:pos="630"/>
        </w:tabs>
        <w:spacing w:after="160" w:line="360" w:lineRule="auto"/>
        <w:ind w:hanging="720"/>
        <w:contextualSpacing/>
        <w:jc w:val="both"/>
        <w:rPr>
          <w:rFonts w:ascii="Times New Roman" w:eastAsia="Times New Roman" w:hAnsi="Times New Roman" w:cs="Times New Roman"/>
          <w:sz w:val="24"/>
          <w:szCs w:val="24"/>
          <w:lang w:val="es-HN" w:eastAsia="es-HN"/>
        </w:rPr>
      </w:pPr>
      <w:r w:rsidRPr="00D22E24">
        <w:rPr>
          <w:rFonts w:ascii="Times New Roman" w:eastAsia="Times New Roman" w:hAnsi="Times New Roman" w:cs="Times New Roman"/>
          <w:sz w:val="24"/>
          <w:szCs w:val="24"/>
          <w:lang w:val="es-HN" w:eastAsia="es-HN"/>
        </w:rPr>
        <w:t xml:space="preserve">Una vacuna a virus vivo de </w:t>
      </w:r>
      <w:proofErr w:type="spellStart"/>
      <w:r w:rsidRPr="00D22E24">
        <w:rPr>
          <w:rFonts w:ascii="Times New Roman" w:eastAsia="Times New Roman" w:hAnsi="Times New Roman" w:cs="Times New Roman"/>
          <w:sz w:val="24"/>
          <w:szCs w:val="24"/>
          <w:lang w:val="es-HN" w:eastAsia="es-HN"/>
        </w:rPr>
        <w:t>Gumboro</w:t>
      </w:r>
      <w:proofErr w:type="spellEnd"/>
      <w:r w:rsidRPr="00D22E24">
        <w:rPr>
          <w:rFonts w:ascii="Times New Roman" w:eastAsia="Times New Roman" w:hAnsi="Times New Roman" w:cs="Times New Roman"/>
          <w:sz w:val="24"/>
          <w:szCs w:val="24"/>
          <w:lang w:val="es-HN" w:eastAsia="es-HN"/>
        </w:rPr>
        <w:t xml:space="preserve"> (Aplicado en la planta de incubación)</w:t>
      </w:r>
    </w:p>
    <w:p w14:paraId="5E205E71" w14:textId="77777777" w:rsidR="00D22E24" w:rsidRPr="00D22E24" w:rsidRDefault="00D22E24" w:rsidP="00221B3D">
      <w:pPr>
        <w:widowControl/>
        <w:numPr>
          <w:ilvl w:val="0"/>
          <w:numId w:val="7"/>
        </w:numPr>
        <w:shd w:val="clear" w:color="auto" w:fill="FFFFFF"/>
        <w:tabs>
          <w:tab w:val="left" w:pos="360"/>
          <w:tab w:val="left" w:pos="630"/>
        </w:tabs>
        <w:spacing w:after="160" w:line="360" w:lineRule="auto"/>
        <w:ind w:hanging="720"/>
        <w:contextualSpacing/>
        <w:jc w:val="both"/>
        <w:rPr>
          <w:rFonts w:ascii="Times New Roman" w:eastAsia="Times New Roman" w:hAnsi="Times New Roman" w:cs="Times New Roman"/>
          <w:sz w:val="24"/>
          <w:szCs w:val="24"/>
          <w:lang w:val="es-HN" w:eastAsia="es-HN"/>
        </w:rPr>
      </w:pPr>
      <w:r w:rsidRPr="00D22E24">
        <w:rPr>
          <w:rFonts w:ascii="Times New Roman" w:eastAsia="Times New Roman" w:hAnsi="Times New Roman" w:cs="Times New Roman"/>
          <w:sz w:val="24"/>
          <w:szCs w:val="24"/>
          <w:lang w:val="es-HN" w:eastAsia="es-HN"/>
        </w:rPr>
        <w:t>Una dosis de vacunas oleosa contra Newcastle (condicional y aplicado en la planta de incubación si solo si fuese necesario y hay historia en la zona)</w:t>
      </w:r>
    </w:p>
    <w:p w14:paraId="1AD3F483" w14:textId="77777777" w:rsidR="00D22E24" w:rsidRPr="00D22E24" w:rsidRDefault="00D22E24" w:rsidP="00221B3D">
      <w:pPr>
        <w:widowControl/>
        <w:numPr>
          <w:ilvl w:val="0"/>
          <w:numId w:val="7"/>
        </w:numPr>
        <w:shd w:val="clear" w:color="auto" w:fill="FFFFFF"/>
        <w:tabs>
          <w:tab w:val="left" w:pos="360"/>
          <w:tab w:val="left" w:pos="630"/>
        </w:tabs>
        <w:spacing w:after="160" w:line="360" w:lineRule="auto"/>
        <w:ind w:hanging="720"/>
        <w:contextualSpacing/>
        <w:jc w:val="both"/>
        <w:rPr>
          <w:rFonts w:ascii="Times New Roman" w:eastAsia="Times New Roman" w:hAnsi="Times New Roman" w:cs="Times New Roman"/>
          <w:sz w:val="24"/>
          <w:szCs w:val="24"/>
          <w:lang w:val="es-HN" w:eastAsia="es-HN"/>
        </w:rPr>
      </w:pPr>
      <w:r w:rsidRPr="00D22E24">
        <w:rPr>
          <w:rFonts w:ascii="Times New Roman" w:eastAsia="Times New Roman" w:hAnsi="Times New Roman" w:cs="Times New Roman"/>
          <w:sz w:val="24"/>
          <w:szCs w:val="24"/>
          <w:lang w:val="es-HN" w:eastAsia="es-HN"/>
        </w:rPr>
        <w:t>Dos vacunas a virus vivo de Newcastle (1 en planta y una en campo)</w:t>
      </w:r>
    </w:p>
    <w:p w14:paraId="505808CD" w14:textId="77777777" w:rsidR="00D22E24" w:rsidRPr="00D22E24" w:rsidRDefault="00D22E24" w:rsidP="00221B3D">
      <w:pPr>
        <w:widowControl/>
        <w:numPr>
          <w:ilvl w:val="0"/>
          <w:numId w:val="7"/>
        </w:numPr>
        <w:shd w:val="clear" w:color="auto" w:fill="FFFFFF"/>
        <w:tabs>
          <w:tab w:val="left" w:pos="360"/>
          <w:tab w:val="left" w:pos="630"/>
        </w:tabs>
        <w:spacing w:after="160" w:line="360" w:lineRule="auto"/>
        <w:ind w:hanging="720"/>
        <w:contextualSpacing/>
        <w:jc w:val="both"/>
        <w:rPr>
          <w:rFonts w:ascii="Times New Roman" w:eastAsia="Times New Roman" w:hAnsi="Times New Roman" w:cs="Times New Roman"/>
          <w:sz w:val="24"/>
          <w:szCs w:val="24"/>
          <w:lang w:val="es-HN" w:eastAsia="es-HN"/>
        </w:rPr>
      </w:pPr>
      <w:r w:rsidRPr="00D22E24">
        <w:rPr>
          <w:rFonts w:ascii="Times New Roman" w:eastAsia="Times New Roman" w:hAnsi="Times New Roman" w:cs="Times New Roman"/>
          <w:sz w:val="24"/>
          <w:szCs w:val="24"/>
          <w:lang w:val="es-HN" w:eastAsia="es-HN"/>
        </w:rPr>
        <w:t>Una o dos dosis de vacuna a virus vivo para bronquitis infecciosa (dependiendo de la condición y requerimiento sanitario de la zona).</w:t>
      </w:r>
    </w:p>
    <w:p w14:paraId="55865169" w14:textId="77777777" w:rsidR="00D22E24" w:rsidRDefault="00D22E24" w:rsidP="00C77420">
      <w:pPr>
        <w:pStyle w:val="Sinespaciado"/>
        <w:rPr>
          <w:lang w:val="es-ES"/>
        </w:rPr>
      </w:pPr>
    </w:p>
    <w:p w14:paraId="46D4650F" w14:textId="7FEBA666" w:rsidR="00326783" w:rsidRDefault="008E465F" w:rsidP="00E14695">
      <w:pPr>
        <w:pStyle w:val="TextoPrincipal"/>
        <w:spacing w:line="360" w:lineRule="auto"/>
        <w:ind w:firstLine="567"/>
        <w:rPr>
          <w:lang w:val="es-ES"/>
        </w:rPr>
      </w:pPr>
      <w:r>
        <w:rPr>
          <w:lang w:val="es-ES"/>
        </w:rPr>
        <w:t>¿</w:t>
      </w:r>
      <w:r w:rsidRPr="00E14695">
        <w:rPr>
          <w:b/>
          <w:bCs/>
          <w:lang w:val="es-ES"/>
        </w:rPr>
        <w:t>Cuáles son los proceso</w:t>
      </w:r>
      <w:r w:rsidR="00EA14D6" w:rsidRPr="00E14695">
        <w:rPr>
          <w:b/>
          <w:bCs/>
          <w:lang w:val="es-ES"/>
        </w:rPr>
        <w:t>s</w:t>
      </w:r>
      <w:r w:rsidRPr="00E14695">
        <w:rPr>
          <w:b/>
          <w:bCs/>
          <w:lang w:val="es-ES"/>
        </w:rPr>
        <w:t xml:space="preserve"> básicos para el engorde de pollos?</w:t>
      </w:r>
    </w:p>
    <w:p w14:paraId="11987A90" w14:textId="77777777" w:rsidR="00EA14D6" w:rsidRPr="00EA14D6" w:rsidRDefault="00EA14D6" w:rsidP="00EA14D6">
      <w:pPr>
        <w:pStyle w:val="TextoPrincipal"/>
        <w:spacing w:line="360" w:lineRule="auto"/>
        <w:ind w:firstLine="567"/>
        <w:rPr>
          <w:lang w:val="es-ES"/>
        </w:rPr>
      </w:pPr>
      <w:r w:rsidRPr="00EA14D6">
        <w:rPr>
          <w:lang w:val="es-ES"/>
        </w:rPr>
        <w:t>El engorde de pollos involucra varios procesos fundamentales para asegurar un crecimiento saludable y eficiente de las aves. Aquí se detallan los procesos básicos para el engorde de pollos:</w:t>
      </w:r>
    </w:p>
    <w:p w14:paraId="50615B53" w14:textId="06FC3340" w:rsidR="00461028" w:rsidRDefault="00EA14D6" w:rsidP="00461028">
      <w:pPr>
        <w:pStyle w:val="Sinespaciado"/>
        <w:rPr>
          <w:rFonts w:ascii="Times New Roman" w:hAnsi="Times New Roman" w:cs="Times New Roman"/>
          <w:b/>
          <w:bCs/>
          <w:sz w:val="24"/>
          <w:szCs w:val="24"/>
          <w:lang w:val="es-HN" w:eastAsia="es-HN"/>
        </w:rPr>
      </w:pPr>
      <w:r w:rsidRPr="00461028">
        <w:rPr>
          <w:rFonts w:ascii="Times New Roman" w:hAnsi="Times New Roman" w:cs="Times New Roman"/>
          <w:b/>
          <w:bCs/>
          <w:sz w:val="24"/>
          <w:szCs w:val="24"/>
          <w:lang w:val="es-HN" w:eastAsia="es-HN"/>
        </w:rPr>
        <w:t>Selección y adquisición de polluelos</w:t>
      </w:r>
    </w:p>
    <w:p w14:paraId="7E278460" w14:textId="77777777" w:rsidR="00461028" w:rsidRPr="00461028" w:rsidRDefault="00461028" w:rsidP="00461028">
      <w:pPr>
        <w:pStyle w:val="Sinespaciado"/>
        <w:rPr>
          <w:rFonts w:ascii="Times New Roman" w:hAnsi="Times New Roman" w:cs="Times New Roman"/>
          <w:b/>
          <w:bCs/>
          <w:sz w:val="24"/>
          <w:szCs w:val="24"/>
          <w:lang w:val="es-HN" w:eastAsia="es-HN"/>
        </w:rPr>
      </w:pPr>
    </w:p>
    <w:p w14:paraId="21A2A8A0" w14:textId="5C1C9A89" w:rsidR="00EA14D6" w:rsidRPr="00EA14D6" w:rsidRDefault="00E14695" w:rsidP="00EA14D6">
      <w:pPr>
        <w:pStyle w:val="TextoPrincipal"/>
        <w:spacing w:line="360" w:lineRule="auto"/>
        <w:ind w:firstLine="567"/>
        <w:rPr>
          <w:lang w:val="es-ES"/>
        </w:rPr>
      </w:pPr>
      <w:r>
        <w:rPr>
          <w:lang w:val="es-ES"/>
        </w:rPr>
        <w:t>La elección de</w:t>
      </w:r>
      <w:r w:rsidR="00EA14D6" w:rsidRPr="00EA14D6">
        <w:rPr>
          <w:lang w:val="es-ES"/>
        </w:rPr>
        <w:t xml:space="preserve"> polluelos de buena calidad genética y saludables. Seleccionar una raza adecuada y adquirirlos de criaderos confiables es esencial para el éxito del proceso.</w:t>
      </w:r>
      <w:r>
        <w:rPr>
          <w:lang w:val="es-ES"/>
        </w:rPr>
        <w:t xml:space="preserve"> Existen diferentes razas como ser Cobb que se puede encontrar con diferentes proveedores naciones como Alianza, </w:t>
      </w:r>
      <w:proofErr w:type="spellStart"/>
      <w:r>
        <w:rPr>
          <w:lang w:val="es-ES"/>
        </w:rPr>
        <w:t>Alcon</w:t>
      </w:r>
      <w:proofErr w:type="spellEnd"/>
      <w:r>
        <w:rPr>
          <w:lang w:val="es-ES"/>
        </w:rPr>
        <w:t>.</w:t>
      </w:r>
    </w:p>
    <w:p w14:paraId="653028E5" w14:textId="52E9AD7F" w:rsidR="00D22E24" w:rsidRPr="00D22E24" w:rsidRDefault="00D22E24" w:rsidP="00461028">
      <w:pPr>
        <w:pStyle w:val="Sinespaciado"/>
        <w:rPr>
          <w:rFonts w:ascii="Times New Roman" w:eastAsia="Times New Roman" w:hAnsi="Times New Roman" w:cs="Times New Roman"/>
          <w:b/>
          <w:color w:val="000000" w:themeColor="text1"/>
          <w:sz w:val="24"/>
          <w:szCs w:val="24"/>
          <w:lang w:val="es-HN" w:eastAsia="es-HN"/>
        </w:rPr>
      </w:pPr>
      <w:bookmarkStart w:id="168" w:name="_Toc512893628"/>
      <w:bookmarkStart w:id="169" w:name="_Toc43152618"/>
      <w:r w:rsidRPr="00461028">
        <w:rPr>
          <w:rFonts w:ascii="Times New Roman" w:hAnsi="Times New Roman" w:cs="Times New Roman"/>
          <w:b/>
          <w:bCs/>
          <w:sz w:val="24"/>
          <w:szCs w:val="24"/>
          <w:lang w:val="es-HN" w:eastAsia="es-HN"/>
        </w:rPr>
        <w:t>Recibimiento de pollo</w:t>
      </w:r>
      <w:bookmarkEnd w:id="168"/>
      <w:bookmarkEnd w:id="169"/>
      <w:r w:rsidRPr="00461028">
        <w:rPr>
          <w:rFonts w:ascii="Times New Roman" w:hAnsi="Times New Roman" w:cs="Times New Roman"/>
          <w:b/>
          <w:bCs/>
          <w:sz w:val="24"/>
          <w:szCs w:val="24"/>
          <w:lang w:val="es-HN" w:eastAsia="es-HN"/>
        </w:rPr>
        <w:t xml:space="preserve"> </w:t>
      </w:r>
    </w:p>
    <w:p w14:paraId="039DC40B" w14:textId="77777777" w:rsidR="00D22E24" w:rsidRPr="00D22E24" w:rsidRDefault="00D22E24" w:rsidP="00D22E24">
      <w:pPr>
        <w:widowControl/>
        <w:rPr>
          <w:rFonts w:asciiTheme="majorHAnsi" w:hAnsiTheme="majorHAnsi"/>
          <w:lang w:val="es-HN"/>
        </w:rPr>
      </w:pPr>
    </w:p>
    <w:p w14:paraId="1D3AEB57" w14:textId="2C98984E" w:rsidR="00D22E24" w:rsidRPr="00D22E24" w:rsidRDefault="00D22E24" w:rsidP="00461028">
      <w:pPr>
        <w:pStyle w:val="TextoPrincipal"/>
        <w:spacing w:line="360" w:lineRule="auto"/>
        <w:ind w:firstLine="567"/>
      </w:pPr>
      <w:r w:rsidRPr="00D22E24">
        <w:t>La crianza en una sección del galpón es una práctica común que busca disminuir los costos de calefacción.  Al disminuir el espacio dedicado a la fase de crianza se puede conservar el calor de mejor manera y al mismo tiempo reducir los costos de energía.  Adicionalmente, es más fácil mantener temperaturas adecuadas en áreas reducidas.  La crianza en una sección del galpón debe utilizar un espacio para crianza tan grande como lo permita la capacidad de calefacción y aislación del galpón para mantener las condiciones ambientales deseadas, dependiendo de las condiciones ambientales locales</w:t>
      </w:r>
      <w:r>
        <w:rPr>
          <w:noProof/>
        </w:rPr>
        <w:t>.</w:t>
      </w:r>
    </w:p>
    <w:p w14:paraId="786318C8" w14:textId="77777777" w:rsidR="00D22E24" w:rsidRPr="00D22E24" w:rsidRDefault="00D22E24" w:rsidP="00D22E24">
      <w:pPr>
        <w:widowControl/>
        <w:tabs>
          <w:tab w:val="left" w:pos="630"/>
        </w:tabs>
        <w:jc w:val="both"/>
        <w:rPr>
          <w:rFonts w:ascii="Times New Roman" w:hAnsi="Times New Roman" w:cs="Times New Roman"/>
          <w:sz w:val="24"/>
          <w:szCs w:val="24"/>
          <w:lang w:val="es-HN"/>
        </w:rPr>
      </w:pPr>
    </w:p>
    <w:p w14:paraId="0CBAA8FF" w14:textId="77777777" w:rsidR="00D22E24" w:rsidRPr="00D22E24" w:rsidRDefault="00D22E24" w:rsidP="00D22E24">
      <w:pPr>
        <w:widowControl/>
        <w:tabs>
          <w:tab w:val="left" w:pos="630"/>
        </w:tabs>
        <w:jc w:val="both"/>
        <w:rPr>
          <w:rFonts w:ascii="Times New Roman" w:hAnsi="Times New Roman" w:cs="Times New Roman"/>
          <w:sz w:val="24"/>
          <w:szCs w:val="24"/>
          <w:lang w:val="es-HN"/>
        </w:rPr>
      </w:pPr>
    </w:p>
    <w:p w14:paraId="07927E8B" w14:textId="077135C6" w:rsidR="00D22E24" w:rsidRPr="00D22E24" w:rsidRDefault="00D22E24" w:rsidP="00461028">
      <w:pPr>
        <w:pStyle w:val="TextoPrincipal"/>
        <w:spacing w:line="360" w:lineRule="auto"/>
        <w:ind w:firstLine="567"/>
      </w:pPr>
      <w:r w:rsidRPr="00D22E24">
        <w:t>El incremento de espacio para la crianza depende de la capacidad de calefacción, aislación del galpón y condiciones ambientales exteriores.  El objetivo es aumentar el área destinada a la crianza tan pronto como se pueda siempre y cuando se estén logrando las temperaturas deseadas.  Abajo se presenta un ejemplo de crianza en galpón seccionado: Hasta los 7 días – ½ galpón.  De los 8 a los 10 días – ½ a ¾ de galpón. De los 11 a los 14 días – ¾ de galpón.</w:t>
      </w:r>
    </w:p>
    <w:p w14:paraId="1A0D40B6" w14:textId="21624B26" w:rsidR="00D22E24" w:rsidRPr="00461028" w:rsidRDefault="00D22E24" w:rsidP="00461028">
      <w:pPr>
        <w:pStyle w:val="Sinespaciado"/>
        <w:rPr>
          <w:rFonts w:ascii="Times New Roman" w:hAnsi="Times New Roman" w:cs="Times New Roman"/>
          <w:b/>
          <w:bCs/>
          <w:lang w:val="es-HN" w:eastAsia="es-HN"/>
        </w:rPr>
      </w:pPr>
      <w:bookmarkStart w:id="170" w:name="_Toc512893629"/>
      <w:bookmarkStart w:id="171" w:name="_Toc43152619"/>
      <w:r w:rsidRPr="00461028">
        <w:rPr>
          <w:rFonts w:ascii="Times New Roman" w:hAnsi="Times New Roman" w:cs="Times New Roman"/>
          <w:b/>
          <w:bCs/>
          <w:sz w:val="24"/>
          <w:szCs w:val="24"/>
          <w:lang w:val="es-HN" w:eastAsia="es-HN"/>
        </w:rPr>
        <w:t>Crecimiento</w:t>
      </w:r>
      <w:bookmarkEnd w:id="170"/>
      <w:bookmarkEnd w:id="171"/>
    </w:p>
    <w:p w14:paraId="67EF63BA" w14:textId="77777777" w:rsidR="00D22E24" w:rsidRPr="00D22E24" w:rsidRDefault="00D22E24" w:rsidP="00D22E24">
      <w:pPr>
        <w:widowControl/>
        <w:tabs>
          <w:tab w:val="left" w:pos="630"/>
        </w:tabs>
        <w:jc w:val="both"/>
        <w:rPr>
          <w:rFonts w:ascii="Times New Roman" w:hAnsi="Times New Roman" w:cs="Times New Roman"/>
          <w:sz w:val="24"/>
          <w:szCs w:val="24"/>
          <w:lang w:val="es-HN" w:eastAsia="es-HN"/>
        </w:rPr>
      </w:pPr>
    </w:p>
    <w:p w14:paraId="6A79BE15" w14:textId="6DF09F38" w:rsidR="00D22E24" w:rsidRPr="00461028" w:rsidRDefault="00D22E24" w:rsidP="00461028">
      <w:pPr>
        <w:pStyle w:val="TextoPrincipal"/>
        <w:spacing w:line="360" w:lineRule="auto"/>
        <w:ind w:firstLine="567"/>
      </w:pPr>
      <w:r w:rsidRPr="00D22E24">
        <w:t>Primera semana: Revisar la temperatura diariamente, ésta debe oscilar entre 30 a 32ºC. de lo contrario realizar manejo de cortinas. Remover la cama del galpón diariamente, ya que por alimentos muy cargados en melazas o mal manejo de bebederos esta tiende a mojarse y podrá traer problemas de enfermedades respiratorias.  El segundo y tercer día se suministra antibiótico en el agua de para prevenir enfermedades respiratorias (opcional). Suministrar la totalidad de alimento diaria sobre las bandejas racionalmente (varias veces al día).  Eliminar los pollitos enfermos y sacrificarlos y anotarlos en el registro de las mortalidades</w:t>
      </w:r>
    </w:p>
    <w:p w14:paraId="4763DF1C" w14:textId="48B4C001" w:rsidR="00D22E24" w:rsidRPr="00461028" w:rsidRDefault="00D22E24" w:rsidP="00461028">
      <w:pPr>
        <w:pStyle w:val="TextoPrincipal"/>
        <w:spacing w:line="360" w:lineRule="auto"/>
        <w:ind w:firstLine="567"/>
      </w:pPr>
      <w:r w:rsidRPr="00D22E24">
        <w:t xml:space="preserve">Segunda semana a séptima semana: Verificar la temperatura ambiente (diariamente). Verificar la mortalidad o sacrificios y anotar en los registros, realizar manejo de camas, nivelar comederos y bebederos, cambiar la poceta de desinfección, verificar el consumo de alimento e inventarios.   Verificar la pureza del agua de bebida, realizar manejo de limpieza dentro, fuera del galpón, lavar y desinfectar, bebederos y comederos </w:t>
      </w:r>
    </w:p>
    <w:p w14:paraId="5D7316F4" w14:textId="10261E3A" w:rsidR="00D22E24" w:rsidRPr="00461028" w:rsidRDefault="00D22E24" w:rsidP="00461028">
      <w:pPr>
        <w:pStyle w:val="Sinespaciado"/>
        <w:rPr>
          <w:rFonts w:ascii="Times New Roman" w:hAnsi="Times New Roman" w:cs="Times New Roman"/>
          <w:b/>
          <w:bCs/>
          <w:sz w:val="24"/>
          <w:szCs w:val="24"/>
          <w:lang w:val="es-HN" w:eastAsia="es-HN"/>
        </w:rPr>
      </w:pPr>
      <w:bookmarkStart w:id="172" w:name="_Toc512893630"/>
      <w:bookmarkStart w:id="173" w:name="_Toc43152620"/>
      <w:r w:rsidRPr="00461028">
        <w:rPr>
          <w:rFonts w:ascii="Times New Roman" w:hAnsi="Times New Roman" w:cs="Times New Roman"/>
          <w:b/>
          <w:bCs/>
          <w:sz w:val="24"/>
          <w:szCs w:val="24"/>
          <w:lang w:val="es-HN" w:eastAsia="es-HN"/>
        </w:rPr>
        <w:t>Cosecha</w:t>
      </w:r>
      <w:bookmarkEnd w:id="172"/>
      <w:bookmarkEnd w:id="173"/>
    </w:p>
    <w:p w14:paraId="12A565A5" w14:textId="77777777" w:rsidR="00D22E24" w:rsidRPr="00D22E24" w:rsidRDefault="00D22E24" w:rsidP="00D22E24">
      <w:pPr>
        <w:widowControl/>
        <w:tabs>
          <w:tab w:val="left" w:pos="630"/>
        </w:tabs>
        <w:jc w:val="both"/>
        <w:rPr>
          <w:rFonts w:ascii="Times New Roman" w:hAnsi="Times New Roman" w:cs="Times New Roman"/>
          <w:sz w:val="24"/>
          <w:szCs w:val="24"/>
          <w:lang w:val="es-HN"/>
        </w:rPr>
      </w:pPr>
    </w:p>
    <w:p w14:paraId="5148C2F0" w14:textId="46A8E08D" w:rsidR="00D22E24" w:rsidRPr="00D22E24" w:rsidRDefault="00D22E24" w:rsidP="00461028">
      <w:pPr>
        <w:pStyle w:val="TextoPrincipal"/>
        <w:spacing w:line="360" w:lineRule="auto"/>
        <w:ind w:firstLine="567"/>
      </w:pPr>
      <w:r w:rsidRPr="00D22E24">
        <w:t xml:space="preserve">Alimento El alimento de retiro se debe administrar durante suficiente tiempo antes del sacrificio para eliminar el riesgo de que existan residuos de los productos farmacéuticos en la carne. Será necesario apegarse a los tiempos estatutarios de retiro de </w:t>
      </w:r>
      <w:proofErr w:type="spellStart"/>
      <w:r w:rsidRPr="00D22E24">
        <w:t>coccidiostatos</w:t>
      </w:r>
      <w:proofErr w:type="spellEnd"/>
      <w:r w:rsidRPr="00D22E24">
        <w:t xml:space="preserve"> y otros medicamentos </w:t>
      </w:r>
    </w:p>
    <w:p w14:paraId="6F6B5FC7" w14:textId="767EE659" w:rsidR="00D22E24" w:rsidRPr="00D22E24" w:rsidRDefault="00D22E24" w:rsidP="00461028">
      <w:pPr>
        <w:pStyle w:val="TextoPrincipal"/>
        <w:spacing w:line="360" w:lineRule="auto"/>
        <w:ind w:firstLine="567"/>
      </w:pPr>
      <w:r w:rsidRPr="00D22E24">
        <w:t xml:space="preserve">Captura: Los pollos se deben capturar y sostener por ambos tarsos (nunca por los muslos) para minimizar el estrés, los daños y las lesiones que se producen cuando las aves forcejean o aletean.  La captura de pollos por el dorso y de uno por uno o de dos en dos, mejora la calidad de las canales.  Los pollos se deben colocar con cuidado en las jaulas o módulos, realizando la carga de abajo hacia arriba.  Se ha demostrado que los módulos causan menos problemas y menos daños que las jaulas convencionales </w:t>
      </w:r>
    </w:p>
    <w:p w14:paraId="05465965" w14:textId="77777777" w:rsidR="00D22E24" w:rsidRPr="00D22E24" w:rsidRDefault="00D22E24" w:rsidP="00D22E24">
      <w:pPr>
        <w:widowControl/>
        <w:rPr>
          <w:rFonts w:asciiTheme="majorHAnsi" w:hAnsiTheme="majorHAnsi"/>
          <w:lang w:val="es-HN"/>
        </w:rPr>
      </w:pPr>
    </w:p>
    <w:p w14:paraId="123DD2C7" w14:textId="7D57D4CC" w:rsidR="00D22E24" w:rsidRPr="00461028" w:rsidRDefault="00D22E24" w:rsidP="00461028">
      <w:pPr>
        <w:pStyle w:val="Sinespaciado"/>
        <w:rPr>
          <w:rFonts w:ascii="Times New Roman" w:hAnsi="Times New Roman" w:cs="Times New Roman"/>
          <w:b/>
          <w:bCs/>
          <w:sz w:val="24"/>
          <w:szCs w:val="24"/>
          <w:lang w:val="es-HN" w:eastAsia="es-HN"/>
        </w:rPr>
      </w:pPr>
      <w:bookmarkStart w:id="174" w:name="_Toc512893631"/>
      <w:bookmarkStart w:id="175" w:name="_Toc43152621"/>
      <w:r w:rsidRPr="00461028">
        <w:rPr>
          <w:rFonts w:ascii="Times New Roman" w:hAnsi="Times New Roman" w:cs="Times New Roman"/>
          <w:b/>
          <w:bCs/>
          <w:sz w:val="24"/>
          <w:szCs w:val="24"/>
          <w:lang w:val="es-HN" w:eastAsia="es-HN"/>
        </w:rPr>
        <w:t>Desinfección</w:t>
      </w:r>
      <w:bookmarkEnd w:id="174"/>
      <w:bookmarkEnd w:id="175"/>
      <w:r w:rsidRPr="00461028">
        <w:rPr>
          <w:rFonts w:ascii="Times New Roman" w:hAnsi="Times New Roman" w:cs="Times New Roman"/>
          <w:b/>
          <w:bCs/>
          <w:sz w:val="24"/>
          <w:szCs w:val="24"/>
          <w:lang w:val="es-HN" w:eastAsia="es-HN"/>
        </w:rPr>
        <w:t xml:space="preserve">  </w:t>
      </w:r>
    </w:p>
    <w:p w14:paraId="6E840383" w14:textId="77777777" w:rsidR="00D22E24" w:rsidRPr="00D22E24" w:rsidRDefault="00D22E24" w:rsidP="00D22E24">
      <w:pPr>
        <w:widowControl/>
        <w:tabs>
          <w:tab w:val="left" w:pos="630"/>
        </w:tabs>
        <w:jc w:val="both"/>
        <w:rPr>
          <w:rFonts w:ascii="Times New Roman" w:eastAsia="Times New Roman" w:hAnsi="Times New Roman" w:cs="Times New Roman"/>
          <w:sz w:val="24"/>
          <w:szCs w:val="24"/>
          <w:lang w:val="es-HN" w:eastAsia="es-HN"/>
        </w:rPr>
      </w:pPr>
    </w:p>
    <w:p w14:paraId="5B1FD096" w14:textId="3E44B412" w:rsidR="00D22E24" w:rsidRPr="00461028" w:rsidRDefault="00D22E24" w:rsidP="00461028">
      <w:pPr>
        <w:pStyle w:val="TextoPrincipal"/>
        <w:spacing w:line="360" w:lineRule="auto"/>
        <w:ind w:firstLine="567"/>
        <w:rPr>
          <w:rFonts w:eastAsia="Times New Roman"/>
          <w:lang w:eastAsia="es-HN"/>
        </w:rPr>
      </w:pPr>
      <w:r w:rsidRPr="00D22E24">
        <w:rPr>
          <w:rFonts w:eastAsia="Times New Roman"/>
          <w:lang w:eastAsia="es-HN"/>
        </w:rPr>
        <w:t xml:space="preserve">La </w:t>
      </w:r>
      <w:r w:rsidRPr="00461028">
        <w:t>aplicación</w:t>
      </w:r>
      <w:r w:rsidRPr="00D22E24">
        <w:rPr>
          <w:rFonts w:eastAsia="Times New Roman"/>
          <w:lang w:eastAsia="es-HN"/>
        </w:rPr>
        <w:t xml:space="preserve"> de productos biocidas para la eliminación de microorganismos. La premisa de una desinfección exitosa es un lavado adecuado.</w:t>
      </w:r>
      <w:r w:rsidR="002D0690">
        <w:rPr>
          <w:rFonts w:eastAsia="Times New Roman"/>
          <w:lang w:eastAsia="es-HN"/>
        </w:rPr>
        <w:t xml:space="preserve"> </w:t>
      </w:r>
      <w:r w:rsidRPr="00D22E24">
        <w:rPr>
          <w:rFonts w:eastAsia="Times New Roman"/>
          <w:lang w:eastAsia="es-HN"/>
        </w:rPr>
        <w:t xml:space="preserve">Hay que pensar que los desinfectantes son eficaces al 100% cuando se ha eliminado la materia orgánica. En presencia de </w:t>
      </w:r>
      <w:proofErr w:type="gramStart"/>
      <w:r w:rsidRPr="00D22E24">
        <w:rPr>
          <w:rFonts w:eastAsia="Times New Roman"/>
          <w:lang w:eastAsia="es-HN"/>
        </w:rPr>
        <w:t>la misma</w:t>
      </w:r>
      <w:proofErr w:type="gramEnd"/>
      <w:r w:rsidRPr="00D22E24">
        <w:rPr>
          <w:rFonts w:eastAsia="Times New Roman"/>
          <w:lang w:eastAsia="es-HN"/>
        </w:rPr>
        <w:t>, y según el tipo de desinfectante, su acción quedará mermada Un buen lavado nos va a permitir utilizar el desinfectante a las dosis indicadas por el fabricante. Esto redunda en economía y reduce las resistencias que puedan generar las bacterias.</w:t>
      </w:r>
      <w:r w:rsidR="002D0690">
        <w:rPr>
          <w:rFonts w:eastAsia="Times New Roman"/>
          <w:lang w:eastAsia="es-HN"/>
        </w:rPr>
        <w:t xml:space="preserve"> </w:t>
      </w:r>
      <w:r w:rsidRPr="00D22E24">
        <w:rPr>
          <w:rFonts w:eastAsia="Times New Roman"/>
          <w:lang w:eastAsia="es-HN"/>
        </w:rPr>
        <w:t>Las</w:t>
      </w:r>
      <w:r w:rsidR="002D0690">
        <w:rPr>
          <w:rFonts w:eastAsia="Times New Roman"/>
          <w:lang w:eastAsia="es-HN"/>
        </w:rPr>
        <w:t xml:space="preserve"> </w:t>
      </w:r>
      <w:r w:rsidRPr="00D22E24">
        <w:rPr>
          <w:rFonts w:eastAsia="Times New Roman"/>
          <w:lang w:eastAsia="es-HN"/>
        </w:rPr>
        <w:t xml:space="preserve">características que ha de cumplir un desinfectante son: </w:t>
      </w:r>
    </w:p>
    <w:p w14:paraId="6E91FB68" w14:textId="77777777" w:rsidR="00D22E24" w:rsidRPr="00D22E24" w:rsidRDefault="00D22E24" w:rsidP="00221B3D">
      <w:pPr>
        <w:widowControl/>
        <w:numPr>
          <w:ilvl w:val="0"/>
          <w:numId w:val="6"/>
        </w:numPr>
        <w:tabs>
          <w:tab w:val="left" w:pos="630"/>
        </w:tabs>
        <w:spacing w:after="160" w:line="360" w:lineRule="auto"/>
        <w:ind w:hanging="720"/>
        <w:contextualSpacing/>
        <w:jc w:val="both"/>
        <w:rPr>
          <w:rFonts w:ascii="Times New Roman" w:eastAsia="Times New Roman" w:hAnsi="Times New Roman" w:cs="Times New Roman"/>
          <w:sz w:val="24"/>
          <w:szCs w:val="24"/>
          <w:lang w:val="es-HN" w:eastAsia="es-HN"/>
        </w:rPr>
      </w:pPr>
      <w:r w:rsidRPr="00D22E24">
        <w:rPr>
          <w:rFonts w:ascii="Times New Roman" w:eastAsia="Times New Roman" w:hAnsi="Times New Roman" w:cs="Times New Roman"/>
          <w:sz w:val="24"/>
          <w:szCs w:val="24"/>
          <w:lang w:val="es-HN" w:eastAsia="es-HN"/>
        </w:rPr>
        <w:t>Amplio espectro (Virus, bacterias, micoplasmas, esporas, hongos y protozoos).</w:t>
      </w:r>
    </w:p>
    <w:p w14:paraId="7166BAB7" w14:textId="77777777" w:rsidR="00D22E24" w:rsidRPr="00D22E24" w:rsidRDefault="00D22E24" w:rsidP="00221B3D">
      <w:pPr>
        <w:widowControl/>
        <w:numPr>
          <w:ilvl w:val="0"/>
          <w:numId w:val="6"/>
        </w:numPr>
        <w:tabs>
          <w:tab w:val="left" w:pos="630"/>
        </w:tabs>
        <w:spacing w:after="160" w:line="360" w:lineRule="auto"/>
        <w:ind w:hanging="720"/>
        <w:contextualSpacing/>
        <w:jc w:val="both"/>
        <w:rPr>
          <w:rFonts w:ascii="Times New Roman" w:eastAsia="Times New Roman" w:hAnsi="Times New Roman" w:cs="Times New Roman"/>
          <w:sz w:val="24"/>
          <w:szCs w:val="24"/>
          <w:lang w:val="es-HN" w:eastAsia="es-HN"/>
        </w:rPr>
      </w:pPr>
      <w:r w:rsidRPr="00D22E24">
        <w:rPr>
          <w:rFonts w:ascii="Times New Roman" w:eastAsia="Times New Roman" w:hAnsi="Times New Roman" w:cs="Times New Roman"/>
          <w:sz w:val="24"/>
          <w:szCs w:val="24"/>
          <w:lang w:val="es-HN" w:eastAsia="es-HN"/>
        </w:rPr>
        <w:t>Máxima actividad en aguas duras y a diferentes pH.</w:t>
      </w:r>
    </w:p>
    <w:p w14:paraId="0D15FB17" w14:textId="77777777" w:rsidR="00D22E24" w:rsidRPr="00D22E24" w:rsidRDefault="00D22E24" w:rsidP="00221B3D">
      <w:pPr>
        <w:widowControl/>
        <w:numPr>
          <w:ilvl w:val="0"/>
          <w:numId w:val="6"/>
        </w:numPr>
        <w:tabs>
          <w:tab w:val="left" w:pos="630"/>
        </w:tabs>
        <w:spacing w:after="160" w:line="360" w:lineRule="auto"/>
        <w:ind w:hanging="720"/>
        <w:contextualSpacing/>
        <w:jc w:val="both"/>
        <w:rPr>
          <w:rFonts w:ascii="Times New Roman" w:eastAsia="Times New Roman" w:hAnsi="Times New Roman" w:cs="Times New Roman"/>
          <w:sz w:val="24"/>
          <w:szCs w:val="24"/>
          <w:lang w:val="es-HN" w:eastAsia="es-HN"/>
        </w:rPr>
      </w:pPr>
      <w:r w:rsidRPr="00D22E24">
        <w:rPr>
          <w:rFonts w:ascii="Times New Roman" w:eastAsia="Times New Roman" w:hAnsi="Times New Roman" w:cs="Times New Roman"/>
          <w:sz w:val="24"/>
          <w:szCs w:val="24"/>
          <w:lang w:val="es-HN" w:eastAsia="es-HN"/>
        </w:rPr>
        <w:t xml:space="preserve">Máxima actividad aún en presencia de materia orgánica. </w:t>
      </w:r>
    </w:p>
    <w:p w14:paraId="1F4E5788" w14:textId="77777777" w:rsidR="00D22E24" w:rsidRPr="00D22E24" w:rsidRDefault="00D22E24" w:rsidP="00221B3D">
      <w:pPr>
        <w:widowControl/>
        <w:numPr>
          <w:ilvl w:val="0"/>
          <w:numId w:val="6"/>
        </w:numPr>
        <w:tabs>
          <w:tab w:val="left" w:pos="630"/>
        </w:tabs>
        <w:spacing w:after="160" w:line="360" w:lineRule="auto"/>
        <w:ind w:hanging="720"/>
        <w:contextualSpacing/>
        <w:jc w:val="both"/>
        <w:rPr>
          <w:rFonts w:ascii="Times New Roman" w:eastAsia="Times New Roman" w:hAnsi="Times New Roman" w:cs="Times New Roman"/>
          <w:sz w:val="24"/>
          <w:szCs w:val="24"/>
          <w:lang w:val="es-HN" w:eastAsia="es-HN"/>
        </w:rPr>
      </w:pPr>
      <w:r w:rsidRPr="00D22E24">
        <w:rPr>
          <w:rFonts w:ascii="Times New Roman" w:eastAsia="Times New Roman" w:hAnsi="Times New Roman" w:cs="Times New Roman"/>
          <w:sz w:val="24"/>
          <w:szCs w:val="24"/>
          <w:lang w:val="es-HN" w:eastAsia="es-HN"/>
        </w:rPr>
        <w:t>No ser tóxico.</w:t>
      </w:r>
    </w:p>
    <w:p w14:paraId="7392CB12" w14:textId="47A80FAA" w:rsidR="00326783" w:rsidRPr="002D0690" w:rsidRDefault="00D22E24" w:rsidP="00221B3D">
      <w:pPr>
        <w:widowControl/>
        <w:numPr>
          <w:ilvl w:val="0"/>
          <w:numId w:val="6"/>
        </w:numPr>
        <w:tabs>
          <w:tab w:val="left" w:pos="630"/>
        </w:tabs>
        <w:spacing w:after="160" w:line="360" w:lineRule="auto"/>
        <w:ind w:hanging="720"/>
        <w:contextualSpacing/>
        <w:jc w:val="both"/>
        <w:rPr>
          <w:rFonts w:ascii="Times New Roman" w:eastAsia="Times New Roman" w:hAnsi="Times New Roman" w:cs="Times New Roman"/>
          <w:sz w:val="24"/>
          <w:szCs w:val="24"/>
          <w:lang w:val="es-HN" w:eastAsia="es-HN"/>
        </w:rPr>
      </w:pPr>
      <w:r w:rsidRPr="00D22E24">
        <w:rPr>
          <w:rFonts w:ascii="Times New Roman" w:eastAsia="Times New Roman" w:hAnsi="Times New Roman" w:cs="Times New Roman"/>
          <w:sz w:val="24"/>
          <w:szCs w:val="24"/>
          <w:lang w:val="es-HN" w:eastAsia="es-HN"/>
        </w:rPr>
        <w:t xml:space="preserve">No ser </w:t>
      </w:r>
      <w:r w:rsidR="00173D50" w:rsidRPr="00D22E24">
        <w:rPr>
          <w:rFonts w:ascii="Times New Roman" w:eastAsia="Times New Roman" w:hAnsi="Times New Roman" w:cs="Times New Roman"/>
          <w:sz w:val="24"/>
          <w:szCs w:val="24"/>
          <w:lang w:val="es-HN" w:eastAsia="es-HN"/>
        </w:rPr>
        <w:t>corrosivo.</w:t>
      </w:r>
    </w:p>
    <w:p w14:paraId="5410BE4F" w14:textId="77777777" w:rsidR="00326783" w:rsidRDefault="00326783" w:rsidP="00C77420">
      <w:pPr>
        <w:pStyle w:val="Sinespaciado"/>
        <w:rPr>
          <w:lang w:val="es-ES"/>
        </w:rPr>
      </w:pPr>
    </w:p>
    <w:p w14:paraId="689DF99B" w14:textId="0BDEC9D1" w:rsidR="002D0690" w:rsidRPr="002D0690" w:rsidRDefault="002D0690" w:rsidP="002D0690">
      <w:pPr>
        <w:pStyle w:val="TextoPrincipal"/>
        <w:spacing w:line="360" w:lineRule="auto"/>
        <w:ind w:firstLine="567"/>
        <w:rPr>
          <w:rFonts w:eastAsia="Times New Roman"/>
          <w:lang w:eastAsia="es-HN"/>
        </w:rPr>
      </w:pPr>
      <w:r w:rsidRPr="002D0690">
        <w:rPr>
          <w:rFonts w:eastAsia="Times New Roman"/>
          <w:lang w:eastAsia="es-HN"/>
        </w:rPr>
        <w:t>Las entrevistas con expertos en la implementación de granjas avícolas son fundamentales para obtener información práctica y experiencial que contribuye significativamente al perfil del proyecto de la granja avícola. A continuación, se destacan los aportes específicos de las entrevistas</w:t>
      </w:r>
      <w:r>
        <w:rPr>
          <w:rFonts w:eastAsia="Times New Roman"/>
          <w:lang w:eastAsia="es-HN"/>
        </w:rPr>
        <w:t xml:space="preserve">. </w:t>
      </w:r>
      <w:r w:rsidRPr="002D0690">
        <w:rPr>
          <w:rFonts w:eastAsia="Times New Roman"/>
          <w:lang w:eastAsia="es-HN"/>
        </w:rPr>
        <w:t>Los expertos proporcionaron información detallada sobre las instalaciones necesarias, considerando normativas locales, condiciones ambientales y requisitos de cría de aves.</w:t>
      </w:r>
      <w:r>
        <w:rPr>
          <w:rFonts w:eastAsia="Times New Roman"/>
          <w:lang w:eastAsia="es-HN"/>
        </w:rPr>
        <w:t xml:space="preserve"> </w:t>
      </w:r>
      <w:r w:rsidRPr="002D0690">
        <w:rPr>
          <w:rFonts w:eastAsia="Times New Roman"/>
          <w:lang w:eastAsia="es-HN"/>
        </w:rPr>
        <w:t>Aportan criterios importantes, como la necesidad de un ambiente controlado en los galpones, sistemas eficientes de alimentación y agua, y la implementación de sistemas de gestión de desechos y medidas de seguridad bioseguridad.</w:t>
      </w:r>
    </w:p>
    <w:p w14:paraId="10479C75" w14:textId="6CBCF266" w:rsidR="002D0690" w:rsidRDefault="002D0690" w:rsidP="002D0690">
      <w:pPr>
        <w:pStyle w:val="TextoPrincipal"/>
        <w:spacing w:line="360" w:lineRule="auto"/>
        <w:ind w:firstLine="567"/>
        <w:rPr>
          <w:rFonts w:eastAsia="Times New Roman"/>
          <w:lang w:eastAsia="es-HN"/>
        </w:rPr>
      </w:pPr>
      <w:r w:rsidRPr="002D0690">
        <w:rPr>
          <w:rFonts w:eastAsia="Times New Roman"/>
          <w:lang w:eastAsia="es-HN"/>
        </w:rPr>
        <w:t>Estos aportes, provenientes de la experiencia práctica de los expertos, no solo enriquecen el perfil del proyecto</w:t>
      </w:r>
      <w:r>
        <w:rPr>
          <w:rFonts w:eastAsia="Times New Roman"/>
          <w:lang w:eastAsia="es-HN"/>
        </w:rPr>
        <w:t>,</w:t>
      </w:r>
      <w:r w:rsidRPr="002D0690">
        <w:rPr>
          <w:rFonts w:eastAsia="Times New Roman"/>
          <w:lang w:eastAsia="es-HN"/>
        </w:rPr>
        <w:t xml:space="preserve"> sino que también ofrecen directrices específicas y prácticas para la implementación exitosa de una granja avícola. La aplicación de estos conocimientos contribuirá a la eficiencia del proyecto, asegurando prácticas sostenibles y el bienestar de las aves, así como la calidad del producto final.</w:t>
      </w:r>
    </w:p>
    <w:p w14:paraId="15DF7DDC" w14:textId="77777777" w:rsidR="00DE7C33" w:rsidRDefault="00DE7C33" w:rsidP="002D0690">
      <w:pPr>
        <w:pStyle w:val="TextoPrincipal"/>
        <w:spacing w:line="360" w:lineRule="auto"/>
        <w:ind w:firstLine="567"/>
        <w:rPr>
          <w:rFonts w:eastAsia="Times New Roman"/>
          <w:lang w:eastAsia="es-HN"/>
        </w:rPr>
      </w:pPr>
    </w:p>
    <w:p w14:paraId="333023B3" w14:textId="77777777" w:rsidR="00DE7C33" w:rsidRDefault="00DE7C33" w:rsidP="002D0690">
      <w:pPr>
        <w:pStyle w:val="TextoPrincipal"/>
        <w:spacing w:line="360" w:lineRule="auto"/>
        <w:ind w:firstLine="567"/>
        <w:rPr>
          <w:rFonts w:eastAsia="Times New Roman"/>
          <w:lang w:eastAsia="es-HN"/>
        </w:rPr>
      </w:pPr>
    </w:p>
    <w:p w14:paraId="456580B4" w14:textId="77777777" w:rsidR="00DE7C33" w:rsidRDefault="00DE7C33" w:rsidP="002D0690">
      <w:pPr>
        <w:pStyle w:val="TextoPrincipal"/>
        <w:spacing w:line="360" w:lineRule="auto"/>
        <w:ind w:firstLine="567"/>
        <w:rPr>
          <w:rFonts w:eastAsia="Times New Roman"/>
          <w:lang w:eastAsia="es-HN"/>
        </w:rPr>
      </w:pPr>
    </w:p>
    <w:p w14:paraId="2EBBE4AD" w14:textId="3BABFF18" w:rsidR="00DE7C33" w:rsidRDefault="00DE7C33" w:rsidP="00DE7C33">
      <w:pPr>
        <w:pStyle w:val="Ttulo3"/>
        <w:numPr>
          <w:ilvl w:val="2"/>
          <w:numId w:val="8"/>
        </w:numPr>
        <w:spacing w:after="0"/>
        <w:rPr>
          <w:lang w:val="es-ES"/>
        </w:rPr>
      </w:pPr>
      <w:bookmarkStart w:id="176" w:name="_Toc167198472"/>
      <w:r>
        <w:rPr>
          <w:lang w:val="es-ES"/>
        </w:rPr>
        <w:t>Análisis Cinco fuerzas de porte</w:t>
      </w:r>
      <w:bookmarkEnd w:id="176"/>
    </w:p>
    <w:p w14:paraId="747EA156" w14:textId="77777777" w:rsidR="00DE7C33" w:rsidRDefault="00DE7C33" w:rsidP="00DE7C33">
      <w:pPr>
        <w:pStyle w:val="TextoPrincipal"/>
        <w:rPr>
          <w:lang w:val="es-ES"/>
        </w:rPr>
      </w:pPr>
    </w:p>
    <w:p w14:paraId="5F751C17" w14:textId="210BE5DB" w:rsidR="00DE7C33" w:rsidRPr="00DE7C33" w:rsidRDefault="00C26CB0" w:rsidP="00DE7C33">
      <w:pPr>
        <w:pStyle w:val="TextoPrincipal"/>
        <w:spacing w:line="360" w:lineRule="auto"/>
        <w:rPr>
          <w:lang w:val="es-ES"/>
        </w:rPr>
      </w:pPr>
      <w:r>
        <w:rPr>
          <w:color w:val="0D0D0D"/>
          <w:shd w:val="clear" w:color="auto" w:fill="FFFFFF"/>
        </w:rPr>
        <w:t>Las cinco fuerzas</w:t>
      </w:r>
      <w:r w:rsidR="00DE7C33">
        <w:rPr>
          <w:color w:val="0D0D0D"/>
          <w:shd w:val="clear" w:color="auto" w:fill="FFFFFF"/>
        </w:rPr>
        <w:t xml:space="preserve"> de </w:t>
      </w:r>
      <w:r>
        <w:rPr>
          <w:color w:val="0D0D0D"/>
          <w:shd w:val="clear" w:color="auto" w:fill="FFFFFF"/>
        </w:rPr>
        <w:t>Porter</w:t>
      </w:r>
      <w:r w:rsidR="00DE7C33">
        <w:rPr>
          <w:color w:val="0D0D0D"/>
          <w:shd w:val="clear" w:color="auto" w:fill="FFFFFF"/>
        </w:rPr>
        <w:t xml:space="preserve"> s</w:t>
      </w:r>
      <w:r w:rsidR="00DE7C33" w:rsidRPr="00DE7C33">
        <w:rPr>
          <w:color w:val="0D0D0D"/>
          <w:shd w:val="clear" w:color="auto" w:fill="FFFFFF"/>
        </w:rPr>
        <w:t>on una herramienta fundamental para comprender el entorno competitivo en el que opera una empresa. Estas fuerzas examinan diversos aspectos que impactan en la rentabilidad y la posición estratégica de una organización dentro de su industria. Al considerar la rivalidad entre competidores, la amenaza de nuevos participantes, el poder de negociación de los compradores y proveedores, y la presencia de productos sustitutos, las Cinco Fuerzas de Porter ofrecen una visión holística que permite a las empresas anticipar desafíos y aprovechar oportunidades en un mercado dinámico y en constante evolución</w:t>
      </w:r>
      <w:r>
        <w:rPr>
          <w:color w:val="0D0D0D"/>
          <w:shd w:val="clear" w:color="auto" w:fill="FFFFFF"/>
        </w:rPr>
        <w:t>.</w:t>
      </w:r>
      <w:r w:rsidR="00DE7C33">
        <w:rPr>
          <w:color w:val="0D0D0D"/>
          <w:shd w:val="clear" w:color="auto" w:fill="FFFFFF"/>
        </w:rPr>
        <w:t xml:space="preserve"> </w:t>
      </w:r>
      <w:r>
        <w:rPr>
          <w:color w:val="0D0D0D"/>
          <w:shd w:val="clear" w:color="auto" w:fill="FFFFFF"/>
        </w:rPr>
        <w:fldChar w:fldCharType="begin"/>
      </w:r>
      <w:r>
        <w:rPr>
          <w:color w:val="0D0D0D"/>
          <w:shd w:val="clear" w:color="auto" w:fill="FFFFFF"/>
        </w:rPr>
        <w:instrText xml:space="preserve"> ADDIN ZOTERO_ITEM CSL_CITATION {"citationID":"8GnDCord","properties":{"formattedCitation":"(ThePowerMBA 2019)","plainCitation":"(ThePowerMBA 2019)","noteIndex":0},"citationItems":[{"id":125,"uris":["http://zotero.org/users/local/JrVgMCkO/items/35VT7WM4"],"itemData":{"id":125,"type":"post-weblog","abstract":"Las 5 fuerzas de Porter: un modelo de análisis de fuerzas competitivas creado por el famoso economista y profesor de Harvard Michael Porter.","container-title":"ThePower Business School","language":"en-US","title":"5 fuerzas de Porter: definición y ejemplos | ThePowerMBA","title-short":"5 fuerzas de Porter","URL":"https://www.thepowermba.com/es/blog/las-5-fuerzas-de-porter","author":[{"family":"ThePowerMBA","given":""}],"accessed":{"date-parts":[["2024",3,23]]},"issued":{"date-parts":[["2019",3,4]]}}}],"schema":"https://github.com/citation-style-language/schema/raw/master/csl-citation.json"} </w:instrText>
      </w:r>
      <w:r>
        <w:rPr>
          <w:color w:val="0D0D0D"/>
          <w:shd w:val="clear" w:color="auto" w:fill="FFFFFF"/>
        </w:rPr>
        <w:fldChar w:fldCharType="separate"/>
      </w:r>
      <w:r w:rsidRPr="00C26CB0">
        <w:t>(</w:t>
      </w:r>
      <w:proofErr w:type="spellStart"/>
      <w:r w:rsidRPr="00C26CB0">
        <w:t>ThePowerMBA</w:t>
      </w:r>
      <w:proofErr w:type="spellEnd"/>
      <w:r w:rsidRPr="00C26CB0">
        <w:t xml:space="preserve"> 2019)</w:t>
      </w:r>
      <w:r>
        <w:rPr>
          <w:color w:val="0D0D0D"/>
          <w:shd w:val="clear" w:color="auto" w:fill="FFFFFF"/>
        </w:rPr>
        <w:fldChar w:fldCharType="end"/>
      </w:r>
      <w:r>
        <w:rPr>
          <w:color w:val="0D0D0D"/>
          <w:shd w:val="clear" w:color="auto" w:fill="FFFFFF"/>
        </w:rPr>
        <w:t>. T</w:t>
      </w:r>
      <w:r w:rsidR="00DE7C33">
        <w:rPr>
          <w:color w:val="0D0D0D"/>
          <w:shd w:val="clear" w:color="auto" w:fill="FFFFFF"/>
        </w:rPr>
        <w:t>al como se muestra en la figura</w:t>
      </w:r>
      <w:r>
        <w:rPr>
          <w:color w:val="0D0D0D"/>
          <w:shd w:val="clear" w:color="auto" w:fill="FFFFFF"/>
        </w:rPr>
        <w:t xml:space="preserve"> 14.</w:t>
      </w:r>
      <w:r w:rsidR="00DE7C33">
        <w:rPr>
          <w:color w:val="0D0D0D"/>
          <w:shd w:val="clear" w:color="auto" w:fill="FFFFFF"/>
        </w:rPr>
        <w:t xml:space="preserve"> </w:t>
      </w:r>
    </w:p>
    <w:p w14:paraId="4BD4D54E" w14:textId="77777777" w:rsidR="00DE7C33" w:rsidRDefault="00DE7C33" w:rsidP="002D0690">
      <w:pPr>
        <w:pStyle w:val="TextoPrincipal"/>
        <w:spacing w:line="360" w:lineRule="auto"/>
        <w:ind w:firstLine="567"/>
        <w:rPr>
          <w:rFonts w:eastAsia="Times New Roman"/>
          <w:lang w:eastAsia="es-HN"/>
        </w:rPr>
      </w:pPr>
    </w:p>
    <w:p w14:paraId="7E0CE5AE" w14:textId="05A39B84" w:rsidR="00C26CB0" w:rsidRDefault="00C26CB0" w:rsidP="00C26CB0">
      <w:pPr>
        <w:pStyle w:val="TextoPrincipal"/>
        <w:spacing w:after="0" w:line="240" w:lineRule="auto"/>
        <w:ind w:firstLine="0"/>
        <w:rPr>
          <w:rFonts w:eastAsia="Times New Roman"/>
          <w:lang w:eastAsia="es-HN"/>
        </w:rPr>
      </w:pPr>
      <w:r>
        <w:rPr>
          <w:rFonts w:eastAsia="Times New Roman"/>
          <w:noProof/>
          <w:lang w:val="en-US"/>
        </w:rPr>
        <w:drawing>
          <wp:inline distT="0" distB="0" distL="0" distR="0" wp14:anchorId="7091DC7C" wp14:editId="08716289">
            <wp:extent cx="5813777" cy="3437466"/>
            <wp:effectExtent l="0" t="38100" r="0" b="67945"/>
            <wp:docPr id="213958855"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3DAFF1C7" w14:textId="5B934483" w:rsidR="00326783" w:rsidRPr="000D4AB7" w:rsidRDefault="00C26CB0" w:rsidP="00C26CB0">
      <w:pPr>
        <w:pStyle w:val="Descripcin"/>
        <w:spacing w:after="0"/>
        <w:rPr>
          <w:rFonts w:ascii="Times New Roman" w:hAnsi="Times New Roman" w:cs="Times New Roman"/>
          <w:b/>
          <w:bCs/>
          <w:i w:val="0"/>
          <w:iCs w:val="0"/>
          <w:color w:val="000000" w:themeColor="text1"/>
          <w:sz w:val="24"/>
          <w:szCs w:val="24"/>
          <w:lang w:val="es-ES"/>
        </w:rPr>
      </w:pPr>
      <w:bookmarkStart w:id="177" w:name="_Toc162111613"/>
      <w:r w:rsidRPr="000D4AB7">
        <w:rPr>
          <w:rFonts w:ascii="Times New Roman" w:hAnsi="Times New Roman" w:cs="Times New Roman"/>
          <w:b/>
          <w:bCs/>
          <w:i w:val="0"/>
          <w:iCs w:val="0"/>
          <w:color w:val="000000" w:themeColor="text1"/>
          <w:sz w:val="24"/>
          <w:szCs w:val="24"/>
          <w:lang w:val="es-ES"/>
        </w:rPr>
        <w:t xml:space="preserve">Figura </w:t>
      </w:r>
      <w:r w:rsidRPr="00C26CB0">
        <w:rPr>
          <w:rFonts w:ascii="Times New Roman" w:hAnsi="Times New Roman" w:cs="Times New Roman"/>
          <w:b/>
          <w:bCs/>
          <w:i w:val="0"/>
          <w:iCs w:val="0"/>
          <w:color w:val="000000" w:themeColor="text1"/>
          <w:sz w:val="24"/>
          <w:szCs w:val="24"/>
        </w:rPr>
        <w:fldChar w:fldCharType="begin"/>
      </w:r>
      <w:r w:rsidRPr="000D4AB7">
        <w:rPr>
          <w:rFonts w:ascii="Times New Roman" w:hAnsi="Times New Roman" w:cs="Times New Roman"/>
          <w:b/>
          <w:bCs/>
          <w:i w:val="0"/>
          <w:iCs w:val="0"/>
          <w:color w:val="000000" w:themeColor="text1"/>
          <w:sz w:val="24"/>
          <w:szCs w:val="24"/>
          <w:lang w:val="es-ES"/>
        </w:rPr>
        <w:instrText xml:space="preserve"> SEQ Figura \* ARABIC </w:instrText>
      </w:r>
      <w:r w:rsidRPr="00C26CB0">
        <w:rPr>
          <w:rFonts w:ascii="Times New Roman" w:hAnsi="Times New Roman" w:cs="Times New Roman"/>
          <w:b/>
          <w:bCs/>
          <w:i w:val="0"/>
          <w:iCs w:val="0"/>
          <w:color w:val="000000" w:themeColor="text1"/>
          <w:sz w:val="24"/>
          <w:szCs w:val="24"/>
        </w:rPr>
        <w:fldChar w:fldCharType="separate"/>
      </w:r>
      <w:r w:rsidR="00A44101">
        <w:rPr>
          <w:rFonts w:ascii="Times New Roman" w:hAnsi="Times New Roman" w:cs="Times New Roman"/>
          <w:b/>
          <w:bCs/>
          <w:i w:val="0"/>
          <w:iCs w:val="0"/>
          <w:noProof/>
          <w:color w:val="000000" w:themeColor="text1"/>
          <w:sz w:val="24"/>
          <w:szCs w:val="24"/>
          <w:lang w:val="es-ES"/>
        </w:rPr>
        <w:t>14</w:t>
      </w:r>
      <w:r w:rsidRPr="00C26CB0">
        <w:rPr>
          <w:rFonts w:ascii="Times New Roman" w:hAnsi="Times New Roman" w:cs="Times New Roman"/>
          <w:b/>
          <w:bCs/>
          <w:i w:val="0"/>
          <w:iCs w:val="0"/>
          <w:color w:val="000000" w:themeColor="text1"/>
          <w:sz w:val="24"/>
          <w:szCs w:val="24"/>
        </w:rPr>
        <w:fldChar w:fldCharType="end"/>
      </w:r>
      <w:r w:rsidRPr="000D4AB7">
        <w:rPr>
          <w:rFonts w:ascii="Times New Roman" w:hAnsi="Times New Roman" w:cs="Times New Roman"/>
          <w:b/>
          <w:bCs/>
          <w:i w:val="0"/>
          <w:iCs w:val="0"/>
          <w:color w:val="000000" w:themeColor="text1"/>
          <w:sz w:val="24"/>
          <w:szCs w:val="24"/>
          <w:lang w:val="es-ES"/>
        </w:rPr>
        <w:t xml:space="preserve"> Análisis Cinco Fuerzas de Porter</w:t>
      </w:r>
      <w:bookmarkEnd w:id="177"/>
    </w:p>
    <w:p w14:paraId="53C2B1A9" w14:textId="731C0594" w:rsidR="00C26CB0" w:rsidRPr="000D4AB7" w:rsidRDefault="00C26CB0" w:rsidP="00C26CB0">
      <w:pPr>
        <w:rPr>
          <w:rFonts w:ascii="Times New Roman" w:hAnsi="Times New Roman" w:cs="Times New Roman"/>
          <w:lang w:val="es-ES"/>
        </w:rPr>
      </w:pPr>
      <w:r w:rsidRPr="000D4AB7">
        <w:rPr>
          <w:rFonts w:ascii="Times New Roman" w:hAnsi="Times New Roman" w:cs="Times New Roman"/>
          <w:lang w:val="es-ES"/>
        </w:rPr>
        <w:t xml:space="preserve">Fuente: </w:t>
      </w:r>
      <w:r w:rsidRPr="00C26CB0">
        <w:rPr>
          <w:rFonts w:ascii="Times New Roman" w:hAnsi="Times New Roman" w:cs="Times New Roman"/>
          <w:color w:val="0D0D0D"/>
          <w:shd w:val="clear" w:color="auto" w:fill="FFFFFF"/>
        </w:rPr>
        <w:fldChar w:fldCharType="begin"/>
      </w:r>
      <w:r w:rsidR="00B40DFE">
        <w:rPr>
          <w:rFonts w:ascii="Times New Roman" w:hAnsi="Times New Roman" w:cs="Times New Roman"/>
          <w:color w:val="0D0D0D"/>
          <w:shd w:val="clear" w:color="auto" w:fill="FFFFFF"/>
          <w:lang w:val="es-ES"/>
        </w:rPr>
        <w:instrText xml:space="preserve"> ADDIN ZOTERO_ITEM CSL_CITATION {"citationID":"AtY8CTkk","properties":{"formattedCitation":"(ThePowerMBA 2019)","plainCitation":"(ThePowerMBA 2019)","dontUpdate":true,"noteIndex":0},"citationItems":[{"id":125,"uris":["http://zotero.org/users/local/JrVgMCkO/items/35VT7WM4"],"itemData":{"id":125,"type":"post-weblog","abstract":"Las 5 fuerzas de Porter: un modelo de análisis de fuerzas competitivas creado por el famoso economista y profesor de Harvard Michael Porter.","container-title":"ThePower Business School","language":"en-US","title":"5 fuerzas de Porter: definición y ejemplos | ThePowerMBA","title-short":"5 fuerzas de Porter","URL":"https://www.thepowermba.com/es/blog/las-5-fuerzas-de-porter","author":[{"family":"ThePowerMBA","given":""}],"accessed":{"date-parts":[["2024",3,23]]},"issued":{"date-parts":[["2019",3,4]]}}}],"schema":"https://github.com/citation-style-language/schema/raw/master/csl-citation.json"} </w:instrText>
      </w:r>
      <w:r w:rsidRPr="00C26CB0">
        <w:rPr>
          <w:rFonts w:ascii="Times New Roman" w:hAnsi="Times New Roman" w:cs="Times New Roman"/>
          <w:color w:val="0D0D0D"/>
          <w:shd w:val="clear" w:color="auto" w:fill="FFFFFF"/>
        </w:rPr>
        <w:fldChar w:fldCharType="separate"/>
      </w:r>
      <w:proofErr w:type="spellStart"/>
      <w:r w:rsidRPr="000D4AB7">
        <w:rPr>
          <w:rFonts w:ascii="Times New Roman" w:hAnsi="Times New Roman" w:cs="Times New Roman"/>
          <w:lang w:val="es-ES"/>
        </w:rPr>
        <w:t>ThePowerMBA</w:t>
      </w:r>
      <w:proofErr w:type="spellEnd"/>
      <w:r w:rsidRPr="000D4AB7">
        <w:rPr>
          <w:rFonts w:ascii="Times New Roman" w:hAnsi="Times New Roman" w:cs="Times New Roman"/>
          <w:lang w:val="es-ES"/>
        </w:rPr>
        <w:t xml:space="preserve"> (2019)</w:t>
      </w:r>
      <w:r w:rsidRPr="00C26CB0">
        <w:rPr>
          <w:rFonts w:ascii="Times New Roman" w:hAnsi="Times New Roman" w:cs="Times New Roman"/>
          <w:color w:val="0D0D0D"/>
          <w:shd w:val="clear" w:color="auto" w:fill="FFFFFF"/>
        </w:rPr>
        <w:fldChar w:fldCharType="end"/>
      </w:r>
    </w:p>
    <w:p w14:paraId="43B6F116" w14:textId="77777777" w:rsidR="00C26CB0" w:rsidRPr="000D4AB7" w:rsidRDefault="00C26CB0" w:rsidP="00C26CB0">
      <w:pPr>
        <w:rPr>
          <w:lang w:val="es-ES"/>
        </w:rPr>
      </w:pPr>
    </w:p>
    <w:p w14:paraId="6106D0CE" w14:textId="77777777" w:rsidR="00C26CB0" w:rsidRPr="000D4AB7" w:rsidRDefault="00C26CB0" w:rsidP="00C26CB0">
      <w:pPr>
        <w:rPr>
          <w:lang w:val="es-ES"/>
        </w:rPr>
      </w:pPr>
    </w:p>
    <w:p w14:paraId="603304A2" w14:textId="77777777" w:rsidR="00C26CB0" w:rsidRPr="000D4AB7" w:rsidRDefault="00C26CB0" w:rsidP="00C26CB0">
      <w:pPr>
        <w:rPr>
          <w:lang w:val="es-ES"/>
        </w:rPr>
      </w:pPr>
    </w:p>
    <w:p w14:paraId="2D3FE41B" w14:textId="77777777" w:rsidR="00C26CB0" w:rsidRPr="000D4AB7" w:rsidRDefault="00C26CB0" w:rsidP="00C26CB0">
      <w:pPr>
        <w:rPr>
          <w:lang w:val="es-ES"/>
        </w:rPr>
      </w:pPr>
    </w:p>
    <w:p w14:paraId="3E5DC2A7" w14:textId="77777777" w:rsidR="00C26CB0" w:rsidRPr="000D4AB7" w:rsidRDefault="00C26CB0" w:rsidP="00C26CB0">
      <w:pPr>
        <w:rPr>
          <w:lang w:val="es-ES"/>
        </w:rPr>
      </w:pPr>
    </w:p>
    <w:p w14:paraId="04D78074" w14:textId="77777777" w:rsidR="00C26CB0" w:rsidRPr="000D4AB7" w:rsidRDefault="00C26CB0" w:rsidP="00C26CB0">
      <w:pPr>
        <w:rPr>
          <w:lang w:val="es-ES"/>
        </w:rPr>
      </w:pPr>
    </w:p>
    <w:p w14:paraId="547BCDB5" w14:textId="77777777" w:rsidR="00C26CB0" w:rsidRPr="000D4AB7" w:rsidRDefault="00C26CB0" w:rsidP="00C26CB0">
      <w:pPr>
        <w:rPr>
          <w:lang w:val="es-ES"/>
        </w:rPr>
      </w:pPr>
    </w:p>
    <w:p w14:paraId="6CCEB45B" w14:textId="77777777" w:rsidR="00A37A20" w:rsidRPr="00A37A20" w:rsidRDefault="00A37A20" w:rsidP="00A37A20">
      <w:pPr>
        <w:spacing w:line="360" w:lineRule="auto"/>
        <w:rPr>
          <w:rFonts w:ascii="Times New Roman" w:hAnsi="Times New Roman" w:cs="Times New Roman"/>
          <w:b/>
          <w:bCs/>
          <w:sz w:val="24"/>
          <w:szCs w:val="24"/>
          <w:lang w:val="es-HN" w:eastAsia="es-HN"/>
        </w:rPr>
      </w:pPr>
      <w:r w:rsidRPr="00A37A20">
        <w:rPr>
          <w:rFonts w:ascii="Times New Roman" w:hAnsi="Times New Roman" w:cs="Times New Roman"/>
          <w:b/>
          <w:bCs/>
          <w:sz w:val="24"/>
          <w:szCs w:val="24"/>
          <w:lang w:val="es-HN" w:eastAsia="es-HN"/>
        </w:rPr>
        <w:t>Rivalidad entre competidores en la industria avícola:</w:t>
      </w:r>
    </w:p>
    <w:p w14:paraId="50E9FDF8" w14:textId="77777777" w:rsidR="00A37A20" w:rsidRP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La industria avícola es altamente competitiva, con numerosos productores y empresas compitiendo por la participación en el mercado. La rivalidad puede ser intensa, especialmente en segmentos de mercado específicos como pollo orgánico o pollo de corral.</w:t>
      </w:r>
    </w:p>
    <w:p w14:paraId="3BC0F720" w14:textId="77777777" w:rsidR="00A37A20" w:rsidRP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Factores como la capacidad de producción, la calidad del producto, los costos de distribución y la estrategia de marketing influyen en la rivalidad entre los competidores.</w:t>
      </w:r>
    </w:p>
    <w:p w14:paraId="74D54CE8" w14:textId="77777777" w:rsid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Para destacarse en este entorno competitivo, el proyecto deberá diferenciarse mediante la calidad del producto, la eficiencia operativa o la innovación en el proceso de producción.</w:t>
      </w:r>
    </w:p>
    <w:p w14:paraId="50AB9C6B" w14:textId="77777777" w:rsidR="00A37A20" w:rsidRPr="00A37A20" w:rsidRDefault="00A37A20" w:rsidP="00A37A20">
      <w:pPr>
        <w:pStyle w:val="Prrafodelista"/>
        <w:spacing w:line="360" w:lineRule="auto"/>
        <w:ind w:left="284"/>
        <w:rPr>
          <w:rFonts w:ascii="Times New Roman" w:hAnsi="Times New Roman" w:cs="Times New Roman"/>
          <w:sz w:val="24"/>
          <w:szCs w:val="24"/>
          <w:lang w:val="es-HN" w:eastAsia="es-HN"/>
        </w:rPr>
      </w:pPr>
    </w:p>
    <w:p w14:paraId="35F448A8" w14:textId="77777777" w:rsidR="00A37A20" w:rsidRPr="00A37A20" w:rsidRDefault="00A37A20" w:rsidP="00A37A20">
      <w:pPr>
        <w:spacing w:line="360" w:lineRule="auto"/>
        <w:rPr>
          <w:rFonts w:ascii="Times New Roman" w:hAnsi="Times New Roman" w:cs="Times New Roman"/>
          <w:b/>
          <w:bCs/>
          <w:sz w:val="24"/>
          <w:szCs w:val="24"/>
          <w:lang w:val="es-HN" w:eastAsia="es-HN"/>
        </w:rPr>
      </w:pPr>
      <w:r w:rsidRPr="00A37A20">
        <w:rPr>
          <w:rFonts w:ascii="Times New Roman" w:hAnsi="Times New Roman" w:cs="Times New Roman"/>
          <w:b/>
          <w:bCs/>
          <w:sz w:val="24"/>
          <w:szCs w:val="24"/>
          <w:lang w:val="es-HN" w:eastAsia="es-HN"/>
        </w:rPr>
        <w:t>Amenaza de nuevos participantes:</w:t>
      </w:r>
    </w:p>
    <w:p w14:paraId="77942FEB" w14:textId="77777777" w:rsidR="00A37A20" w:rsidRP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La entrada de nuevos competidores en la industria avícola puede ser relativamente fácil en términos de acceso a tecnología y conocimientos técnicos básicos.</w:t>
      </w:r>
    </w:p>
    <w:p w14:paraId="0AFF30E0" w14:textId="77777777" w:rsidR="00A37A20" w:rsidRP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Sin embargo, existen barreras significativas como la necesidad de capital para establecer granjas y equipos, el cumplimiento de regulaciones sanitarias y de seguridad alimentaria, y la construcción de una marca y una red de distribución sólidas.</w:t>
      </w:r>
    </w:p>
    <w:p w14:paraId="7B02C76E" w14:textId="77777777" w:rsid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El proyecto debe considerar cómo mitigar la amenaza de nuevos participantes mediante la construcción de barreras de entrada, como acuerdos de distribución exclusivos, inversiones en tecnología avanzada o asociaciones estratégicas.</w:t>
      </w:r>
    </w:p>
    <w:p w14:paraId="059DFA96" w14:textId="77777777" w:rsidR="00A37A20" w:rsidRPr="00A37A20" w:rsidRDefault="00A37A20" w:rsidP="00A37A20">
      <w:pPr>
        <w:pStyle w:val="Prrafodelista"/>
        <w:spacing w:line="360" w:lineRule="auto"/>
        <w:ind w:left="284"/>
        <w:rPr>
          <w:rFonts w:ascii="Times New Roman" w:hAnsi="Times New Roman" w:cs="Times New Roman"/>
          <w:sz w:val="24"/>
          <w:szCs w:val="24"/>
          <w:lang w:val="es-HN" w:eastAsia="es-HN"/>
        </w:rPr>
      </w:pPr>
    </w:p>
    <w:p w14:paraId="34A9C0CC" w14:textId="77777777" w:rsidR="00A37A20" w:rsidRPr="00A37A20" w:rsidRDefault="00A37A20" w:rsidP="00A37A20">
      <w:pPr>
        <w:spacing w:line="360" w:lineRule="auto"/>
        <w:rPr>
          <w:rFonts w:ascii="Times New Roman" w:hAnsi="Times New Roman" w:cs="Times New Roman"/>
          <w:b/>
          <w:bCs/>
          <w:sz w:val="24"/>
          <w:szCs w:val="24"/>
          <w:lang w:val="es-HN" w:eastAsia="es-HN"/>
        </w:rPr>
      </w:pPr>
      <w:r w:rsidRPr="00A37A20">
        <w:rPr>
          <w:rFonts w:ascii="Times New Roman" w:hAnsi="Times New Roman" w:cs="Times New Roman"/>
          <w:b/>
          <w:bCs/>
          <w:sz w:val="24"/>
          <w:szCs w:val="24"/>
          <w:lang w:val="es-HN" w:eastAsia="es-HN"/>
        </w:rPr>
        <w:t>Poder de negociación de los compradores:</w:t>
      </w:r>
    </w:p>
    <w:p w14:paraId="6F561312" w14:textId="77777777" w:rsidR="00A37A20" w:rsidRP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Los compradores de carne de pollo pueden incluir minoristas, restaurantes, empresas de servicios de alimentos y consumidores finales.</w:t>
      </w:r>
    </w:p>
    <w:p w14:paraId="542685E2" w14:textId="77777777" w:rsidR="00A37A20" w:rsidRP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En muchos casos, los compradores tienen un alto poder de negociación debido a la disponibilidad de múltiples proveedores y productos sustitutos.</w:t>
      </w:r>
    </w:p>
    <w:p w14:paraId="64EB221D" w14:textId="77777777" w:rsid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Para contrarrestar este poder, el proyecto puede enfocarse en la diferenciación del producto, ofrecer servicios de valor agregado, como entrega oportuna y personalizada, o desarrollar relaciones sólidas con los compradores a través de contratos a largo plazo.</w:t>
      </w:r>
    </w:p>
    <w:p w14:paraId="4295A3FF" w14:textId="77777777" w:rsidR="00A37A20" w:rsidRPr="00A37A20" w:rsidRDefault="00A37A20" w:rsidP="00A37A20">
      <w:pPr>
        <w:pStyle w:val="Prrafodelista"/>
        <w:spacing w:line="360" w:lineRule="auto"/>
        <w:ind w:left="284"/>
        <w:rPr>
          <w:rFonts w:ascii="Times New Roman" w:hAnsi="Times New Roman" w:cs="Times New Roman"/>
          <w:sz w:val="24"/>
          <w:szCs w:val="24"/>
          <w:lang w:val="es-HN" w:eastAsia="es-HN"/>
        </w:rPr>
      </w:pPr>
    </w:p>
    <w:p w14:paraId="2B88ABC5" w14:textId="77777777" w:rsidR="00A37A20" w:rsidRPr="00A37A20" w:rsidRDefault="00A37A20" w:rsidP="00A37A20">
      <w:pPr>
        <w:spacing w:line="360" w:lineRule="auto"/>
        <w:rPr>
          <w:rFonts w:ascii="Times New Roman" w:hAnsi="Times New Roman" w:cs="Times New Roman"/>
          <w:b/>
          <w:bCs/>
          <w:sz w:val="24"/>
          <w:szCs w:val="24"/>
          <w:lang w:val="es-HN" w:eastAsia="es-HN"/>
        </w:rPr>
      </w:pPr>
      <w:r w:rsidRPr="00A37A20">
        <w:rPr>
          <w:rFonts w:ascii="Times New Roman" w:hAnsi="Times New Roman" w:cs="Times New Roman"/>
          <w:b/>
          <w:bCs/>
          <w:sz w:val="24"/>
          <w:szCs w:val="24"/>
          <w:lang w:val="es-HN" w:eastAsia="es-HN"/>
        </w:rPr>
        <w:t>Poder de negociación de los proveedores:</w:t>
      </w:r>
    </w:p>
    <w:p w14:paraId="35327A5C" w14:textId="77777777" w:rsidR="00A37A20" w:rsidRP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Los principales proveedores para la producción de carne de pollo incluyen los proveedores de alimentos para animales, equipos agrícolas, medicamentos veterinarios y mano de obra.</w:t>
      </w:r>
    </w:p>
    <w:p w14:paraId="6C8CF46F" w14:textId="77777777" w:rsidR="00A37A20" w:rsidRP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El poder de negociación de los proveedores puede variar según la disponibilidad de materias primas y la concentración del mercado en la industria proveedora.</w:t>
      </w:r>
    </w:p>
    <w:p w14:paraId="768A3E6E" w14:textId="77777777" w:rsid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El proyecto debe evaluar las estrategias para gestionar el poder de negociación de los proveedores, como diversificar las fuentes de suministro, desarrollar relaciones a largo plazo o integrarse verticalmente en la cadena de suministro.</w:t>
      </w:r>
    </w:p>
    <w:p w14:paraId="780FFB71" w14:textId="77777777" w:rsidR="00A37A20" w:rsidRPr="00A37A20" w:rsidRDefault="00A37A20" w:rsidP="00A37A20">
      <w:pPr>
        <w:pStyle w:val="Prrafodelista"/>
        <w:spacing w:line="360" w:lineRule="auto"/>
        <w:ind w:left="284"/>
        <w:rPr>
          <w:rFonts w:ascii="Times New Roman" w:hAnsi="Times New Roman" w:cs="Times New Roman"/>
          <w:sz w:val="24"/>
          <w:szCs w:val="24"/>
          <w:lang w:val="es-HN" w:eastAsia="es-HN"/>
        </w:rPr>
      </w:pPr>
    </w:p>
    <w:p w14:paraId="308A08C2" w14:textId="77777777" w:rsidR="00A37A20" w:rsidRPr="00A37A20" w:rsidRDefault="00A37A20" w:rsidP="00A37A20">
      <w:pPr>
        <w:spacing w:line="360" w:lineRule="auto"/>
        <w:rPr>
          <w:rFonts w:ascii="Times New Roman" w:hAnsi="Times New Roman" w:cs="Times New Roman"/>
          <w:b/>
          <w:bCs/>
          <w:sz w:val="24"/>
          <w:szCs w:val="24"/>
          <w:lang w:val="es-HN" w:eastAsia="es-HN"/>
        </w:rPr>
      </w:pPr>
      <w:r w:rsidRPr="00A37A20">
        <w:rPr>
          <w:rFonts w:ascii="Times New Roman" w:hAnsi="Times New Roman" w:cs="Times New Roman"/>
          <w:b/>
          <w:bCs/>
          <w:sz w:val="24"/>
          <w:szCs w:val="24"/>
          <w:lang w:val="es-HN" w:eastAsia="es-HN"/>
        </w:rPr>
        <w:t>Amenaza de productos sustitutos:</w:t>
      </w:r>
    </w:p>
    <w:p w14:paraId="3A7ECBA0" w14:textId="77777777" w:rsidR="00A37A20" w:rsidRP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Los productos sustitutos de la carne de pollo pueden incluir carne de res, cerdo, pavo, pescado y alternativas basadas en plantas.</w:t>
      </w:r>
    </w:p>
    <w:p w14:paraId="2D56881A" w14:textId="77777777" w:rsidR="00A37A20" w:rsidRP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La disponibilidad y la percepción de los productos sustitutos pueden influir en la demanda de carne de pollo.</w:t>
      </w:r>
    </w:p>
    <w:p w14:paraId="6BB01227" w14:textId="77777777" w:rsidR="00A37A20" w:rsidRDefault="00A37A20" w:rsidP="00A37A20">
      <w:pPr>
        <w:pStyle w:val="Prrafodelista"/>
        <w:numPr>
          <w:ilvl w:val="0"/>
          <w:numId w:val="15"/>
        </w:numPr>
        <w:spacing w:line="360" w:lineRule="auto"/>
        <w:ind w:left="284"/>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Para mitigar esta amenaza, el proyecto puede centrarse en promover los beneficios únicos de la carne de pollo, como su versatilidad culinaria, su perfil nutricional y su precio relativo más bajo en comparación con otros tipos de carne.</w:t>
      </w:r>
    </w:p>
    <w:p w14:paraId="3CAA5105" w14:textId="77777777" w:rsidR="00A37A20" w:rsidRPr="00A37A20" w:rsidRDefault="00A37A20" w:rsidP="00A37A20">
      <w:pPr>
        <w:spacing w:line="360" w:lineRule="auto"/>
        <w:rPr>
          <w:rFonts w:ascii="Times New Roman" w:hAnsi="Times New Roman" w:cs="Times New Roman"/>
          <w:sz w:val="24"/>
          <w:szCs w:val="24"/>
          <w:lang w:val="es-HN" w:eastAsia="es-HN"/>
        </w:rPr>
      </w:pPr>
    </w:p>
    <w:p w14:paraId="5CB551A9" w14:textId="77777777" w:rsidR="00A37A20" w:rsidRPr="00A37A20" w:rsidRDefault="00A37A20" w:rsidP="00A37A20">
      <w:pPr>
        <w:spacing w:line="360" w:lineRule="auto"/>
        <w:rPr>
          <w:rFonts w:ascii="Times New Roman" w:hAnsi="Times New Roman" w:cs="Times New Roman"/>
          <w:sz w:val="24"/>
          <w:szCs w:val="24"/>
          <w:lang w:val="es-HN" w:eastAsia="es-HN"/>
        </w:rPr>
      </w:pPr>
      <w:r w:rsidRPr="00A37A20">
        <w:rPr>
          <w:rFonts w:ascii="Times New Roman" w:hAnsi="Times New Roman" w:cs="Times New Roman"/>
          <w:sz w:val="24"/>
          <w:szCs w:val="24"/>
          <w:lang w:val="es-HN" w:eastAsia="es-HN"/>
        </w:rPr>
        <w:t>Este análisis de las Cinco Fuerzas de Porter proporciona una comprensión inicial del entorno competitivo y los desafíos que enfrentará el proyecto de producción y venta de carne de pollo, así como las oportunidades para desarrollar estrategias efectivas que impulsen su éxito en el mercado.</w:t>
      </w:r>
    </w:p>
    <w:p w14:paraId="14A5147B" w14:textId="77777777" w:rsidR="00C26CB0" w:rsidRPr="000D4AB7" w:rsidRDefault="00C26CB0" w:rsidP="00C26CB0">
      <w:pPr>
        <w:rPr>
          <w:lang w:val="es-ES"/>
        </w:rPr>
      </w:pPr>
    </w:p>
    <w:p w14:paraId="226C4DE7" w14:textId="77777777" w:rsidR="00330F61" w:rsidRPr="00330F61" w:rsidRDefault="00330F61" w:rsidP="00330F61">
      <w:pPr>
        <w:keepNext/>
        <w:keepLines/>
        <w:widowControl/>
        <w:numPr>
          <w:ilvl w:val="2"/>
          <w:numId w:val="16"/>
        </w:numPr>
        <w:autoSpaceDE w:val="0"/>
        <w:autoSpaceDN w:val="0"/>
        <w:spacing w:before="40" w:after="160" w:line="259" w:lineRule="auto"/>
        <w:outlineLvl w:val="2"/>
        <w:rPr>
          <w:rFonts w:ascii="Times New Roman" w:eastAsiaTheme="majorEastAsia" w:hAnsi="Times New Roman" w:cstheme="majorBidi"/>
          <w:b/>
          <w:sz w:val="24"/>
          <w:szCs w:val="24"/>
          <w:lang w:val="es-ES"/>
          <w14:ligatures w14:val="none"/>
        </w:rPr>
      </w:pPr>
      <w:bookmarkStart w:id="178" w:name="_Toc167198473"/>
      <w:r w:rsidRPr="00330F61">
        <w:rPr>
          <w:rFonts w:ascii="Times New Roman" w:eastAsiaTheme="majorEastAsia" w:hAnsi="Times New Roman" w:cstheme="majorBidi"/>
          <w:b/>
          <w:sz w:val="24"/>
          <w:szCs w:val="24"/>
          <w:lang w:val="es-ES"/>
          <w14:ligatures w14:val="none"/>
        </w:rPr>
        <w:t>Canal de distribución</w:t>
      </w:r>
      <w:bookmarkEnd w:id="178"/>
    </w:p>
    <w:p w14:paraId="2FF5575C" w14:textId="77777777" w:rsidR="00330F61" w:rsidRPr="00330F61" w:rsidRDefault="00330F61" w:rsidP="00330F61">
      <w:pPr>
        <w:spacing w:after="120" w:line="360" w:lineRule="auto"/>
        <w:ind w:firstLine="720"/>
        <w:jc w:val="both"/>
        <w:rPr>
          <w:rFonts w:ascii="Times New Roman" w:hAnsi="Times New Roman" w:cs="Times New Roman"/>
          <w:color w:val="0D0D0D"/>
          <w:sz w:val="24"/>
          <w:szCs w:val="24"/>
          <w:shd w:val="clear" w:color="auto" w:fill="FFFFFF"/>
          <w:lang w:val="es-HN"/>
        </w:rPr>
      </w:pPr>
    </w:p>
    <w:p w14:paraId="72251FFD" w14:textId="77777777" w:rsidR="00330F61" w:rsidRPr="00330F61" w:rsidRDefault="00330F61" w:rsidP="00330F61">
      <w:pPr>
        <w:spacing w:after="120" w:line="360" w:lineRule="auto"/>
        <w:ind w:firstLine="720"/>
        <w:jc w:val="both"/>
        <w:rPr>
          <w:rFonts w:ascii="Times New Roman" w:hAnsi="Times New Roman" w:cs="Times New Roman"/>
          <w:color w:val="0D0D0D"/>
          <w:sz w:val="24"/>
          <w:szCs w:val="24"/>
          <w:shd w:val="clear" w:color="auto" w:fill="FFFFFF"/>
          <w:lang w:val="es-HN"/>
        </w:rPr>
      </w:pPr>
      <w:r w:rsidRPr="00330F61">
        <w:rPr>
          <w:rFonts w:ascii="Times New Roman" w:hAnsi="Times New Roman" w:cs="Times New Roman"/>
          <w:color w:val="0D0D0D"/>
          <w:sz w:val="24"/>
          <w:szCs w:val="24"/>
          <w:shd w:val="clear" w:color="auto" w:fill="FFFFFF"/>
          <w:lang w:val="es-HN"/>
        </w:rPr>
        <w:t>El canal de distribución para la granja de pollos de engorde se diseñará de manera directa, con el objetivo de llegar al consumidor final sin la intervención de intermediarios. Este enfoque de distribución directa garantiza un control total sobre la calidad del producto y una relación más estrecha con los clientes, lo que puede generar beneficios significativos tanto para la granja como para los consumidores.</w:t>
      </w:r>
    </w:p>
    <w:p w14:paraId="15491643" w14:textId="77777777" w:rsidR="00330F61" w:rsidRPr="00330F61" w:rsidRDefault="00330F61" w:rsidP="00330F61">
      <w:pPr>
        <w:spacing w:after="120" w:line="360" w:lineRule="auto"/>
        <w:ind w:firstLine="720"/>
        <w:jc w:val="both"/>
        <w:rPr>
          <w:rFonts w:ascii="Times New Roman" w:hAnsi="Times New Roman" w:cs="Times New Roman"/>
          <w:color w:val="0D0D0D"/>
          <w:sz w:val="24"/>
          <w:szCs w:val="24"/>
          <w:shd w:val="clear" w:color="auto" w:fill="FFFFFF"/>
          <w:lang w:val="es-HN"/>
        </w:rPr>
      </w:pPr>
      <w:r w:rsidRPr="00330F61">
        <w:rPr>
          <w:rFonts w:ascii="Times New Roman" w:hAnsi="Times New Roman" w:cs="Times New Roman"/>
          <w:color w:val="0D0D0D"/>
          <w:sz w:val="24"/>
          <w:szCs w:val="24"/>
          <w:shd w:val="clear" w:color="auto" w:fill="FFFFFF"/>
          <w:lang w:val="es-HN"/>
        </w:rPr>
        <w:t>El proceso de distribución iniciará en la misma granja, donde los pollos serán criados y preparados para su venta. Desde allí, los pollos serán transportados en condiciones adecuadas de temperatura y seguridad hasta las tiendas minoristas seleccionadas.</w:t>
      </w:r>
    </w:p>
    <w:p w14:paraId="6A5BF8BB" w14:textId="4772DF83" w:rsidR="00330F61" w:rsidRPr="00FC71AD" w:rsidRDefault="00330F61" w:rsidP="00FC71AD">
      <w:pPr>
        <w:keepNext/>
        <w:keepLines/>
        <w:widowControl/>
        <w:numPr>
          <w:ilvl w:val="2"/>
          <w:numId w:val="16"/>
        </w:numPr>
        <w:autoSpaceDE w:val="0"/>
        <w:autoSpaceDN w:val="0"/>
        <w:spacing w:before="40" w:after="160" w:line="259" w:lineRule="auto"/>
        <w:outlineLvl w:val="2"/>
        <w:rPr>
          <w:rFonts w:ascii="Times New Roman" w:eastAsiaTheme="majorEastAsia" w:hAnsi="Times New Roman" w:cstheme="majorBidi"/>
          <w:b/>
          <w:sz w:val="24"/>
          <w:szCs w:val="24"/>
          <w:lang w:val="es-ES"/>
          <w14:ligatures w14:val="none"/>
        </w:rPr>
      </w:pPr>
      <w:bookmarkStart w:id="179" w:name="_Toc167198474"/>
      <w:r w:rsidRPr="00330F61">
        <w:rPr>
          <w:rFonts w:ascii="Times New Roman" w:eastAsiaTheme="majorEastAsia" w:hAnsi="Times New Roman" w:cstheme="majorBidi"/>
          <w:b/>
          <w:sz w:val="24"/>
          <w:szCs w:val="24"/>
          <w:lang w:val="es-ES"/>
          <w14:ligatures w14:val="none"/>
        </w:rPr>
        <w:t>Marketing</w:t>
      </w:r>
      <w:bookmarkEnd w:id="179"/>
    </w:p>
    <w:p w14:paraId="65620B1A" w14:textId="654AC7C0" w:rsidR="00330F61" w:rsidRPr="00330F61" w:rsidRDefault="00330F61" w:rsidP="00330F61">
      <w:pPr>
        <w:spacing w:after="120" w:line="360" w:lineRule="auto"/>
        <w:ind w:firstLine="720"/>
        <w:jc w:val="both"/>
        <w:rPr>
          <w:rFonts w:ascii="Times New Roman" w:hAnsi="Times New Roman" w:cs="Times New Roman"/>
          <w:color w:val="0D0D0D"/>
          <w:sz w:val="24"/>
          <w:szCs w:val="24"/>
          <w:shd w:val="clear" w:color="auto" w:fill="FFFFFF"/>
          <w:lang w:val="es-HN"/>
        </w:rPr>
      </w:pPr>
      <w:r w:rsidRPr="00330F61">
        <w:rPr>
          <w:rFonts w:ascii="Times New Roman" w:hAnsi="Times New Roman" w:cs="Times New Roman"/>
          <w:color w:val="0D0D0D"/>
          <w:sz w:val="24"/>
          <w:szCs w:val="24"/>
          <w:shd w:val="clear" w:color="auto" w:fill="FFFFFF"/>
          <w:lang w:val="es-HN"/>
        </w:rPr>
        <w:t xml:space="preserve">Para el departamento de marketing y promoción de la granja de pollos de engorde, se elaborará una estrategia integral que incluirá la creación de una marca sólida y atractiva, así como diversas acciones promocionales para aumentar la visibilidad y el reconocimiento en el mercado. A </w:t>
      </w:r>
      <w:r w:rsidR="00FC71AD" w:rsidRPr="00330F61">
        <w:rPr>
          <w:rFonts w:ascii="Times New Roman" w:hAnsi="Times New Roman" w:cs="Times New Roman"/>
          <w:color w:val="0D0D0D"/>
          <w:sz w:val="24"/>
          <w:szCs w:val="24"/>
          <w:shd w:val="clear" w:color="auto" w:fill="FFFFFF"/>
          <w:lang w:val="es-HN"/>
        </w:rPr>
        <w:t>continuación,</w:t>
      </w:r>
      <w:r w:rsidRPr="00330F61">
        <w:rPr>
          <w:rFonts w:ascii="Times New Roman" w:hAnsi="Times New Roman" w:cs="Times New Roman"/>
          <w:color w:val="0D0D0D"/>
          <w:sz w:val="24"/>
          <w:szCs w:val="24"/>
          <w:shd w:val="clear" w:color="auto" w:fill="FFFFFF"/>
          <w:lang w:val="es-HN"/>
        </w:rPr>
        <w:t xml:space="preserve"> se detallan los elementos clave de esta estrategia:</w:t>
      </w:r>
    </w:p>
    <w:p w14:paraId="7D50D73B" w14:textId="77777777" w:rsidR="00330F61" w:rsidRPr="00330F61" w:rsidRDefault="00330F61" w:rsidP="00330F61">
      <w:pPr>
        <w:spacing w:after="120" w:line="360" w:lineRule="auto"/>
        <w:ind w:firstLine="720"/>
        <w:jc w:val="both"/>
        <w:rPr>
          <w:rFonts w:ascii="Times New Roman" w:hAnsi="Times New Roman" w:cs="Times New Roman"/>
          <w:color w:val="0D0D0D"/>
          <w:sz w:val="24"/>
          <w:szCs w:val="24"/>
          <w:shd w:val="clear" w:color="auto" w:fill="FFFFFF"/>
          <w:lang w:val="es-HN"/>
        </w:rPr>
      </w:pPr>
      <w:r w:rsidRPr="00330F61">
        <w:rPr>
          <w:rFonts w:ascii="Times New Roman" w:hAnsi="Times New Roman" w:cs="Times New Roman"/>
          <w:b/>
          <w:bCs/>
          <w:sz w:val="24"/>
          <w:szCs w:val="24"/>
          <w:shd w:val="clear" w:color="auto" w:fill="FFFFFF"/>
          <w:lang w:val="es-HN"/>
        </w:rPr>
        <w:t>Creación de una marca memorable:</w:t>
      </w:r>
      <w:r w:rsidRPr="00330F61">
        <w:rPr>
          <w:rFonts w:ascii="Times New Roman" w:hAnsi="Times New Roman" w:cs="Times New Roman"/>
          <w:color w:val="0D0D0D"/>
          <w:sz w:val="24"/>
          <w:szCs w:val="24"/>
          <w:shd w:val="clear" w:color="auto" w:fill="FFFFFF"/>
          <w:lang w:val="es-HN"/>
        </w:rPr>
        <w:t xml:space="preserve"> Se desarrollará una marca distintiva que refleje los valores de calidad, confianza y compromiso con el bienestar animal. El eslogan de la marca será "Pollos Sanos, Sabor Incomparable", transmitiendo la idea de que los pollos de la granja son saludables y ofrecen un sabor excepcional.</w:t>
      </w:r>
    </w:p>
    <w:p w14:paraId="215DFD21" w14:textId="77777777" w:rsidR="00330F61" w:rsidRPr="00330F61" w:rsidRDefault="00330F61" w:rsidP="00330F61">
      <w:pPr>
        <w:spacing w:after="120" w:line="360" w:lineRule="auto"/>
        <w:ind w:firstLine="720"/>
        <w:jc w:val="both"/>
        <w:rPr>
          <w:rFonts w:ascii="Times New Roman" w:hAnsi="Times New Roman" w:cs="Times New Roman"/>
          <w:color w:val="0D0D0D"/>
          <w:sz w:val="24"/>
          <w:szCs w:val="24"/>
          <w:shd w:val="clear" w:color="auto" w:fill="FFFFFF"/>
          <w:lang w:val="es-HN"/>
        </w:rPr>
      </w:pPr>
      <w:r w:rsidRPr="00330F61">
        <w:rPr>
          <w:rFonts w:ascii="Times New Roman" w:hAnsi="Times New Roman" w:cs="Times New Roman"/>
          <w:b/>
          <w:bCs/>
          <w:sz w:val="24"/>
          <w:szCs w:val="24"/>
          <w:shd w:val="clear" w:color="auto" w:fill="FFFFFF"/>
          <w:lang w:val="es-HN"/>
        </w:rPr>
        <w:t>Identidad visual:</w:t>
      </w:r>
      <w:r w:rsidRPr="00330F61">
        <w:rPr>
          <w:rFonts w:ascii="Times New Roman" w:hAnsi="Times New Roman" w:cs="Times New Roman"/>
          <w:color w:val="0D0D0D"/>
          <w:sz w:val="24"/>
          <w:szCs w:val="24"/>
          <w:shd w:val="clear" w:color="auto" w:fill="FFFFFF"/>
          <w:lang w:val="es-HN"/>
        </w:rPr>
        <w:t xml:space="preserve"> Se diseñará un logotipo llamativo que represente la frescura y la naturalidad de los productos de la granja. Los colores predominantes serán el verde para evocar la naturaleza y el amarillo para denotar frescura y vitalidad.</w:t>
      </w:r>
    </w:p>
    <w:p w14:paraId="2DC496DC" w14:textId="77777777" w:rsidR="00330F61" w:rsidRPr="00330F61" w:rsidRDefault="00330F61" w:rsidP="00330F61">
      <w:pPr>
        <w:spacing w:after="120" w:line="360" w:lineRule="auto"/>
        <w:ind w:firstLine="720"/>
        <w:jc w:val="both"/>
        <w:rPr>
          <w:rFonts w:ascii="Times New Roman" w:hAnsi="Times New Roman" w:cs="Times New Roman"/>
          <w:color w:val="0D0D0D"/>
          <w:sz w:val="24"/>
          <w:szCs w:val="24"/>
          <w:shd w:val="clear" w:color="auto" w:fill="FFFFFF"/>
          <w:lang w:val="es-HN"/>
        </w:rPr>
      </w:pPr>
      <w:r w:rsidRPr="00330F61">
        <w:rPr>
          <w:rFonts w:ascii="Times New Roman" w:hAnsi="Times New Roman" w:cs="Times New Roman"/>
          <w:b/>
          <w:bCs/>
          <w:sz w:val="24"/>
          <w:szCs w:val="24"/>
          <w:shd w:val="clear" w:color="auto" w:fill="FFFFFF"/>
          <w:lang w:val="es-HN"/>
        </w:rPr>
        <w:t>Campañas publicitarias:</w:t>
      </w:r>
      <w:r w:rsidRPr="00330F61">
        <w:rPr>
          <w:rFonts w:ascii="Times New Roman" w:hAnsi="Times New Roman" w:cs="Times New Roman"/>
          <w:color w:val="0D0D0D"/>
          <w:sz w:val="24"/>
          <w:szCs w:val="24"/>
          <w:shd w:val="clear" w:color="auto" w:fill="FFFFFF"/>
          <w:lang w:val="es-HN"/>
        </w:rPr>
        <w:t xml:space="preserve"> Se desarrollarán campañas publicitarias tanto en medios tradicionales como en medios digitales. Se utilizarán vallas publicitarias, anuncios en radio y televisión, así como estrategias de marketing digital como anuncios en redes sociales y publicidad en motores de búsqueda para aumentar la visibilidad de la marca.</w:t>
      </w:r>
    </w:p>
    <w:p w14:paraId="69DC2E6A" w14:textId="77777777" w:rsidR="00330F61" w:rsidRPr="00330F61" w:rsidRDefault="00330F61" w:rsidP="00330F61">
      <w:pPr>
        <w:spacing w:after="120" w:line="360" w:lineRule="auto"/>
        <w:ind w:firstLine="720"/>
        <w:jc w:val="both"/>
        <w:rPr>
          <w:rFonts w:ascii="Times New Roman" w:hAnsi="Times New Roman" w:cs="Times New Roman"/>
          <w:color w:val="0D0D0D"/>
          <w:sz w:val="24"/>
          <w:szCs w:val="24"/>
          <w:shd w:val="clear" w:color="auto" w:fill="FFFFFF"/>
          <w:lang w:val="es-HN"/>
        </w:rPr>
      </w:pPr>
      <w:r w:rsidRPr="00330F61">
        <w:rPr>
          <w:rFonts w:ascii="Times New Roman" w:hAnsi="Times New Roman" w:cs="Times New Roman"/>
          <w:b/>
          <w:bCs/>
          <w:sz w:val="24"/>
          <w:szCs w:val="24"/>
          <w:shd w:val="clear" w:color="auto" w:fill="FFFFFF"/>
          <w:lang w:val="es-HN"/>
        </w:rPr>
        <w:t>Degustaciones y eventos promocionales:</w:t>
      </w:r>
      <w:r w:rsidRPr="00330F61">
        <w:rPr>
          <w:rFonts w:ascii="Times New Roman" w:hAnsi="Times New Roman" w:cs="Times New Roman"/>
          <w:color w:val="0D0D0D"/>
          <w:sz w:val="24"/>
          <w:szCs w:val="24"/>
          <w:shd w:val="clear" w:color="auto" w:fill="FFFFFF"/>
          <w:lang w:val="es-HN"/>
        </w:rPr>
        <w:t xml:space="preserve"> Se organizarán eventos promocionales en tiendas minoristas y ferias locales donde se ofrecerán degustaciones gratuitas de los productos de la granja. Esto permitirá a los consumidores probar la calidad y el sabor de los pollos y establecer una conexión directa con la marca.</w:t>
      </w:r>
    </w:p>
    <w:p w14:paraId="3EED9710" w14:textId="77777777" w:rsidR="00330F61" w:rsidRPr="00330F61" w:rsidRDefault="00330F61" w:rsidP="00330F61">
      <w:pPr>
        <w:spacing w:after="120" w:line="360" w:lineRule="auto"/>
        <w:ind w:firstLine="720"/>
        <w:jc w:val="both"/>
        <w:rPr>
          <w:rFonts w:ascii="Times New Roman" w:hAnsi="Times New Roman" w:cs="Times New Roman"/>
          <w:color w:val="0D0D0D"/>
          <w:sz w:val="24"/>
          <w:szCs w:val="24"/>
          <w:shd w:val="clear" w:color="auto" w:fill="FFFFFF"/>
          <w:lang w:val="es-HN"/>
        </w:rPr>
      </w:pPr>
      <w:r w:rsidRPr="00330F61">
        <w:rPr>
          <w:rFonts w:ascii="Times New Roman" w:hAnsi="Times New Roman" w:cs="Times New Roman"/>
          <w:b/>
          <w:bCs/>
          <w:sz w:val="24"/>
          <w:szCs w:val="24"/>
          <w:shd w:val="clear" w:color="auto" w:fill="FFFFFF"/>
          <w:lang w:val="es-HN"/>
        </w:rPr>
        <w:t>Programa de fidelización:</w:t>
      </w:r>
      <w:r w:rsidRPr="00330F61">
        <w:rPr>
          <w:rFonts w:ascii="Times New Roman" w:hAnsi="Times New Roman" w:cs="Times New Roman"/>
          <w:color w:val="0D0D0D"/>
          <w:sz w:val="24"/>
          <w:szCs w:val="24"/>
          <w:shd w:val="clear" w:color="auto" w:fill="FFFFFF"/>
          <w:lang w:val="es-HN"/>
        </w:rPr>
        <w:t xml:space="preserve"> Se implementará un programa de fidelización para recompensar a los clientes frecuentes y promover la lealtad a la marca. Los clientes podrán acumular puntos por cada compra realizada y canjearlos por descuentos u otros beneficios exclusivos.</w:t>
      </w:r>
    </w:p>
    <w:p w14:paraId="3BC912A3" w14:textId="77777777" w:rsidR="00330F61" w:rsidRPr="00330F61" w:rsidRDefault="00330F61" w:rsidP="00330F61">
      <w:pPr>
        <w:spacing w:after="120" w:line="360" w:lineRule="auto"/>
        <w:ind w:firstLine="720"/>
        <w:jc w:val="both"/>
        <w:rPr>
          <w:rFonts w:ascii="Segoe UI" w:hAnsi="Segoe UI" w:cs="Segoe UI"/>
          <w:color w:val="0D0D0D"/>
          <w:sz w:val="24"/>
          <w:szCs w:val="24"/>
          <w:lang w:val="es-HN"/>
        </w:rPr>
      </w:pPr>
      <w:r w:rsidRPr="00330F61">
        <w:rPr>
          <w:rFonts w:ascii="Times New Roman" w:hAnsi="Times New Roman" w:cs="Times New Roman"/>
          <w:b/>
          <w:bCs/>
          <w:sz w:val="24"/>
          <w:szCs w:val="24"/>
          <w:shd w:val="clear" w:color="auto" w:fill="FFFFFF"/>
          <w:lang w:val="es-HN"/>
        </w:rPr>
        <w:t>Colaboraciones y alianzas estratégicas:</w:t>
      </w:r>
      <w:r w:rsidRPr="00330F61">
        <w:rPr>
          <w:rFonts w:ascii="Times New Roman" w:hAnsi="Times New Roman" w:cs="Times New Roman"/>
          <w:color w:val="0D0D0D"/>
          <w:sz w:val="24"/>
          <w:szCs w:val="24"/>
          <w:shd w:val="clear" w:color="auto" w:fill="FFFFFF"/>
          <w:lang w:val="es-HN"/>
        </w:rPr>
        <w:t xml:space="preserve"> Se establecerán colaboraciones con restaurantes locales, chefs destacados y otros establecimientos gastronómicos para promocionar los productos de la granja. Esto </w:t>
      </w:r>
      <w:r w:rsidRPr="00330F61">
        <w:rPr>
          <w:rFonts w:ascii="Segoe UI" w:hAnsi="Segoe UI" w:cs="Segoe UI"/>
          <w:color w:val="0D0D0D"/>
          <w:sz w:val="24"/>
          <w:szCs w:val="24"/>
          <w:lang w:val="es-HN"/>
        </w:rPr>
        <w:t>ayudará a ampliar el alcance de la marca y llegar a nuevos segmentos de mercado.</w:t>
      </w:r>
    </w:p>
    <w:p w14:paraId="0A9FE4A3" w14:textId="49504B75" w:rsidR="00C77420" w:rsidRPr="00B86DAA" w:rsidRDefault="00CA002B" w:rsidP="005F015A">
      <w:pPr>
        <w:pStyle w:val="Ttulo1"/>
        <w:rPr>
          <w:lang w:val="es-MX"/>
        </w:rPr>
      </w:pPr>
      <w:bookmarkStart w:id="180" w:name="_Toc167198475"/>
      <w:r>
        <w:t>V CONCLUSIONES Y RECOMENDACIONES</w:t>
      </w:r>
      <w:bookmarkEnd w:id="180"/>
    </w:p>
    <w:p w14:paraId="7958FAEF" w14:textId="77777777" w:rsidR="00C77420" w:rsidRDefault="00C77420" w:rsidP="00C77420">
      <w:pPr>
        <w:pStyle w:val="Sinespaciado"/>
        <w:rPr>
          <w:lang w:val="es-ES"/>
        </w:rPr>
      </w:pPr>
    </w:p>
    <w:p w14:paraId="0A126BA6" w14:textId="77777777" w:rsidR="000E4806" w:rsidRPr="000E4806" w:rsidRDefault="000E4806" w:rsidP="000E4806">
      <w:pPr>
        <w:pStyle w:val="TextoPrincipal"/>
        <w:spacing w:after="0" w:line="240" w:lineRule="auto"/>
        <w:ind w:firstLine="567"/>
        <w:rPr>
          <w:rFonts w:eastAsia="Times New Roman"/>
          <w:lang w:eastAsia="es-HN"/>
        </w:rPr>
      </w:pPr>
    </w:p>
    <w:p w14:paraId="6223F932" w14:textId="00532054" w:rsidR="00560981" w:rsidRPr="00F633D9" w:rsidRDefault="000E4806" w:rsidP="000E4806">
      <w:pPr>
        <w:pStyle w:val="Ttulo2"/>
        <w:rPr>
          <w:lang w:val="es-ES" w:eastAsia="es-HN"/>
        </w:rPr>
      </w:pPr>
      <w:bookmarkStart w:id="181" w:name="_Toc167198476"/>
      <w:r w:rsidRPr="00F633D9">
        <w:rPr>
          <w:lang w:val="es-ES" w:eastAsia="es-HN"/>
        </w:rPr>
        <w:t>5.1. Conclusiones:</w:t>
      </w:r>
      <w:bookmarkEnd w:id="181"/>
      <w:r w:rsidRPr="00F633D9">
        <w:rPr>
          <w:lang w:val="es-ES" w:eastAsia="es-HN"/>
        </w:rPr>
        <w:t xml:space="preserve"> </w:t>
      </w:r>
    </w:p>
    <w:p w14:paraId="7F39B56A" w14:textId="77777777" w:rsidR="000E4806" w:rsidRPr="00F633D9" w:rsidRDefault="000E4806" w:rsidP="000E4806">
      <w:pPr>
        <w:pStyle w:val="TextoPrincipal"/>
        <w:spacing w:after="0" w:line="240" w:lineRule="auto"/>
        <w:rPr>
          <w:lang w:val="es-ES" w:eastAsia="es-HN"/>
        </w:rPr>
      </w:pPr>
    </w:p>
    <w:p w14:paraId="5D2F5308" w14:textId="45CEA74C" w:rsidR="00560981" w:rsidRDefault="00FC71AD" w:rsidP="00FC71AD">
      <w:pPr>
        <w:pStyle w:val="TextoPrincipal"/>
        <w:spacing w:line="360" w:lineRule="auto"/>
        <w:ind w:firstLine="0"/>
        <w:rPr>
          <w:rFonts w:eastAsia="Times New Roman"/>
          <w:lang w:eastAsia="es-HN"/>
        </w:rPr>
      </w:pPr>
      <w:r>
        <w:t xml:space="preserve">1. </w:t>
      </w:r>
      <w:r w:rsidR="000E4806" w:rsidRPr="00FC71AD">
        <w:t>L</w:t>
      </w:r>
      <w:r w:rsidR="00E5132E" w:rsidRPr="00FC71AD">
        <w:t>os</w:t>
      </w:r>
      <w:r w:rsidR="00E5132E" w:rsidRPr="000E4806">
        <w:rPr>
          <w:rFonts w:eastAsia="Times New Roman"/>
          <w:lang w:eastAsia="es-HN"/>
        </w:rPr>
        <w:t xml:space="preserve"> resultados </w:t>
      </w:r>
      <w:r w:rsidR="000E4806">
        <w:rPr>
          <w:rFonts w:eastAsia="Times New Roman"/>
          <w:lang w:eastAsia="es-HN"/>
        </w:rPr>
        <w:t xml:space="preserve">en el análisis de mercado </w:t>
      </w:r>
      <w:r w:rsidR="00E5132E" w:rsidRPr="000E4806">
        <w:rPr>
          <w:rFonts w:eastAsia="Times New Roman"/>
          <w:lang w:eastAsia="es-HN"/>
        </w:rPr>
        <w:t>demuestran de manera consistente que existe un interés y una necesidad palpable por parte de los consumidores locales en adquirir carne de pollo. Este hallazgo se respalda mediante el análisis detallado de encuestas, entrevistas y comportamientos de compra, los cuales revelan una demanda constante y sostenida en la región.</w:t>
      </w:r>
    </w:p>
    <w:p w14:paraId="32B1F38F" w14:textId="23F4E30E" w:rsidR="00105D78" w:rsidRDefault="008B0FBD" w:rsidP="006D0945">
      <w:pPr>
        <w:pStyle w:val="TextoPrincipal"/>
        <w:spacing w:line="360" w:lineRule="auto"/>
        <w:ind w:firstLine="0"/>
      </w:pPr>
      <w:r>
        <w:rPr>
          <w:lang w:val="es-ES"/>
        </w:rPr>
        <w:t>2.</w:t>
      </w:r>
      <w:r w:rsidR="00105D78">
        <w:rPr>
          <w:lang w:val="es-ES"/>
        </w:rPr>
        <w:t xml:space="preserve"> </w:t>
      </w:r>
      <w:r w:rsidR="00105D78" w:rsidRPr="009526A1">
        <w:t>E</w:t>
      </w:r>
      <w:r w:rsidR="00105D78">
        <w:t xml:space="preserve">l análisis </w:t>
      </w:r>
      <w:r w:rsidR="00105D78" w:rsidRPr="009526A1">
        <w:t xml:space="preserve">técnico destaca la importancia de la </w:t>
      </w:r>
      <w:r w:rsidR="00105D78">
        <w:t>identificación</w:t>
      </w:r>
      <w:r w:rsidR="00105D78" w:rsidRPr="009526A1">
        <w:t xml:space="preserve"> detallada en la implementación de una granja </w:t>
      </w:r>
      <w:r w:rsidR="00105D78">
        <w:t>de pollos de engorde</w:t>
      </w:r>
      <w:r w:rsidR="00105D78" w:rsidRPr="009526A1">
        <w:t>. Es esencial asegurarse de contar con la infraestructura adecuada, equipos y tecnología para garantizar el bienestar animal, la eficiencia operativa y la seguridad alimentaria. Además, la elección de insumos de calidad y prácticas de manejo adecuadas son fundamentales para el éxito a largo plazo de la granja.</w:t>
      </w:r>
      <w:r w:rsidR="00105D78">
        <w:t xml:space="preserve"> L</w:t>
      </w:r>
      <w:r w:rsidR="00105D78" w:rsidRPr="009526A1">
        <w:t>a necesidad de una aproximación integral que considere tanto los aspectos técnicos como los prácticos para garantizar una operación avícola exitosa y sostenible</w:t>
      </w:r>
      <w:r w:rsidR="00105D78">
        <w:t>.</w:t>
      </w:r>
    </w:p>
    <w:p w14:paraId="4E4826FE" w14:textId="77777777" w:rsidR="00FB5509" w:rsidRDefault="006D0945" w:rsidP="00FB5509">
      <w:pPr>
        <w:pStyle w:val="TextoPrincipal"/>
        <w:spacing w:line="360" w:lineRule="auto"/>
        <w:ind w:firstLine="0"/>
      </w:pPr>
      <w:r>
        <w:t xml:space="preserve">3. </w:t>
      </w:r>
      <w:r w:rsidR="00FB5509">
        <w:t>El análisis de</w:t>
      </w:r>
      <w:r w:rsidR="00FB5509" w:rsidRPr="009526A1">
        <w:t xml:space="preserve"> costo-beneficio resalta la importancia de analizar exhaustivamente los aspectos financieros antes de emprender cualquier proyecto. Aunque establecer una granja </w:t>
      </w:r>
      <w:r w:rsidR="00FB5509">
        <w:t>de pollos de engorde</w:t>
      </w:r>
      <w:r w:rsidR="00FB5509" w:rsidRPr="009526A1">
        <w:t xml:space="preserve"> en Talanga puede ofrecer oportunidades económicas significativas, es crucial considerar tanto los costos iniciales como los beneficios a largo plazo</w:t>
      </w:r>
      <w:r w:rsidR="00FB5509">
        <w:t xml:space="preserve"> teniendo en cuenta no utilizar intermediarios para su venta y centrándose en el consumidor final</w:t>
      </w:r>
      <w:r w:rsidR="00FB5509" w:rsidRPr="009526A1">
        <w:t>. Esto incluye no solo los ingresos esperados por la venta de pollos de engorde, sino también los costos operativos</w:t>
      </w:r>
      <w:r w:rsidR="00FB5509">
        <w:t>.</w:t>
      </w:r>
    </w:p>
    <w:p w14:paraId="21BE3CF1" w14:textId="77777777" w:rsidR="00B86DAA" w:rsidRDefault="00FB5509" w:rsidP="00B86DAA">
      <w:pPr>
        <w:pStyle w:val="TextoPrincipal"/>
        <w:spacing w:line="360" w:lineRule="auto"/>
        <w:ind w:firstLine="0"/>
      </w:pPr>
      <w:r>
        <w:t xml:space="preserve">4. </w:t>
      </w:r>
      <w:r w:rsidR="00B86DAA">
        <w:t>Es de suma importancia</w:t>
      </w:r>
      <w:r w:rsidR="00B86DAA" w:rsidRPr="009526A1">
        <w:t xml:space="preserve"> cumplir con las regulaciones locales y nacionales para minimizar el impacto ambiental y proteger los recursos naturales de Talanga. Esto incluye la implementación de prácticas de manejo, el uso eficiente de recursos como el agua y la energía, y la adopción de tecnologías. Además, el compromiso con la sostenibilidad no solo beneficia al medio ambiente, sino que también puede mejorar la reputación de la empresa y su relación con la comunidad local. En última instancia, el éxito de la granja </w:t>
      </w:r>
      <w:r w:rsidR="00B86DAA">
        <w:t xml:space="preserve">de pollos de engorde </w:t>
      </w:r>
      <w:r w:rsidR="00B86DAA" w:rsidRPr="009526A1">
        <w:t>en Talanga dependerá en gran medida de su capacidad para operar de manera responsable y sostenible en armonía con el entorno natural y social</w:t>
      </w:r>
      <w:r w:rsidR="00B86DAA">
        <w:t xml:space="preserve"> cumpliendo las normativas.</w:t>
      </w:r>
    </w:p>
    <w:p w14:paraId="4A66C96B" w14:textId="77777777" w:rsidR="00C4313D" w:rsidRDefault="00C4313D" w:rsidP="00C77420">
      <w:pPr>
        <w:pStyle w:val="Sinespaciado"/>
        <w:rPr>
          <w:lang w:val="es-ES"/>
        </w:rPr>
      </w:pPr>
    </w:p>
    <w:p w14:paraId="2D3003A6" w14:textId="77777777" w:rsidR="00560981" w:rsidRDefault="00560981" w:rsidP="00C77420">
      <w:pPr>
        <w:pStyle w:val="Sinespaciado"/>
        <w:rPr>
          <w:lang w:val="es-ES"/>
        </w:rPr>
      </w:pPr>
    </w:p>
    <w:p w14:paraId="6B65CB1F" w14:textId="2A6BBBA9" w:rsidR="000E4806" w:rsidRDefault="000E4806" w:rsidP="000E4806">
      <w:pPr>
        <w:pStyle w:val="Ttulo2"/>
        <w:rPr>
          <w:lang w:eastAsia="es-HN"/>
        </w:rPr>
      </w:pPr>
      <w:bookmarkStart w:id="182" w:name="_Toc167198477"/>
      <w:r>
        <w:rPr>
          <w:lang w:eastAsia="es-HN"/>
        </w:rPr>
        <w:t xml:space="preserve">5.2. </w:t>
      </w:r>
      <w:proofErr w:type="spellStart"/>
      <w:r>
        <w:rPr>
          <w:lang w:eastAsia="es-HN"/>
        </w:rPr>
        <w:t>Recomendaciones</w:t>
      </w:r>
      <w:proofErr w:type="spellEnd"/>
      <w:r>
        <w:rPr>
          <w:lang w:eastAsia="es-HN"/>
        </w:rPr>
        <w:t>:</w:t>
      </w:r>
      <w:bookmarkEnd w:id="182"/>
      <w:r>
        <w:rPr>
          <w:lang w:eastAsia="es-HN"/>
        </w:rPr>
        <w:t xml:space="preserve"> </w:t>
      </w:r>
    </w:p>
    <w:p w14:paraId="0D64291B" w14:textId="77777777" w:rsidR="00560981" w:rsidRDefault="00560981" w:rsidP="00C77420">
      <w:pPr>
        <w:pStyle w:val="Sinespaciado"/>
        <w:rPr>
          <w:lang w:val="es-ES"/>
        </w:rPr>
      </w:pPr>
    </w:p>
    <w:p w14:paraId="794DEEBE" w14:textId="77777777" w:rsidR="00560981" w:rsidRDefault="00560981" w:rsidP="00C77420">
      <w:pPr>
        <w:pStyle w:val="Sinespaciado"/>
        <w:rPr>
          <w:lang w:val="es-ES"/>
        </w:rPr>
      </w:pPr>
    </w:p>
    <w:p w14:paraId="7A3EB306" w14:textId="2FC1F57B" w:rsidR="00560981" w:rsidRDefault="00332709" w:rsidP="00C4313D">
      <w:pPr>
        <w:pStyle w:val="TextoPrincipal"/>
        <w:numPr>
          <w:ilvl w:val="0"/>
          <w:numId w:val="12"/>
        </w:numPr>
        <w:spacing w:after="0" w:line="360" w:lineRule="auto"/>
        <w:ind w:left="426" w:hanging="426"/>
        <w:rPr>
          <w:rFonts w:eastAsia="Times New Roman"/>
          <w:lang w:eastAsia="es-HN"/>
        </w:rPr>
      </w:pPr>
      <w:r>
        <w:rPr>
          <w:rFonts w:eastAsia="Times New Roman"/>
          <w:lang w:eastAsia="es-HN"/>
        </w:rPr>
        <w:t>Para instalar una granja avícola se debe elaborar</w:t>
      </w:r>
      <w:r w:rsidRPr="00332709">
        <w:rPr>
          <w:rFonts w:eastAsia="Times New Roman"/>
          <w:lang w:eastAsia="es-HN"/>
        </w:rPr>
        <w:t xml:space="preserve"> un plan de gestión de calidad y riesgos específico para la naturaleza del proyecto avícola. Dada la sensibilidad de trabajar con aves y los posibles impactos ambientales, es esencial implementar medidas de calidad rigurosas y estrategias de gestión de riesgos proactivas. </w:t>
      </w:r>
    </w:p>
    <w:p w14:paraId="7A6FE499" w14:textId="77777777" w:rsidR="00332709" w:rsidRDefault="00332709" w:rsidP="00C4313D">
      <w:pPr>
        <w:pStyle w:val="TextoPrincipal"/>
        <w:spacing w:after="0" w:line="240" w:lineRule="auto"/>
        <w:ind w:left="426" w:hanging="426"/>
        <w:rPr>
          <w:rFonts w:eastAsia="Times New Roman"/>
          <w:lang w:eastAsia="es-HN"/>
        </w:rPr>
      </w:pPr>
    </w:p>
    <w:p w14:paraId="49D49688" w14:textId="313073CF" w:rsidR="00332709" w:rsidRDefault="00332709" w:rsidP="00C4313D">
      <w:pPr>
        <w:pStyle w:val="TextoPrincipal"/>
        <w:numPr>
          <w:ilvl w:val="0"/>
          <w:numId w:val="12"/>
        </w:numPr>
        <w:spacing w:after="0" w:line="360" w:lineRule="auto"/>
        <w:ind w:left="426" w:hanging="426"/>
        <w:rPr>
          <w:rFonts w:eastAsia="Times New Roman"/>
          <w:lang w:eastAsia="es-HN"/>
        </w:rPr>
      </w:pPr>
      <w:r>
        <w:rPr>
          <w:rFonts w:eastAsia="Times New Roman"/>
          <w:lang w:eastAsia="es-HN"/>
        </w:rPr>
        <w:t>S</w:t>
      </w:r>
      <w:r w:rsidRPr="00332709">
        <w:rPr>
          <w:rFonts w:eastAsia="Times New Roman"/>
          <w:lang w:eastAsia="es-HN"/>
        </w:rPr>
        <w:t>e recomienda realizar un análisis detallado de la normativa avícola a nivel nacional y regional. Cumplir con estas regulaciones es imperativo para asegurar el bienestar de las aves, la salud pública y la sostenibilidad del proyecto. La identificación y adherencia a las normativas específicas en materia de sanidad animal, protección del medio ambiente y prácticas avícolas éticas son fundamentales para evitar sanciones legales y garantizar una operación ética y responsable.</w:t>
      </w:r>
    </w:p>
    <w:p w14:paraId="2EE9D538" w14:textId="77777777" w:rsidR="00332709" w:rsidRPr="00332709" w:rsidRDefault="00332709" w:rsidP="00C4313D">
      <w:pPr>
        <w:pStyle w:val="TextoPrincipal"/>
        <w:spacing w:after="0" w:line="240" w:lineRule="auto"/>
        <w:ind w:left="426" w:hanging="426"/>
        <w:rPr>
          <w:rFonts w:eastAsia="Times New Roman"/>
          <w:lang w:eastAsia="es-HN"/>
        </w:rPr>
      </w:pPr>
    </w:p>
    <w:p w14:paraId="6B2B1272" w14:textId="77777777" w:rsidR="00332709" w:rsidRDefault="00332709" w:rsidP="00C4313D">
      <w:pPr>
        <w:pStyle w:val="TextoPrincipal"/>
        <w:numPr>
          <w:ilvl w:val="0"/>
          <w:numId w:val="12"/>
        </w:numPr>
        <w:spacing w:after="0" w:line="360" w:lineRule="auto"/>
        <w:ind w:left="426" w:hanging="426"/>
        <w:rPr>
          <w:rFonts w:eastAsia="Times New Roman"/>
          <w:lang w:eastAsia="es-HN"/>
        </w:rPr>
      </w:pPr>
      <w:r>
        <w:rPr>
          <w:rFonts w:eastAsia="Times New Roman"/>
          <w:lang w:eastAsia="es-HN"/>
        </w:rPr>
        <w:t xml:space="preserve">El </w:t>
      </w:r>
      <w:r w:rsidRPr="00332709">
        <w:rPr>
          <w:rFonts w:eastAsia="Times New Roman"/>
          <w:lang w:eastAsia="es-HN"/>
        </w:rPr>
        <w:t xml:space="preserve">gerente de proyecto </w:t>
      </w:r>
      <w:r>
        <w:rPr>
          <w:rFonts w:eastAsia="Times New Roman"/>
          <w:lang w:eastAsia="es-HN"/>
        </w:rPr>
        <w:t>deberá tener</w:t>
      </w:r>
      <w:r w:rsidRPr="00332709">
        <w:rPr>
          <w:rFonts w:eastAsia="Times New Roman"/>
          <w:lang w:eastAsia="es-HN"/>
        </w:rPr>
        <w:t xml:space="preserve"> un conocimiento profundo del estándar del PMBOK (Project Management </w:t>
      </w:r>
      <w:proofErr w:type="spellStart"/>
      <w:r w:rsidRPr="00332709">
        <w:rPr>
          <w:rFonts w:eastAsia="Times New Roman"/>
          <w:lang w:eastAsia="es-HN"/>
        </w:rPr>
        <w:t>Body</w:t>
      </w:r>
      <w:proofErr w:type="spellEnd"/>
      <w:r w:rsidRPr="00332709">
        <w:rPr>
          <w:rFonts w:eastAsia="Times New Roman"/>
          <w:lang w:eastAsia="es-HN"/>
        </w:rPr>
        <w:t xml:space="preserve"> </w:t>
      </w:r>
      <w:proofErr w:type="spellStart"/>
      <w:r w:rsidRPr="00332709">
        <w:rPr>
          <w:rFonts w:eastAsia="Times New Roman"/>
          <w:lang w:eastAsia="es-HN"/>
        </w:rPr>
        <w:t>of</w:t>
      </w:r>
      <w:proofErr w:type="spellEnd"/>
      <w:r w:rsidRPr="00332709">
        <w:rPr>
          <w:rFonts w:eastAsia="Times New Roman"/>
          <w:lang w:eastAsia="es-HN"/>
        </w:rPr>
        <w:t xml:space="preserve"> </w:t>
      </w:r>
      <w:proofErr w:type="spellStart"/>
      <w:r w:rsidRPr="00332709">
        <w:rPr>
          <w:rFonts w:eastAsia="Times New Roman"/>
          <w:lang w:eastAsia="es-HN"/>
        </w:rPr>
        <w:t>Knowledge</w:t>
      </w:r>
      <w:proofErr w:type="spellEnd"/>
      <w:r w:rsidRPr="00332709">
        <w:rPr>
          <w:rFonts w:eastAsia="Times New Roman"/>
          <w:lang w:eastAsia="es-HN"/>
        </w:rPr>
        <w:t>). Dado que la implementación de la granja avícola implica diversas etapas y actividades interrelacionadas, la aplicación de las mejores prácticas de gestión de proyectos según el PMBOK permitirá un control más efectivo en cada fase</w:t>
      </w:r>
      <w:r>
        <w:rPr>
          <w:rFonts w:eastAsia="Times New Roman"/>
          <w:lang w:eastAsia="es-HN"/>
        </w:rPr>
        <w:t>.</w:t>
      </w:r>
    </w:p>
    <w:p w14:paraId="29FE2484" w14:textId="77777777" w:rsidR="00332709" w:rsidRDefault="00332709" w:rsidP="00C4313D">
      <w:pPr>
        <w:pStyle w:val="TextoPrincipal"/>
        <w:spacing w:after="0" w:line="240" w:lineRule="auto"/>
        <w:ind w:left="426" w:hanging="426"/>
        <w:rPr>
          <w:rFonts w:eastAsia="Times New Roman"/>
          <w:lang w:eastAsia="es-HN"/>
        </w:rPr>
      </w:pPr>
    </w:p>
    <w:p w14:paraId="5793974A" w14:textId="1FA1B911" w:rsidR="00332709" w:rsidRPr="00332709" w:rsidRDefault="00332709" w:rsidP="00C4313D">
      <w:pPr>
        <w:pStyle w:val="TextoPrincipal"/>
        <w:numPr>
          <w:ilvl w:val="0"/>
          <w:numId w:val="12"/>
        </w:numPr>
        <w:spacing w:line="360" w:lineRule="auto"/>
        <w:ind w:left="426" w:hanging="426"/>
        <w:rPr>
          <w:rFonts w:eastAsia="Times New Roman"/>
          <w:lang w:eastAsia="es-HN"/>
        </w:rPr>
      </w:pPr>
      <w:r>
        <w:rPr>
          <w:rFonts w:eastAsia="Times New Roman"/>
          <w:lang w:eastAsia="es-HN"/>
        </w:rPr>
        <w:t xml:space="preserve">Para </w:t>
      </w:r>
      <w:r w:rsidRPr="00332709">
        <w:rPr>
          <w:rFonts w:eastAsia="Times New Roman"/>
          <w:lang w:eastAsia="es-HN"/>
        </w:rPr>
        <w:t xml:space="preserve">establecer una granja avícola es llevar a cabo un </w:t>
      </w:r>
      <w:r>
        <w:rPr>
          <w:rFonts w:eastAsia="Times New Roman"/>
          <w:lang w:eastAsia="es-HN"/>
        </w:rPr>
        <w:t xml:space="preserve">estudio de prefactibilidad. </w:t>
      </w:r>
      <w:r w:rsidRPr="00332709">
        <w:rPr>
          <w:rFonts w:eastAsia="Times New Roman"/>
          <w:lang w:eastAsia="es-HN"/>
        </w:rPr>
        <w:t>Este análisis permitirá evaluar la viabilidad económica, proporciona</w:t>
      </w:r>
      <w:r>
        <w:rPr>
          <w:rFonts w:eastAsia="Times New Roman"/>
          <w:lang w:eastAsia="es-HN"/>
        </w:rPr>
        <w:t>ndo</w:t>
      </w:r>
      <w:r w:rsidRPr="00332709">
        <w:rPr>
          <w:rFonts w:eastAsia="Times New Roman"/>
          <w:lang w:eastAsia="es-HN"/>
        </w:rPr>
        <w:t xml:space="preserve"> una base sólida para tomar decisiones informadas y ajustar el proyecto según las condiciones del entorno.</w:t>
      </w:r>
    </w:p>
    <w:p w14:paraId="5023CC24" w14:textId="77777777" w:rsidR="00560981" w:rsidRDefault="00560981" w:rsidP="00C77420">
      <w:pPr>
        <w:pStyle w:val="Sinespaciado"/>
        <w:rPr>
          <w:lang w:val="es-ES"/>
        </w:rPr>
      </w:pPr>
    </w:p>
    <w:p w14:paraId="279BB689" w14:textId="77777777" w:rsidR="00CA002B" w:rsidRDefault="00CA002B" w:rsidP="00C77420">
      <w:pPr>
        <w:pStyle w:val="Sinespaciado"/>
        <w:rPr>
          <w:lang w:val="es-ES"/>
        </w:rPr>
      </w:pPr>
    </w:p>
    <w:p w14:paraId="412DEDA8" w14:textId="77777777" w:rsidR="00CA002B" w:rsidRDefault="00CA002B" w:rsidP="00C77420">
      <w:pPr>
        <w:pStyle w:val="Sinespaciado"/>
        <w:rPr>
          <w:lang w:val="es-ES"/>
        </w:rPr>
      </w:pPr>
    </w:p>
    <w:p w14:paraId="05F8B388" w14:textId="77777777" w:rsidR="00CA002B" w:rsidRDefault="00CA002B" w:rsidP="00C77420">
      <w:pPr>
        <w:pStyle w:val="Sinespaciado"/>
        <w:rPr>
          <w:lang w:val="es-ES"/>
        </w:rPr>
      </w:pPr>
    </w:p>
    <w:p w14:paraId="37F58604" w14:textId="77777777" w:rsidR="00CA002B" w:rsidRDefault="00CA002B" w:rsidP="00C77420">
      <w:pPr>
        <w:pStyle w:val="Sinespaciado"/>
        <w:rPr>
          <w:lang w:val="es-ES"/>
        </w:rPr>
      </w:pPr>
    </w:p>
    <w:p w14:paraId="1BC6CBA9" w14:textId="77777777" w:rsidR="00CA002B" w:rsidRDefault="00CA002B" w:rsidP="00C77420">
      <w:pPr>
        <w:pStyle w:val="Sinespaciado"/>
        <w:rPr>
          <w:lang w:val="es-ES"/>
        </w:rPr>
      </w:pPr>
    </w:p>
    <w:p w14:paraId="29491A79" w14:textId="77777777" w:rsidR="00CA002B" w:rsidRDefault="00CA002B" w:rsidP="00C77420">
      <w:pPr>
        <w:pStyle w:val="Sinespaciado"/>
        <w:rPr>
          <w:lang w:val="es-ES"/>
        </w:rPr>
      </w:pPr>
    </w:p>
    <w:p w14:paraId="541B6140" w14:textId="77777777" w:rsidR="00CA002B" w:rsidRDefault="00CA002B" w:rsidP="00C77420">
      <w:pPr>
        <w:pStyle w:val="Sinespaciado"/>
        <w:rPr>
          <w:lang w:val="es-ES"/>
        </w:rPr>
      </w:pPr>
    </w:p>
    <w:p w14:paraId="67B76767" w14:textId="77777777" w:rsidR="00CA002B" w:rsidRDefault="00CA002B" w:rsidP="00C77420">
      <w:pPr>
        <w:pStyle w:val="Sinespaciado"/>
        <w:rPr>
          <w:lang w:val="es-ES"/>
        </w:rPr>
      </w:pPr>
    </w:p>
    <w:p w14:paraId="593AB73F" w14:textId="77777777" w:rsidR="00CA002B" w:rsidRDefault="00CA002B" w:rsidP="00C77420">
      <w:pPr>
        <w:pStyle w:val="Sinespaciado"/>
        <w:rPr>
          <w:lang w:val="es-ES"/>
        </w:rPr>
      </w:pPr>
    </w:p>
    <w:p w14:paraId="34D3BDD4" w14:textId="77777777" w:rsidR="00CA002B" w:rsidRDefault="00CA002B" w:rsidP="00C77420">
      <w:pPr>
        <w:pStyle w:val="Sinespaciado"/>
        <w:rPr>
          <w:lang w:val="es-ES"/>
        </w:rPr>
      </w:pPr>
    </w:p>
    <w:p w14:paraId="2C41A241" w14:textId="77777777" w:rsidR="00C25D65" w:rsidRDefault="00C25D65" w:rsidP="00C77420">
      <w:pPr>
        <w:pStyle w:val="Sinespaciado"/>
        <w:rPr>
          <w:lang w:val="es-ES"/>
        </w:rPr>
      </w:pPr>
    </w:p>
    <w:p w14:paraId="5F57FB61" w14:textId="77777777" w:rsidR="00C25D65" w:rsidRDefault="00C25D65" w:rsidP="00C77420">
      <w:pPr>
        <w:pStyle w:val="Sinespaciado"/>
        <w:rPr>
          <w:lang w:val="es-ES"/>
        </w:rPr>
      </w:pPr>
    </w:p>
    <w:p w14:paraId="76AD31A5" w14:textId="77777777" w:rsidR="00CA002B" w:rsidRDefault="00CA002B" w:rsidP="00C77420">
      <w:pPr>
        <w:pStyle w:val="Sinespaciado"/>
        <w:rPr>
          <w:lang w:val="es-ES"/>
        </w:rPr>
      </w:pPr>
    </w:p>
    <w:p w14:paraId="2B961F96" w14:textId="3BF4683A" w:rsidR="00CA002B" w:rsidRPr="000E2A5D" w:rsidRDefault="00CA002B" w:rsidP="00CA002B">
      <w:pPr>
        <w:pStyle w:val="Ttulo1"/>
        <w:rPr>
          <w:lang w:val="es-MX"/>
        </w:rPr>
      </w:pPr>
      <w:bookmarkStart w:id="183" w:name="_Toc167198478"/>
      <w:r>
        <w:t>VI APLICABILIDAD</w:t>
      </w:r>
      <w:bookmarkEnd w:id="183"/>
    </w:p>
    <w:p w14:paraId="29B3FD66" w14:textId="77777777" w:rsidR="00CA002B" w:rsidRDefault="00CA002B" w:rsidP="00C77420">
      <w:pPr>
        <w:pStyle w:val="Sinespaciado"/>
        <w:rPr>
          <w:lang w:val="es-ES"/>
        </w:rPr>
      </w:pPr>
    </w:p>
    <w:p w14:paraId="0A4C48EB" w14:textId="298C969F" w:rsidR="00CA002B" w:rsidRDefault="00CA002B" w:rsidP="00D132BA">
      <w:pPr>
        <w:pStyle w:val="TextoPrincipal"/>
        <w:spacing w:line="360" w:lineRule="auto"/>
        <w:ind w:firstLine="567"/>
        <w:rPr>
          <w:sz w:val="20"/>
          <w:szCs w:val="20"/>
        </w:rPr>
      </w:pPr>
      <w:r w:rsidRPr="00CA002B">
        <w:rPr>
          <w:rFonts w:eastAsia="Times New Roman"/>
          <w:lang w:eastAsia="es-HN"/>
        </w:rPr>
        <w:t xml:space="preserve">En el marco del capítulo 6, que aborda la aplicabilidad de la tesis, se presenta la propuesta para establecer </w:t>
      </w:r>
      <w:r>
        <w:rPr>
          <w:rFonts w:eastAsia="Times New Roman"/>
          <w:lang w:eastAsia="es-HN"/>
        </w:rPr>
        <w:t xml:space="preserve">un perfil de proyecto para establecer </w:t>
      </w:r>
      <w:r w:rsidRPr="00CA002B">
        <w:rPr>
          <w:rFonts w:eastAsia="Times New Roman"/>
          <w:lang w:eastAsia="es-HN"/>
        </w:rPr>
        <w:t xml:space="preserve">una granja avícola como una iniciativa estratégica para </w:t>
      </w:r>
      <w:r>
        <w:rPr>
          <w:rFonts w:eastAsia="Times New Roman"/>
          <w:lang w:eastAsia="es-HN"/>
        </w:rPr>
        <w:t>futuras implementaciones</w:t>
      </w:r>
      <w:r w:rsidRPr="00CA002B">
        <w:rPr>
          <w:rFonts w:eastAsia="Times New Roman"/>
          <w:lang w:eastAsia="es-HN"/>
        </w:rPr>
        <w:t xml:space="preserve">. La propuesta no solo se basa en la teoría investigada, sino que también incorpora las experiencias compartidas por expertos del campo a través de entrevistas detalladas. Este capítulo se centra en trascender los límites de la teoría y traducir el conocimiento académico en acciones concretas, proponiendo un plan tangible para la creación y gestión eficiente de una granja avícola. </w:t>
      </w:r>
      <w:r>
        <w:rPr>
          <w:rFonts w:eastAsia="Times New Roman"/>
          <w:lang w:eastAsia="es-HN"/>
        </w:rPr>
        <w:t>Así mismo, basándose en el PMBOK</w:t>
      </w:r>
      <w:r w:rsidRPr="00CA002B">
        <w:rPr>
          <w:sz w:val="20"/>
          <w:szCs w:val="20"/>
        </w:rPr>
        <w:t>®</w:t>
      </w:r>
      <w:r w:rsidR="00D132BA">
        <w:rPr>
          <w:sz w:val="20"/>
          <w:szCs w:val="20"/>
        </w:rPr>
        <w:t>.</w:t>
      </w:r>
    </w:p>
    <w:p w14:paraId="6529D382" w14:textId="6AB22316" w:rsidR="00C4313D" w:rsidRDefault="00C4313D" w:rsidP="00C4313D">
      <w:pPr>
        <w:pStyle w:val="TextoPrincipal"/>
        <w:spacing w:line="360" w:lineRule="auto"/>
        <w:ind w:firstLine="567"/>
        <w:jc w:val="center"/>
        <w:rPr>
          <w:b/>
          <w:bCs/>
        </w:rPr>
      </w:pPr>
      <w:r w:rsidRPr="00C4313D">
        <w:rPr>
          <w:b/>
          <w:bCs/>
        </w:rPr>
        <w:t>Índice de propuesta de proyecto</w:t>
      </w:r>
    </w:p>
    <w:p w14:paraId="062A4F82" w14:textId="261CC852" w:rsidR="00250ECD" w:rsidRPr="00250ECD" w:rsidRDefault="00F56661" w:rsidP="00250ECD">
      <w:pPr>
        <w:pStyle w:val="TDC2"/>
        <w:rPr>
          <w:rFonts w:asciiTheme="minorHAnsi" w:eastAsiaTheme="minorEastAsia" w:hAnsiTheme="minorHAnsi"/>
          <w:kern w:val="2"/>
          <w:szCs w:val="24"/>
          <w:lang w:eastAsia="es-ES"/>
          <w14:ligatures w14:val="standardContextual"/>
        </w:rPr>
      </w:pPr>
      <w:hyperlink w:anchor="_Toc167198479" w:history="1">
        <w:r w:rsidR="00250ECD" w:rsidRPr="00250ECD">
          <w:rPr>
            <w:rStyle w:val="Hipervnculo"/>
            <w:color w:val="auto"/>
            <w:u w:val="none"/>
          </w:rPr>
          <w:t>6.1.</w:t>
        </w:r>
        <w:r w:rsidR="00250ECD" w:rsidRPr="00250ECD">
          <w:rPr>
            <w:rFonts w:asciiTheme="minorHAnsi" w:eastAsiaTheme="minorEastAsia" w:hAnsiTheme="minorHAnsi"/>
            <w:kern w:val="2"/>
            <w:szCs w:val="24"/>
            <w:lang w:eastAsia="es-ES"/>
            <w14:ligatures w14:val="standardContextual"/>
          </w:rPr>
          <w:tab/>
        </w:r>
        <w:r w:rsidR="00250ECD" w:rsidRPr="00250ECD">
          <w:rPr>
            <w:rStyle w:val="Hipervnculo"/>
            <w:color w:val="auto"/>
            <w:u w:val="none"/>
          </w:rPr>
          <w:t>Nombre de la propuesta</w:t>
        </w:r>
        <w:r w:rsidR="00250ECD" w:rsidRPr="00250ECD">
          <w:rPr>
            <w:webHidden/>
          </w:rPr>
          <w:tab/>
        </w:r>
        <w:r w:rsidR="00250ECD" w:rsidRPr="00250ECD">
          <w:rPr>
            <w:webHidden/>
          </w:rPr>
          <w:fldChar w:fldCharType="begin"/>
        </w:r>
        <w:r w:rsidR="00250ECD" w:rsidRPr="00250ECD">
          <w:rPr>
            <w:webHidden/>
          </w:rPr>
          <w:instrText xml:space="preserve"> PAGEREF _Toc167198479 \h </w:instrText>
        </w:r>
        <w:r w:rsidR="00250ECD" w:rsidRPr="00250ECD">
          <w:rPr>
            <w:webHidden/>
          </w:rPr>
        </w:r>
        <w:r w:rsidR="00250ECD" w:rsidRPr="00250ECD">
          <w:rPr>
            <w:webHidden/>
          </w:rPr>
          <w:fldChar w:fldCharType="separate"/>
        </w:r>
        <w:r w:rsidR="00A44101">
          <w:rPr>
            <w:webHidden/>
          </w:rPr>
          <w:t>58</w:t>
        </w:r>
        <w:r w:rsidR="00250ECD" w:rsidRPr="00250ECD">
          <w:rPr>
            <w:webHidden/>
          </w:rPr>
          <w:fldChar w:fldCharType="end"/>
        </w:r>
      </w:hyperlink>
    </w:p>
    <w:p w14:paraId="2038DD82" w14:textId="1188FEDF" w:rsidR="00250ECD" w:rsidRPr="00250ECD" w:rsidRDefault="00F56661" w:rsidP="00250ECD">
      <w:pPr>
        <w:pStyle w:val="TDC2"/>
        <w:rPr>
          <w:rFonts w:asciiTheme="minorHAnsi" w:eastAsiaTheme="minorEastAsia" w:hAnsiTheme="minorHAnsi"/>
          <w:kern w:val="2"/>
          <w:szCs w:val="24"/>
          <w:lang w:eastAsia="es-ES"/>
          <w14:ligatures w14:val="standardContextual"/>
        </w:rPr>
      </w:pPr>
      <w:hyperlink w:anchor="_Toc167198480" w:history="1">
        <w:r w:rsidR="00250ECD" w:rsidRPr="00250ECD">
          <w:rPr>
            <w:rStyle w:val="Hipervnculo"/>
            <w:color w:val="auto"/>
            <w:u w:val="none"/>
          </w:rPr>
          <w:t>6.2.</w:t>
        </w:r>
        <w:r w:rsidR="00250ECD" w:rsidRPr="00250ECD">
          <w:rPr>
            <w:rFonts w:asciiTheme="minorHAnsi" w:eastAsiaTheme="minorEastAsia" w:hAnsiTheme="minorHAnsi"/>
            <w:kern w:val="2"/>
            <w:szCs w:val="24"/>
            <w:lang w:eastAsia="es-ES"/>
            <w14:ligatures w14:val="standardContextual"/>
          </w:rPr>
          <w:tab/>
        </w:r>
        <w:r w:rsidR="00250ECD" w:rsidRPr="00250ECD">
          <w:rPr>
            <w:rStyle w:val="Hipervnculo"/>
            <w:color w:val="auto"/>
            <w:u w:val="none"/>
          </w:rPr>
          <w:t>Gestión de la Integración</w:t>
        </w:r>
        <w:r w:rsidR="00250ECD" w:rsidRPr="00250ECD">
          <w:rPr>
            <w:webHidden/>
          </w:rPr>
          <w:tab/>
        </w:r>
        <w:r w:rsidR="00250ECD" w:rsidRPr="00250ECD">
          <w:rPr>
            <w:webHidden/>
          </w:rPr>
          <w:fldChar w:fldCharType="begin"/>
        </w:r>
        <w:r w:rsidR="00250ECD" w:rsidRPr="00250ECD">
          <w:rPr>
            <w:webHidden/>
          </w:rPr>
          <w:instrText xml:space="preserve"> PAGEREF _Toc167198480 \h </w:instrText>
        </w:r>
        <w:r w:rsidR="00250ECD" w:rsidRPr="00250ECD">
          <w:rPr>
            <w:webHidden/>
          </w:rPr>
        </w:r>
        <w:r w:rsidR="00250ECD" w:rsidRPr="00250ECD">
          <w:rPr>
            <w:webHidden/>
          </w:rPr>
          <w:fldChar w:fldCharType="separate"/>
        </w:r>
        <w:r w:rsidR="00A44101">
          <w:rPr>
            <w:webHidden/>
          </w:rPr>
          <w:t>58</w:t>
        </w:r>
        <w:r w:rsidR="00250ECD" w:rsidRPr="00250ECD">
          <w:rPr>
            <w:webHidden/>
          </w:rPr>
          <w:fldChar w:fldCharType="end"/>
        </w:r>
      </w:hyperlink>
    </w:p>
    <w:p w14:paraId="40968F4E" w14:textId="3F91C840" w:rsidR="00250ECD" w:rsidRPr="00250ECD" w:rsidRDefault="00F56661" w:rsidP="00250ECD">
      <w:pPr>
        <w:pStyle w:val="TDC2"/>
        <w:rPr>
          <w:rFonts w:asciiTheme="minorHAnsi" w:eastAsiaTheme="minorEastAsia" w:hAnsiTheme="minorHAnsi"/>
          <w:kern w:val="2"/>
          <w:szCs w:val="24"/>
          <w:lang w:eastAsia="es-ES"/>
          <w14:ligatures w14:val="standardContextual"/>
        </w:rPr>
      </w:pPr>
      <w:hyperlink w:anchor="_Toc167198481" w:history="1">
        <w:r w:rsidR="00250ECD" w:rsidRPr="00250ECD">
          <w:rPr>
            <w:rStyle w:val="Hipervnculo"/>
            <w:rFonts w:cs="Times New Roman"/>
            <w:color w:val="auto"/>
            <w:u w:val="none"/>
          </w:rPr>
          <w:t>6.2.1.</w:t>
        </w:r>
        <w:r w:rsidR="00250ECD" w:rsidRPr="00250ECD">
          <w:rPr>
            <w:rFonts w:asciiTheme="minorHAnsi" w:eastAsiaTheme="minorEastAsia" w:hAnsiTheme="minorHAnsi"/>
            <w:kern w:val="2"/>
            <w:szCs w:val="24"/>
            <w:lang w:eastAsia="es-ES"/>
            <w14:ligatures w14:val="standardContextual"/>
          </w:rPr>
          <w:tab/>
        </w:r>
        <w:r w:rsidR="00250ECD" w:rsidRPr="00250ECD">
          <w:rPr>
            <w:rStyle w:val="Hipervnculo"/>
            <w:color w:val="auto"/>
            <w:u w:val="none"/>
          </w:rPr>
          <w:t>Acta de Constitución</w:t>
        </w:r>
        <w:r w:rsidR="00250ECD" w:rsidRPr="00250ECD">
          <w:rPr>
            <w:webHidden/>
          </w:rPr>
          <w:tab/>
        </w:r>
        <w:r w:rsidR="00250ECD" w:rsidRPr="00250ECD">
          <w:rPr>
            <w:webHidden/>
          </w:rPr>
          <w:fldChar w:fldCharType="begin"/>
        </w:r>
        <w:r w:rsidR="00250ECD" w:rsidRPr="00250ECD">
          <w:rPr>
            <w:webHidden/>
          </w:rPr>
          <w:instrText xml:space="preserve"> PAGEREF _Toc167198481 \h </w:instrText>
        </w:r>
        <w:r w:rsidR="00250ECD" w:rsidRPr="00250ECD">
          <w:rPr>
            <w:webHidden/>
          </w:rPr>
        </w:r>
        <w:r w:rsidR="00250ECD" w:rsidRPr="00250ECD">
          <w:rPr>
            <w:webHidden/>
          </w:rPr>
          <w:fldChar w:fldCharType="separate"/>
        </w:r>
        <w:r w:rsidR="00A44101">
          <w:rPr>
            <w:webHidden/>
          </w:rPr>
          <w:t>58</w:t>
        </w:r>
        <w:r w:rsidR="00250ECD" w:rsidRPr="00250ECD">
          <w:rPr>
            <w:webHidden/>
          </w:rPr>
          <w:fldChar w:fldCharType="end"/>
        </w:r>
      </w:hyperlink>
    </w:p>
    <w:p w14:paraId="6B047D53" w14:textId="0B3200FA" w:rsidR="00250ECD" w:rsidRPr="00250ECD" w:rsidRDefault="00F56661" w:rsidP="00250ECD">
      <w:pPr>
        <w:pStyle w:val="TDC3"/>
        <w:rPr>
          <w:rFonts w:asciiTheme="minorHAnsi" w:eastAsiaTheme="minorEastAsia" w:hAnsiTheme="minorHAnsi"/>
          <w:noProof/>
          <w:kern w:val="2"/>
          <w:szCs w:val="24"/>
          <w:lang w:val="es-ES" w:eastAsia="es-ES"/>
        </w:rPr>
      </w:pPr>
      <w:hyperlink w:anchor="_Toc167198482" w:history="1">
        <w:r w:rsidR="00250ECD" w:rsidRPr="00250ECD">
          <w:rPr>
            <w:rStyle w:val="Hipervnculo"/>
            <w:rFonts w:cs="Times New Roman"/>
            <w:noProof/>
            <w:color w:val="auto"/>
            <w:u w:val="none"/>
            <w:lang w:val="es-PE"/>
          </w:rPr>
          <w:t>6.2.2.</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lang w:val="es-ES"/>
          </w:rPr>
          <w:t>Plan de Gestión del Alcance</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_Toc167198482 \h </w:instrText>
        </w:r>
        <w:r w:rsidR="00250ECD" w:rsidRPr="00250ECD">
          <w:rPr>
            <w:noProof/>
            <w:webHidden/>
          </w:rPr>
        </w:r>
        <w:r w:rsidR="00250ECD" w:rsidRPr="00250ECD">
          <w:rPr>
            <w:noProof/>
            <w:webHidden/>
          </w:rPr>
          <w:fldChar w:fldCharType="separate"/>
        </w:r>
        <w:r w:rsidR="00A44101">
          <w:rPr>
            <w:noProof/>
            <w:webHidden/>
            <w:lang w:val="es-ES"/>
          </w:rPr>
          <w:t>63</w:t>
        </w:r>
        <w:r w:rsidR="00250ECD" w:rsidRPr="00250ECD">
          <w:rPr>
            <w:noProof/>
            <w:webHidden/>
          </w:rPr>
          <w:fldChar w:fldCharType="end"/>
        </w:r>
      </w:hyperlink>
    </w:p>
    <w:p w14:paraId="2648B8C3" w14:textId="22DAF6C4" w:rsidR="00250ECD" w:rsidRPr="00250ECD" w:rsidRDefault="00F56661" w:rsidP="00250ECD">
      <w:pPr>
        <w:pStyle w:val="TDC4"/>
        <w:tabs>
          <w:tab w:val="left" w:pos="1760"/>
        </w:tabs>
        <w:rPr>
          <w:rFonts w:asciiTheme="minorHAnsi" w:eastAsiaTheme="minorEastAsia" w:hAnsiTheme="minorHAnsi"/>
          <w:noProof/>
          <w:kern w:val="2"/>
          <w:szCs w:val="24"/>
          <w:lang w:val="es-ES" w:eastAsia="es-ES"/>
        </w:rPr>
      </w:pPr>
      <w:hyperlink w:anchor="_Toc167198483" w:history="1">
        <w:r w:rsidR="00250ECD" w:rsidRPr="00250ECD">
          <w:rPr>
            <w:rStyle w:val="Hipervnculo"/>
            <w:noProof/>
            <w:color w:val="auto"/>
            <w:u w:val="none"/>
            <w:lang w:val="es-PE"/>
          </w:rPr>
          <w:t>6.2.2.1.</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lang w:val="es-PE"/>
          </w:rPr>
          <w:t>Estructura de Desglose de Trabajo</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_Toc167198483 \h </w:instrText>
        </w:r>
        <w:r w:rsidR="00250ECD" w:rsidRPr="00250ECD">
          <w:rPr>
            <w:noProof/>
            <w:webHidden/>
          </w:rPr>
        </w:r>
        <w:r w:rsidR="00250ECD" w:rsidRPr="00250ECD">
          <w:rPr>
            <w:noProof/>
            <w:webHidden/>
          </w:rPr>
          <w:fldChar w:fldCharType="separate"/>
        </w:r>
        <w:r w:rsidR="00A44101">
          <w:rPr>
            <w:noProof/>
            <w:webHidden/>
            <w:lang w:val="es-ES"/>
          </w:rPr>
          <w:t>66</w:t>
        </w:r>
        <w:r w:rsidR="00250ECD" w:rsidRPr="00250ECD">
          <w:rPr>
            <w:noProof/>
            <w:webHidden/>
          </w:rPr>
          <w:fldChar w:fldCharType="end"/>
        </w:r>
      </w:hyperlink>
    </w:p>
    <w:p w14:paraId="4EE4E1FD" w14:textId="4ADAAFE5" w:rsidR="00250ECD" w:rsidRPr="00250ECD" w:rsidRDefault="00F56661" w:rsidP="00250ECD">
      <w:pPr>
        <w:pStyle w:val="TDC4"/>
        <w:tabs>
          <w:tab w:val="left" w:pos="1760"/>
        </w:tabs>
        <w:rPr>
          <w:rFonts w:asciiTheme="minorHAnsi" w:eastAsiaTheme="minorEastAsia" w:hAnsiTheme="minorHAnsi"/>
          <w:noProof/>
          <w:kern w:val="2"/>
          <w:szCs w:val="24"/>
          <w:lang w:val="es-ES" w:eastAsia="es-ES"/>
        </w:rPr>
      </w:pPr>
      <w:hyperlink w:anchor="_Toc167198484" w:history="1">
        <w:r w:rsidR="00250ECD" w:rsidRPr="00250ECD">
          <w:rPr>
            <w:rStyle w:val="Hipervnculo"/>
            <w:noProof/>
            <w:color w:val="auto"/>
            <w:u w:val="none"/>
            <w:lang w:val="es-PE"/>
          </w:rPr>
          <w:t>6.2.2.2.</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lang w:val="es-PE"/>
          </w:rPr>
          <w:t>Diccionario de Estructura de Desglose de Trabajo</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_Toc167198484 \h </w:instrText>
        </w:r>
        <w:r w:rsidR="00250ECD" w:rsidRPr="00250ECD">
          <w:rPr>
            <w:noProof/>
            <w:webHidden/>
          </w:rPr>
        </w:r>
        <w:r w:rsidR="00250ECD" w:rsidRPr="00250ECD">
          <w:rPr>
            <w:noProof/>
            <w:webHidden/>
          </w:rPr>
          <w:fldChar w:fldCharType="separate"/>
        </w:r>
        <w:r w:rsidR="00A44101">
          <w:rPr>
            <w:noProof/>
            <w:webHidden/>
            <w:lang w:val="es-ES"/>
          </w:rPr>
          <w:t>68</w:t>
        </w:r>
        <w:r w:rsidR="00250ECD" w:rsidRPr="00250ECD">
          <w:rPr>
            <w:noProof/>
            <w:webHidden/>
          </w:rPr>
          <w:fldChar w:fldCharType="end"/>
        </w:r>
      </w:hyperlink>
    </w:p>
    <w:p w14:paraId="3DBE75E3" w14:textId="46FFF8FD" w:rsidR="00250ECD" w:rsidRPr="00250ECD" w:rsidRDefault="00F56661" w:rsidP="00250ECD">
      <w:pPr>
        <w:pStyle w:val="TDC3"/>
        <w:rPr>
          <w:rFonts w:asciiTheme="minorHAnsi" w:eastAsiaTheme="minorEastAsia" w:hAnsiTheme="minorHAnsi"/>
          <w:noProof/>
          <w:kern w:val="2"/>
          <w:szCs w:val="24"/>
          <w:lang w:val="es-ES" w:eastAsia="es-ES"/>
        </w:rPr>
      </w:pPr>
      <w:hyperlink w:anchor="_Toc167198485" w:history="1">
        <w:r w:rsidR="00250ECD" w:rsidRPr="00250ECD">
          <w:rPr>
            <w:rStyle w:val="Hipervnculo"/>
            <w:rFonts w:cs="Times New Roman"/>
            <w:noProof/>
            <w:color w:val="auto"/>
            <w:u w:val="none"/>
            <w:lang w:val="es-PE"/>
          </w:rPr>
          <w:t>6.2.3.</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lang w:val="es-ES"/>
          </w:rPr>
          <w:t>Plan de Gestión del Cronograma</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_Toc167198485 \h </w:instrText>
        </w:r>
        <w:r w:rsidR="00250ECD" w:rsidRPr="00250ECD">
          <w:rPr>
            <w:noProof/>
            <w:webHidden/>
          </w:rPr>
        </w:r>
        <w:r w:rsidR="00250ECD" w:rsidRPr="00250ECD">
          <w:rPr>
            <w:noProof/>
            <w:webHidden/>
          </w:rPr>
          <w:fldChar w:fldCharType="separate"/>
        </w:r>
        <w:r w:rsidR="00A44101">
          <w:rPr>
            <w:noProof/>
            <w:webHidden/>
            <w:lang w:val="es-ES"/>
          </w:rPr>
          <w:t>72</w:t>
        </w:r>
        <w:r w:rsidR="00250ECD" w:rsidRPr="00250ECD">
          <w:rPr>
            <w:noProof/>
            <w:webHidden/>
          </w:rPr>
          <w:fldChar w:fldCharType="end"/>
        </w:r>
      </w:hyperlink>
    </w:p>
    <w:p w14:paraId="4EBD4A2C" w14:textId="48CBCD55" w:rsidR="00250ECD" w:rsidRPr="00250ECD" w:rsidRDefault="00F56661" w:rsidP="00250ECD">
      <w:pPr>
        <w:pStyle w:val="TDC3"/>
        <w:rPr>
          <w:rFonts w:asciiTheme="minorHAnsi" w:eastAsiaTheme="minorEastAsia" w:hAnsiTheme="minorHAnsi"/>
          <w:noProof/>
          <w:kern w:val="2"/>
          <w:szCs w:val="24"/>
          <w:lang w:val="es-ES" w:eastAsia="es-ES"/>
        </w:rPr>
      </w:pPr>
      <w:hyperlink w:anchor="_Toc167198486" w:history="1">
        <w:r w:rsidR="00250ECD" w:rsidRPr="00250ECD">
          <w:rPr>
            <w:rStyle w:val="Hipervnculo"/>
            <w:rFonts w:cs="Times New Roman"/>
            <w:noProof/>
            <w:color w:val="auto"/>
            <w:u w:val="none"/>
            <w:lang w:val="es-PE"/>
          </w:rPr>
          <w:t>6.2.4.</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lang w:val="es-ES"/>
          </w:rPr>
          <w:t>Plan de Gestión de Calidad</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_Toc167198486 \h </w:instrText>
        </w:r>
        <w:r w:rsidR="00250ECD" w:rsidRPr="00250ECD">
          <w:rPr>
            <w:noProof/>
            <w:webHidden/>
          </w:rPr>
        </w:r>
        <w:r w:rsidR="00250ECD" w:rsidRPr="00250ECD">
          <w:rPr>
            <w:noProof/>
            <w:webHidden/>
          </w:rPr>
          <w:fldChar w:fldCharType="separate"/>
        </w:r>
        <w:r w:rsidR="00A44101">
          <w:rPr>
            <w:noProof/>
            <w:webHidden/>
            <w:lang w:val="es-ES"/>
          </w:rPr>
          <w:t>75</w:t>
        </w:r>
        <w:r w:rsidR="00250ECD" w:rsidRPr="00250ECD">
          <w:rPr>
            <w:noProof/>
            <w:webHidden/>
          </w:rPr>
          <w:fldChar w:fldCharType="end"/>
        </w:r>
      </w:hyperlink>
    </w:p>
    <w:p w14:paraId="4ED3697A" w14:textId="51EF4DB0" w:rsidR="00250ECD" w:rsidRPr="00250ECD" w:rsidRDefault="00F56661" w:rsidP="00250ECD">
      <w:pPr>
        <w:pStyle w:val="TDC3"/>
        <w:rPr>
          <w:rFonts w:asciiTheme="minorHAnsi" w:eastAsiaTheme="minorEastAsia" w:hAnsiTheme="minorHAnsi"/>
          <w:noProof/>
          <w:kern w:val="2"/>
          <w:szCs w:val="24"/>
          <w:lang w:val="es-ES" w:eastAsia="es-ES"/>
        </w:rPr>
      </w:pPr>
      <w:hyperlink w:anchor="_Toc167198487" w:history="1">
        <w:r w:rsidR="00250ECD" w:rsidRPr="00250ECD">
          <w:rPr>
            <w:rStyle w:val="Hipervnculo"/>
            <w:rFonts w:cs="Times New Roman"/>
            <w:noProof/>
            <w:color w:val="auto"/>
            <w:u w:val="none"/>
            <w:lang w:val="es-PE"/>
          </w:rPr>
          <w:t>6.2.5.</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lang w:val="es-ES"/>
          </w:rPr>
          <w:t>Plan de Gestión de Riesgo</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_Toc167198487 \h </w:instrText>
        </w:r>
        <w:r w:rsidR="00250ECD" w:rsidRPr="00250ECD">
          <w:rPr>
            <w:noProof/>
            <w:webHidden/>
          </w:rPr>
        </w:r>
        <w:r w:rsidR="00250ECD" w:rsidRPr="00250ECD">
          <w:rPr>
            <w:noProof/>
            <w:webHidden/>
          </w:rPr>
          <w:fldChar w:fldCharType="separate"/>
        </w:r>
        <w:r w:rsidR="00A44101">
          <w:rPr>
            <w:noProof/>
            <w:webHidden/>
            <w:lang w:val="es-ES"/>
          </w:rPr>
          <w:t>76</w:t>
        </w:r>
        <w:r w:rsidR="00250ECD" w:rsidRPr="00250ECD">
          <w:rPr>
            <w:noProof/>
            <w:webHidden/>
          </w:rPr>
          <w:fldChar w:fldCharType="end"/>
        </w:r>
      </w:hyperlink>
    </w:p>
    <w:p w14:paraId="1F8251F4" w14:textId="3D9A199B" w:rsidR="00250ECD" w:rsidRPr="00250ECD" w:rsidRDefault="00F56661" w:rsidP="00250ECD">
      <w:pPr>
        <w:pStyle w:val="TDC3"/>
        <w:rPr>
          <w:rFonts w:asciiTheme="minorHAnsi" w:eastAsiaTheme="minorEastAsia" w:hAnsiTheme="minorHAnsi"/>
          <w:noProof/>
          <w:kern w:val="2"/>
          <w:szCs w:val="24"/>
          <w:lang w:val="es-ES" w:eastAsia="es-ES"/>
        </w:rPr>
      </w:pPr>
      <w:hyperlink w:anchor="_Toc167198488" w:history="1">
        <w:r w:rsidR="00250ECD" w:rsidRPr="00250ECD">
          <w:rPr>
            <w:rStyle w:val="Hipervnculo"/>
            <w:rFonts w:cs="Times New Roman"/>
            <w:noProof/>
            <w:color w:val="auto"/>
            <w:u w:val="none"/>
            <w:lang w:val="es-PE"/>
          </w:rPr>
          <w:t>6.2.6.</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lang w:val="es-ES"/>
          </w:rPr>
          <w:t>Plan de Gestión de Interesados</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_Toc167198488 \h </w:instrText>
        </w:r>
        <w:r w:rsidR="00250ECD" w:rsidRPr="00250ECD">
          <w:rPr>
            <w:noProof/>
            <w:webHidden/>
          </w:rPr>
        </w:r>
        <w:r w:rsidR="00250ECD" w:rsidRPr="00250ECD">
          <w:rPr>
            <w:noProof/>
            <w:webHidden/>
          </w:rPr>
          <w:fldChar w:fldCharType="separate"/>
        </w:r>
        <w:r w:rsidR="00A44101">
          <w:rPr>
            <w:noProof/>
            <w:webHidden/>
            <w:lang w:val="es-ES"/>
          </w:rPr>
          <w:t>81</w:t>
        </w:r>
        <w:r w:rsidR="00250ECD" w:rsidRPr="00250ECD">
          <w:rPr>
            <w:noProof/>
            <w:webHidden/>
          </w:rPr>
          <w:fldChar w:fldCharType="end"/>
        </w:r>
      </w:hyperlink>
    </w:p>
    <w:p w14:paraId="658EAEF1" w14:textId="199E7F3E" w:rsidR="00250ECD" w:rsidRPr="00250ECD" w:rsidRDefault="00F56661" w:rsidP="00250ECD">
      <w:pPr>
        <w:pStyle w:val="TDC2"/>
        <w:rPr>
          <w:rFonts w:asciiTheme="minorHAnsi" w:eastAsiaTheme="minorEastAsia" w:hAnsiTheme="minorHAnsi"/>
          <w:kern w:val="2"/>
          <w:szCs w:val="24"/>
          <w:lang w:eastAsia="es-ES"/>
          <w14:ligatures w14:val="standardContextual"/>
        </w:rPr>
      </w:pPr>
      <w:hyperlink w:anchor="_Toc167198489" w:history="1">
        <w:r w:rsidR="00250ECD" w:rsidRPr="00250ECD">
          <w:rPr>
            <w:rStyle w:val="Hipervnculo"/>
            <w:color w:val="auto"/>
            <w:u w:val="none"/>
          </w:rPr>
          <w:t>6.3.</w:t>
        </w:r>
        <w:r w:rsidR="00250ECD" w:rsidRPr="00250ECD">
          <w:rPr>
            <w:rFonts w:asciiTheme="minorHAnsi" w:eastAsiaTheme="minorEastAsia" w:hAnsiTheme="minorHAnsi"/>
            <w:kern w:val="2"/>
            <w:szCs w:val="24"/>
            <w:lang w:eastAsia="es-ES"/>
            <w14:ligatures w14:val="standardContextual"/>
          </w:rPr>
          <w:tab/>
        </w:r>
        <w:r w:rsidR="00250ECD" w:rsidRPr="00250ECD">
          <w:rPr>
            <w:rStyle w:val="Hipervnculo"/>
            <w:color w:val="auto"/>
            <w:u w:val="none"/>
          </w:rPr>
          <w:t>Análisis Técnico</w:t>
        </w:r>
        <w:r w:rsidR="00250ECD" w:rsidRPr="00250ECD">
          <w:rPr>
            <w:webHidden/>
          </w:rPr>
          <w:tab/>
        </w:r>
        <w:r w:rsidR="00250ECD" w:rsidRPr="00250ECD">
          <w:rPr>
            <w:webHidden/>
          </w:rPr>
          <w:fldChar w:fldCharType="begin"/>
        </w:r>
        <w:r w:rsidR="00250ECD" w:rsidRPr="00250ECD">
          <w:rPr>
            <w:webHidden/>
          </w:rPr>
          <w:instrText xml:space="preserve"> PAGEREF _Toc167198489 \h </w:instrText>
        </w:r>
        <w:r w:rsidR="00250ECD" w:rsidRPr="00250ECD">
          <w:rPr>
            <w:webHidden/>
          </w:rPr>
        </w:r>
        <w:r w:rsidR="00250ECD" w:rsidRPr="00250ECD">
          <w:rPr>
            <w:webHidden/>
          </w:rPr>
          <w:fldChar w:fldCharType="separate"/>
        </w:r>
        <w:r w:rsidR="00A44101">
          <w:rPr>
            <w:webHidden/>
          </w:rPr>
          <w:t>84</w:t>
        </w:r>
        <w:r w:rsidR="00250ECD" w:rsidRPr="00250ECD">
          <w:rPr>
            <w:webHidden/>
          </w:rPr>
          <w:fldChar w:fldCharType="end"/>
        </w:r>
      </w:hyperlink>
    </w:p>
    <w:p w14:paraId="2DDA4152" w14:textId="175795A9" w:rsidR="00250ECD" w:rsidRPr="00250ECD" w:rsidRDefault="00F56661" w:rsidP="00250ECD">
      <w:pPr>
        <w:pStyle w:val="TDC3"/>
        <w:rPr>
          <w:rFonts w:asciiTheme="minorHAnsi" w:eastAsiaTheme="minorEastAsia" w:hAnsiTheme="minorHAnsi"/>
          <w:noProof/>
          <w:kern w:val="2"/>
          <w:szCs w:val="24"/>
          <w:lang w:val="es-ES" w:eastAsia="es-ES"/>
        </w:rPr>
      </w:pPr>
      <w:hyperlink w:anchor="_Toc167198490" w:history="1">
        <w:r w:rsidR="00250ECD" w:rsidRPr="00250ECD">
          <w:rPr>
            <w:rStyle w:val="Hipervnculo"/>
            <w:rFonts w:cs="Times New Roman"/>
            <w:noProof/>
            <w:color w:val="auto"/>
            <w:u w:val="none"/>
            <w:lang w:val="es-ES"/>
          </w:rPr>
          <w:t>6.3.1.</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shd w:val="clear" w:color="auto" w:fill="FFFFFF"/>
            <w:lang w:val="es-ES"/>
          </w:rPr>
          <w:t>Localización del proyecto</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_Toc167198490 \h </w:instrText>
        </w:r>
        <w:r w:rsidR="00250ECD" w:rsidRPr="00250ECD">
          <w:rPr>
            <w:noProof/>
            <w:webHidden/>
          </w:rPr>
        </w:r>
        <w:r w:rsidR="00250ECD" w:rsidRPr="00250ECD">
          <w:rPr>
            <w:noProof/>
            <w:webHidden/>
          </w:rPr>
          <w:fldChar w:fldCharType="separate"/>
        </w:r>
        <w:r w:rsidR="00A44101">
          <w:rPr>
            <w:noProof/>
            <w:webHidden/>
            <w:lang w:val="es-ES"/>
          </w:rPr>
          <w:t>84</w:t>
        </w:r>
        <w:r w:rsidR="00250ECD" w:rsidRPr="00250ECD">
          <w:rPr>
            <w:noProof/>
            <w:webHidden/>
          </w:rPr>
          <w:fldChar w:fldCharType="end"/>
        </w:r>
      </w:hyperlink>
    </w:p>
    <w:p w14:paraId="2908C49A" w14:textId="4370F5A7" w:rsidR="00250ECD" w:rsidRPr="00250ECD" w:rsidRDefault="00F56661" w:rsidP="00250ECD">
      <w:pPr>
        <w:pStyle w:val="TDC3"/>
        <w:rPr>
          <w:rFonts w:asciiTheme="minorHAnsi" w:eastAsiaTheme="minorEastAsia" w:hAnsiTheme="minorHAnsi"/>
          <w:noProof/>
          <w:kern w:val="2"/>
          <w:szCs w:val="24"/>
          <w:lang w:val="es-ES" w:eastAsia="es-ES"/>
        </w:rPr>
      </w:pPr>
      <w:hyperlink w:anchor="_Toc167198491" w:history="1">
        <w:r w:rsidR="00250ECD" w:rsidRPr="00250ECD">
          <w:rPr>
            <w:rStyle w:val="Hipervnculo"/>
            <w:rFonts w:cs="Times New Roman"/>
            <w:noProof/>
            <w:color w:val="auto"/>
            <w:u w:val="none"/>
            <w:lang w:val="es-ES"/>
          </w:rPr>
          <w:t>6.3.2.</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shd w:val="clear" w:color="auto" w:fill="FFFFFF"/>
            <w:lang w:val="es-ES"/>
          </w:rPr>
          <w:t>Balance de equipo</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_Toc167198491 \h </w:instrText>
        </w:r>
        <w:r w:rsidR="00250ECD" w:rsidRPr="00250ECD">
          <w:rPr>
            <w:noProof/>
            <w:webHidden/>
          </w:rPr>
        </w:r>
        <w:r w:rsidR="00250ECD" w:rsidRPr="00250ECD">
          <w:rPr>
            <w:noProof/>
            <w:webHidden/>
          </w:rPr>
          <w:fldChar w:fldCharType="separate"/>
        </w:r>
        <w:r w:rsidR="00A44101">
          <w:rPr>
            <w:noProof/>
            <w:webHidden/>
            <w:lang w:val="es-ES"/>
          </w:rPr>
          <w:t>87</w:t>
        </w:r>
        <w:r w:rsidR="00250ECD" w:rsidRPr="00250ECD">
          <w:rPr>
            <w:noProof/>
            <w:webHidden/>
          </w:rPr>
          <w:fldChar w:fldCharType="end"/>
        </w:r>
      </w:hyperlink>
    </w:p>
    <w:p w14:paraId="506B0B4E" w14:textId="3858650F" w:rsidR="00250ECD" w:rsidRPr="00250ECD" w:rsidRDefault="00F56661" w:rsidP="00250ECD">
      <w:pPr>
        <w:pStyle w:val="TDC3"/>
        <w:rPr>
          <w:rFonts w:asciiTheme="minorHAnsi" w:eastAsiaTheme="minorEastAsia" w:hAnsiTheme="minorHAnsi"/>
          <w:noProof/>
          <w:kern w:val="2"/>
          <w:szCs w:val="24"/>
          <w:lang w:val="es-ES" w:eastAsia="es-ES"/>
        </w:rPr>
      </w:pPr>
      <w:hyperlink w:anchor="_Toc167198492" w:history="1">
        <w:r w:rsidR="00250ECD" w:rsidRPr="00250ECD">
          <w:rPr>
            <w:rStyle w:val="Hipervnculo"/>
            <w:rFonts w:cs="Times New Roman"/>
            <w:noProof/>
            <w:color w:val="auto"/>
            <w:u w:val="none"/>
            <w:lang w:val="es-ES"/>
          </w:rPr>
          <w:t>6.3.3.</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shd w:val="clear" w:color="auto" w:fill="FFFFFF"/>
            <w:lang w:val="es-ES"/>
          </w:rPr>
          <w:t>Balance de insumos</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_Toc167198492 \h </w:instrText>
        </w:r>
        <w:r w:rsidR="00250ECD" w:rsidRPr="00250ECD">
          <w:rPr>
            <w:noProof/>
            <w:webHidden/>
          </w:rPr>
        </w:r>
        <w:r w:rsidR="00250ECD" w:rsidRPr="00250ECD">
          <w:rPr>
            <w:noProof/>
            <w:webHidden/>
          </w:rPr>
          <w:fldChar w:fldCharType="separate"/>
        </w:r>
        <w:r w:rsidR="00A44101">
          <w:rPr>
            <w:noProof/>
            <w:webHidden/>
            <w:lang w:val="es-ES"/>
          </w:rPr>
          <w:t>88</w:t>
        </w:r>
        <w:r w:rsidR="00250ECD" w:rsidRPr="00250ECD">
          <w:rPr>
            <w:noProof/>
            <w:webHidden/>
          </w:rPr>
          <w:fldChar w:fldCharType="end"/>
        </w:r>
      </w:hyperlink>
    </w:p>
    <w:p w14:paraId="359D947D" w14:textId="05A76890" w:rsidR="00250ECD" w:rsidRPr="00250ECD" w:rsidRDefault="00F56661" w:rsidP="00250ECD">
      <w:pPr>
        <w:pStyle w:val="TDC3"/>
        <w:rPr>
          <w:rFonts w:asciiTheme="minorHAnsi" w:eastAsiaTheme="minorEastAsia" w:hAnsiTheme="minorHAnsi"/>
          <w:noProof/>
          <w:kern w:val="2"/>
          <w:szCs w:val="24"/>
          <w:lang w:val="es-ES" w:eastAsia="es-ES"/>
        </w:rPr>
      </w:pPr>
      <w:hyperlink w:anchor="_Toc167198493" w:history="1">
        <w:r w:rsidR="00250ECD" w:rsidRPr="00250ECD">
          <w:rPr>
            <w:rStyle w:val="Hipervnculo"/>
            <w:rFonts w:cs="Times New Roman"/>
            <w:noProof/>
            <w:color w:val="auto"/>
            <w:u w:val="none"/>
            <w:lang w:val="es-ES"/>
          </w:rPr>
          <w:t>6.3.4.</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shd w:val="clear" w:color="auto" w:fill="FFFFFF"/>
            <w:lang w:val="es-ES"/>
          </w:rPr>
          <w:t>Instalaciones avícolas</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_Toc167198493 \h </w:instrText>
        </w:r>
        <w:r w:rsidR="00250ECD" w:rsidRPr="00250ECD">
          <w:rPr>
            <w:noProof/>
            <w:webHidden/>
          </w:rPr>
        </w:r>
        <w:r w:rsidR="00250ECD" w:rsidRPr="00250ECD">
          <w:rPr>
            <w:noProof/>
            <w:webHidden/>
          </w:rPr>
          <w:fldChar w:fldCharType="separate"/>
        </w:r>
        <w:r w:rsidR="00A44101">
          <w:rPr>
            <w:noProof/>
            <w:webHidden/>
            <w:lang w:val="es-ES"/>
          </w:rPr>
          <w:t>88</w:t>
        </w:r>
        <w:r w:rsidR="00250ECD" w:rsidRPr="00250ECD">
          <w:rPr>
            <w:noProof/>
            <w:webHidden/>
          </w:rPr>
          <w:fldChar w:fldCharType="end"/>
        </w:r>
      </w:hyperlink>
    </w:p>
    <w:p w14:paraId="7956617D" w14:textId="2CDD5001" w:rsidR="00250ECD" w:rsidRPr="00250ECD" w:rsidRDefault="00F56661" w:rsidP="00250ECD">
      <w:pPr>
        <w:pStyle w:val="TDC3"/>
        <w:rPr>
          <w:rFonts w:asciiTheme="minorHAnsi" w:eastAsiaTheme="minorEastAsia" w:hAnsiTheme="minorHAnsi"/>
          <w:noProof/>
          <w:kern w:val="2"/>
          <w:szCs w:val="24"/>
          <w:lang w:val="es-ES" w:eastAsia="es-ES"/>
        </w:rPr>
      </w:pPr>
      <w:hyperlink w:anchor="_Toc167198494" w:history="1">
        <w:r w:rsidR="00250ECD" w:rsidRPr="00250ECD">
          <w:rPr>
            <w:rStyle w:val="Hipervnculo"/>
            <w:rFonts w:cs="Times New Roman"/>
            <w:noProof/>
            <w:color w:val="auto"/>
            <w:u w:val="none"/>
            <w:lang w:val="es-ES"/>
          </w:rPr>
          <w:t>6.3.5.</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shd w:val="clear" w:color="auto" w:fill="FFFFFF"/>
            <w:lang w:val="es-ES"/>
          </w:rPr>
          <w:t>Consumo avícola</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_Toc167198494 \h </w:instrText>
        </w:r>
        <w:r w:rsidR="00250ECD" w:rsidRPr="00250ECD">
          <w:rPr>
            <w:noProof/>
            <w:webHidden/>
          </w:rPr>
        </w:r>
        <w:r w:rsidR="00250ECD" w:rsidRPr="00250ECD">
          <w:rPr>
            <w:noProof/>
            <w:webHidden/>
          </w:rPr>
          <w:fldChar w:fldCharType="separate"/>
        </w:r>
        <w:r w:rsidR="00A44101">
          <w:rPr>
            <w:noProof/>
            <w:webHidden/>
            <w:lang w:val="es-ES"/>
          </w:rPr>
          <w:t>91</w:t>
        </w:r>
        <w:r w:rsidR="00250ECD" w:rsidRPr="00250ECD">
          <w:rPr>
            <w:noProof/>
            <w:webHidden/>
          </w:rPr>
          <w:fldChar w:fldCharType="end"/>
        </w:r>
      </w:hyperlink>
    </w:p>
    <w:p w14:paraId="01E6EFB3" w14:textId="2A3A0839" w:rsidR="00250ECD" w:rsidRPr="00250ECD" w:rsidRDefault="00F56661" w:rsidP="00250ECD">
      <w:pPr>
        <w:pStyle w:val="TDC3"/>
        <w:rPr>
          <w:rFonts w:asciiTheme="minorHAnsi" w:eastAsiaTheme="minorEastAsia" w:hAnsiTheme="minorHAnsi"/>
          <w:noProof/>
          <w:kern w:val="2"/>
          <w:szCs w:val="24"/>
          <w:lang w:val="es-ES" w:eastAsia="es-ES"/>
        </w:rPr>
      </w:pPr>
      <w:hyperlink w:anchor="_Toc167198495" w:history="1">
        <w:r w:rsidR="00250ECD" w:rsidRPr="00250ECD">
          <w:rPr>
            <w:rStyle w:val="Hipervnculo"/>
            <w:rFonts w:cs="Times New Roman"/>
            <w:noProof/>
            <w:color w:val="auto"/>
            <w:u w:val="none"/>
            <w:lang w:val="es-ES"/>
          </w:rPr>
          <w:t>6.3.6.</w:t>
        </w:r>
        <w:r w:rsidR="00250ECD" w:rsidRPr="00250ECD">
          <w:rPr>
            <w:rFonts w:asciiTheme="minorHAnsi" w:eastAsiaTheme="minorEastAsia" w:hAnsiTheme="minorHAnsi"/>
            <w:noProof/>
            <w:kern w:val="2"/>
            <w:szCs w:val="24"/>
            <w:lang w:val="es-ES" w:eastAsia="es-ES"/>
          </w:rPr>
          <w:tab/>
        </w:r>
        <w:r w:rsidR="00250ECD" w:rsidRPr="00250ECD">
          <w:rPr>
            <w:rStyle w:val="Hipervnculo"/>
            <w:noProof/>
            <w:color w:val="auto"/>
            <w:u w:val="none"/>
            <w:shd w:val="clear" w:color="auto" w:fill="FFFFFF"/>
            <w:lang w:val="es-ES"/>
          </w:rPr>
          <w:t>Organigrama personal granja avícola</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_Toc167198495 \h </w:instrText>
        </w:r>
        <w:r w:rsidR="00250ECD" w:rsidRPr="00250ECD">
          <w:rPr>
            <w:noProof/>
            <w:webHidden/>
          </w:rPr>
        </w:r>
        <w:r w:rsidR="00250ECD" w:rsidRPr="00250ECD">
          <w:rPr>
            <w:noProof/>
            <w:webHidden/>
          </w:rPr>
          <w:fldChar w:fldCharType="separate"/>
        </w:r>
        <w:r w:rsidR="00A44101">
          <w:rPr>
            <w:noProof/>
            <w:webHidden/>
            <w:lang w:val="es-ES"/>
          </w:rPr>
          <w:t>92</w:t>
        </w:r>
        <w:r w:rsidR="00250ECD" w:rsidRPr="00250ECD">
          <w:rPr>
            <w:noProof/>
            <w:webHidden/>
          </w:rPr>
          <w:fldChar w:fldCharType="end"/>
        </w:r>
      </w:hyperlink>
    </w:p>
    <w:p w14:paraId="1386601A" w14:textId="1406E1C1" w:rsidR="00250ECD" w:rsidRPr="00250ECD" w:rsidRDefault="00F56661" w:rsidP="00250ECD">
      <w:pPr>
        <w:pStyle w:val="TDC2"/>
        <w:rPr>
          <w:rFonts w:asciiTheme="minorHAnsi" w:eastAsiaTheme="minorEastAsia" w:hAnsiTheme="minorHAnsi"/>
          <w:kern w:val="2"/>
          <w:szCs w:val="24"/>
          <w:lang w:eastAsia="es-ES"/>
          <w14:ligatures w14:val="standardContextual"/>
        </w:rPr>
      </w:pPr>
      <w:hyperlink w:anchor="_Toc167198496" w:history="1">
        <w:r w:rsidR="00250ECD" w:rsidRPr="00250ECD">
          <w:rPr>
            <w:rStyle w:val="Hipervnculo"/>
            <w:color w:val="auto"/>
            <w:u w:val="none"/>
          </w:rPr>
          <w:t>6.4.</w:t>
        </w:r>
        <w:r w:rsidR="00250ECD" w:rsidRPr="00250ECD">
          <w:rPr>
            <w:rFonts w:asciiTheme="minorHAnsi" w:eastAsiaTheme="minorEastAsia" w:hAnsiTheme="minorHAnsi"/>
            <w:kern w:val="2"/>
            <w:szCs w:val="24"/>
            <w:lang w:eastAsia="es-ES"/>
            <w14:ligatures w14:val="standardContextual"/>
          </w:rPr>
          <w:tab/>
        </w:r>
        <w:r w:rsidR="00250ECD" w:rsidRPr="00250ECD">
          <w:rPr>
            <w:rStyle w:val="Hipervnculo"/>
            <w:color w:val="auto"/>
            <w:u w:val="none"/>
          </w:rPr>
          <w:t>Análisis Legal</w:t>
        </w:r>
        <w:r w:rsidR="00250ECD" w:rsidRPr="00250ECD">
          <w:rPr>
            <w:webHidden/>
          </w:rPr>
          <w:tab/>
        </w:r>
        <w:r w:rsidR="00250ECD" w:rsidRPr="00250ECD">
          <w:rPr>
            <w:webHidden/>
          </w:rPr>
          <w:fldChar w:fldCharType="begin"/>
        </w:r>
        <w:r w:rsidR="00250ECD" w:rsidRPr="00250ECD">
          <w:rPr>
            <w:webHidden/>
          </w:rPr>
          <w:instrText xml:space="preserve"> PAGEREF _Toc167198496 \h </w:instrText>
        </w:r>
        <w:r w:rsidR="00250ECD" w:rsidRPr="00250ECD">
          <w:rPr>
            <w:webHidden/>
          </w:rPr>
        </w:r>
        <w:r w:rsidR="00250ECD" w:rsidRPr="00250ECD">
          <w:rPr>
            <w:webHidden/>
          </w:rPr>
          <w:fldChar w:fldCharType="separate"/>
        </w:r>
        <w:r w:rsidR="00A44101">
          <w:rPr>
            <w:webHidden/>
          </w:rPr>
          <w:t>94</w:t>
        </w:r>
        <w:r w:rsidR="00250ECD" w:rsidRPr="00250ECD">
          <w:rPr>
            <w:webHidden/>
          </w:rPr>
          <w:fldChar w:fldCharType="end"/>
        </w:r>
      </w:hyperlink>
    </w:p>
    <w:p w14:paraId="25217029" w14:textId="530102CB" w:rsidR="00250ECD" w:rsidRPr="00250ECD" w:rsidRDefault="00F56661" w:rsidP="00250ECD">
      <w:pPr>
        <w:pStyle w:val="TDC2"/>
        <w:rPr>
          <w:rFonts w:asciiTheme="minorHAnsi" w:eastAsiaTheme="minorEastAsia" w:hAnsiTheme="minorHAnsi"/>
          <w:kern w:val="2"/>
          <w:szCs w:val="24"/>
          <w:lang w:eastAsia="es-ES"/>
          <w14:ligatures w14:val="standardContextual"/>
        </w:rPr>
      </w:pPr>
      <w:hyperlink w:anchor="_Toc167198497" w:history="1">
        <w:r w:rsidR="00250ECD" w:rsidRPr="00250ECD">
          <w:rPr>
            <w:rStyle w:val="Hipervnculo"/>
            <w:color w:val="auto"/>
            <w:u w:val="none"/>
          </w:rPr>
          <w:t>6.5.</w:t>
        </w:r>
        <w:r w:rsidR="00250ECD" w:rsidRPr="00250ECD">
          <w:rPr>
            <w:rFonts w:asciiTheme="minorHAnsi" w:eastAsiaTheme="minorEastAsia" w:hAnsiTheme="minorHAnsi"/>
            <w:kern w:val="2"/>
            <w:szCs w:val="24"/>
            <w:lang w:eastAsia="es-ES"/>
            <w14:ligatures w14:val="standardContextual"/>
          </w:rPr>
          <w:tab/>
        </w:r>
        <w:r w:rsidR="00250ECD" w:rsidRPr="00250ECD">
          <w:rPr>
            <w:rStyle w:val="Hipervnculo"/>
            <w:color w:val="auto"/>
            <w:u w:val="none"/>
          </w:rPr>
          <w:t>Análisis Ambiental</w:t>
        </w:r>
        <w:r w:rsidR="00250ECD" w:rsidRPr="00250ECD">
          <w:rPr>
            <w:webHidden/>
          </w:rPr>
          <w:tab/>
        </w:r>
        <w:r w:rsidR="00250ECD" w:rsidRPr="00250ECD">
          <w:rPr>
            <w:webHidden/>
          </w:rPr>
          <w:fldChar w:fldCharType="begin"/>
        </w:r>
        <w:r w:rsidR="00250ECD" w:rsidRPr="00250ECD">
          <w:rPr>
            <w:webHidden/>
          </w:rPr>
          <w:instrText xml:space="preserve"> PAGEREF _Toc167198497 \h </w:instrText>
        </w:r>
        <w:r w:rsidR="00250ECD" w:rsidRPr="00250ECD">
          <w:rPr>
            <w:webHidden/>
          </w:rPr>
        </w:r>
        <w:r w:rsidR="00250ECD" w:rsidRPr="00250ECD">
          <w:rPr>
            <w:webHidden/>
          </w:rPr>
          <w:fldChar w:fldCharType="separate"/>
        </w:r>
        <w:r w:rsidR="00A44101">
          <w:rPr>
            <w:webHidden/>
          </w:rPr>
          <w:t>99</w:t>
        </w:r>
        <w:r w:rsidR="00250ECD" w:rsidRPr="00250ECD">
          <w:rPr>
            <w:webHidden/>
          </w:rPr>
          <w:fldChar w:fldCharType="end"/>
        </w:r>
      </w:hyperlink>
    </w:p>
    <w:p w14:paraId="0ED88D8B" w14:textId="516EABDB" w:rsidR="00250ECD" w:rsidRPr="00250ECD" w:rsidRDefault="00F56661" w:rsidP="00250ECD">
      <w:pPr>
        <w:pStyle w:val="TDC3"/>
        <w:rPr>
          <w:rFonts w:asciiTheme="minorHAnsi" w:eastAsiaTheme="minorEastAsia" w:hAnsiTheme="minorHAnsi"/>
          <w:noProof/>
          <w:kern w:val="2"/>
          <w:szCs w:val="24"/>
          <w:lang w:val="es-ES" w:eastAsia="es-ES"/>
        </w:rPr>
      </w:pPr>
      <w:hyperlink w:anchor="_Toc167198498" w:history="1">
        <w:r w:rsidR="00250ECD" w:rsidRPr="00250ECD">
          <w:rPr>
            <w:rStyle w:val="Hipervnculo"/>
            <w:rFonts w:eastAsia="Times New Roman" w:cs="Times New Roman"/>
            <w:noProof/>
            <w:color w:val="auto"/>
            <w:u w:val="none"/>
            <w:lang w:val="es-ES"/>
          </w:rPr>
          <w:t>6.5.1.</w:t>
        </w:r>
        <w:r w:rsidR="00250ECD" w:rsidRPr="00250ECD">
          <w:rPr>
            <w:rFonts w:asciiTheme="minorHAnsi" w:eastAsiaTheme="minorEastAsia" w:hAnsiTheme="minorHAnsi"/>
            <w:noProof/>
            <w:kern w:val="2"/>
            <w:szCs w:val="24"/>
            <w:lang w:val="es-ES" w:eastAsia="es-ES"/>
          </w:rPr>
          <w:tab/>
        </w:r>
        <w:r w:rsidR="00250ECD" w:rsidRPr="00250ECD">
          <w:rPr>
            <w:rStyle w:val="Hipervnculo"/>
            <w:rFonts w:eastAsia="Times New Roman"/>
            <w:noProof/>
            <w:color w:val="auto"/>
            <w:u w:val="none"/>
            <w:lang w:val="es-ES"/>
          </w:rPr>
          <w:t>Permisos para una granja avícola</w:t>
        </w:r>
        <w:r w:rsidR="00250ECD" w:rsidRPr="00250ECD">
          <w:rPr>
            <w:noProof/>
            <w:webHidden/>
            <w:lang w:val="es-ES"/>
          </w:rPr>
          <w:tab/>
        </w:r>
        <w:r w:rsidR="00250ECD" w:rsidRPr="00250ECD">
          <w:rPr>
            <w:noProof/>
            <w:webHidden/>
          </w:rPr>
          <w:fldChar w:fldCharType="begin"/>
        </w:r>
        <w:r w:rsidR="00250ECD" w:rsidRPr="00250ECD">
          <w:rPr>
            <w:noProof/>
            <w:webHidden/>
            <w:lang w:val="es-ES"/>
          </w:rPr>
          <w:instrText xml:space="preserve"> PAGEREF _Toc167198498 \h </w:instrText>
        </w:r>
        <w:r w:rsidR="00250ECD" w:rsidRPr="00250ECD">
          <w:rPr>
            <w:noProof/>
            <w:webHidden/>
          </w:rPr>
        </w:r>
        <w:r w:rsidR="00250ECD" w:rsidRPr="00250ECD">
          <w:rPr>
            <w:noProof/>
            <w:webHidden/>
          </w:rPr>
          <w:fldChar w:fldCharType="separate"/>
        </w:r>
        <w:r w:rsidR="00A44101">
          <w:rPr>
            <w:noProof/>
            <w:webHidden/>
            <w:lang w:val="es-ES"/>
          </w:rPr>
          <w:t>99</w:t>
        </w:r>
        <w:r w:rsidR="00250ECD" w:rsidRPr="00250ECD">
          <w:rPr>
            <w:noProof/>
            <w:webHidden/>
          </w:rPr>
          <w:fldChar w:fldCharType="end"/>
        </w:r>
      </w:hyperlink>
    </w:p>
    <w:p w14:paraId="24BACD43" w14:textId="7F06F0E2" w:rsidR="00250ECD" w:rsidRPr="00250ECD" w:rsidRDefault="00F56661" w:rsidP="00250ECD">
      <w:pPr>
        <w:pStyle w:val="TDC2"/>
        <w:rPr>
          <w:rFonts w:asciiTheme="minorHAnsi" w:eastAsiaTheme="minorEastAsia" w:hAnsiTheme="minorHAnsi"/>
          <w:kern w:val="2"/>
          <w:szCs w:val="24"/>
          <w:lang w:eastAsia="es-ES"/>
          <w14:ligatures w14:val="standardContextual"/>
        </w:rPr>
      </w:pPr>
      <w:hyperlink w:anchor="_Toc167198499" w:history="1">
        <w:r w:rsidR="00250ECD" w:rsidRPr="00250ECD">
          <w:rPr>
            <w:rStyle w:val="Hipervnculo"/>
            <w:color w:val="auto"/>
            <w:u w:val="none"/>
          </w:rPr>
          <w:t>6.6.</w:t>
        </w:r>
        <w:r w:rsidR="00250ECD" w:rsidRPr="00250ECD">
          <w:rPr>
            <w:rFonts w:asciiTheme="minorHAnsi" w:eastAsiaTheme="minorEastAsia" w:hAnsiTheme="minorHAnsi"/>
            <w:kern w:val="2"/>
            <w:szCs w:val="24"/>
            <w:lang w:eastAsia="es-ES"/>
            <w14:ligatures w14:val="standardContextual"/>
          </w:rPr>
          <w:tab/>
        </w:r>
        <w:r w:rsidR="00250ECD" w:rsidRPr="00250ECD">
          <w:rPr>
            <w:rStyle w:val="Hipervnculo"/>
            <w:color w:val="auto"/>
            <w:u w:val="none"/>
          </w:rPr>
          <w:t>Análisis Costo-Beneficio</w:t>
        </w:r>
        <w:r w:rsidR="00250ECD" w:rsidRPr="00250ECD">
          <w:rPr>
            <w:webHidden/>
          </w:rPr>
          <w:tab/>
        </w:r>
        <w:r w:rsidR="00250ECD" w:rsidRPr="00250ECD">
          <w:rPr>
            <w:webHidden/>
          </w:rPr>
          <w:fldChar w:fldCharType="begin"/>
        </w:r>
        <w:r w:rsidR="00250ECD" w:rsidRPr="00250ECD">
          <w:rPr>
            <w:webHidden/>
          </w:rPr>
          <w:instrText xml:space="preserve"> PAGEREF _Toc167198499 \h </w:instrText>
        </w:r>
        <w:r w:rsidR="00250ECD" w:rsidRPr="00250ECD">
          <w:rPr>
            <w:webHidden/>
          </w:rPr>
        </w:r>
        <w:r w:rsidR="00250ECD" w:rsidRPr="00250ECD">
          <w:rPr>
            <w:webHidden/>
          </w:rPr>
          <w:fldChar w:fldCharType="separate"/>
        </w:r>
        <w:r w:rsidR="00A44101">
          <w:rPr>
            <w:webHidden/>
          </w:rPr>
          <w:t>100</w:t>
        </w:r>
        <w:r w:rsidR="00250ECD" w:rsidRPr="00250ECD">
          <w:rPr>
            <w:webHidden/>
          </w:rPr>
          <w:fldChar w:fldCharType="end"/>
        </w:r>
      </w:hyperlink>
    </w:p>
    <w:p w14:paraId="2D614CEC" w14:textId="59401454" w:rsidR="00250ECD" w:rsidRPr="00250ECD" w:rsidRDefault="00F56661" w:rsidP="00250ECD">
      <w:pPr>
        <w:pStyle w:val="TDC2"/>
        <w:rPr>
          <w:rStyle w:val="Hipervnculo"/>
          <w:color w:val="auto"/>
          <w:u w:val="none"/>
        </w:rPr>
      </w:pPr>
      <w:hyperlink w:anchor="_Toc167198500" w:history="1">
        <w:r w:rsidR="00250ECD" w:rsidRPr="00250ECD">
          <w:rPr>
            <w:rStyle w:val="Hipervnculo"/>
            <w:color w:val="auto"/>
            <w:u w:val="none"/>
          </w:rPr>
          <w:t>6.6.1.</w:t>
        </w:r>
        <w:r w:rsidR="00250ECD" w:rsidRPr="00250ECD">
          <w:rPr>
            <w:rStyle w:val="Hipervnculo"/>
            <w:color w:val="auto"/>
            <w:u w:val="none"/>
          </w:rPr>
          <w:tab/>
          <w:t>Inversión</w:t>
        </w:r>
        <w:r w:rsidR="00250ECD" w:rsidRPr="00250ECD">
          <w:rPr>
            <w:rStyle w:val="Hipervnculo"/>
            <w:webHidden/>
            <w:color w:val="auto"/>
            <w:u w:val="none"/>
          </w:rPr>
          <w:tab/>
        </w:r>
        <w:r w:rsidR="00250ECD" w:rsidRPr="00250ECD">
          <w:rPr>
            <w:rStyle w:val="Hipervnculo"/>
            <w:webHidden/>
            <w:color w:val="auto"/>
            <w:u w:val="none"/>
          </w:rPr>
          <w:fldChar w:fldCharType="begin"/>
        </w:r>
        <w:r w:rsidR="00250ECD" w:rsidRPr="00250ECD">
          <w:rPr>
            <w:rStyle w:val="Hipervnculo"/>
            <w:webHidden/>
            <w:color w:val="auto"/>
            <w:u w:val="none"/>
          </w:rPr>
          <w:instrText xml:space="preserve"> PAGEREF _Toc167198500 \h </w:instrText>
        </w:r>
        <w:r w:rsidR="00250ECD" w:rsidRPr="00250ECD">
          <w:rPr>
            <w:rStyle w:val="Hipervnculo"/>
            <w:webHidden/>
            <w:color w:val="auto"/>
            <w:u w:val="none"/>
          </w:rPr>
        </w:r>
        <w:r w:rsidR="00250ECD" w:rsidRPr="00250ECD">
          <w:rPr>
            <w:rStyle w:val="Hipervnculo"/>
            <w:webHidden/>
            <w:color w:val="auto"/>
            <w:u w:val="none"/>
          </w:rPr>
          <w:fldChar w:fldCharType="separate"/>
        </w:r>
        <w:r w:rsidR="00A44101">
          <w:rPr>
            <w:rStyle w:val="Hipervnculo"/>
            <w:webHidden/>
            <w:color w:val="auto"/>
            <w:u w:val="none"/>
          </w:rPr>
          <w:t>101</w:t>
        </w:r>
        <w:r w:rsidR="00250ECD" w:rsidRPr="00250ECD">
          <w:rPr>
            <w:rStyle w:val="Hipervnculo"/>
            <w:webHidden/>
            <w:color w:val="auto"/>
            <w:u w:val="none"/>
          </w:rPr>
          <w:fldChar w:fldCharType="end"/>
        </w:r>
      </w:hyperlink>
    </w:p>
    <w:p w14:paraId="08D0BB73" w14:textId="0AFFD6B9" w:rsidR="00250ECD" w:rsidRPr="00250ECD" w:rsidRDefault="00F56661" w:rsidP="00250ECD">
      <w:pPr>
        <w:pStyle w:val="TDC2"/>
        <w:rPr>
          <w:rStyle w:val="Hipervnculo"/>
          <w:color w:val="auto"/>
          <w:u w:val="none"/>
        </w:rPr>
      </w:pPr>
      <w:hyperlink w:anchor="_Toc167198501" w:history="1">
        <w:r w:rsidR="00250ECD" w:rsidRPr="00250ECD">
          <w:rPr>
            <w:rStyle w:val="Hipervnculo"/>
            <w:color w:val="auto"/>
            <w:u w:val="none"/>
          </w:rPr>
          <w:t>6.6.2.</w:t>
        </w:r>
        <w:r w:rsidR="00250ECD" w:rsidRPr="00250ECD">
          <w:rPr>
            <w:rStyle w:val="Hipervnculo"/>
            <w:color w:val="auto"/>
            <w:u w:val="none"/>
          </w:rPr>
          <w:tab/>
          <w:t>Ingresos</w:t>
        </w:r>
        <w:r w:rsidR="00250ECD" w:rsidRPr="00250ECD">
          <w:rPr>
            <w:rStyle w:val="Hipervnculo"/>
            <w:webHidden/>
            <w:color w:val="auto"/>
            <w:u w:val="none"/>
          </w:rPr>
          <w:tab/>
        </w:r>
        <w:r w:rsidR="00250ECD" w:rsidRPr="00250ECD">
          <w:rPr>
            <w:rStyle w:val="Hipervnculo"/>
            <w:webHidden/>
            <w:color w:val="auto"/>
            <w:u w:val="none"/>
          </w:rPr>
          <w:fldChar w:fldCharType="begin"/>
        </w:r>
        <w:r w:rsidR="00250ECD" w:rsidRPr="00250ECD">
          <w:rPr>
            <w:rStyle w:val="Hipervnculo"/>
            <w:webHidden/>
            <w:color w:val="auto"/>
            <w:u w:val="none"/>
          </w:rPr>
          <w:instrText xml:space="preserve"> PAGEREF _Toc167198501 \h </w:instrText>
        </w:r>
        <w:r w:rsidR="00250ECD" w:rsidRPr="00250ECD">
          <w:rPr>
            <w:rStyle w:val="Hipervnculo"/>
            <w:webHidden/>
            <w:color w:val="auto"/>
            <w:u w:val="none"/>
          </w:rPr>
        </w:r>
        <w:r w:rsidR="00250ECD" w:rsidRPr="00250ECD">
          <w:rPr>
            <w:rStyle w:val="Hipervnculo"/>
            <w:webHidden/>
            <w:color w:val="auto"/>
            <w:u w:val="none"/>
          </w:rPr>
          <w:fldChar w:fldCharType="separate"/>
        </w:r>
        <w:r w:rsidR="00A44101">
          <w:rPr>
            <w:rStyle w:val="Hipervnculo"/>
            <w:webHidden/>
            <w:color w:val="auto"/>
            <w:u w:val="none"/>
          </w:rPr>
          <w:t>103</w:t>
        </w:r>
        <w:r w:rsidR="00250ECD" w:rsidRPr="00250ECD">
          <w:rPr>
            <w:rStyle w:val="Hipervnculo"/>
            <w:webHidden/>
            <w:color w:val="auto"/>
            <w:u w:val="none"/>
          </w:rPr>
          <w:fldChar w:fldCharType="end"/>
        </w:r>
      </w:hyperlink>
    </w:p>
    <w:p w14:paraId="4AB3E9B7" w14:textId="25373EB5" w:rsidR="00250ECD" w:rsidRDefault="00F56661" w:rsidP="00250ECD">
      <w:pPr>
        <w:pStyle w:val="TDC2"/>
        <w:rPr>
          <w:rStyle w:val="Hipervnculo"/>
          <w:color w:val="auto"/>
          <w:u w:val="none"/>
        </w:rPr>
      </w:pPr>
      <w:hyperlink w:anchor="_Toc167198502" w:history="1">
        <w:r w:rsidR="00250ECD" w:rsidRPr="00250ECD">
          <w:rPr>
            <w:rStyle w:val="Hipervnculo"/>
            <w:color w:val="auto"/>
            <w:u w:val="none"/>
          </w:rPr>
          <w:t>6.6.3.</w:t>
        </w:r>
        <w:r w:rsidR="00250ECD" w:rsidRPr="00250ECD">
          <w:rPr>
            <w:rStyle w:val="Hipervnculo"/>
            <w:color w:val="auto"/>
            <w:u w:val="none"/>
          </w:rPr>
          <w:tab/>
          <w:t>Período de recuperación</w:t>
        </w:r>
        <w:r w:rsidR="00250ECD" w:rsidRPr="00250ECD">
          <w:rPr>
            <w:rStyle w:val="Hipervnculo"/>
            <w:webHidden/>
            <w:color w:val="auto"/>
            <w:u w:val="none"/>
          </w:rPr>
          <w:tab/>
        </w:r>
        <w:r w:rsidR="00250ECD" w:rsidRPr="00250ECD">
          <w:rPr>
            <w:rStyle w:val="Hipervnculo"/>
            <w:webHidden/>
            <w:color w:val="auto"/>
            <w:u w:val="none"/>
          </w:rPr>
          <w:fldChar w:fldCharType="begin"/>
        </w:r>
        <w:r w:rsidR="00250ECD" w:rsidRPr="00250ECD">
          <w:rPr>
            <w:rStyle w:val="Hipervnculo"/>
            <w:webHidden/>
            <w:color w:val="auto"/>
            <w:u w:val="none"/>
          </w:rPr>
          <w:instrText xml:space="preserve"> PAGEREF _Toc167198502 \h </w:instrText>
        </w:r>
        <w:r w:rsidR="00250ECD" w:rsidRPr="00250ECD">
          <w:rPr>
            <w:rStyle w:val="Hipervnculo"/>
            <w:webHidden/>
            <w:color w:val="auto"/>
            <w:u w:val="none"/>
          </w:rPr>
        </w:r>
        <w:r w:rsidR="00250ECD" w:rsidRPr="00250ECD">
          <w:rPr>
            <w:rStyle w:val="Hipervnculo"/>
            <w:webHidden/>
            <w:color w:val="auto"/>
            <w:u w:val="none"/>
          </w:rPr>
          <w:fldChar w:fldCharType="separate"/>
        </w:r>
        <w:r w:rsidR="00A44101">
          <w:rPr>
            <w:rStyle w:val="Hipervnculo"/>
            <w:webHidden/>
            <w:color w:val="auto"/>
            <w:u w:val="none"/>
          </w:rPr>
          <w:t>104</w:t>
        </w:r>
        <w:r w:rsidR="00250ECD" w:rsidRPr="00250ECD">
          <w:rPr>
            <w:rStyle w:val="Hipervnculo"/>
            <w:webHidden/>
            <w:color w:val="auto"/>
            <w:u w:val="none"/>
          </w:rPr>
          <w:fldChar w:fldCharType="end"/>
        </w:r>
      </w:hyperlink>
    </w:p>
    <w:p w14:paraId="57033FE8" w14:textId="27D67DA5" w:rsidR="00250ECD" w:rsidRDefault="00F56661" w:rsidP="00250ECD">
      <w:pPr>
        <w:pStyle w:val="TDC2"/>
        <w:rPr>
          <w:rFonts w:asciiTheme="minorHAnsi" w:eastAsiaTheme="minorEastAsia" w:hAnsiTheme="minorHAnsi"/>
          <w:kern w:val="2"/>
          <w:szCs w:val="24"/>
          <w:lang w:eastAsia="es-ES"/>
          <w14:ligatures w14:val="standardContextual"/>
        </w:rPr>
      </w:pPr>
      <w:hyperlink w:anchor="_Toc167198503" w:history="1">
        <w:r w:rsidR="00250ECD" w:rsidRPr="00250ECD">
          <w:rPr>
            <w:rStyle w:val="Hipervnculo"/>
            <w:color w:val="auto"/>
            <w:u w:val="none"/>
          </w:rPr>
          <w:t>6.7.</w:t>
        </w:r>
        <w:r w:rsidR="00250ECD" w:rsidRPr="00250ECD">
          <w:rPr>
            <w:rFonts w:asciiTheme="minorHAnsi" w:eastAsiaTheme="minorEastAsia" w:hAnsiTheme="minorHAnsi"/>
            <w:kern w:val="2"/>
            <w:szCs w:val="24"/>
            <w:lang w:eastAsia="es-ES"/>
            <w14:ligatures w14:val="standardContextual"/>
          </w:rPr>
          <w:tab/>
        </w:r>
        <w:r w:rsidR="00250ECD" w:rsidRPr="00250ECD">
          <w:rPr>
            <w:rStyle w:val="Hipervnculo"/>
            <w:color w:val="auto"/>
            <w:u w:val="none"/>
          </w:rPr>
          <w:t>Congruencia Metodológica</w:t>
        </w:r>
        <w:r w:rsidR="00250ECD">
          <w:rPr>
            <w:webHidden/>
          </w:rPr>
          <w:tab/>
        </w:r>
        <w:r w:rsidR="00250ECD">
          <w:rPr>
            <w:webHidden/>
          </w:rPr>
          <w:fldChar w:fldCharType="begin"/>
        </w:r>
        <w:r w:rsidR="00250ECD">
          <w:rPr>
            <w:webHidden/>
          </w:rPr>
          <w:instrText xml:space="preserve"> PAGEREF _Toc167198503 \h </w:instrText>
        </w:r>
        <w:r w:rsidR="00250ECD">
          <w:rPr>
            <w:webHidden/>
          </w:rPr>
        </w:r>
        <w:r w:rsidR="00250ECD">
          <w:rPr>
            <w:webHidden/>
          </w:rPr>
          <w:fldChar w:fldCharType="separate"/>
        </w:r>
        <w:r w:rsidR="00A44101">
          <w:rPr>
            <w:webHidden/>
          </w:rPr>
          <w:t>105</w:t>
        </w:r>
        <w:r w:rsidR="00250ECD">
          <w:rPr>
            <w:webHidden/>
          </w:rPr>
          <w:fldChar w:fldCharType="end"/>
        </w:r>
      </w:hyperlink>
    </w:p>
    <w:p w14:paraId="45C99C41" w14:textId="77777777" w:rsidR="00250ECD" w:rsidRDefault="00250ECD" w:rsidP="00250ECD">
      <w:pPr>
        <w:rPr>
          <w:lang w:val="es-ES"/>
        </w:rPr>
      </w:pPr>
    </w:p>
    <w:p w14:paraId="566AD156" w14:textId="77777777" w:rsidR="00250ECD" w:rsidRDefault="00250ECD" w:rsidP="00250ECD">
      <w:pPr>
        <w:rPr>
          <w:lang w:val="es-ES"/>
        </w:rPr>
      </w:pPr>
    </w:p>
    <w:p w14:paraId="4437BB90" w14:textId="77777777" w:rsidR="00250ECD" w:rsidRPr="00250ECD" w:rsidRDefault="00250ECD" w:rsidP="00250ECD">
      <w:pPr>
        <w:rPr>
          <w:lang w:val="es-ES"/>
        </w:rPr>
      </w:pPr>
    </w:p>
    <w:p w14:paraId="34205684" w14:textId="54BE336C" w:rsidR="00560981" w:rsidRDefault="00D132BA" w:rsidP="00221B3D">
      <w:pPr>
        <w:pStyle w:val="Ttulo2"/>
        <w:numPr>
          <w:ilvl w:val="1"/>
          <w:numId w:val="9"/>
        </w:numPr>
        <w:tabs>
          <w:tab w:val="left" w:pos="426"/>
        </w:tabs>
        <w:spacing w:after="0"/>
        <w:ind w:left="0" w:firstLine="0"/>
        <w:rPr>
          <w:lang w:val="es-ES"/>
        </w:rPr>
      </w:pPr>
      <w:bookmarkStart w:id="184" w:name="_Toc167198479"/>
      <w:r>
        <w:rPr>
          <w:lang w:val="es-ES"/>
        </w:rPr>
        <w:t>Nombre de la propuesta</w:t>
      </w:r>
      <w:bookmarkEnd w:id="184"/>
    </w:p>
    <w:p w14:paraId="3D5826E8" w14:textId="77777777" w:rsidR="00CA002B" w:rsidRDefault="00CA002B" w:rsidP="00C77420">
      <w:pPr>
        <w:pStyle w:val="Sinespaciado"/>
        <w:rPr>
          <w:lang w:val="es-ES"/>
        </w:rPr>
      </w:pPr>
    </w:p>
    <w:p w14:paraId="256BEF0E" w14:textId="77777777" w:rsidR="00CA002B" w:rsidRDefault="00CA002B" w:rsidP="00D132BA">
      <w:pPr>
        <w:jc w:val="center"/>
        <w:rPr>
          <w:lang w:val="es-ES"/>
        </w:rPr>
      </w:pPr>
    </w:p>
    <w:p w14:paraId="74D68BCA" w14:textId="679DD5E7" w:rsidR="00D132BA" w:rsidRPr="00D132BA" w:rsidRDefault="00C4313D" w:rsidP="00D132BA">
      <w:pPr>
        <w:pStyle w:val="TextoPrincipal"/>
        <w:spacing w:line="360" w:lineRule="auto"/>
        <w:ind w:firstLine="567"/>
        <w:rPr>
          <w:rFonts w:eastAsia="Times New Roman"/>
          <w:lang w:eastAsia="es-HN"/>
        </w:rPr>
      </w:pPr>
      <w:r w:rsidRPr="00C4313D">
        <w:rPr>
          <w:rFonts w:eastAsia="Times New Roman"/>
          <w:lang w:eastAsia="es-HN"/>
        </w:rPr>
        <w:t>PERFIL DE PROYECTO PARA EL ESTABLECIMIENTO DE UNA GRANJA AVÍCOLA EN TALANGA, FRANCISCO MORAZÁN, 2024.</w:t>
      </w:r>
    </w:p>
    <w:p w14:paraId="0862F64B" w14:textId="77777777" w:rsidR="00CA002B" w:rsidRDefault="00CA002B" w:rsidP="00C77420">
      <w:pPr>
        <w:pStyle w:val="Sinespaciado"/>
        <w:rPr>
          <w:lang w:val="es-ES"/>
        </w:rPr>
      </w:pPr>
    </w:p>
    <w:p w14:paraId="7F7D7EBB" w14:textId="38B33D9C" w:rsidR="00D132BA" w:rsidRDefault="00D132BA" w:rsidP="00221B3D">
      <w:pPr>
        <w:pStyle w:val="Ttulo2"/>
        <w:numPr>
          <w:ilvl w:val="1"/>
          <w:numId w:val="9"/>
        </w:numPr>
        <w:tabs>
          <w:tab w:val="left" w:pos="426"/>
        </w:tabs>
        <w:spacing w:after="0"/>
        <w:ind w:left="0" w:firstLine="0"/>
        <w:rPr>
          <w:lang w:val="es-ES"/>
        </w:rPr>
      </w:pPr>
      <w:r>
        <w:rPr>
          <w:lang w:val="es-ES"/>
        </w:rPr>
        <w:t xml:space="preserve"> </w:t>
      </w:r>
      <w:bookmarkStart w:id="185" w:name="_Toc167198480"/>
      <w:r>
        <w:rPr>
          <w:lang w:val="es-ES"/>
        </w:rPr>
        <w:t>Gestión de la Integración</w:t>
      </w:r>
      <w:bookmarkEnd w:id="185"/>
    </w:p>
    <w:p w14:paraId="4379E0A4" w14:textId="77777777" w:rsidR="00CA002B" w:rsidRDefault="00CA002B" w:rsidP="00C77420">
      <w:pPr>
        <w:pStyle w:val="Sinespaciado"/>
        <w:rPr>
          <w:lang w:val="es-ES"/>
        </w:rPr>
      </w:pPr>
    </w:p>
    <w:p w14:paraId="1CD17E14" w14:textId="27565570" w:rsidR="00CA002B" w:rsidRPr="0022462B" w:rsidRDefault="0022462B" w:rsidP="0022462B">
      <w:pPr>
        <w:pStyle w:val="TextoPrincipal"/>
        <w:spacing w:line="360" w:lineRule="auto"/>
        <w:ind w:firstLine="567"/>
        <w:rPr>
          <w:rFonts w:eastAsia="Times New Roman"/>
          <w:lang w:eastAsia="es-HN"/>
        </w:rPr>
      </w:pPr>
      <w:r w:rsidRPr="0022462B">
        <w:rPr>
          <w:rFonts w:eastAsia="Times New Roman"/>
          <w:lang w:eastAsia="es-HN"/>
        </w:rPr>
        <w:t xml:space="preserve">En el marco de la gestión de la integración, un aspecto crucial es la coordinación y alineación estratégica de todos los elementos del proyecto. Este apartado se centra en el desarrollo e implementación de un plan integral de gestión, que actúe como la columna vertebral del proyecto, asegurando que todos los componentes trabajen de manera sinérgica para alcanzar los objetivos establecidos. Desde la identificación de los interesados clave hasta </w:t>
      </w:r>
      <w:r>
        <w:rPr>
          <w:rFonts w:eastAsia="Times New Roman"/>
          <w:lang w:eastAsia="es-HN"/>
        </w:rPr>
        <w:t>el acta de constitución</w:t>
      </w:r>
      <w:r w:rsidRPr="0022462B">
        <w:rPr>
          <w:rFonts w:eastAsia="Times New Roman"/>
          <w:lang w:eastAsia="es-HN"/>
        </w:rPr>
        <w:t>, este plan de gestión de la integración busca establecer una estructura sólida que permita la fluidez de la información</w:t>
      </w:r>
      <w:r>
        <w:rPr>
          <w:rFonts w:eastAsia="Times New Roman"/>
          <w:lang w:eastAsia="es-HN"/>
        </w:rPr>
        <w:t xml:space="preserve"> y </w:t>
      </w:r>
      <w:r w:rsidRPr="0022462B">
        <w:rPr>
          <w:rFonts w:eastAsia="Times New Roman"/>
          <w:lang w:eastAsia="es-HN"/>
        </w:rPr>
        <w:t>la adaptabilidad a posibles cambios en el entorno del proyecto</w:t>
      </w:r>
      <w:r w:rsidR="00A05058">
        <w:rPr>
          <w:rFonts w:eastAsia="Times New Roman"/>
          <w:lang w:eastAsia="es-HN"/>
        </w:rPr>
        <w:t>.</w:t>
      </w:r>
    </w:p>
    <w:p w14:paraId="27ABB674" w14:textId="7B7DC069" w:rsidR="00A05058" w:rsidRDefault="00A05058" w:rsidP="00221B3D">
      <w:pPr>
        <w:pStyle w:val="Ttulo2"/>
        <w:numPr>
          <w:ilvl w:val="2"/>
          <w:numId w:val="9"/>
        </w:numPr>
        <w:spacing w:after="0"/>
        <w:ind w:left="567" w:firstLine="0"/>
        <w:rPr>
          <w:lang w:val="es-ES"/>
        </w:rPr>
      </w:pPr>
      <w:bookmarkStart w:id="186" w:name="_Toc167198481"/>
      <w:r>
        <w:rPr>
          <w:lang w:val="es-ES"/>
        </w:rPr>
        <w:t>Acta de Constitución</w:t>
      </w:r>
      <w:bookmarkEnd w:id="186"/>
    </w:p>
    <w:p w14:paraId="11B0D85A" w14:textId="77777777" w:rsidR="00CA002B" w:rsidRDefault="00CA002B" w:rsidP="00A05058">
      <w:pPr>
        <w:pStyle w:val="Sinespaciado"/>
        <w:tabs>
          <w:tab w:val="left" w:pos="1134"/>
        </w:tabs>
        <w:rPr>
          <w:lang w:val="es-ES"/>
        </w:rPr>
      </w:pPr>
    </w:p>
    <w:p w14:paraId="093ABF70" w14:textId="4217453E" w:rsidR="00CA1A95" w:rsidRDefault="00A05058" w:rsidP="00A05058">
      <w:pPr>
        <w:pStyle w:val="TextoPrincipal"/>
        <w:spacing w:line="360" w:lineRule="auto"/>
        <w:ind w:firstLine="567"/>
        <w:rPr>
          <w:rFonts w:eastAsia="Times New Roman"/>
          <w:lang w:eastAsia="es-HN"/>
        </w:rPr>
      </w:pPr>
      <w:r w:rsidRPr="00A05058">
        <w:rPr>
          <w:rFonts w:eastAsia="Times New Roman"/>
          <w:lang w:eastAsia="es-HN"/>
        </w:rPr>
        <w:t>El Acta de Constitución del Proyecto representa el punto de partida esencial para cualquier iniciativa, sirviendo como el documento clave que establece las bases y el propósito del proyecto. Este documento fundacional consolida la visión, los objetivos, los interesados clave y los límites del proyecto, proporcionando una guía clara para todos los implicados. La elaboración de esta acta implica un proceso colaborativo que alinea a los equipos de proyecto, otorga autoridad al gerente de proyecto y establece las expectativas iniciales</w:t>
      </w:r>
      <w:r>
        <w:rPr>
          <w:rFonts w:eastAsia="Times New Roman"/>
          <w:lang w:eastAsia="es-HN"/>
        </w:rPr>
        <w:t>.</w:t>
      </w:r>
    </w:p>
    <w:p w14:paraId="124B669F" w14:textId="77777777" w:rsidR="00C4313D" w:rsidRDefault="00C4313D" w:rsidP="00A05058">
      <w:pPr>
        <w:pStyle w:val="TextoPrincipal"/>
        <w:spacing w:line="360" w:lineRule="auto"/>
        <w:ind w:firstLine="567"/>
        <w:rPr>
          <w:rFonts w:eastAsia="Times New Roman"/>
          <w:lang w:eastAsia="es-HN"/>
        </w:rPr>
      </w:pPr>
    </w:p>
    <w:p w14:paraId="046D5C45" w14:textId="77777777" w:rsidR="00C4313D" w:rsidRDefault="00C4313D" w:rsidP="00A05058">
      <w:pPr>
        <w:pStyle w:val="TextoPrincipal"/>
        <w:spacing w:line="360" w:lineRule="auto"/>
        <w:ind w:firstLine="567"/>
        <w:rPr>
          <w:rFonts w:eastAsia="Times New Roman"/>
          <w:lang w:eastAsia="es-HN"/>
        </w:rPr>
      </w:pPr>
    </w:p>
    <w:p w14:paraId="4EC5787F" w14:textId="77777777" w:rsidR="00C4313D" w:rsidRDefault="00C4313D" w:rsidP="00A05058">
      <w:pPr>
        <w:pStyle w:val="TextoPrincipal"/>
        <w:spacing w:line="360" w:lineRule="auto"/>
        <w:ind w:firstLine="567"/>
        <w:rPr>
          <w:rFonts w:eastAsia="Times New Roman"/>
          <w:lang w:eastAsia="es-HN"/>
        </w:rPr>
      </w:pPr>
    </w:p>
    <w:p w14:paraId="5F5B9EB0" w14:textId="77777777" w:rsidR="00C4313D" w:rsidRPr="00A05058" w:rsidRDefault="00C4313D" w:rsidP="00A05058">
      <w:pPr>
        <w:pStyle w:val="TextoPrincipal"/>
        <w:spacing w:line="360" w:lineRule="auto"/>
        <w:ind w:firstLine="567"/>
        <w:rPr>
          <w:rFonts w:eastAsia="Times New Roman"/>
          <w:lang w:eastAsia="es-HN"/>
        </w:rPr>
      </w:pPr>
    </w:p>
    <w:p w14:paraId="13139820" w14:textId="047C7E4C" w:rsidR="003956D1" w:rsidRPr="003956D1" w:rsidRDefault="003956D1" w:rsidP="003956D1">
      <w:pPr>
        <w:pStyle w:val="Descripcin"/>
        <w:rPr>
          <w:rFonts w:ascii="Times New Roman" w:hAnsi="Times New Roman" w:cs="Times New Roman"/>
          <w:b/>
          <w:bCs/>
          <w:i w:val="0"/>
          <w:iCs w:val="0"/>
          <w:color w:val="auto"/>
          <w:sz w:val="24"/>
          <w:szCs w:val="24"/>
        </w:rPr>
      </w:pPr>
      <w:bookmarkStart w:id="187" w:name="_Toc160383980"/>
      <w:bookmarkStart w:id="188" w:name="_Toc160988453"/>
      <w:bookmarkStart w:id="189" w:name="_Toc162111542"/>
      <w:r w:rsidRPr="003956D1">
        <w:rPr>
          <w:rFonts w:ascii="Times New Roman" w:hAnsi="Times New Roman" w:cs="Times New Roman"/>
          <w:b/>
          <w:bCs/>
          <w:i w:val="0"/>
          <w:iCs w:val="0"/>
          <w:color w:val="auto"/>
          <w:sz w:val="24"/>
          <w:szCs w:val="24"/>
        </w:rPr>
        <w:t xml:space="preserve">Tabla </w:t>
      </w:r>
      <w:r w:rsidRPr="003956D1">
        <w:rPr>
          <w:rFonts w:ascii="Times New Roman" w:hAnsi="Times New Roman" w:cs="Times New Roman"/>
          <w:b/>
          <w:bCs/>
          <w:i w:val="0"/>
          <w:iCs w:val="0"/>
          <w:color w:val="auto"/>
          <w:sz w:val="24"/>
          <w:szCs w:val="24"/>
        </w:rPr>
        <w:fldChar w:fldCharType="begin"/>
      </w:r>
      <w:r w:rsidRPr="003956D1">
        <w:rPr>
          <w:rFonts w:ascii="Times New Roman" w:hAnsi="Times New Roman" w:cs="Times New Roman"/>
          <w:b/>
          <w:bCs/>
          <w:i w:val="0"/>
          <w:iCs w:val="0"/>
          <w:color w:val="auto"/>
          <w:sz w:val="24"/>
          <w:szCs w:val="24"/>
        </w:rPr>
        <w:instrText xml:space="preserve"> SEQ Tabla \* ARABIC </w:instrText>
      </w:r>
      <w:r w:rsidRPr="003956D1">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rPr>
        <w:t>9</w:t>
      </w:r>
      <w:r w:rsidRPr="003956D1">
        <w:rPr>
          <w:rFonts w:ascii="Times New Roman" w:hAnsi="Times New Roman" w:cs="Times New Roman"/>
          <w:b/>
          <w:bCs/>
          <w:i w:val="0"/>
          <w:iCs w:val="0"/>
          <w:color w:val="auto"/>
          <w:sz w:val="24"/>
          <w:szCs w:val="24"/>
        </w:rPr>
        <w:fldChar w:fldCharType="end"/>
      </w:r>
      <w:r w:rsidRPr="003956D1">
        <w:rPr>
          <w:rFonts w:ascii="Times New Roman" w:hAnsi="Times New Roman" w:cs="Times New Roman"/>
          <w:b/>
          <w:bCs/>
          <w:i w:val="0"/>
          <w:iCs w:val="0"/>
          <w:color w:val="auto"/>
          <w:sz w:val="24"/>
          <w:szCs w:val="24"/>
        </w:rPr>
        <w:t xml:space="preserve"> Acta de Constitución</w:t>
      </w:r>
      <w:bookmarkEnd w:id="187"/>
      <w:bookmarkEnd w:id="188"/>
      <w:bookmarkEnd w:id="189"/>
    </w:p>
    <w:tbl>
      <w:tblPr>
        <w:tblpPr w:leftFromText="141" w:rightFromText="141" w:vertAnchor="page" w:horzAnchor="margin" w:tblpY="1855"/>
        <w:tblW w:w="920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13"/>
        <w:gridCol w:w="1134"/>
        <w:gridCol w:w="1424"/>
        <w:gridCol w:w="1466"/>
        <w:gridCol w:w="1008"/>
        <w:gridCol w:w="2961"/>
      </w:tblGrid>
      <w:tr w:rsidR="00CA1A95" w:rsidRPr="003E3601" w14:paraId="362557BE" w14:textId="77777777" w:rsidTr="003956D1">
        <w:trPr>
          <w:trHeight w:val="284"/>
        </w:trPr>
        <w:tc>
          <w:tcPr>
            <w:tcW w:w="9206" w:type="dxa"/>
            <w:gridSpan w:val="6"/>
            <w:tcBorders>
              <w:bottom w:val="single" w:sz="6" w:space="0" w:color="auto"/>
            </w:tcBorders>
            <w:shd w:val="clear" w:color="auto" w:fill="D9D9D9"/>
            <w:vAlign w:val="center"/>
          </w:tcPr>
          <w:p w14:paraId="3DCE8086" w14:textId="77777777" w:rsidR="00CA1A95" w:rsidRPr="003E3601" w:rsidRDefault="00CA1A95" w:rsidP="003956D1">
            <w:pPr>
              <w:jc w:val="center"/>
              <w:rPr>
                <w:b/>
                <w:sz w:val="24"/>
                <w:szCs w:val="24"/>
                <w:lang w:val="es-ES"/>
              </w:rPr>
            </w:pPr>
            <w:bookmarkStart w:id="190" w:name="_Toc142166156"/>
            <w:r w:rsidRPr="003E3601">
              <w:rPr>
                <w:b/>
                <w:sz w:val="24"/>
                <w:szCs w:val="24"/>
                <w:lang w:val="es-ES"/>
              </w:rPr>
              <w:t>CONTROL DE VERSIONES</w:t>
            </w:r>
          </w:p>
        </w:tc>
      </w:tr>
      <w:tr w:rsidR="00CA1A95" w:rsidRPr="003E3601" w14:paraId="44FFF0B1" w14:textId="77777777" w:rsidTr="003956D1">
        <w:trPr>
          <w:trHeight w:val="374"/>
        </w:trPr>
        <w:tc>
          <w:tcPr>
            <w:tcW w:w="1213" w:type="dxa"/>
            <w:shd w:val="clear" w:color="auto" w:fill="F2F2F2"/>
            <w:vAlign w:val="center"/>
          </w:tcPr>
          <w:p w14:paraId="51A3DD4D" w14:textId="77777777" w:rsidR="00CA1A95" w:rsidRPr="003E3601" w:rsidRDefault="00CA1A95" w:rsidP="003956D1">
            <w:pPr>
              <w:jc w:val="center"/>
              <w:rPr>
                <w:b/>
                <w:i/>
                <w:sz w:val="24"/>
                <w:szCs w:val="24"/>
                <w:lang w:val="es-ES"/>
              </w:rPr>
            </w:pPr>
            <w:r w:rsidRPr="003E3601">
              <w:rPr>
                <w:b/>
                <w:i/>
                <w:sz w:val="24"/>
                <w:szCs w:val="24"/>
                <w:lang w:val="es-ES"/>
              </w:rPr>
              <w:t>Versión</w:t>
            </w:r>
          </w:p>
        </w:tc>
        <w:tc>
          <w:tcPr>
            <w:tcW w:w="1134" w:type="dxa"/>
            <w:shd w:val="clear" w:color="auto" w:fill="F2F2F2"/>
            <w:vAlign w:val="center"/>
          </w:tcPr>
          <w:p w14:paraId="166DC58A" w14:textId="77777777" w:rsidR="00CA1A95" w:rsidRPr="003E3601" w:rsidRDefault="00CA1A95" w:rsidP="003956D1">
            <w:pPr>
              <w:jc w:val="center"/>
              <w:rPr>
                <w:b/>
                <w:i/>
                <w:sz w:val="24"/>
                <w:szCs w:val="24"/>
                <w:lang w:val="es-ES"/>
              </w:rPr>
            </w:pPr>
            <w:r w:rsidRPr="003E3601">
              <w:rPr>
                <w:b/>
                <w:i/>
                <w:sz w:val="24"/>
                <w:szCs w:val="24"/>
                <w:lang w:val="es-ES"/>
              </w:rPr>
              <w:t>Hecha por</w:t>
            </w:r>
          </w:p>
        </w:tc>
        <w:tc>
          <w:tcPr>
            <w:tcW w:w="1424" w:type="dxa"/>
            <w:shd w:val="clear" w:color="auto" w:fill="F2F2F2"/>
            <w:vAlign w:val="center"/>
          </w:tcPr>
          <w:p w14:paraId="0C400E8F" w14:textId="77777777" w:rsidR="00CA1A95" w:rsidRPr="003E3601" w:rsidRDefault="00CA1A95" w:rsidP="003956D1">
            <w:pPr>
              <w:jc w:val="center"/>
              <w:rPr>
                <w:b/>
                <w:i/>
                <w:sz w:val="24"/>
                <w:szCs w:val="24"/>
                <w:lang w:val="es-ES"/>
              </w:rPr>
            </w:pPr>
            <w:r w:rsidRPr="003E3601">
              <w:rPr>
                <w:b/>
                <w:i/>
                <w:sz w:val="24"/>
                <w:szCs w:val="24"/>
                <w:lang w:val="es-ES"/>
              </w:rPr>
              <w:t>Revisada por</w:t>
            </w:r>
          </w:p>
        </w:tc>
        <w:tc>
          <w:tcPr>
            <w:tcW w:w="1466" w:type="dxa"/>
            <w:shd w:val="clear" w:color="auto" w:fill="F2F2F2"/>
            <w:vAlign w:val="center"/>
          </w:tcPr>
          <w:p w14:paraId="107B4C1C" w14:textId="77777777" w:rsidR="00CA1A95" w:rsidRPr="003E3601" w:rsidRDefault="00CA1A95" w:rsidP="003956D1">
            <w:pPr>
              <w:jc w:val="center"/>
              <w:rPr>
                <w:b/>
                <w:i/>
                <w:sz w:val="24"/>
                <w:szCs w:val="24"/>
                <w:lang w:val="es-ES"/>
              </w:rPr>
            </w:pPr>
            <w:r w:rsidRPr="003E3601">
              <w:rPr>
                <w:b/>
                <w:i/>
                <w:sz w:val="24"/>
                <w:szCs w:val="24"/>
                <w:lang w:val="es-ES"/>
              </w:rPr>
              <w:t>Aprobada por</w:t>
            </w:r>
          </w:p>
        </w:tc>
        <w:tc>
          <w:tcPr>
            <w:tcW w:w="1008" w:type="dxa"/>
            <w:shd w:val="clear" w:color="auto" w:fill="F2F2F2"/>
            <w:vAlign w:val="center"/>
          </w:tcPr>
          <w:p w14:paraId="65237E93" w14:textId="77777777" w:rsidR="00CA1A95" w:rsidRPr="003E3601" w:rsidRDefault="00CA1A95" w:rsidP="003956D1">
            <w:pPr>
              <w:jc w:val="center"/>
              <w:rPr>
                <w:b/>
                <w:i/>
                <w:sz w:val="24"/>
                <w:szCs w:val="24"/>
                <w:lang w:val="es-ES"/>
              </w:rPr>
            </w:pPr>
            <w:r w:rsidRPr="003E3601">
              <w:rPr>
                <w:b/>
                <w:i/>
                <w:sz w:val="24"/>
                <w:szCs w:val="24"/>
                <w:lang w:val="es-ES"/>
              </w:rPr>
              <w:t>Fecha</w:t>
            </w:r>
          </w:p>
        </w:tc>
        <w:tc>
          <w:tcPr>
            <w:tcW w:w="2961" w:type="dxa"/>
            <w:shd w:val="clear" w:color="auto" w:fill="F2F2F2"/>
            <w:vAlign w:val="center"/>
          </w:tcPr>
          <w:p w14:paraId="1DBBB448" w14:textId="77777777" w:rsidR="00CA1A95" w:rsidRPr="003E3601" w:rsidRDefault="00CA1A95" w:rsidP="003956D1">
            <w:pPr>
              <w:jc w:val="center"/>
              <w:rPr>
                <w:b/>
                <w:i/>
                <w:sz w:val="24"/>
                <w:szCs w:val="24"/>
                <w:lang w:val="es-ES"/>
              </w:rPr>
            </w:pPr>
            <w:r w:rsidRPr="003E3601">
              <w:rPr>
                <w:b/>
                <w:i/>
                <w:sz w:val="24"/>
                <w:szCs w:val="24"/>
                <w:lang w:val="es-ES"/>
              </w:rPr>
              <w:t>Motivo</w:t>
            </w:r>
          </w:p>
        </w:tc>
      </w:tr>
      <w:tr w:rsidR="00CA1A95" w:rsidRPr="00041C73" w14:paraId="2BDD7364" w14:textId="77777777" w:rsidTr="00C03B63">
        <w:trPr>
          <w:trHeight w:val="301"/>
        </w:trPr>
        <w:tc>
          <w:tcPr>
            <w:tcW w:w="1213" w:type="dxa"/>
            <w:vAlign w:val="center"/>
          </w:tcPr>
          <w:p w14:paraId="29C19B88" w14:textId="77777777" w:rsidR="00CA1A95" w:rsidRPr="00C03B63" w:rsidRDefault="00CA1A95" w:rsidP="00C03B6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1.0</w:t>
            </w:r>
          </w:p>
        </w:tc>
        <w:tc>
          <w:tcPr>
            <w:tcW w:w="1134" w:type="dxa"/>
            <w:vAlign w:val="center"/>
          </w:tcPr>
          <w:p w14:paraId="03787319" w14:textId="77777777" w:rsidR="00CA1A95" w:rsidRPr="00C03B63" w:rsidRDefault="00CA1A95" w:rsidP="00C03B6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Ana Pinot</w:t>
            </w:r>
          </w:p>
        </w:tc>
        <w:tc>
          <w:tcPr>
            <w:tcW w:w="1424" w:type="dxa"/>
            <w:vAlign w:val="center"/>
          </w:tcPr>
          <w:p w14:paraId="3EE42C85" w14:textId="77777777" w:rsidR="00CA1A95" w:rsidRPr="00C03B63" w:rsidRDefault="00CA1A95" w:rsidP="00C03B6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PhD. Mina García</w:t>
            </w:r>
          </w:p>
        </w:tc>
        <w:tc>
          <w:tcPr>
            <w:tcW w:w="1466" w:type="dxa"/>
            <w:vAlign w:val="center"/>
          </w:tcPr>
          <w:p w14:paraId="528CCB1F" w14:textId="77777777" w:rsidR="00CA1A95" w:rsidRPr="00C03B63" w:rsidRDefault="00CA1A95" w:rsidP="00C03B6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PhD. Mina García</w:t>
            </w:r>
          </w:p>
        </w:tc>
        <w:tc>
          <w:tcPr>
            <w:tcW w:w="1008" w:type="dxa"/>
            <w:vAlign w:val="center"/>
          </w:tcPr>
          <w:p w14:paraId="7E59582C" w14:textId="77777777" w:rsidR="00CA1A95" w:rsidRPr="00C03B63" w:rsidRDefault="00CA1A95" w:rsidP="00C03B6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03/03/24</w:t>
            </w:r>
          </w:p>
        </w:tc>
        <w:tc>
          <w:tcPr>
            <w:tcW w:w="2961" w:type="dxa"/>
            <w:shd w:val="clear" w:color="auto" w:fill="auto"/>
            <w:vAlign w:val="center"/>
          </w:tcPr>
          <w:p w14:paraId="4498901D" w14:textId="77777777" w:rsidR="00CA1A95" w:rsidRPr="00C03B63" w:rsidRDefault="00CA1A95" w:rsidP="00C03B63">
            <w:pPr>
              <w:rPr>
                <w:rFonts w:ascii="Times New Roman" w:hAnsi="Times New Roman" w:cs="Times New Roman"/>
                <w:sz w:val="24"/>
                <w:szCs w:val="24"/>
                <w:lang w:val="es-ES"/>
              </w:rPr>
            </w:pPr>
            <w:r w:rsidRPr="00C03B63">
              <w:rPr>
                <w:rFonts w:ascii="Times New Roman" w:hAnsi="Times New Roman" w:cs="Times New Roman"/>
                <w:sz w:val="24"/>
                <w:szCs w:val="24"/>
                <w:lang w:val="es-ES"/>
              </w:rPr>
              <w:t>Creación del Acta de Constitución Trabajo de Tesis</w:t>
            </w:r>
          </w:p>
        </w:tc>
      </w:tr>
      <w:bookmarkEnd w:id="190"/>
    </w:tbl>
    <w:p w14:paraId="3CA24D3E" w14:textId="0DB9A951" w:rsidR="00CA1A95" w:rsidRPr="00486276" w:rsidRDefault="00CA1A95" w:rsidP="003956D1">
      <w:pPr>
        <w:rPr>
          <w:rFonts w:ascii="Times New Roman" w:hAnsi="Times New Roman" w:cs="Times New Roman"/>
          <w:sz w:val="24"/>
          <w:szCs w:val="24"/>
          <w:lang w:val="es-ES"/>
        </w:rPr>
      </w:pPr>
    </w:p>
    <w:tbl>
      <w:tblPr>
        <w:tblpPr w:leftFromText="141" w:rightFromText="141" w:vertAnchor="text" w:horzAnchor="margin" w:tblpY="45"/>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09"/>
      </w:tblGrid>
      <w:tr w:rsidR="00BA7A90" w:rsidRPr="003E3601" w14:paraId="416DE2E6" w14:textId="77777777" w:rsidTr="00BA7A90">
        <w:trPr>
          <w:trHeight w:val="308"/>
        </w:trPr>
        <w:tc>
          <w:tcPr>
            <w:tcW w:w="9209" w:type="dxa"/>
            <w:shd w:val="clear" w:color="auto" w:fill="D9D9D9"/>
            <w:vAlign w:val="center"/>
          </w:tcPr>
          <w:p w14:paraId="67BFBACB" w14:textId="77777777" w:rsidR="00BA7A90" w:rsidRPr="003E3601" w:rsidRDefault="00BA7A90" w:rsidP="00BA7A90">
            <w:pPr>
              <w:pStyle w:val="Textoindependiente"/>
              <w:ind w:left="0" w:firstLine="0"/>
              <w:rPr>
                <w:b/>
                <w:smallCaps/>
              </w:rPr>
            </w:pPr>
            <w:r w:rsidRPr="003E3601">
              <w:rPr>
                <w:b/>
                <w:smallCaps/>
              </w:rPr>
              <w:t>Nombre del Proyecto</w:t>
            </w:r>
          </w:p>
        </w:tc>
      </w:tr>
      <w:tr w:rsidR="00BA7A90" w:rsidRPr="00041C73" w14:paraId="1FAF0524" w14:textId="77777777" w:rsidTr="00BA7A90">
        <w:trPr>
          <w:trHeight w:val="369"/>
        </w:trPr>
        <w:tc>
          <w:tcPr>
            <w:tcW w:w="9209" w:type="dxa"/>
            <w:tcBorders>
              <w:bottom w:val="single" w:sz="4" w:space="0" w:color="auto"/>
            </w:tcBorders>
            <w:vAlign w:val="center"/>
          </w:tcPr>
          <w:p w14:paraId="2FA673A3" w14:textId="77777777" w:rsidR="00BA7A90" w:rsidRPr="00486276" w:rsidRDefault="00BA7A90" w:rsidP="00BA7A90">
            <w:pPr>
              <w:pStyle w:val="Textoindependiente"/>
              <w:spacing w:line="360" w:lineRule="auto"/>
              <w:ind w:hanging="23"/>
              <w:rPr>
                <w:lang w:val="es-ES"/>
              </w:rPr>
            </w:pPr>
            <w:r w:rsidRPr="00486276">
              <w:rPr>
                <w:lang w:val="es-ES"/>
              </w:rPr>
              <w:t>PERFIL DE PROYECTO PARA EL ESTABLECIMIENTO DE UNA GRANJA AVÍCOLA EN TALANGA, FRANCISCO MORAZÁN, 2024</w:t>
            </w:r>
          </w:p>
        </w:tc>
      </w:tr>
    </w:tbl>
    <w:p w14:paraId="41E84B75" w14:textId="77777777" w:rsidR="00BA7A90" w:rsidRPr="00486276" w:rsidRDefault="00BA7A90" w:rsidP="00BA7A90">
      <w:pPr>
        <w:pStyle w:val="Textoindependiente"/>
        <w:ind w:left="0" w:firstLine="0"/>
        <w:rPr>
          <w:lang w:val="es-ES"/>
        </w:rPr>
      </w:pP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9"/>
        <w:gridCol w:w="754"/>
        <w:gridCol w:w="2013"/>
        <w:gridCol w:w="1674"/>
        <w:gridCol w:w="2644"/>
      </w:tblGrid>
      <w:tr w:rsidR="00CA1A95" w:rsidRPr="003E3601" w14:paraId="62852A20" w14:textId="77777777" w:rsidTr="00BA7A90">
        <w:trPr>
          <w:cantSplit/>
          <w:trHeight w:val="284"/>
          <w:jc w:val="center"/>
        </w:trPr>
        <w:tc>
          <w:tcPr>
            <w:tcW w:w="9214" w:type="dxa"/>
            <w:gridSpan w:val="5"/>
            <w:shd w:val="clear" w:color="auto" w:fill="D9D9D9"/>
          </w:tcPr>
          <w:p w14:paraId="7BA0CA7D" w14:textId="77777777" w:rsidR="00CA1A95" w:rsidRPr="007B44B5" w:rsidRDefault="00CA1A95" w:rsidP="00BA7A90">
            <w:pPr>
              <w:pStyle w:val="Textoindependiente"/>
              <w:ind w:hanging="183"/>
              <w:jc w:val="both"/>
            </w:pPr>
            <w:r w:rsidRPr="00BA7A90">
              <w:rPr>
                <w:b/>
                <w:smallCaps/>
                <w:lang w:val="es-ES"/>
              </w:rPr>
              <w:t>Finalidad del Proyecto</w:t>
            </w:r>
          </w:p>
        </w:tc>
      </w:tr>
      <w:tr w:rsidR="00CA1A95" w:rsidRPr="00041C73" w14:paraId="104D89A1" w14:textId="77777777" w:rsidTr="00BA7A90">
        <w:trPr>
          <w:cantSplit/>
          <w:trHeight w:val="489"/>
          <w:jc w:val="center"/>
        </w:trPr>
        <w:tc>
          <w:tcPr>
            <w:tcW w:w="9214" w:type="dxa"/>
            <w:gridSpan w:val="5"/>
            <w:shd w:val="clear" w:color="auto" w:fill="auto"/>
            <w:vAlign w:val="center"/>
          </w:tcPr>
          <w:p w14:paraId="29ADEC43" w14:textId="767DE42F" w:rsidR="00CA1A95" w:rsidRPr="007E7B8F" w:rsidRDefault="00CA1A95" w:rsidP="00BA7A90">
            <w:pPr>
              <w:pStyle w:val="Textoindependiente"/>
              <w:spacing w:line="360" w:lineRule="auto"/>
              <w:ind w:left="0" w:firstLine="0"/>
              <w:jc w:val="both"/>
              <w:rPr>
                <w:rFonts w:cs="Times New Roman"/>
                <w:color w:val="0D0D0D"/>
                <w:shd w:val="clear" w:color="auto" w:fill="FFFFFF"/>
                <w:lang w:val="es-MX"/>
              </w:rPr>
            </w:pPr>
            <w:r w:rsidRPr="00486276">
              <w:rPr>
                <w:color w:val="0D0D0D"/>
                <w:shd w:val="clear" w:color="auto" w:fill="FFFFFF"/>
                <w:lang w:val="es-ES"/>
              </w:rPr>
              <w:t>La finalidad del</w:t>
            </w:r>
            <w:r w:rsidRPr="00486276">
              <w:rPr>
                <w:rFonts w:cs="Times New Roman"/>
                <w:color w:val="0D0D0D"/>
                <w:shd w:val="clear" w:color="auto" w:fill="FFFFFF"/>
                <w:lang w:val="es-ES"/>
              </w:rPr>
              <w:t xml:space="preserve"> perfil del proyecto </w:t>
            </w:r>
            <w:r w:rsidRPr="00486276">
              <w:rPr>
                <w:color w:val="0D0D0D"/>
                <w:shd w:val="clear" w:color="auto" w:fill="FFFFFF"/>
                <w:lang w:val="es-ES"/>
              </w:rPr>
              <w:t xml:space="preserve">para establecer una granja avícola </w:t>
            </w:r>
            <w:r w:rsidRPr="00486276">
              <w:rPr>
                <w:rFonts w:cs="Times New Roman"/>
                <w:color w:val="0D0D0D"/>
                <w:shd w:val="clear" w:color="auto" w:fill="FFFFFF"/>
                <w:lang w:val="es-ES"/>
              </w:rPr>
              <w:t>se erige como una guía práctica y estratégica para aquellos interesados en la implementación exitosa de una granja avícola en Talanga, ofreciendo un enfoque equilibrado entre la teoría respaldada por la investigación</w:t>
            </w:r>
            <w:r w:rsidR="003956D1" w:rsidRPr="00486276">
              <w:rPr>
                <w:rFonts w:cs="Times New Roman"/>
                <w:color w:val="0D0D0D"/>
                <w:shd w:val="clear" w:color="auto" w:fill="FFFFFF"/>
                <w:lang w:val="es-ES"/>
              </w:rPr>
              <w:t>.</w:t>
            </w:r>
          </w:p>
        </w:tc>
      </w:tr>
      <w:tr w:rsidR="00CA1A95" w:rsidRPr="003E3601" w14:paraId="3190C5E7" w14:textId="77777777" w:rsidTr="00BA7A90">
        <w:trPr>
          <w:cantSplit/>
          <w:trHeight w:val="284"/>
          <w:jc w:val="center"/>
        </w:trPr>
        <w:tc>
          <w:tcPr>
            <w:tcW w:w="9214" w:type="dxa"/>
            <w:gridSpan w:val="5"/>
            <w:tcBorders>
              <w:top w:val="single" w:sz="4" w:space="0" w:color="auto"/>
              <w:left w:val="single" w:sz="4" w:space="0" w:color="auto"/>
              <w:bottom w:val="single" w:sz="4" w:space="0" w:color="auto"/>
              <w:right w:val="single" w:sz="4" w:space="0" w:color="auto"/>
            </w:tcBorders>
            <w:shd w:val="clear" w:color="auto" w:fill="D9D9D9"/>
          </w:tcPr>
          <w:p w14:paraId="09A59D50" w14:textId="77777777" w:rsidR="00CA1A95" w:rsidRPr="003E3601" w:rsidRDefault="00CA1A95" w:rsidP="00BA7A90">
            <w:pPr>
              <w:pStyle w:val="Textoindependiente"/>
              <w:ind w:left="0" w:firstLine="0"/>
              <w:jc w:val="both"/>
              <w:rPr>
                <w:b/>
                <w:smallCaps/>
              </w:rPr>
            </w:pPr>
            <w:r w:rsidRPr="003E3601">
              <w:rPr>
                <w:b/>
                <w:smallCaps/>
                <w:lang w:val="es-ES"/>
              </w:rPr>
              <w:t>Objetivos del Proyecto</w:t>
            </w:r>
            <w:r w:rsidRPr="003E3601">
              <w:rPr>
                <w:b/>
                <w:lang w:val="es-ES"/>
              </w:rPr>
              <w:t>:</w:t>
            </w:r>
            <w:r w:rsidRPr="003E3601">
              <w:rPr>
                <w:b/>
                <w:smallCaps/>
              </w:rPr>
              <w:t xml:space="preserve"> </w:t>
            </w:r>
          </w:p>
        </w:tc>
      </w:tr>
      <w:tr w:rsidR="00CA1A95" w:rsidRPr="003E3601" w14:paraId="7E0D1E3E" w14:textId="77777777" w:rsidTr="00BA7A90">
        <w:trPr>
          <w:cantSplit/>
          <w:trHeight w:val="284"/>
          <w:jc w:val="center"/>
        </w:trPr>
        <w:tc>
          <w:tcPr>
            <w:tcW w:w="2883" w:type="dxa"/>
            <w:gridSpan w:val="2"/>
            <w:tcBorders>
              <w:bottom w:val="single" w:sz="4" w:space="0" w:color="auto"/>
              <w:right w:val="single" w:sz="4" w:space="0" w:color="auto"/>
            </w:tcBorders>
            <w:shd w:val="clear" w:color="auto" w:fill="F2F2F2"/>
            <w:vAlign w:val="center"/>
          </w:tcPr>
          <w:p w14:paraId="1A04FF78" w14:textId="77777777" w:rsidR="00CA1A95" w:rsidRPr="003E3601" w:rsidRDefault="00CA1A95" w:rsidP="00BA7A90">
            <w:pPr>
              <w:pStyle w:val="Textoindependiente"/>
              <w:ind w:left="0" w:firstLine="0"/>
              <w:rPr>
                <w:b/>
                <w:smallCaps/>
                <w:lang w:val="es-ES"/>
              </w:rPr>
            </w:pPr>
            <w:r w:rsidRPr="003E3601">
              <w:rPr>
                <w:b/>
                <w:smallCaps/>
                <w:lang w:val="es-ES"/>
              </w:rPr>
              <w:t>Concepto</w:t>
            </w:r>
          </w:p>
        </w:tc>
        <w:tc>
          <w:tcPr>
            <w:tcW w:w="3687" w:type="dxa"/>
            <w:gridSpan w:val="2"/>
            <w:tcBorders>
              <w:left w:val="single" w:sz="4" w:space="0" w:color="auto"/>
            </w:tcBorders>
            <w:shd w:val="clear" w:color="auto" w:fill="F2F2F2"/>
            <w:vAlign w:val="center"/>
          </w:tcPr>
          <w:p w14:paraId="4CC95C2F" w14:textId="77777777" w:rsidR="00CA1A95" w:rsidRPr="003E3601" w:rsidRDefault="00CA1A95" w:rsidP="00BA7A90">
            <w:pPr>
              <w:pStyle w:val="Textoindependiente"/>
              <w:ind w:left="0" w:firstLine="0"/>
              <w:rPr>
                <w:b/>
                <w:smallCaps/>
                <w:lang w:val="es-ES"/>
              </w:rPr>
            </w:pPr>
            <w:r w:rsidRPr="003E3601">
              <w:rPr>
                <w:b/>
                <w:smallCaps/>
                <w:lang w:val="es-ES"/>
              </w:rPr>
              <w:t>Objetivos</w:t>
            </w:r>
          </w:p>
        </w:tc>
        <w:tc>
          <w:tcPr>
            <w:tcW w:w="2644" w:type="dxa"/>
            <w:tcBorders>
              <w:left w:val="nil"/>
            </w:tcBorders>
            <w:shd w:val="clear" w:color="auto" w:fill="F2F2F2"/>
            <w:vAlign w:val="center"/>
          </w:tcPr>
          <w:p w14:paraId="63E25CC0" w14:textId="77777777" w:rsidR="00CA1A95" w:rsidRPr="003E3601" w:rsidRDefault="00CA1A95" w:rsidP="00BA7A90">
            <w:pPr>
              <w:pStyle w:val="Textoindependiente"/>
              <w:ind w:firstLine="0"/>
              <w:rPr>
                <w:b/>
                <w:smallCaps/>
                <w:lang w:val="es-ES"/>
              </w:rPr>
            </w:pPr>
            <w:r w:rsidRPr="003E3601">
              <w:rPr>
                <w:b/>
                <w:smallCaps/>
                <w:lang w:val="es-ES"/>
              </w:rPr>
              <w:t>Criterio de éxito</w:t>
            </w:r>
          </w:p>
        </w:tc>
      </w:tr>
      <w:tr w:rsidR="00CA1A95" w:rsidRPr="00041C73" w14:paraId="38DB8696" w14:textId="77777777" w:rsidTr="00BA7A90">
        <w:trPr>
          <w:cantSplit/>
          <w:trHeight w:val="227"/>
          <w:jc w:val="center"/>
        </w:trPr>
        <w:tc>
          <w:tcPr>
            <w:tcW w:w="2883" w:type="dxa"/>
            <w:gridSpan w:val="2"/>
            <w:shd w:val="clear" w:color="auto" w:fill="F2F2F2"/>
          </w:tcPr>
          <w:p w14:paraId="584E3153" w14:textId="77777777" w:rsidR="00CA1A95" w:rsidRPr="003E3601" w:rsidRDefault="00CA1A95" w:rsidP="00BA7A90">
            <w:pPr>
              <w:pStyle w:val="Textoindependiente"/>
              <w:ind w:left="0" w:firstLine="0"/>
              <w:jc w:val="both"/>
              <w:rPr>
                <w:b/>
                <w:i/>
                <w:smallCaps/>
                <w:lang w:val="es-ES"/>
              </w:rPr>
            </w:pPr>
            <w:r w:rsidRPr="003E3601">
              <w:rPr>
                <w:b/>
                <w:i/>
                <w:smallCaps/>
                <w:lang w:val="es-ES"/>
              </w:rPr>
              <w:t>1. Alcance</w:t>
            </w:r>
          </w:p>
        </w:tc>
        <w:tc>
          <w:tcPr>
            <w:tcW w:w="3687" w:type="dxa"/>
            <w:gridSpan w:val="2"/>
          </w:tcPr>
          <w:p w14:paraId="542E4FE8" w14:textId="366EE178" w:rsidR="00CA1A95" w:rsidRPr="00486276" w:rsidRDefault="00CA1A95" w:rsidP="00BA7A90">
            <w:pPr>
              <w:pStyle w:val="Textoindependiente"/>
              <w:spacing w:line="360" w:lineRule="auto"/>
              <w:ind w:left="0" w:firstLine="0"/>
              <w:jc w:val="both"/>
              <w:rPr>
                <w:lang w:val="es-ES"/>
              </w:rPr>
            </w:pPr>
            <w:r w:rsidRPr="00486276">
              <w:rPr>
                <w:lang w:val="es-ES"/>
              </w:rPr>
              <w:t xml:space="preserve">Determinar el análisis técnico para </w:t>
            </w:r>
            <w:r w:rsidRPr="00486276">
              <w:rPr>
                <w:color w:val="0D0D0D"/>
                <w:shd w:val="clear" w:color="auto" w:fill="FFFFFF"/>
                <w:lang w:val="es-ES"/>
              </w:rPr>
              <w:t>establecer</w:t>
            </w:r>
            <w:r w:rsidRPr="00486276">
              <w:rPr>
                <w:lang w:val="es-ES"/>
              </w:rPr>
              <w:t xml:space="preserve"> una granja avícola en Talanga con el fin de garantizar una operación eficiente y sostenible. </w:t>
            </w:r>
          </w:p>
          <w:p w14:paraId="4A57F7B4" w14:textId="59A5D43E" w:rsidR="00CA1A95" w:rsidRPr="00486276" w:rsidRDefault="00CA1A95" w:rsidP="00BA7A90">
            <w:pPr>
              <w:pStyle w:val="Textoindependiente"/>
              <w:spacing w:line="360" w:lineRule="auto"/>
              <w:ind w:left="0" w:firstLine="0"/>
              <w:jc w:val="both"/>
              <w:rPr>
                <w:lang w:val="es-ES"/>
              </w:rPr>
            </w:pPr>
            <w:r w:rsidRPr="00486276">
              <w:rPr>
                <w:lang w:val="es-ES"/>
              </w:rPr>
              <w:t>Determinar el éxito de un perfil proyecto de la granja avícola en Talanga con base a un análisis de costo-beneficio.</w:t>
            </w:r>
          </w:p>
          <w:p w14:paraId="7CBB2E8C" w14:textId="47ACD2C8" w:rsidR="00CA1A95" w:rsidRPr="00486276" w:rsidRDefault="009367F4" w:rsidP="00BA7A90">
            <w:pPr>
              <w:pStyle w:val="Textoindependiente"/>
              <w:spacing w:line="360" w:lineRule="auto"/>
              <w:ind w:left="0" w:firstLine="0"/>
              <w:jc w:val="both"/>
              <w:rPr>
                <w:lang w:val="es-ES"/>
              </w:rPr>
            </w:pPr>
            <w:r>
              <w:rPr>
                <w:lang w:val="es-ES"/>
              </w:rPr>
              <w:t>I</w:t>
            </w:r>
            <w:r w:rsidR="00CA1A95" w:rsidRPr="00486276">
              <w:rPr>
                <w:lang w:val="es-ES"/>
              </w:rPr>
              <w:t>dentifica</w:t>
            </w:r>
            <w:r>
              <w:rPr>
                <w:lang w:val="es-ES"/>
              </w:rPr>
              <w:t>r</w:t>
            </w:r>
            <w:r w:rsidR="00CA1A95" w:rsidRPr="00486276">
              <w:rPr>
                <w:lang w:val="es-ES"/>
              </w:rPr>
              <w:t xml:space="preserve"> las medidas necesarias para cumplir con las regulaciones ambientales</w:t>
            </w:r>
            <w:r w:rsidR="003956D1" w:rsidRPr="00486276">
              <w:rPr>
                <w:lang w:val="es-ES"/>
              </w:rPr>
              <w:t>.</w:t>
            </w:r>
          </w:p>
        </w:tc>
        <w:tc>
          <w:tcPr>
            <w:tcW w:w="2644" w:type="dxa"/>
          </w:tcPr>
          <w:p w14:paraId="33F5BA34" w14:textId="77777777" w:rsidR="00CA1A95" w:rsidRPr="00486276" w:rsidRDefault="00CA1A95" w:rsidP="00BA7A90">
            <w:pPr>
              <w:pStyle w:val="Textoindependiente"/>
              <w:spacing w:line="360" w:lineRule="auto"/>
              <w:ind w:left="0" w:firstLine="0"/>
              <w:jc w:val="both"/>
              <w:rPr>
                <w:lang w:val="es-ES"/>
              </w:rPr>
            </w:pPr>
            <w:r w:rsidRPr="00486276">
              <w:rPr>
                <w:lang w:val="es-ES"/>
              </w:rPr>
              <w:t>Equipamiento e insumos completos para cada proceso del proyecto.</w:t>
            </w:r>
          </w:p>
          <w:p w14:paraId="7DF6B8F7" w14:textId="77777777" w:rsidR="00CA1A95" w:rsidRPr="00486276" w:rsidRDefault="00CA1A95" w:rsidP="00BA7A90">
            <w:pPr>
              <w:pStyle w:val="Textoindependiente"/>
              <w:spacing w:line="360" w:lineRule="auto"/>
              <w:ind w:left="0" w:firstLine="0"/>
              <w:jc w:val="both"/>
              <w:rPr>
                <w:lang w:val="es-ES"/>
              </w:rPr>
            </w:pPr>
          </w:p>
          <w:p w14:paraId="7D22D38A" w14:textId="77777777" w:rsidR="00CA1A95" w:rsidRPr="00486276" w:rsidRDefault="00CA1A95" w:rsidP="00BA7A90">
            <w:pPr>
              <w:pStyle w:val="Textoindependiente"/>
              <w:spacing w:line="360" w:lineRule="auto"/>
              <w:ind w:left="0" w:firstLine="0"/>
              <w:jc w:val="both"/>
              <w:rPr>
                <w:lang w:val="es-ES"/>
              </w:rPr>
            </w:pPr>
            <w:r w:rsidRPr="00486276">
              <w:rPr>
                <w:lang w:val="es-ES"/>
              </w:rPr>
              <w:t xml:space="preserve">Ingreso optimo del proyecto </w:t>
            </w:r>
            <w:proofErr w:type="gramStart"/>
            <w:r w:rsidRPr="00486276">
              <w:rPr>
                <w:lang w:val="es-ES"/>
              </w:rPr>
              <w:t>en relación a</w:t>
            </w:r>
            <w:proofErr w:type="gramEnd"/>
            <w:r w:rsidRPr="00486276">
              <w:rPr>
                <w:lang w:val="es-ES"/>
              </w:rPr>
              <w:t xml:space="preserve"> ingreso-egreso.</w:t>
            </w:r>
          </w:p>
          <w:p w14:paraId="3C1A400E" w14:textId="77777777" w:rsidR="00CA1A95" w:rsidRPr="00486276" w:rsidRDefault="00CA1A95" w:rsidP="00BA7A90">
            <w:pPr>
              <w:pStyle w:val="Textoindependiente"/>
              <w:spacing w:line="360" w:lineRule="auto"/>
              <w:ind w:left="0" w:firstLine="0"/>
              <w:jc w:val="both"/>
              <w:rPr>
                <w:lang w:val="es-ES"/>
              </w:rPr>
            </w:pPr>
          </w:p>
          <w:p w14:paraId="56183AB7" w14:textId="77777777" w:rsidR="00CA1A95" w:rsidRPr="00486276" w:rsidRDefault="00CA1A95" w:rsidP="00BA7A90">
            <w:pPr>
              <w:pStyle w:val="Textoindependiente"/>
              <w:spacing w:line="360" w:lineRule="auto"/>
              <w:ind w:left="0" w:firstLine="0"/>
              <w:jc w:val="both"/>
              <w:rPr>
                <w:lang w:val="es-ES"/>
              </w:rPr>
            </w:pPr>
            <w:r w:rsidRPr="00486276">
              <w:rPr>
                <w:lang w:val="es-ES"/>
              </w:rPr>
              <w:t>Cumplimiento de las normas de higiene y limpieza establecido por los entes reguladores.</w:t>
            </w:r>
          </w:p>
          <w:p w14:paraId="7A917251" w14:textId="77777777" w:rsidR="00CA1A95" w:rsidRPr="00486276" w:rsidRDefault="00CA1A95" w:rsidP="00C36F93">
            <w:pPr>
              <w:pStyle w:val="Textoindependiente"/>
              <w:jc w:val="both"/>
              <w:rPr>
                <w:lang w:val="es-ES"/>
              </w:rPr>
            </w:pPr>
          </w:p>
        </w:tc>
      </w:tr>
      <w:tr w:rsidR="00CA1A95" w:rsidRPr="00041C73" w14:paraId="462761E7" w14:textId="77777777" w:rsidTr="00BA7A90">
        <w:trPr>
          <w:cantSplit/>
          <w:trHeight w:val="227"/>
          <w:jc w:val="center"/>
        </w:trPr>
        <w:tc>
          <w:tcPr>
            <w:tcW w:w="2883" w:type="dxa"/>
            <w:gridSpan w:val="2"/>
            <w:shd w:val="clear" w:color="auto" w:fill="F2F2F2"/>
          </w:tcPr>
          <w:p w14:paraId="58C6F764" w14:textId="77777777" w:rsidR="00CA1A95" w:rsidRPr="003E3601" w:rsidRDefault="00CA1A95" w:rsidP="00BA7A90">
            <w:pPr>
              <w:pStyle w:val="Textoindependiente"/>
              <w:ind w:left="0" w:firstLine="0"/>
              <w:jc w:val="both"/>
              <w:rPr>
                <w:b/>
                <w:i/>
                <w:smallCaps/>
                <w:lang w:val="es-ES"/>
              </w:rPr>
            </w:pPr>
            <w:r w:rsidRPr="003E3601">
              <w:rPr>
                <w:b/>
                <w:i/>
                <w:smallCaps/>
                <w:lang w:val="es-ES"/>
              </w:rPr>
              <w:t>2. Cronograma</w:t>
            </w:r>
          </w:p>
        </w:tc>
        <w:tc>
          <w:tcPr>
            <w:tcW w:w="3687" w:type="dxa"/>
            <w:gridSpan w:val="2"/>
          </w:tcPr>
          <w:p w14:paraId="7910BE92" w14:textId="419D088E" w:rsidR="00CA1A95" w:rsidRPr="00486276" w:rsidRDefault="00CA1A95" w:rsidP="00BA7A90">
            <w:pPr>
              <w:pStyle w:val="Textoindependiente"/>
              <w:spacing w:line="360" w:lineRule="auto"/>
              <w:ind w:left="0" w:firstLine="0"/>
              <w:jc w:val="both"/>
              <w:rPr>
                <w:lang w:val="es-ES"/>
              </w:rPr>
            </w:pPr>
            <w:r w:rsidRPr="00486276">
              <w:rPr>
                <w:lang w:val="es-ES"/>
              </w:rPr>
              <w:t>-Cumplimiento en tiempo y forma de las fechas iniciales de las actividades.</w:t>
            </w:r>
          </w:p>
          <w:p w14:paraId="7C3DC5EA" w14:textId="77777777" w:rsidR="00767D20" w:rsidRPr="00486276" w:rsidRDefault="00767D20" w:rsidP="00BA7A90">
            <w:pPr>
              <w:pStyle w:val="Textoindependiente"/>
              <w:spacing w:line="360" w:lineRule="auto"/>
              <w:ind w:left="0" w:firstLine="0"/>
              <w:jc w:val="both"/>
              <w:rPr>
                <w:lang w:val="es-ES"/>
              </w:rPr>
            </w:pPr>
          </w:p>
          <w:p w14:paraId="5222955E" w14:textId="6A07A049" w:rsidR="00CA1A95" w:rsidRPr="00486276" w:rsidRDefault="00CA1A95" w:rsidP="00767D20">
            <w:pPr>
              <w:pStyle w:val="Textoindependiente"/>
              <w:tabs>
                <w:tab w:val="left" w:pos="157"/>
              </w:tabs>
              <w:spacing w:line="360" w:lineRule="auto"/>
              <w:ind w:left="0" w:firstLine="0"/>
              <w:jc w:val="both"/>
              <w:rPr>
                <w:lang w:val="es-ES"/>
              </w:rPr>
            </w:pPr>
            <w:r w:rsidRPr="00486276">
              <w:rPr>
                <w:lang w:val="es-ES"/>
              </w:rPr>
              <w:t>-Monitoreo y seguimiento del desarrollo de cada fase.</w:t>
            </w:r>
          </w:p>
          <w:p w14:paraId="61FE500B" w14:textId="77777777" w:rsidR="00767D20" w:rsidRPr="00486276" w:rsidRDefault="00767D20" w:rsidP="00BA7A90">
            <w:pPr>
              <w:pStyle w:val="Textoindependiente"/>
              <w:spacing w:line="360" w:lineRule="auto"/>
              <w:ind w:left="0" w:firstLine="0"/>
              <w:jc w:val="both"/>
              <w:rPr>
                <w:lang w:val="es-ES"/>
              </w:rPr>
            </w:pPr>
          </w:p>
          <w:p w14:paraId="13C9211A" w14:textId="77777777" w:rsidR="00CA1A95" w:rsidRPr="00486276" w:rsidRDefault="00CA1A95" w:rsidP="00BA7A90">
            <w:pPr>
              <w:pStyle w:val="Textoindependiente"/>
              <w:spacing w:line="360" w:lineRule="auto"/>
              <w:ind w:left="0" w:firstLine="0"/>
              <w:jc w:val="both"/>
              <w:rPr>
                <w:lang w:val="es-ES"/>
              </w:rPr>
            </w:pPr>
            <w:r w:rsidRPr="00486276">
              <w:rPr>
                <w:lang w:val="es-ES"/>
              </w:rPr>
              <w:t>-Medición de las actividades en para identificación de cambios y correcciones necesarias del proyecto.</w:t>
            </w:r>
          </w:p>
        </w:tc>
        <w:tc>
          <w:tcPr>
            <w:tcW w:w="2644" w:type="dxa"/>
          </w:tcPr>
          <w:p w14:paraId="6FFE9422" w14:textId="728B2D0B" w:rsidR="00CA1A95" w:rsidRPr="00486276" w:rsidRDefault="00CA1A95" w:rsidP="00767D20">
            <w:pPr>
              <w:pStyle w:val="Textoindependiente"/>
              <w:spacing w:line="360" w:lineRule="auto"/>
              <w:ind w:left="0" w:firstLine="0"/>
              <w:jc w:val="both"/>
              <w:rPr>
                <w:lang w:val="es-ES"/>
              </w:rPr>
            </w:pPr>
            <w:r w:rsidRPr="00486276">
              <w:rPr>
                <w:lang w:val="es-ES"/>
              </w:rPr>
              <w:t>Entrega de las actividades dentro del plazo establecido.</w:t>
            </w:r>
            <w:r w:rsidR="00767D20" w:rsidRPr="00486276">
              <w:rPr>
                <w:lang w:val="es-ES"/>
              </w:rPr>
              <w:t xml:space="preserve"> </w:t>
            </w:r>
            <w:r w:rsidRPr="00486276">
              <w:rPr>
                <w:lang w:val="es-ES"/>
              </w:rPr>
              <w:t>El proyecto se considera éxito si no hay desviaciones significativas entres las fechas planificadas y las fechas reales de finalización de las actividades.</w:t>
            </w:r>
          </w:p>
          <w:p w14:paraId="1485D896" w14:textId="77777777" w:rsidR="00CA1A95" w:rsidRPr="00486276" w:rsidRDefault="00CA1A95" w:rsidP="00C36F93">
            <w:pPr>
              <w:pStyle w:val="Textoindependiente"/>
              <w:jc w:val="both"/>
              <w:rPr>
                <w:lang w:val="es-ES"/>
              </w:rPr>
            </w:pPr>
          </w:p>
          <w:p w14:paraId="6DD2AC42" w14:textId="77777777" w:rsidR="00CA1A95" w:rsidRPr="00486276" w:rsidRDefault="00CA1A95" w:rsidP="00C36F93">
            <w:pPr>
              <w:pStyle w:val="Textoindependiente"/>
              <w:jc w:val="both"/>
              <w:rPr>
                <w:lang w:val="es-ES"/>
              </w:rPr>
            </w:pPr>
          </w:p>
        </w:tc>
      </w:tr>
      <w:tr w:rsidR="00CA1A95" w:rsidRPr="00041C73" w14:paraId="78ACFB74" w14:textId="77777777" w:rsidTr="00BA7A90">
        <w:trPr>
          <w:cantSplit/>
          <w:trHeight w:val="227"/>
          <w:jc w:val="center"/>
        </w:trPr>
        <w:tc>
          <w:tcPr>
            <w:tcW w:w="2883" w:type="dxa"/>
            <w:gridSpan w:val="2"/>
            <w:shd w:val="clear" w:color="auto" w:fill="F2F2F2"/>
          </w:tcPr>
          <w:p w14:paraId="6FE3B38E" w14:textId="77777777" w:rsidR="00CA1A95" w:rsidRPr="003E3601" w:rsidRDefault="00CA1A95" w:rsidP="00BA7A90">
            <w:pPr>
              <w:pStyle w:val="Textoindependiente"/>
              <w:ind w:left="0" w:firstLine="0"/>
              <w:jc w:val="both"/>
              <w:rPr>
                <w:b/>
                <w:i/>
                <w:smallCaps/>
                <w:lang w:val="es-ES"/>
              </w:rPr>
            </w:pPr>
            <w:r w:rsidRPr="003E3601">
              <w:rPr>
                <w:b/>
                <w:i/>
                <w:smallCaps/>
                <w:lang w:val="es-ES"/>
              </w:rPr>
              <w:t>3. Presupuesto</w:t>
            </w:r>
          </w:p>
        </w:tc>
        <w:tc>
          <w:tcPr>
            <w:tcW w:w="3687" w:type="dxa"/>
            <w:gridSpan w:val="2"/>
          </w:tcPr>
          <w:p w14:paraId="0E681519" w14:textId="52C85CD1" w:rsidR="00CA1A95" w:rsidRPr="00486276" w:rsidRDefault="00CA1A95" w:rsidP="00767D20">
            <w:pPr>
              <w:pStyle w:val="Textoindependiente"/>
              <w:spacing w:line="360" w:lineRule="auto"/>
              <w:ind w:left="0" w:firstLine="0"/>
              <w:jc w:val="both"/>
              <w:rPr>
                <w:lang w:val="es-ES"/>
              </w:rPr>
            </w:pPr>
            <w:r w:rsidRPr="00486276">
              <w:rPr>
                <w:lang w:val="es-ES"/>
              </w:rPr>
              <w:t>- Tener una visión contable de la ejecución de las actividades estimadas para la gestión de un perfil de proyectos.</w:t>
            </w:r>
          </w:p>
          <w:p w14:paraId="32B44CF6" w14:textId="6B9D8ED9" w:rsidR="00CA1A95" w:rsidRPr="00486276" w:rsidRDefault="00CA1A95" w:rsidP="00767D20">
            <w:pPr>
              <w:pStyle w:val="Textoindependiente"/>
              <w:spacing w:line="360" w:lineRule="auto"/>
              <w:ind w:left="0" w:firstLine="0"/>
              <w:jc w:val="both"/>
              <w:rPr>
                <w:lang w:val="es-ES"/>
              </w:rPr>
            </w:pPr>
            <w:r w:rsidRPr="00486276">
              <w:rPr>
                <w:lang w:val="es-ES"/>
              </w:rPr>
              <w:t>- Estimación detallada de ingresos y costos.</w:t>
            </w:r>
          </w:p>
        </w:tc>
        <w:tc>
          <w:tcPr>
            <w:tcW w:w="2644" w:type="dxa"/>
          </w:tcPr>
          <w:p w14:paraId="49F93682" w14:textId="77777777" w:rsidR="00CA1A95" w:rsidRPr="00486276" w:rsidRDefault="00CA1A95" w:rsidP="00767D20">
            <w:pPr>
              <w:pStyle w:val="Textoindependiente"/>
              <w:spacing w:line="360" w:lineRule="auto"/>
              <w:ind w:left="0" w:firstLine="0"/>
              <w:rPr>
                <w:lang w:val="es-ES"/>
              </w:rPr>
            </w:pPr>
            <w:r w:rsidRPr="00486276">
              <w:rPr>
                <w:lang w:val="es-ES"/>
              </w:rPr>
              <w:t>Los costos presupuestados no deben exceder el asignado para cada actividad.</w:t>
            </w:r>
          </w:p>
        </w:tc>
      </w:tr>
      <w:tr w:rsidR="00CA1A95" w:rsidRPr="00041C73" w14:paraId="32904620" w14:textId="77777777" w:rsidTr="00BA7A90">
        <w:trPr>
          <w:cantSplit/>
          <w:trHeight w:val="284"/>
          <w:jc w:val="center"/>
        </w:trPr>
        <w:tc>
          <w:tcPr>
            <w:tcW w:w="9214" w:type="dxa"/>
            <w:gridSpan w:val="5"/>
            <w:tcBorders>
              <w:bottom w:val="single" w:sz="4" w:space="0" w:color="auto"/>
            </w:tcBorders>
            <w:shd w:val="clear" w:color="auto" w:fill="D9D9D9"/>
            <w:vAlign w:val="center"/>
          </w:tcPr>
          <w:p w14:paraId="1F37965E" w14:textId="77777777" w:rsidR="00CA1A95" w:rsidRPr="00486276" w:rsidRDefault="00CA1A95" w:rsidP="00767D20">
            <w:pPr>
              <w:pStyle w:val="Textoindependiente"/>
              <w:ind w:left="0" w:firstLine="0"/>
              <w:jc w:val="both"/>
              <w:rPr>
                <w:i/>
                <w:smallCaps/>
                <w:lang w:val="es-ES"/>
              </w:rPr>
            </w:pPr>
            <w:r w:rsidRPr="003E3601">
              <w:rPr>
                <w:b/>
                <w:smallCaps/>
                <w:lang w:val="es-ES"/>
              </w:rPr>
              <w:t>Definición de Requisitos del Proyecto</w:t>
            </w:r>
            <w:r w:rsidRPr="003E3601">
              <w:rPr>
                <w:b/>
                <w:lang w:val="es-ES"/>
              </w:rPr>
              <w:t>:</w:t>
            </w:r>
            <w:r w:rsidRPr="00486276">
              <w:rPr>
                <w:b/>
                <w:smallCaps/>
                <w:lang w:val="es-ES"/>
              </w:rPr>
              <w:t xml:space="preserve"> </w:t>
            </w:r>
          </w:p>
        </w:tc>
      </w:tr>
      <w:tr w:rsidR="00CA1A95" w:rsidRPr="00041C73" w14:paraId="1DEFEBA0" w14:textId="77777777" w:rsidTr="00BA7A90">
        <w:trPr>
          <w:trHeight w:val="210"/>
          <w:jc w:val="center"/>
        </w:trPr>
        <w:tc>
          <w:tcPr>
            <w:tcW w:w="9214" w:type="dxa"/>
            <w:gridSpan w:val="5"/>
          </w:tcPr>
          <w:p w14:paraId="63DF1962" w14:textId="77777777" w:rsidR="00CA1A95" w:rsidRPr="008D611A" w:rsidRDefault="00CA1A95" w:rsidP="00C36F93">
            <w:pPr>
              <w:jc w:val="both"/>
              <w:rPr>
                <w:rFonts w:ascii="Times New Roman" w:hAnsi="Times New Roman" w:cs="Times New Roman"/>
                <w:b/>
                <w:bCs/>
                <w:sz w:val="24"/>
                <w:szCs w:val="24"/>
                <w:lang w:val="es-HN" w:eastAsia="es-HN"/>
              </w:rPr>
            </w:pPr>
            <w:r w:rsidRPr="008D611A">
              <w:rPr>
                <w:rFonts w:ascii="Times New Roman" w:hAnsi="Times New Roman" w:cs="Times New Roman"/>
                <w:b/>
                <w:bCs/>
                <w:sz w:val="24"/>
                <w:szCs w:val="24"/>
                <w:lang w:val="es-HN" w:eastAsia="es-HN"/>
              </w:rPr>
              <w:t>Requerimientos Funcionales:</w:t>
            </w:r>
          </w:p>
          <w:p w14:paraId="00DDA3B1" w14:textId="77777777" w:rsidR="00CA1A95" w:rsidRPr="00486276" w:rsidRDefault="00CA1A95" w:rsidP="00C36F93">
            <w:pPr>
              <w:spacing w:before="100" w:beforeAutospacing="1" w:after="100" w:afterAutospacing="1" w:line="360" w:lineRule="auto"/>
              <w:jc w:val="both"/>
              <w:rPr>
                <w:rFonts w:ascii="Times New Roman" w:hAnsi="Times New Roman" w:cs="Times New Roman"/>
                <w:color w:val="0D0D0D"/>
                <w:sz w:val="24"/>
                <w:szCs w:val="24"/>
                <w:shd w:val="clear" w:color="auto" w:fill="FFFFFF"/>
                <w:lang w:val="es-ES"/>
              </w:rPr>
            </w:pPr>
            <w:r w:rsidRPr="00486276">
              <w:rPr>
                <w:rFonts w:ascii="Times New Roman" w:hAnsi="Times New Roman" w:cs="Times New Roman"/>
                <w:color w:val="0D0D0D"/>
                <w:sz w:val="24"/>
                <w:szCs w:val="24"/>
                <w:shd w:val="clear" w:color="auto" w:fill="FFFFFF"/>
                <w:lang w:val="es-ES"/>
              </w:rPr>
              <w:t>El perfil debe detallar las especificaciones para la construcción de galpones avícolas, incluyendo requisitos de diseño y capacidad. La propuesta de plan sanitario en el perfil se centrará en la estructura general del programa de vacunación y protocolos de bioseguridad</w:t>
            </w:r>
            <w:r w:rsidRPr="00486276">
              <w:rPr>
                <w:color w:val="0D0D0D"/>
                <w:sz w:val="24"/>
                <w:szCs w:val="24"/>
                <w:shd w:val="clear" w:color="auto" w:fill="FFFFFF"/>
                <w:lang w:val="es-ES"/>
              </w:rPr>
              <w:t>.</w:t>
            </w:r>
          </w:p>
          <w:p w14:paraId="51DD5DAB" w14:textId="77777777" w:rsidR="00CA1A95" w:rsidRPr="00486276" w:rsidRDefault="00CA1A95" w:rsidP="00C36F93">
            <w:pPr>
              <w:jc w:val="both"/>
              <w:rPr>
                <w:rFonts w:ascii="Times New Roman" w:hAnsi="Times New Roman" w:cs="Times New Roman"/>
                <w:color w:val="0D0D0D"/>
                <w:sz w:val="24"/>
                <w:szCs w:val="24"/>
                <w:shd w:val="clear" w:color="auto" w:fill="FFFFFF"/>
                <w:lang w:val="es-ES" w:eastAsia="es-ES"/>
              </w:rPr>
            </w:pPr>
            <w:r w:rsidRPr="008D611A">
              <w:rPr>
                <w:rFonts w:ascii="Times New Roman" w:hAnsi="Times New Roman" w:cs="Times New Roman"/>
                <w:b/>
                <w:bCs/>
                <w:sz w:val="24"/>
                <w:szCs w:val="24"/>
                <w:lang w:val="es-HN" w:eastAsia="es-HN"/>
              </w:rPr>
              <w:t xml:space="preserve">Requerimientos No Funcionales: </w:t>
            </w:r>
          </w:p>
          <w:p w14:paraId="345F54F2" w14:textId="77777777" w:rsidR="00CA1A95" w:rsidRPr="00486276" w:rsidRDefault="00CA1A95" w:rsidP="00C36F93">
            <w:pPr>
              <w:spacing w:before="100" w:beforeAutospacing="1" w:after="100" w:afterAutospacing="1" w:line="360" w:lineRule="auto"/>
              <w:jc w:val="both"/>
              <w:rPr>
                <w:rFonts w:ascii="Times New Roman" w:hAnsi="Times New Roman" w:cs="Times New Roman"/>
                <w:color w:val="0D0D0D"/>
                <w:sz w:val="24"/>
                <w:szCs w:val="24"/>
                <w:shd w:val="clear" w:color="auto" w:fill="FFFFFF"/>
                <w:lang w:val="es-ES"/>
              </w:rPr>
            </w:pPr>
            <w:r w:rsidRPr="00486276">
              <w:rPr>
                <w:rFonts w:ascii="Times New Roman" w:hAnsi="Times New Roman" w:cs="Times New Roman"/>
                <w:color w:val="0D0D0D"/>
                <w:sz w:val="24"/>
                <w:szCs w:val="24"/>
                <w:shd w:val="clear" w:color="auto" w:fill="FFFFFF"/>
                <w:lang w:val="es-ES"/>
              </w:rPr>
              <w:t xml:space="preserve">La eficiencia operativa es esencial para la </w:t>
            </w:r>
            <w:r w:rsidRPr="00486276">
              <w:rPr>
                <w:color w:val="0D0D0D"/>
                <w:sz w:val="24"/>
                <w:szCs w:val="24"/>
                <w:shd w:val="clear" w:color="auto" w:fill="FFFFFF"/>
                <w:lang w:val="es-ES"/>
              </w:rPr>
              <w:t>sostenibilidad</w:t>
            </w:r>
            <w:r w:rsidRPr="00486276">
              <w:rPr>
                <w:rFonts w:ascii="Times New Roman" w:hAnsi="Times New Roman" w:cs="Times New Roman"/>
                <w:color w:val="0D0D0D"/>
                <w:sz w:val="24"/>
                <w:szCs w:val="24"/>
                <w:shd w:val="clear" w:color="auto" w:fill="FFFFFF"/>
                <w:lang w:val="es-ES"/>
              </w:rPr>
              <w:t xml:space="preserve"> del proyecto. Se busca reducir desperdicios y maximizar la eficiencia en el consumo de alimentos y agua. Además, cumplir con plazos establecidos garantiza un </w:t>
            </w:r>
            <w:r w:rsidRPr="00486276">
              <w:rPr>
                <w:color w:val="0D0D0D"/>
                <w:sz w:val="24"/>
                <w:szCs w:val="24"/>
                <w:shd w:val="clear" w:color="auto" w:fill="FFFFFF"/>
                <w:lang w:val="es-ES"/>
              </w:rPr>
              <w:t>flujo</w:t>
            </w:r>
            <w:r w:rsidRPr="00486276">
              <w:rPr>
                <w:rFonts w:ascii="Times New Roman" w:hAnsi="Times New Roman" w:cs="Times New Roman"/>
                <w:color w:val="0D0D0D"/>
                <w:sz w:val="24"/>
                <w:szCs w:val="24"/>
                <w:shd w:val="clear" w:color="auto" w:fill="FFFFFF"/>
                <w:lang w:val="es-ES"/>
              </w:rPr>
              <w:t xml:space="preserve"> de trabajo efectivo y resultados consistentes.</w:t>
            </w:r>
          </w:p>
          <w:p w14:paraId="484A9577" w14:textId="77777777" w:rsidR="00CA1A95" w:rsidRDefault="00CA1A95" w:rsidP="00C36F93">
            <w:pPr>
              <w:jc w:val="both"/>
              <w:rPr>
                <w:b/>
                <w:bCs/>
                <w:sz w:val="24"/>
                <w:szCs w:val="24"/>
                <w:lang w:val="es-HN" w:eastAsia="es-HN"/>
              </w:rPr>
            </w:pPr>
            <w:r w:rsidRPr="008D611A">
              <w:rPr>
                <w:rFonts w:ascii="Times New Roman" w:hAnsi="Times New Roman" w:cs="Times New Roman"/>
                <w:b/>
                <w:bCs/>
                <w:sz w:val="24"/>
                <w:szCs w:val="24"/>
                <w:lang w:val="es-HN" w:eastAsia="es-HN"/>
              </w:rPr>
              <w:t xml:space="preserve">Requerimientos de Calidad: </w:t>
            </w:r>
          </w:p>
          <w:p w14:paraId="7054CFFE" w14:textId="77777777" w:rsidR="00CA1A95" w:rsidRPr="008D611A" w:rsidRDefault="00CA1A95" w:rsidP="00C36F93">
            <w:pPr>
              <w:jc w:val="both"/>
              <w:rPr>
                <w:rFonts w:ascii="Times New Roman" w:hAnsi="Times New Roman" w:cs="Times New Roman"/>
                <w:b/>
                <w:bCs/>
                <w:sz w:val="24"/>
                <w:szCs w:val="24"/>
                <w:lang w:val="es-HN" w:eastAsia="es-HN"/>
              </w:rPr>
            </w:pPr>
          </w:p>
          <w:p w14:paraId="4F30CB31" w14:textId="604BF11C" w:rsidR="00CA1A95" w:rsidRPr="00486276" w:rsidRDefault="00CA1A95" w:rsidP="00C36F93">
            <w:pPr>
              <w:spacing w:line="360" w:lineRule="auto"/>
              <w:jc w:val="both"/>
              <w:rPr>
                <w:sz w:val="24"/>
                <w:szCs w:val="24"/>
                <w:lang w:val="es-ES"/>
              </w:rPr>
            </w:pPr>
            <w:r w:rsidRPr="00486276">
              <w:rPr>
                <w:rFonts w:ascii="Times New Roman" w:hAnsi="Times New Roman" w:cs="Times New Roman"/>
                <w:sz w:val="24"/>
                <w:szCs w:val="24"/>
                <w:lang w:val="es-ES"/>
              </w:rPr>
              <w:t>La salud y bienestar de las aves son primordiales. Se deben implementar medidas para minimizar el riesgo de enfermedades y garantizar la calidad genética de los polluelos, asegurando un crecimiento saludable y un producto final de alta calidad.</w:t>
            </w:r>
            <w:r w:rsidRPr="00486276">
              <w:rPr>
                <w:sz w:val="24"/>
                <w:szCs w:val="24"/>
                <w:lang w:val="es-ES"/>
              </w:rPr>
              <w:t xml:space="preserve"> </w:t>
            </w:r>
            <w:r w:rsidRPr="00486276">
              <w:rPr>
                <w:rFonts w:ascii="Times New Roman" w:hAnsi="Times New Roman" w:cs="Times New Roman"/>
                <w:sz w:val="24"/>
                <w:szCs w:val="24"/>
                <w:lang w:val="es-ES"/>
              </w:rPr>
              <w:t>La producción de carne avícola de alta calidad es la meta principal. Esto implica cumplir con normativas locales e internacionales para garantizar la seguridad y pureza del producto. La mejora continua en los procesos contribuye a mantener altos estándares de calidad.</w:t>
            </w:r>
          </w:p>
        </w:tc>
      </w:tr>
      <w:tr w:rsidR="00CA1A95" w:rsidRPr="00041C73" w14:paraId="5F87A72D" w14:textId="77777777" w:rsidTr="00BA7A90">
        <w:trPr>
          <w:trHeight w:val="218"/>
          <w:jc w:val="center"/>
        </w:trPr>
        <w:tc>
          <w:tcPr>
            <w:tcW w:w="9214" w:type="dxa"/>
            <w:gridSpan w:val="5"/>
            <w:tcBorders>
              <w:top w:val="single" w:sz="4" w:space="0" w:color="auto"/>
              <w:left w:val="single" w:sz="4" w:space="0" w:color="auto"/>
              <w:bottom w:val="single" w:sz="4" w:space="0" w:color="auto"/>
              <w:right w:val="single" w:sz="4" w:space="0" w:color="auto"/>
            </w:tcBorders>
            <w:shd w:val="clear" w:color="auto" w:fill="D9D9D9"/>
          </w:tcPr>
          <w:p w14:paraId="182F0962" w14:textId="77777777" w:rsidR="00CA1A95" w:rsidRPr="00486276" w:rsidRDefault="00CA1A95" w:rsidP="00767D20">
            <w:pPr>
              <w:pStyle w:val="Textoindependiente"/>
              <w:ind w:left="0" w:firstLine="0"/>
              <w:jc w:val="both"/>
              <w:rPr>
                <w:lang w:val="es-ES"/>
              </w:rPr>
            </w:pPr>
            <w:r w:rsidRPr="003E3601">
              <w:rPr>
                <w:b/>
                <w:smallCaps/>
                <w:lang w:val="es-ES"/>
              </w:rPr>
              <w:t>Descripción General del Proyecto y Entregables Clave</w:t>
            </w:r>
            <w:r w:rsidRPr="00486276">
              <w:rPr>
                <w:b/>
                <w:smallCaps/>
                <w:lang w:val="es-ES"/>
              </w:rPr>
              <w:t>:</w:t>
            </w:r>
            <w:r w:rsidRPr="00486276">
              <w:rPr>
                <w:lang w:val="es-ES"/>
              </w:rPr>
              <w:t xml:space="preserve"> </w:t>
            </w:r>
          </w:p>
        </w:tc>
      </w:tr>
      <w:tr w:rsidR="00CA1A95" w:rsidRPr="00041C73" w14:paraId="5D3B1E6F" w14:textId="77777777" w:rsidTr="00BA7A90">
        <w:trPr>
          <w:trHeight w:val="218"/>
          <w:jc w:val="center"/>
        </w:trPr>
        <w:tc>
          <w:tcPr>
            <w:tcW w:w="9214" w:type="dxa"/>
            <w:gridSpan w:val="5"/>
            <w:tcBorders>
              <w:top w:val="single" w:sz="4" w:space="0" w:color="auto"/>
              <w:left w:val="single" w:sz="4" w:space="0" w:color="auto"/>
              <w:bottom w:val="single" w:sz="4" w:space="0" w:color="auto"/>
              <w:right w:val="single" w:sz="4" w:space="0" w:color="auto"/>
            </w:tcBorders>
          </w:tcPr>
          <w:p w14:paraId="72255A7D" w14:textId="77777777" w:rsidR="00CA1A95" w:rsidRPr="00486276" w:rsidRDefault="00CA1A95" w:rsidP="00767D20">
            <w:pPr>
              <w:pStyle w:val="Textoindependiente"/>
              <w:spacing w:line="360" w:lineRule="auto"/>
              <w:ind w:left="0" w:firstLine="0"/>
              <w:jc w:val="both"/>
              <w:rPr>
                <w:color w:val="0D0D0D"/>
                <w:shd w:val="clear" w:color="auto" w:fill="FFFFFF"/>
                <w:lang w:val="es-ES"/>
              </w:rPr>
            </w:pPr>
            <w:r w:rsidRPr="00486276">
              <w:rPr>
                <w:rFonts w:cs="Times New Roman"/>
                <w:color w:val="0D0D0D"/>
                <w:shd w:val="clear" w:color="auto" w:fill="FFFFFF"/>
                <w:lang w:val="es-ES"/>
              </w:rPr>
              <w:t>El proyecto consiste en</w:t>
            </w:r>
            <w:r w:rsidRPr="00486276">
              <w:rPr>
                <w:color w:val="0D0D0D"/>
                <w:shd w:val="clear" w:color="auto" w:fill="FFFFFF"/>
                <w:lang w:val="es-ES"/>
              </w:rPr>
              <w:t xml:space="preserve"> realizar un perfil de proyecto para</w:t>
            </w:r>
            <w:r w:rsidRPr="00486276">
              <w:rPr>
                <w:rFonts w:cs="Times New Roman"/>
                <w:color w:val="0D0D0D"/>
                <w:shd w:val="clear" w:color="auto" w:fill="FFFFFF"/>
                <w:lang w:val="es-ES"/>
              </w:rPr>
              <w:t xml:space="preserve"> el establecimiento de una granja avícola en Talanga, Francisco Morazán, con el objetivo de producir carne de ave de alta calidad de manera sostenible. La iniciativa abarca diversas áreas, desde el desarrollo del plan del proyecto hasta la evaluación del costo-beneficio, garantizando una implementación eficiente y cumplimiento de normativas</w:t>
            </w:r>
            <w:r w:rsidRPr="00486276">
              <w:rPr>
                <w:color w:val="0D0D0D"/>
                <w:shd w:val="clear" w:color="auto" w:fill="FFFFFF"/>
                <w:lang w:val="es-ES"/>
              </w:rPr>
              <w:t xml:space="preserve"> legales y ambientales. Los entregables claves de este perfil de proyecto son: </w:t>
            </w:r>
          </w:p>
          <w:p w14:paraId="1E0D51E4" w14:textId="77777777" w:rsidR="00CA1A95" w:rsidRPr="00486276" w:rsidRDefault="00CA1A95" w:rsidP="00767D20">
            <w:pPr>
              <w:pStyle w:val="Textoindependiente"/>
              <w:ind w:left="0" w:firstLine="0"/>
              <w:jc w:val="both"/>
              <w:rPr>
                <w:color w:val="0D0D0D"/>
                <w:shd w:val="clear" w:color="auto" w:fill="FFFFFF"/>
                <w:lang w:val="es-ES"/>
              </w:rPr>
            </w:pPr>
          </w:p>
          <w:p w14:paraId="000B61A3" w14:textId="77777777" w:rsidR="00CA1A95" w:rsidRPr="00486276" w:rsidRDefault="00CA1A95" w:rsidP="00767D20">
            <w:pPr>
              <w:pStyle w:val="Textoindependiente"/>
              <w:spacing w:line="360" w:lineRule="auto"/>
              <w:ind w:left="0" w:firstLine="0"/>
              <w:jc w:val="both"/>
              <w:rPr>
                <w:rFonts w:cs="Times New Roman"/>
                <w:color w:val="0D0D0D"/>
                <w:shd w:val="clear" w:color="auto" w:fill="FFFFFF"/>
                <w:lang w:val="es-ES"/>
              </w:rPr>
            </w:pPr>
            <w:r w:rsidRPr="00486276">
              <w:rPr>
                <w:b/>
                <w:bCs/>
                <w:lang w:val="es-ES"/>
              </w:rPr>
              <w:t>Evaluación de Costo-Beneficio:</w:t>
            </w:r>
            <w:r w:rsidRPr="00486276">
              <w:rPr>
                <w:rFonts w:cs="Times New Roman"/>
                <w:color w:val="0D0D0D"/>
                <w:shd w:val="clear" w:color="auto" w:fill="FFFFFF"/>
                <w:lang w:val="es-ES"/>
              </w:rPr>
              <w:t xml:space="preserve"> Se llevará a cabo una evaluación global de los costos frente a los beneficios esperados, proporcionando una perspectiva clara sobre la viabilidad económica y financiera del proyecto.</w:t>
            </w:r>
          </w:p>
          <w:p w14:paraId="4FAD5A78" w14:textId="77777777" w:rsidR="00CA1A95" w:rsidRPr="00486276" w:rsidRDefault="00CA1A95" w:rsidP="00767D20">
            <w:pPr>
              <w:pStyle w:val="Textoindependiente"/>
              <w:spacing w:line="360" w:lineRule="auto"/>
              <w:ind w:left="0" w:firstLine="0"/>
              <w:jc w:val="both"/>
              <w:rPr>
                <w:rFonts w:cs="Times New Roman"/>
                <w:color w:val="0D0D0D"/>
                <w:shd w:val="clear" w:color="auto" w:fill="FFFFFF"/>
                <w:lang w:val="es-ES"/>
              </w:rPr>
            </w:pPr>
            <w:r w:rsidRPr="00486276">
              <w:rPr>
                <w:b/>
                <w:bCs/>
                <w:lang w:val="es-ES"/>
              </w:rPr>
              <w:t>Identificación y Cumplimiento de Normativas Locales:</w:t>
            </w:r>
            <w:r w:rsidRPr="00486276">
              <w:rPr>
                <w:rFonts w:cs="Times New Roman"/>
                <w:color w:val="0D0D0D"/>
                <w:shd w:val="clear" w:color="auto" w:fill="FFFFFF"/>
                <w:lang w:val="es-ES"/>
              </w:rPr>
              <w:t xml:space="preserve"> Se llevará a cabo una identificación exhaustiva de las normativas locales aplicables y se desarrollarán estrategias para garantizar su cumplimiento.</w:t>
            </w:r>
          </w:p>
          <w:p w14:paraId="48748689" w14:textId="7EEE7690" w:rsidR="00CA1A95" w:rsidRPr="00486276" w:rsidRDefault="00CA1A95" w:rsidP="00767D20">
            <w:pPr>
              <w:pStyle w:val="Textoindependiente"/>
              <w:spacing w:line="360" w:lineRule="auto"/>
              <w:ind w:left="0" w:firstLine="0"/>
              <w:jc w:val="both"/>
              <w:rPr>
                <w:rFonts w:cs="Times New Roman"/>
                <w:color w:val="0D0D0D"/>
                <w:shd w:val="clear" w:color="auto" w:fill="FFFFFF"/>
                <w:lang w:val="es-ES"/>
              </w:rPr>
            </w:pPr>
            <w:r w:rsidRPr="00486276">
              <w:rPr>
                <w:b/>
                <w:bCs/>
                <w:lang w:val="es-ES"/>
              </w:rPr>
              <w:t>Análisis Ambiental:</w:t>
            </w:r>
            <w:r w:rsidRPr="00486276">
              <w:rPr>
                <w:rFonts w:cs="Times New Roman"/>
                <w:color w:val="0D0D0D"/>
                <w:shd w:val="clear" w:color="auto" w:fill="FFFFFF"/>
                <w:lang w:val="es-ES"/>
              </w:rPr>
              <w:t xml:space="preserve"> Se realizará una </w:t>
            </w:r>
            <w:r w:rsidR="00335E08">
              <w:rPr>
                <w:rFonts w:cs="Times New Roman"/>
                <w:color w:val="0D0D0D"/>
                <w:shd w:val="clear" w:color="auto" w:fill="FFFFFF"/>
                <w:lang w:val="es-ES"/>
              </w:rPr>
              <w:t>identificación de las principales normativas mandataria para la instalación de una granja avícola.</w:t>
            </w:r>
          </w:p>
          <w:p w14:paraId="395A0E30" w14:textId="77777777" w:rsidR="00CA1A95" w:rsidRPr="00486276" w:rsidRDefault="00CA1A95" w:rsidP="00767D20">
            <w:pPr>
              <w:pStyle w:val="Textoindependiente"/>
              <w:spacing w:line="360" w:lineRule="auto"/>
              <w:ind w:left="0" w:firstLine="0"/>
              <w:jc w:val="both"/>
              <w:rPr>
                <w:rFonts w:cs="Times New Roman"/>
                <w:color w:val="0D0D0D"/>
                <w:shd w:val="clear" w:color="auto" w:fill="FFFFFF"/>
                <w:lang w:val="es-ES"/>
              </w:rPr>
            </w:pPr>
            <w:r w:rsidRPr="00486276">
              <w:rPr>
                <w:b/>
                <w:bCs/>
                <w:lang w:val="es-ES"/>
              </w:rPr>
              <w:t>Plan de Gestión de los Interesados:</w:t>
            </w:r>
            <w:r w:rsidRPr="00486276">
              <w:rPr>
                <w:rFonts w:cs="Times New Roman"/>
                <w:color w:val="0D0D0D"/>
                <w:shd w:val="clear" w:color="auto" w:fill="FFFFFF"/>
                <w:lang w:val="es-ES"/>
              </w:rPr>
              <w:t xml:space="preserve"> Se desarrollará un plan para gestionar las expectativas y participación de los diferentes interesados, incluyendo colaboradores, comunidades locales y autoridades regulatorias.</w:t>
            </w:r>
          </w:p>
          <w:p w14:paraId="4EDF07CD" w14:textId="77777777" w:rsidR="00CA1A95" w:rsidRPr="00486276" w:rsidRDefault="00CA1A95" w:rsidP="00767D20">
            <w:pPr>
              <w:pStyle w:val="Textoindependiente"/>
              <w:spacing w:line="360" w:lineRule="auto"/>
              <w:ind w:left="0" w:firstLine="0"/>
              <w:jc w:val="both"/>
              <w:rPr>
                <w:rFonts w:cs="Times New Roman"/>
                <w:lang w:val="es-ES"/>
              </w:rPr>
            </w:pPr>
            <w:r w:rsidRPr="00486276">
              <w:rPr>
                <w:b/>
                <w:bCs/>
                <w:lang w:val="es-ES"/>
              </w:rPr>
              <w:t>Análisis Técnico:</w:t>
            </w:r>
            <w:r w:rsidRPr="00486276">
              <w:rPr>
                <w:rFonts w:cs="Times New Roman"/>
                <w:color w:val="0D0D0D"/>
                <w:shd w:val="clear" w:color="auto" w:fill="FFFFFF"/>
                <w:lang w:val="es-ES"/>
              </w:rPr>
              <w:t xml:space="preserve"> Se desarrollará un plan de diseño que incluirá la distribución eficiente de los galpones avícolas y áreas de alimentación, garantizando una operación fluida y cumplimiento de normativas locales.</w:t>
            </w:r>
          </w:p>
        </w:tc>
      </w:tr>
      <w:tr w:rsidR="00CA1A95" w:rsidRPr="003E3601" w14:paraId="12B2D50D" w14:textId="77777777" w:rsidTr="00BA7A90">
        <w:trPr>
          <w:trHeight w:val="218"/>
          <w:jc w:val="center"/>
        </w:trPr>
        <w:tc>
          <w:tcPr>
            <w:tcW w:w="9214" w:type="dxa"/>
            <w:gridSpan w:val="5"/>
            <w:tcBorders>
              <w:top w:val="single" w:sz="4" w:space="0" w:color="auto"/>
              <w:left w:val="single" w:sz="4" w:space="0" w:color="auto"/>
              <w:bottom w:val="single" w:sz="4" w:space="0" w:color="auto"/>
              <w:right w:val="single" w:sz="4" w:space="0" w:color="auto"/>
            </w:tcBorders>
            <w:shd w:val="clear" w:color="auto" w:fill="D9D9D9"/>
          </w:tcPr>
          <w:p w14:paraId="400B75CB" w14:textId="15B85F70" w:rsidR="00CA1A95" w:rsidRPr="003E3601" w:rsidRDefault="00CA1A95" w:rsidP="00767D20">
            <w:pPr>
              <w:pStyle w:val="Textoindependiente"/>
              <w:ind w:left="0" w:firstLine="0"/>
              <w:jc w:val="both"/>
            </w:pPr>
            <w:r w:rsidRPr="003E3601">
              <w:rPr>
                <w:b/>
                <w:smallCaps/>
                <w:lang w:val="es-ES"/>
              </w:rPr>
              <w:t>Riesgos Generales del Proyecto</w:t>
            </w:r>
            <w:r w:rsidRPr="003E3601">
              <w:rPr>
                <w:b/>
                <w:lang w:val="es-ES"/>
              </w:rPr>
              <w:t>:</w:t>
            </w:r>
          </w:p>
        </w:tc>
      </w:tr>
      <w:tr w:rsidR="00CA1A95" w:rsidRPr="00041C73" w14:paraId="45CDCB2F" w14:textId="77777777" w:rsidTr="00BA7A90">
        <w:trPr>
          <w:trHeight w:val="218"/>
          <w:jc w:val="center"/>
        </w:trPr>
        <w:tc>
          <w:tcPr>
            <w:tcW w:w="9214" w:type="dxa"/>
            <w:gridSpan w:val="5"/>
            <w:tcBorders>
              <w:top w:val="single" w:sz="4" w:space="0" w:color="auto"/>
              <w:left w:val="single" w:sz="4" w:space="0" w:color="auto"/>
              <w:bottom w:val="single" w:sz="4" w:space="0" w:color="auto"/>
              <w:right w:val="single" w:sz="4" w:space="0" w:color="auto"/>
            </w:tcBorders>
          </w:tcPr>
          <w:p w14:paraId="71A40134" w14:textId="77777777" w:rsidR="00CA1A95" w:rsidRPr="00486276" w:rsidRDefault="00CA1A95" w:rsidP="00767D20">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ES"/>
              </w:rPr>
            </w:pPr>
            <w:r w:rsidRPr="00DA0FCD">
              <w:rPr>
                <w:rFonts w:eastAsiaTheme="majorEastAsia" w:cs="Times New Roman"/>
                <w:b/>
                <w:bCs/>
                <w:color w:val="0D0D0D"/>
                <w:shd w:val="clear" w:color="auto" w:fill="FFFFFF"/>
                <w:lang w:val="es-MX" w:eastAsia="es-ES"/>
              </w:rPr>
              <w:t>Evaluación de Costo-Beneficio</w:t>
            </w:r>
            <w:r w:rsidRPr="00DA0FCD">
              <w:rPr>
                <w:rFonts w:eastAsiaTheme="majorEastAsia" w:cs="Times New Roman"/>
                <w:color w:val="0D0D0D"/>
                <w:shd w:val="clear" w:color="auto" w:fill="FFFFFF"/>
                <w:lang w:val="es-MX" w:eastAsia="es-ES"/>
              </w:rPr>
              <w:t>:</w:t>
            </w:r>
            <w:r w:rsidRPr="00486276">
              <w:rPr>
                <w:color w:val="0D0D0D"/>
                <w:shd w:val="clear" w:color="auto" w:fill="FFFFFF"/>
                <w:lang w:val="es-ES"/>
              </w:rPr>
              <w:t xml:space="preserve"> </w:t>
            </w:r>
            <w:r w:rsidRPr="00DA0FCD">
              <w:rPr>
                <w:rFonts w:cs="Times New Roman"/>
                <w:color w:val="0D0D0D"/>
                <w:shd w:val="clear" w:color="auto" w:fill="FFFFFF"/>
                <w:lang w:val="es-MX" w:eastAsia="es-ES"/>
              </w:rPr>
              <w:t>Puede existir la posibilidad de subestimar los costos iniciales, lo que podría afectar la precisión de la evaluación de costo-beneficio y la viabilidad financiera del proyecto.</w:t>
            </w:r>
          </w:p>
          <w:p w14:paraId="3BCF0B8C" w14:textId="77777777" w:rsidR="00CA1A95" w:rsidRPr="00DA0FCD" w:rsidRDefault="00CA1A95" w:rsidP="00767D20">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rFonts w:cs="Times New Roman"/>
                <w:color w:val="0D0D0D"/>
                <w:shd w:val="clear" w:color="auto" w:fill="FFFFFF"/>
                <w:lang w:val="es-MX" w:eastAsia="es-ES"/>
              </w:rPr>
            </w:pPr>
            <w:r w:rsidRPr="00DA0FCD">
              <w:rPr>
                <w:rFonts w:eastAsiaTheme="majorEastAsia" w:cs="Times New Roman"/>
                <w:b/>
                <w:bCs/>
                <w:color w:val="0D0D0D"/>
                <w:shd w:val="clear" w:color="auto" w:fill="FFFFFF"/>
                <w:lang w:val="es-MX" w:eastAsia="es-ES"/>
              </w:rPr>
              <w:t>Identificación y Cumplimiento de Normativas Locales:</w:t>
            </w:r>
            <w:r w:rsidRPr="00486276">
              <w:rPr>
                <w:color w:val="0D0D0D"/>
                <w:shd w:val="clear" w:color="auto" w:fill="FFFFFF"/>
                <w:lang w:val="es-ES"/>
              </w:rPr>
              <w:t xml:space="preserve"> </w:t>
            </w:r>
            <w:r w:rsidRPr="00DA0FCD">
              <w:rPr>
                <w:rFonts w:cs="Times New Roman"/>
                <w:color w:val="0D0D0D"/>
                <w:shd w:val="clear" w:color="auto" w:fill="FFFFFF"/>
                <w:lang w:val="es-MX" w:eastAsia="es-ES"/>
              </w:rPr>
              <w:t>Las normativas locales pueden cambiar, lo que podría resultar en nuevos requisitos o restricciones. La falta de actualización podría llevar a incumplimientos y sanciones.</w:t>
            </w:r>
          </w:p>
          <w:p w14:paraId="10FAC3D1" w14:textId="506019DF" w:rsidR="00CA1A95" w:rsidRPr="00DA0FCD" w:rsidRDefault="00CA1A95" w:rsidP="00767D20">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rFonts w:cs="Times New Roman"/>
                <w:color w:val="0D0D0D"/>
                <w:shd w:val="clear" w:color="auto" w:fill="FFFFFF"/>
                <w:lang w:val="es-MX" w:eastAsia="es-ES"/>
              </w:rPr>
            </w:pPr>
            <w:r w:rsidRPr="00DA0FCD">
              <w:rPr>
                <w:rFonts w:eastAsiaTheme="majorEastAsia" w:cs="Times New Roman"/>
                <w:b/>
                <w:bCs/>
                <w:color w:val="0D0D0D"/>
                <w:shd w:val="clear" w:color="auto" w:fill="FFFFFF"/>
                <w:lang w:val="es-MX" w:eastAsia="es-ES"/>
              </w:rPr>
              <w:t>Análisis Ambiental:</w:t>
            </w:r>
            <w:r w:rsidRPr="00486276">
              <w:rPr>
                <w:color w:val="0D0D0D"/>
                <w:shd w:val="clear" w:color="auto" w:fill="FFFFFF"/>
                <w:lang w:val="es-ES"/>
              </w:rPr>
              <w:t xml:space="preserve"> </w:t>
            </w:r>
            <w:r w:rsidRPr="00DA0FCD">
              <w:rPr>
                <w:rFonts w:cs="Times New Roman"/>
                <w:color w:val="0D0D0D"/>
                <w:shd w:val="clear" w:color="auto" w:fill="FFFFFF"/>
                <w:lang w:val="es-MX" w:eastAsia="es-ES"/>
              </w:rPr>
              <w:t>A pesar de una evaluación exhaustiva, podría haber aspectos ambientales no anticipados que podrían surgir durante la operación de la granja, generando impactos negativos.</w:t>
            </w:r>
          </w:p>
          <w:p w14:paraId="7F36E71D" w14:textId="77777777" w:rsidR="00CA1A95" w:rsidRPr="00DA0FCD" w:rsidRDefault="00CA1A95" w:rsidP="00767D20">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rFonts w:cs="Times New Roman"/>
                <w:color w:val="0D0D0D"/>
                <w:shd w:val="clear" w:color="auto" w:fill="FFFFFF"/>
                <w:lang w:val="es-MX" w:eastAsia="es-ES"/>
              </w:rPr>
            </w:pPr>
            <w:r w:rsidRPr="00DA0FCD">
              <w:rPr>
                <w:rFonts w:eastAsiaTheme="majorEastAsia" w:cs="Times New Roman"/>
                <w:b/>
                <w:bCs/>
                <w:color w:val="0D0D0D"/>
                <w:shd w:val="clear" w:color="auto" w:fill="FFFFFF"/>
                <w:lang w:val="es-MX" w:eastAsia="es-ES"/>
              </w:rPr>
              <w:t>Plan de Gestión de los Interesados:</w:t>
            </w:r>
            <w:r w:rsidRPr="00486276">
              <w:rPr>
                <w:color w:val="0D0D0D"/>
                <w:shd w:val="clear" w:color="auto" w:fill="FFFFFF"/>
                <w:lang w:val="es-ES"/>
              </w:rPr>
              <w:t xml:space="preserve"> </w:t>
            </w:r>
            <w:r w:rsidRPr="00DA0FCD">
              <w:rPr>
                <w:rFonts w:cs="Times New Roman"/>
                <w:color w:val="0D0D0D"/>
                <w:shd w:val="clear" w:color="auto" w:fill="FFFFFF"/>
                <w:lang w:val="es-MX" w:eastAsia="es-ES"/>
              </w:rPr>
              <w:t>A pesar de la planificación, las comunidades locales podrían no estar satisfechas con el proyecto, lo que podría generar tensiones y desafíos en la implementación.</w:t>
            </w:r>
          </w:p>
          <w:p w14:paraId="784D3A98" w14:textId="77777777" w:rsidR="00CA1A95" w:rsidRPr="00DA0FCD" w:rsidRDefault="00CA1A95" w:rsidP="00767D20">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sidRPr="00DA0FCD">
              <w:rPr>
                <w:rFonts w:eastAsiaTheme="majorEastAsia" w:cs="Times New Roman"/>
                <w:b/>
                <w:bCs/>
                <w:color w:val="0D0D0D"/>
                <w:shd w:val="clear" w:color="auto" w:fill="FFFFFF"/>
                <w:lang w:val="es-MX" w:eastAsia="es-ES"/>
              </w:rPr>
              <w:t>Análisis Técnico:</w:t>
            </w:r>
            <w:r w:rsidRPr="00486276">
              <w:rPr>
                <w:color w:val="0D0D0D"/>
                <w:shd w:val="clear" w:color="auto" w:fill="FFFFFF"/>
                <w:lang w:val="es-ES"/>
              </w:rPr>
              <w:t xml:space="preserve"> </w:t>
            </w:r>
            <w:r w:rsidRPr="00DA0FCD">
              <w:rPr>
                <w:rFonts w:cs="Times New Roman"/>
                <w:color w:val="0D0D0D"/>
                <w:shd w:val="clear" w:color="auto" w:fill="FFFFFF"/>
                <w:lang w:val="es-MX" w:eastAsia="es-ES"/>
              </w:rPr>
              <w:t>La distribución de los galpones y áreas de alimentación podría no ser óptima, afectando la eficiencia operativa y generando costos adicionales en ajustes durante la implementación.</w:t>
            </w:r>
          </w:p>
        </w:tc>
      </w:tr>
      <w:tr w:rsidR="00CA1A95" w:rsidRPr="00041C73" w14:paraId="194D4751" w14:textId="77777777" w:rsidTr="00BA7A90">
        <w:trPr>
          <w:trHeight w:val="218"/>
          <w:jc w:val="center"/>
        </w:trPr>
        <w:tc>
          <w:tcPr>
            <w:tcW w:w="9214" w:type="dxa"/>
            <w:gridSpan w:val="5"/>
            <w:tcBorders>
              <w:top w:val="single" w:sz="4" w:space="0" w:color="auto"/>
              <w:left w:val="single" w:sz="4" w:space="0" w:color="auto"/>
              <w:bottom w:val="single" w:sz="4" w:space="0" w:color="auto"/>
              <w:right w:val="single" w:sz="4" w:space="0" w:color="auto"/>
            </w:tcBorders>
            <w:shd w:val="clear" w:color="auto" w:fill="D9D9D9"/>
          </w:tcPr>
          <w:p w14:paraId="02F8AE8F" w14:textId="77777777" w:rsidR="00CA1A95" w:rsidRPr="00486276" w:rsidRDefault="00CA1A95" w:rsidP="00767D20">
            <w:pPr>
              <w:pStyle w:val="Textoindependiente"/>
              <w:ind w:left="0" w:firstLine="0"/>
              <w:jc w:val="both"/>
              <w:rPr>
                <w:lang w:val="es-ES"/>
              </w:rPr>
            </w:pPr>
            <w:r w:rsidRPr="003E3601">
              <w:rPr>
                <w:b/>
                <w:smallCaps/>
                <w:lang w:val="es-ES"/>
              </w:rPr>
              <w:t>Cronograma de Hitos del Proyecto</w:t>
            </w:r>
            <w:r w:rsidRPr="003E3601">
              <w:rPr>
                <w:b/>
                <w:lang w:val="es-ES"/>
              </w:rPr>
              <w:t>:</w:t>
            </w:r>
            <w:r w:rsidRPr="00486276">
              <w:rPr>
                <w:lang w:val="es-ES"/>
              </w:rPr>
              <w:t xml:space="preserve"> </w:t>
            </w:r>
          </w:p>
        </w:tc>
      </w:tr>
      <w:tr w:rsidR="00CA1A95" w:rsidRPr="003E3601" w14:paraId="2A2F356F" w14:textId="77777777" w:rsidTr="00BA7A90">
        <w:trPr>
          <w:cantSplit/>
          <w:trHeight w:val="284"/>
          <w:jc w:val="center"/>
        </w:trPr>
        <w:tc>
          <w:tcPr>
            <w:tcW w:w="4896" w:type="dxa"/>
            <w:gridSpan w:val="3"/>
            <w:tcBorders>
              <w:bottom w:val="single" w:sz="4" w:space="0" w:color="auto"/>
            </w:tcBorders>
            <w:shd w:val="clear" w:color="auto" w:fill="F2F2F2"/>
            <w:vAlign w:val="center"/>
          </w:tcPr>
          <w:p w14:paraId="44B5BE14" w14:textId="5A2D75BF" w:rsidR="00CA1A95" w:rsidRPr="003E3601" w:rsidRDefault="00F74789" w:rsidP="00767D20">
            <w:pPr>
              <w:pStyle w:val="Textoindependiente"/>
              <w:ind w:left="0" w:firstLine="0"/>
              <w:rPr>
                <w:smallCaps/>
              </w:rPr>
            </w:pPr>
            <w:r w:rsidRPr="003E3601">
              <w:rPr>
                <w:b/>
                <w:i/>
                <w:smallCaps/>
              </w:rPr>
              <w:t>Hito’s</w:t>
            </w:r>
          </w:p>
        </w:tc>
        <w:tc>
          <w:tcPr>
            <w:tcW w:w="4318" w:type="dxa"/>
            <w:gridSpan w:val="2"/>
            <w:tcBorders>
              <w:bottom w:val="single" w:sz="4" w:space="0" w:color="auto"/>
            </w:tcBorders>
            <w:shd w:val="clear" w:color="auto" w:fill="F2F2F2"/>
            <w:vAlign w:val="center"/>
          </w:tcPr>
          <w:p w14:paraId="0B49D2F8" w14:textId="77777777" w:rsidR="00CA1A95" w:rsidRPr="003E3601" w:rsidRDefault="00CA1A95" w:rsidP="00767D20">
            <w:pPr>
              <w:pStyle w:val="Textoindependiente"/>
              <w:ind w:left="0" w:firstLine="0"/>
              <w:rPr>
                <w:smallCaps/>
              </w:rPr>
            </w:pPr>
            <w:r w:rsidRPr="003E3601">
              <w:rPr>
                <w:b/>
                <w:i/>
                <w:smallCaps/>
              </w:rPr>
              <w:t>Fechas Programadas</w:t>
            </w:r>
          </w:p>
        </w:tc>
      </w:tr>
      <w:tr w:rsidR="00CA1A95" w:rsidRPr="003E3601" w14:paraId="577F071D" w14:textId="77777777" w:rsidTr="00BA7A90">
        <w:trPr>
          <w:cantSplit/>
          <w:trHeight w:val="227"/>
          <w:jc w:val="center"/>
        </w:trPr>
        <w:tc>
          <w:tcPr>
            <w:tcW w:w="4896" w:type="dxa"/>
            <w:gridSpan w:val="3"/>
            <w:tcBorders>
              <w:bottom w:val="single" w:sz="4" w:space="0" w:color="auto"/>
            </w:tcBorders>
          </w:tcPr>
          <w:p w14:paraId="7021A5C8" w14:textId="77777777" w:rsidR="00CA1A95" w:rsidRPr="00486276" w:rsidRDefault="00CA1A95" w:rsidP="00767D20">
            <w:pPr>
              <w:pStyle w:val="Textoindependiente"/>
              <w:tabs>
                <w:tab w:val="left" w:pos="2276"/>
              </w:tabs>
              <w:spacing w:line="360" w:lineRule="auto"/>
              <w:ind w:hanging="41"/>
              <w:jc w:val="both"/>
              <w:rPr>
                <w:iCs/>
                <w:lang w:val="es-ES"/>
              </w:rPr>
            </w:pPr>
            <w:r w:rsidRPr="00486276">
              <w:rPr>
                <w:iCs/>
                <w:lang w:val="es-ES"/>
              </w:rPr>
              <w:t>Plan de gestión del proyecto</w:t>
            </w:r>
          </w:p>
        </w:tc>
        <w:tc>
          <w:tcPr>
            <w:tcW w:w="4318" w:type="dxa"/>
            <w:gridSpan w:val="2"/>
            <w:tcBorders>
              <w:bottom w:val="single" w:sz="4" w:space="0" w:color="auto"/>
            </w:tcBorders>
          </w:tcPr>
          <w:p w14:paraId="55E1EE47" w14:textId="77777777" w:rsidR="00CA1A95" w:rsidRPr="003E3601" w:rsidRDefault="00CA1A95" w:rsidP="00767D20">
            <w:pPr>
              <w:pStyle w:val="Textoindependiente"/>
              <w:spacing w:line="360" w:lineRule="auto"/>
              <w:ind w:hanging="100"/>
              <w:jc w:val="both"/>
              <w:rPr>
                <w:iCs/>
              </w:rPr>
            </w:pPr>
            <w:r>
              <w:rPr>
                <w:iCs/>
              </w:rPr>
              <w:t>Semana 1</w:t>
            </w:r>
          </w:p>
        </w:tc>
      </w:tr>
      <w:tr w:rsidR="00CA1A95" w:rsidRPr="003E3601" w14:paraId="7A06027B" w14:textId="77777777" w:rsidTr="00BA7A90">
        <w:trPr>
          <w:cantSplit/>
          <w:trHeight w:val="227"/>
          <w:jc w:val="center"/>
        </w:trPr>
        <w:tc>
          <w:tcPr>
            <w:tcW w:w="4896" w:type="dxa"/>
            <w:gridSpan w:val="3"/>
            <w:tcBorders>
              <w:bottom w:val="single" w:sz="4" w:space="0" w:color="auto"/>
            </w:tcBorders>
          </w:tcPr>
          <w:p w14:paraId="3F40BDE6" w14:textId="77777777" w:rsidR="00CA1A95" w:rsidRPr="003E3601" w:rsidRDefault="00CA1A95" w:rsidP="00767D20">
            <w:pPr>
              <w:pStyle w:val="Textoindependiente"/>
              <w:tabs>
                <w:tab w:val="left" w:pos="2276"/>
              </w:tabs>
              <w:spacing w:line="360" w:lineRule="auto"/>
              <w:ind w:hanging="41"/>
              <w:jc w:val="both"/>
            </w:pPr>
            <w:r>
              <w:t>Análisis Técnico</w:t>
            </w:r>
          </w:p>
        </w:tc>
        <w:tc>
          <w:tcPr>
            <w:tcW w:w="4318" w:type="dxa"/>
            <w:gridSpan w:val="2"/>
            <w:tcBorders>
              <w:bottom w:val="single" w:sz="4" w:space="0" w:color="auto"/>
            </w:tcBorders>
          </w:tcPr>
          <w:p w14:paraId="31C1FCA5" w14:textId="77777777" w:rsidR="00CA1A95" w:rsidRPr="003E3601" w:rsidRDefault="00CA1A95" w:rsidP="00767D20">
            <w:pPr>
              <w:pStyle w:val="Textoindependiente"/>
              <w:tabs>
                <w:tab w:val="left" w:pos="2276"/>
              </w:tabs>
              <w:spacing w:line="360" w:lineRule="auto"/>
              <w:ind w:hanging="100"/>
              <w:jc w:val="both"/>
              <w:rPr>
                <w:iCs/>
              </w:rPr>
            </w:pPr>
            <w:r>
              <w:rPr>
                <w:iCs/>
              </w:rPr>
              <w:t>Semana 2-3</w:t>
            </w:r>
          </w:p>
        </w:tc>
      </w:tr>
      <w:tr w:rsidR="00CA1A95" w:rsidRPr="003E3601" w14:paraId="096C7B19" w14:textId="77777777" w:rsidTr="00BA7A90">
        <w:trPr>
          <w:cantSplit/>
          <w:trHeight w:val="227"/>
          <w:jc w:val="center"/>
        </w:trPr>
        <w:tc>
          <w:tcPr>
            <w:tcW w:w="4896" w:type="dxa"/>
            <w:gridSpan w:val="3"/>
          </w:tcPr>
          <w:p w14:paraId="539A1FE5" w14:textId="77777777" w:rsidR="00CA1A95" w:rsidRPr="003E3601" w:rsidRDefault="00CA1A95" w:rsidP="00767D20">
            <w:pPr>
              <w:pStyle w:val="Textoindependiente"/>
              <w:tabs>
                <w:tab w:val="left" w:pos="2276"/>
              </w:tabs>
              <w:spacing w:line="360" w:lineRule="auto"/>
              <w:ind w:hanging="41"/>
              <w:jc w:val="both"/>
            </w:pPr>
            <w:r>
              <w:t>Análisis Ambiental</w:t>
            </w:r>
          </w:p>
        </w:tc>
        <w:tc>
          <w:tcPr>
            <w:tcW w:w="4318" w:type="dxa"/>
            <w:gridSpan w:val="2"/>
          </w:tcPr>
          <w:p w14:paraId="5AC66DBB" w14:textId="77777777" w:rsidR="00CA1A95" w:rsidRPr="003E3601" w:rsidRDefault="00CA1A95" w:rsidP="00767D20">
            <w:pPr>
              <w:pStyle w:val="Textoindependiente"/>
              <w:tabs>
                <w:tab w:val="left" w:pos="2276"/>
              </w:tabs>
              <w:spacing w:line="360" w:lineRule="auto"/>
              <w:ind w:hanging="100"/>
              <w:jc w:val="both"/>
              <w:rPr>
                <w:iCs/>
              </w:rPr>
            </w:pPr>
            <w:r>
              <w:rPr>
                <w:iCs/>
              </w:rPr>
              <w:t>Semana 4</w:t>
            </w:r>
          </w:p>
        </w:tc>
      </w:tr>
      <w:tr w:rsidR="00CA1A95" w:rsidRPr="003E3601" w14:paraId="7D15FDC0" w14:textId="77777777" w:rsidTr="00BA7A90">
        <w:trPr>
          <w:cantSplit/>
          <w:trHeight w:val="336"/>
          <w:jc w:val="center"/>
        </w:trPr>
        <w:tc>
          <w:tcPr>
            <w:tcW w:w="4896" w:type="dxa"/>
            <w:gridSpan w:val="3"/>
          </w:tcPr>
          <w:p w14:paraId="21BB3198" w14:textId="77777777" w:rsidR="00CA1A95" w:rsidRPr="00486276" w:rsidRDefault="00CA1A95" w:rsidP="00767D20">
            <w:pPr>
              <w:pStyle w:val="Textoindependiente"/>
              <w:tabs>
                <w:tab w:val="left" w:pos="2276"/>
              </w:tabs>
              <w:spacing w:line="360" w:lineRule="auto"/>
              <w:ind w:hanging="41"/>
              <w:jc w:val="both"/>
              <w:rPr>
                <w:lang w:val="es-ES"/>
              </w:rPr>
            </w:pPr>
            <w:r w:rsidRPr="00486276">
              <w:rPr>
                <w:lang w:val="es-ES"/>
              </w:rPr>
              <w:t>Plan de Gestión de Riesgos</w:t>
            </w:r>
          </w:p>
        </w:tc>
        <w:tc>
          <w:tcPr>
            <w:tcW w:w="4318" w:type="dxa"/>
            <w:gridSpan w:val="2"/>
          </w:tcPr>
          <w:p w14:paraId="256A60F3" w14:textId="77777777" w:rsidR="00CA1A95" w:rsidRPr="003E3601" w:rsidRDefault="00CA1A95" w:rsidP="00767D20">
            <w:pPr>
              <w:pStyle w:val="Textoindependiente"/>
              <w:tabs>
                <w:tab w:val="left" w:pos="2276"/>
              </w:tabs>
              <w:spacing w:line="360" w:lineRule="auto"/>
              <w:ind w:hanging="100"/>
              <w:jc w:val="both"/>
              <w:rPr>
                <w:iCs/>
              </w:rPr>
            </w:pPr>
            <w:r>
              <w:rPr>
                <w:iCs/>
              </w:rPr>
              <w:t>Semana 5</w:t>
            </w:r>
          </w:p>
        </w:tc>
      </w:tr>
      <w:tr w:rsidR="00CA1A95" w:rsidRPr="003E3601" w14:paraId="27F2B81D" w14:textId="77777777" w:rsidTr="00BA7A90">
        <w:trPr>
          <w:cantSplit/>
          <w:trHeight w:val="227"/>
          <w:jc w:val="center"/>
        </w:trPr>
        <w:tc>
          <w:tcPr>
            <w:tcW w:w="4896" w:type="dxa"/>
            <w:gridSpan w:val="3"/>
          </w:tcPr>
          <w:p w14:paraId="4FB4A6C9" w14:textId="77777777" w:rsidR="00CA1A95" w:rsidRPr="003E3601" w:rsidRDefault="00CA1A95" w:rsidP="00767D20">
            <w:pPr>
              <w:pStyle w:val="Textoindependiente"/>
              <w:tabs>
                <w:tab w:val="left" w:pos="2276"/>
              </w:tabs>
              <w:spacing w:line="360" w:lineRule="auto"/>
              <w:ind w:hanging="41"/>
              <w:jc w:val="both"/>
            </w:pPr>
            <w:r>
              <w:t>Análisis Costo- Beneficio</w:t>
            </w:r>
          </w:p>
        </w:tc>
        <w:tc>
          <w:tcPr>
            <w:tcW w:w="4318" w:type="dxa"/>
            <w:gridSpan w:val="2"/>
          </w:tcPr>
          <w:p w14:paraId="606F468F" w14:textId="77777777" w:rsidR="00CA1A95" w:rsidRPr="003E3601" w:rsidRDefault="00CA1A95" w:rsidP="00767D20">
            <w:pPr>
              <w:pStyle w:val="Textoindependiente"/>
              <w:tabs>
                <w:tab w:val="left" w:pos="2276"/>
              </w:tabs>
              <w:spacing w:line="360" w:lineRule="auto"/>
              <w:ind w:hanging="100"/>
              <w:jc w:val="both"/>
              <w:rPr>
                <w:iCs/>
              </w:rPr>
            </w:pPr>
            <w:r>
              <w:rPr>
                <w:iCs/>
              </w:rPr>
              <w:t>Semana 7-8</w:t>
            </w:r>
          </w:p>
        </w:tc>
      </w:tr>
      <w:tr w:rsidR="00CA1A95" w:rsidRPr="003E3601" w14:paraId="51D83D16" w14:textId="77777777" w:rsidTr="00BA7A90">
        <w:trPr>
          <w:cantSplit/>
          <w:trHeight w:val="284"/>
          <w:jc w:val="center"/>
        </w:trPr>
        <w:tc>
          <w:tcPr>
            <w:tcW w:w="9214" w:type="dxa"/>
            <w:gridSpan w:val="5"/>
            <w:tcBorders>
              <w:bottom w:val="single" w:sz="4" w:space="0" w:color="auto"/>
            </w:tcBorders>
            <w:shd w:val="clear" w:color="auto" w:fill="D9D9D9"/>
            <w:vAlign w:val="center"/>
          </w:tcPr>
          <w:p w14:paraId="258DF40C" w14:textId="77777777" w:rsidR="00CA1A95" w:rsidRPr="003E3601" w:rsidRDefault="00CA1A95" w:rsidP="00767D20">
            <w:pPr>
              <w:pStyle w:val="Textoindependiente"/>
              <w:ind w:left="0" w:firstLine="0"/>
              <w:jc w:val="both"/>
              <w:rPr>
                <w:smallCaps/>
              </w:rPr>
            </w:pPr>
            <w:r w:rsidRPr="003E3601">
              <w:rPr>
                <w:b/>
                <w:smallCaps/>
                <w:lang w:val="es-ES"/>
              </w:rPr>
              <w:t>Recursos Financieros del Proyecto</w:t>
            </w:r>
            <w:r w:rsidRPr="003E3601">
              <w:rPr>
                <w:b/>
                <w:smallCaps/>
              </w:rPr>
              <w:t xml:space="preserve">: </w:t>
            </w:r>
          </w:p>
        </w:tc>
      </w:tr>
      <w:tr w:rsidR="00CA1A95" w:rsidRPr="003E3601" w14:paraId="343CB343" w14:textId="77777777" w:rsidTr="00BA7A90">
        <w:trPr>
          <w:cantSplit/>
          <w:trHeight w:val="284"/>
          <w:jc w:val="center"/>
        </w:trPr>
        <w:tc>
          <w:tcPr>
            <w:tcW w:w="4896" w:type="dxa"/>
            <w:gridSpan w:val="3"/>
            <w:tcBorders>
              <w:bottom w:val="single" w:sz="4" w:space="0" w:color="auto"/>
            </w:tcBorders>
            <w:shd w:val="clear" w:color="auto" w:fill="F2F2F2"/>
            <w:vAlign w:val="center"/>
          </w:tcPr>
          <w:p w14:paraId="6FAC4ED4" w14:textId="77777777" w:rsidR="00CA1A95" w:rsidRPr="003E3601" w:rsidRDefault="00CA1A95" w:rsidP="00767D20">
            <w:pPr>
              <w:pStyle w:val="Textoindependiente"/>
              <w:ind w:left="0" w:firstLine="0"/>
              <w:rPr>
                <w:smallCaps/>
              </w:rPr>
            </w:pPr>
            <w:r w:rsidRPr="003E3601">
              <w:rPr>
                <w:b/>
                <w:i/>
                <w:smallCaps/>
              </w:rPr>
              <w:t>Concepto</w:t>
            </w:r>
          </w:p>
        </w:tc>
        <w:tc>
          <w:tcPr>
            <w:tcW w:w="4318" w:type="dxa"/>
            <w:gridSpan w:val="2"/>
            <w:tcBorders>
              <w:bottom w:val="single" w:sz="4" w:space="0" w:color="auto"/>
            </w:tcBorders>
            <w:shd w:val="clear" w:color="auto" w:fill="F2F2F2"/>
            <w:vAlign w:val="center"/>
          </w:tcPr>
          <w:p w14:paraId="4059130D" w14:textId="77777777" w:rsidR="00CA1A95" w:rsidRPr="003E3601" w:rsidRDefault="00CA1A95" w:rsidP="00767D20">
            <w:pPr>
              <w:pStyle w:val="Textoindependiente"/>
              <w:ind w:left="0" w:firstLine="0"/>
              <w:rPr>
                <w:smallCaps/>
              </w:rPr>
            </w:pPr>
            <w:r w:rsidRPr="003E3601">
              <w:rPr>
                <w:b/>
                <w:i/>
                <w:smallCaps/>
              </w:rPr>
              <w:t>Monto</w:t>
            </w:r>
          </w:p>
        </w:tc>
      </w:tr>
      <w:tr w:rsidR="00CA1A95" w:rsidRPr="003E3601" w14:paraId="7A23FC99" w14:textId="77777777" w:rsidTr="00BA7A90">
        <w:trPr>
          <w:cantSplit/>
          <w:trHeight w:val="227"/>
          <w:jc w:val="center"/>
        </w:trPr>
        <w:tc>
          <w:tcPr>
            <w:tcW w:w="4896" w:type="dxa"/>
            <w:gridSpan w:val="3"/>
            <w:tcBorders>
              <w:bottom w:val="single" w:sz="4" w:space="0" w:color="auto"/>
            </w:tcBorders>
          </w:tcPr>
          <w:p w14:paraId="17B5ED81" w14:textId="77777777" w:rsidR="00CA1A95" w:rsidRPr="00E8769E" w:rsidRDefault="00CA1A95" w:rsidP="00220E28">
            <w:pPr>
              <w:pStyle w:val="Textoindependiente"/>
              <w:tabs>
                <w:tab w:val="left" w:pos="2276"/>
              </w:tabs>
              <w:spacing w:line="360" w:lineRule="auto"/>
              <w:ind w:hanging="41"/>
              <w:jc w:val="both"/>
              <w:rPr>
                <w:iCs/>
              </w:rPr>
            </w:pPr>
            <w:r w:rsidRPr="00220E28">
              <w:t>Análisis</w:t>
            </w:r>
            <w:r>
              <w:rPr>
                <w:iCs/>
              </w:rPr>
              <w:t xml:space="preserve"> Técnico</w:t>
            </w:r>
          </w:p>
        </w:tc>
        <w:tc>
          <w:tcPr>
            <w:tcW w:w="4318" w:type="dxa"/>
            <w:gridSpan w:val="2"/>
            <w:tcBorders>
              <w:bottom w:val="single" w:sz="4" w:space="0" w:color="auto"/>
            </w:tcBorders>
          </w:tcPr>
          <w:p w14:paraId="39653160" w14:textId="77777777" w:rsidR="00CA1A95" w:rsidRPr="00E8769E" w:rsidRDefault="00CA1A95" w:rsidP="00767D20">
            <w:pPr>
              <w:pStyle w:val="Textoindependiente"/>
              <w:tabs>
                <w:tab w:val="left" w:pos="2276"/>
              </w:tabs>
              <w:spacing w:line="360" w:lineRule="auto"/>
              <w:ind w:firstLine="38"/>
              <w:rPr>
                <w:iCs/>
              </w:rPr>
            </w:pPr>
            <w:r w:rsidRPr="00E8769E">
              <w:rPr>
                <w:iCs/>
              </w:rPr>
              <w:t>L. 20000</w:t>
            </w:r>
          </w:p>
        </w:tc>
      </w:tr>
      <w:tr w:rsidR="00CA1A95" w:rsidRPr="003E3601" w14:paraId="35257090" w14:textId="77777777" w:rsidTr="00BA7A90">
        <w:trPr>
          <w:cantSplit/>
          <w:trHeight w:val="227"/>
          <w:jc w:val="center"/>
        </w:trPr>
        <w:tc>
          <w:tcPr>
            <w:tcW w:w="4896" w:type="dxa"/>
            <w:gridSpan w:val="3"/>
          </w:tcPr>
          <w:p w14:paraId="519E79C9" w14:textId="77777777" w:rsidR="00CA1A95" w:rsidRPr="00E8769E" w:rsidRDefault="00CA1A95" w:rsidP="00220E28">
            <w:pPr>
              <w:pStyle w:val="Textoindependiente"/>
              <w:tabs>
                <w:tab w:val="left" w:pos="2276"/>
              </w:tabs>
              <w:spacing w:line="360" w:lineRule="auto"/>
              <w:ind w:hanging="41"/>
              <w:jc w:val="both"/>
              <w:rPr>
                <w:iCs/>
              </w:rPr>
            </w:pPr>
            <w:r>
              <w:rPr>
                <w:iCs/>
              </w:rPr>
              <w:t xml:space="preserve">Marco </w:t>
            </w:r>
            <w:r w:rsidRPr="00220E28">
              <w:t>Legal</w:t>
            </w:r>
          </w:p>
        </w:tc>
        <w:tc>
          <w:tcPr>
            <w:tcW w:w="4318" w:type="dxa"/>
            <w:gridSpan w:val="2"/>
          </w:tcPr>
          <w:p w14:paraId="47B2E5C4" w14:textId="77777777" w:rsidR="00CA1A95" w:rsidRPr="00E8769E" w:rsidRDefault="00CA1A95" w:rsidP="00767D20">
            <w:pPr>
              <w:pStyle w:val="Textoindependiente"/>
              <w:tabs>
                <w:tab w:val="left" w:pos="2276"/>
              </w:tabs>
              <w:spacing w:line="360" w:lineRule="auto"/>
              <w:ind w:firstLine="38"/>
              <w:rPr>
                <w:iCs/>
              </w:rPr>
            </w:pPr>
            <w:r w:rsidRPr="00E8769E">
              <w:rPr>
                <w:iCs/>
              </w:rPr>
              <w:t>L. 5000</w:t>
            </w:r>
          </w:p>
        </w:tc>
      </w:tr>
      <w:tr w:rsidR="00CA1A95" w:rsidRPr="003E3601" w14:paraId="24C12775" w14:textId="77777777" w:rsidTr="00BA7A90">
        <w:trPr>
          <w:cantSplit/>
          <w:trHeight w:val="227"/>
          <w:jc w:val="center"/>
        </w:trPr>
        <w:tc>
          <w:tcPr>
            <w:tcW w:w="4896" w:type="dxa"/>
            <w:gridSpan w:val="3"/>
          </w:tcPr>
          <w:p w14:paraId="785C0E6A" w14:textId="11CD4DA4" w:rsidR="00CA1A95" w:rsidRPr="00E8769E" w:rsidRDefault="00CA1A95" w:rsidP="00220E28">
            <w:pPr>
              <w:pStyle w:val="Textoindependiente"/>
              <w:tabs>
                <w:tab w:val="left" w:pos="2276"/>
              </w:tabs>
              <w:spacing w:line="360" w:lineRule="auto"/>
              <w:ind w:hanging="41"/>
              <w:jc w:val="both"/>
              <w:rPr>
                <w:iCs/>
              </w:rPr>
            </w:pPr>
            <w:r>
              <w:rPr>
                <w:iCs/>
              </w:rPr>
              <w:t xml:space="preserve">Evaluación </w:t>
            </w:r>
            <w:r w:rsidRPr="00220E28">
              <w:t>Ambiental</w:t>
            </w:r>
          </w:p>
        </w:tc>
        <w:tc>
          <w:tcPr>
            <w:tcW w:w="4318" w:type="dxa"/>
            <w:gridSpan w:val="2"/>
          </w:tcPr>
          <w:p w14:paraId="7EA1EAFF" w14:textId="77777777" w:rsidR="00CA1A95" w:rsidRPr="00E8769E" w:rsidRDefault="00CA1A95" w:rsidP="00767D20">
            <w:pPr>
              <w:pStyle w:val="Textoindependiente"/>
              <w:tabs>
                <w:tab w:val="left" w:pos="2276"/>
              </w:tabs>
              <w:spacing w:line="360" w:lineRule="auto"/>
              <w:ind w:firstLine="38"/>
              <w:rPr>
                <w:iCs/>
              </w:rPr>
            </w:pPr>
            <w:r w:rsidRPr="00E8769E">
              <w:rPr>
                <w:iCs/>
              </w:rPr>
              <w:t>L. 15000 </w:t>
            </w:r>
          </w:p>
        </w:tc>
      </w:tr>
      <w:tr w:rsidR="00CA1A95" w:rsidRPr="003E3601" w14:paraId="041CD1EC" w14:textId="77777777" w:rsidTr="00BA7A90">
        <w:trPr>
          <w:trHeight w:val="218"/>
          <w:jc w:val="center"/>
        </w:trPr>
        <w:tc>
          <w:tcPr>
            <w:tcW w:w="9214" w:type="dxa"/>
            <w:gridSpan w:val="5"/>
            <w:tcBorders>
              <w:top w:val="single" w:sz="4" w:space="0" w:color="auto"/>
              <w:left w:val="single" w:sz="4" w:space="0" w:color="auto"/>
              <w:bottom w:val="single" w:sz="4" w:space="0" w:color="auto"/>
              <w:right w:val="single" w:sz="4" w:space="0" w:color="auto"/>
            </w:tcBorders>
            <w:shd w:val="clear" w:color="auto" w:fill="D9D9D9"/>
          </w:tcPr>
          <w:p w14:paraId="21137FDC" w14:textId="77777777" w:rsidR="00CA1A95" w:rsidRPr="003E3601" w:rsidRDefault="00CA1A95" w:rsidP="003956D1">
            <w:pPr>
              <w:pStyle w:val="Textoindependiente"/>
              <w:ind w:left="0" w:firstLine="0"/>
              <w:jc w:val="both"/>
            </w:pPr>
            <w:r w:rsidRPr="003E3601">
              <w:rPr>
                <w:b/>
                <w:smallCaps/>
                <w:lang w:val="es-ES"/>
              </w:rPr>
              <w:t>Lista de Interesados Clave</w:t>
            </w:r>
            <w:r w:rsidRPr="003E3601">
              <w:rPr>
                <w:b/>
                <w:lang w:val="es-ES"/>
              </w:rPr>
              <w:t>:</w:t>
            </w:r>
            <w:r w:rsidRPr="003E3601">
              <w:t xml:space="preserve"> </w:t>
            </w:r>
          </w:p>
        </w:tc>
      </w:tr>
      <w:tr w:rsidR="00CA1A95" w:rsidRPr="003E3601" w14:paraId="4E39E590" w14:textId="77777777" w:rsidTr="00BA7A90">
        <w:trPr>
          <w:trHeight w:val="794"/>
          <w:jc w:val="center"/>
        </w:trPr>
        <w:tc>
          <w:tcPr>
            <w:tcW w:w="9214" w:type="dxa"/>
            <w:gridSpan w:val="5"/>
            <w:tcBorders>
              <w:top w:val="single" w:sz="4" w:space="0" w:color="auto"/>
              <w:left w:val="single" w:sz="4" w:space="0" w:color="auto"/>
              <w:bottom w:val="single" w:sz="4" w:space="0" w:color="auto"/>
              <w:right w:val="single" w:sz="4" w:space="0" w:color="auto"/>
            </w:tcBorders>
          </w:tcPr>
          <w:p w14:paraId="20A6A64C" w14:textId="77777777" w:rsidR="003956D1" w:rsidRPr="00486276" w:rsidRDefault="003956D1" w:rsidP="003956D1">
            <w:pPr>
              <w:pStyle w:val="Textoindependiente"/>
              <w:ind w:hanging="41"/>
              <w:jc w:val="both"/>
              <w:rPr>
                <w:lang w:val="es-ES"/>
              </w:rPr>
            </w:pPr>
          </w:p>
          <w:p w14:paraId="60AE0AA6" w14:textId="7D78DC41" w:rsidR="00CA1A95" w:rsidRPr="00486276" w:rsidRDefault="00CA1A95" w:rsidP="003956D1">
            <w:pPr>
              <w:pStyle w:val="Textoindependiente"/>
              <w:spacing w:line="360" w:lineRule="auto"/>
              <w:ind w:hanging="41"/>
              <w:jc w:val="both"/>
              <w:rPr>
                <w:lang w:val="es-ES"/>
              </w:rPr>
            </w:pPr>
            <w:r w:rsidRPr="00486276">
              <w:rPr>
                <w:lang w:val="es-ES"/>
              </w:rPr>
              <w:t>Equipo de Gestión del proyecto (Interesado Interno)</w:t>
            </w:r>
          </w:p>
          <w:p w14:paraId="0FDB59D3" w14:textId="77777777" w:rsidR="00CA1A95" w:rsidRPr="00486276" w:rsidRDefault="00CA1A95" w:rsidP="003956D1">
            <w:pPr>
              <w:pStyle w:val="Textoindependiente"/>
              <w:spacing w:line="360" w:lineRule="auto"/>
              <w:ind w:hanging="41"/>
              <w:jc w:val="both"/>
              <w:rPr>
                <w:lang w:val="es-ES"/>
              </w:rPr>
            </w:pPr>
            <w:r w:rsidRPr="00486276">
              <w:rPr>
                <w:lang w:val="es-ES"/>
              </w:rPr>
              <w:t>Personal del proyecto (Interesado Interno)</w:t>
            </w:r>
          </w:p>
          <w:p w14:paraId="6D11AD1F" w14:textId="77777777" w:rsidR="00CA1A95" w:rsidRPr="00486276" w:rsidRDefault="00CA1A95" w:rsidP="003956D1">
            <w:pPr>
              <w:pStyle w:val="Textoindependiente"/>
              <w:spacing w:line="360" w:lineRule="auto"/>
              <w:ind w:hanging="41"/>
              <w:jc w:val="both"/>
              <w:rPr>
                <w:lang w:val="es-ES"/>
              </w:rPr>
            </w:pPr>
            <w:r w:rsidRPr="00486276">
              <w:rPr>
                <w:lang w:val="es-ES"/>
              </w:rPr>
              <w:t>Comunidades locales (Interesado externo)</w:t>
            </w:r>
          </w:p>
          <w:p w14:paraId="5A2B6450" w14:textId="77777777" w:rsidR="00CA1A95" w:rsidRPr="00486276" w:rsidRDefault="00CA1A95" w:rsidP="003956D1">
            <w:pPr>
              <w:pStyle w:val="Textoindependiente"/>
              <w:spacing w:line="360" w:lineRule="auto"/>
              <w:ind w:hanging="41"/>
              <w:jc w:val="both"/>
              <w:rPr>
                <w:lang w:val="es-ES"/>
              </w:rPr>
            </w:pPr>
            <w:r w:rsidRPr="00486276">
              <w:rPr>
                <w:lang w:val="es-ES"/>
              </w:rPr>
              <w:t>Autoridades regulatorias (Interesado externo)</w:t>
            </w:r>
          </w:p>
          <w:p w14:paraId="4DB43A30" w14:textId="77777777" w:rsidR="00CA1A95" w:rsidRPr="00486276" w:rsidRDefault="00CA1A95" w:rsidP="003956D1">
            <w:pPr>
              <w:pStyle w:val="Textoindependiente"/>
              <w:spacing w:line="360" w:lineRule="auto"/>
              <w:ind w:hanging="41"/>
              <w:jc w:val="both"/>
              <w:rPr>
                <w:lang w:val="es-ES"/>
              </w:rPr>
            </w:pPr>
            <w:r w:rsidRPr="00486276">
              <w:rPr>
                <w:lang w:val="es-ES"/>
              </w:rPr>
              <w:t>Proveedores de equipo e insumo (Interesado externo)</w:t>
            </w:r>
          </w:p>
          <w:p w14:paraId="16291736" w14:textId="77777777" w:rsidR="00CA1A95" w:rsidRPr="00486276" w:rsidRDefault="00CA1A95" w:rsidP="003956D1">
            <w:pPr>
              <w:pStyle w:val="Textoindependiente"/>
              <w:spacing w:line="360" w:lineRule="auto"/>
              <w:ind w:hanging="41"/>
              <w:jc w:val="both"/>
              <w:rPr>
                <w:lang w:val="es-ES"/>
              </w:rPr>
            </w:pPr>
            <w:r w:rsidRPr="00486276">
              <w:rPr>
                <w:lang w:val="es-ES"/>
              </w:rPr>
              <w:t>Supermercado (Interesado externo)</w:t>
            </w:r>
          </w:p>
          <w:p w14:paraId="416C28F1" w14:textId="77777777" w:rsidR="00CA1A95" w:rsidRPr="00486276" w:rsidRDefault="00CA1A95" w:rsidP="003956D1">
            <w:pPr>
              <w:pStyle w:val="Textoindependiente"/>
              <w:spacing w:line="360" w:lineRule="auto"/>
              <w:ind w:hanging="41"/>
              <w:jc w:val="both"/>
              <w:rPr>
                <w:lang w:val="es-ES"/>
              </w:rPr>
            </w:pPr>
            <w:r w:rsidRPr="00486276">
              <w:rPr>
                <w:lang w:val="es-ES"/>
              </w:rPr>
              <w:t xml:space="preserve">Entidades Ambientales (Interesado externo) </w:t>
            </w:r>
          </w:p>
          <w:p w14:paraId="6D6B7379" w14:textId="44A80948" w:rsidR="003956D1" w:rsidRPr="003E3601" w:rsidRDefault="00CA1A95" w:rsidP="003956D1">
            <w:pPr>
              <w:pStyle w:val="Textoindependiente"/>
              <w:spacing w:line="360" w:lineRule="auto"/>
              <w:ind w:hanging="41"/>
              <w:jc w:val="both"/>
            </w:pPr>
            <w:r>
              <w:t>Municipalidad (Interesado externo)</w:t>
            </w:r>
          </w:p>
        </w:tc>
      </w:tr>
      <w:tr w:rsidR="00CA1A95" w:rsidRPr="00041C73" w14:paraId="17D5E830" w14:textId="77777777" w:rsidTr="00BA7A90">
        <w:trPr>
          <w:trHeight w:val="218"/>
          <w:jc w:val="center"/>
        </w:trPr>
        <w:tc>
          <w:tcPr>
            <w:tcW w:w="9214" w:type="dxa"/>
            <w:gridSpan w:val="5"/>
            <w:tcBorders>
              <w:top w:val="single" w:sz="4" w:space="0" w:color="auto"/>
              <w:left w:val="single" w:sz="4" w:space="0" w:color="auto"/>
              <w:bottom w:val="single" w:sz="4" w:space="0" w:color="auto"/>
              <w:right w:val="single" w:sz="4" w:space="0" w:color="auto"/>
            </w:tcBorders>
            <w:shd w:val="clear" w:color="auto" w:fill="D9D9D9"/>
          </w:tcPr>
          <w:p w14:paraId="1E28A1DA" w14:textId="77777777" w:rsidR="00CA1A95" w:rsidRPr="00486276" w:rsidRDefault="00CA1A95" w:rsidP="003956D1">
            <w:pPr>
              <w:pStyle w:val="Textoindependiente"/>
              <w:ind w:left="0" w:firstLine="0"/>
              <w:jc w:val="both"/>
              <w:rPr>
                <w:lang w:val="es-ES"/>
              </w:rPr>
            </w:pPr>
            <w:r w:rsidRPr="003E3601">
              <w:rPr>
                <w:b/>
                <w:smallCaps/>
                <w:lang w:val="es-ES"/>
              </w:rPr>
              <w:t>Requisitos de Aprobación del Proyecto:</w:t>
            </w:r>
            <w:r w:rsidRPr="003E3601">
              <w:rPr>
                <w:i/>
                <w:smallCaps/>
                <w:lang w:val="es-ES"/>
              </w:rPr>
              <w:t xml:space="preserve"> </w:t>
            </w:r>
          </w:p>
        </w:tc>
      </w:tr>
      <w:tr w:rsidR="00CA1A95" w:rsidRPr="00041C73" w14:paraId="5FBB58BE" w14:textId="77777777" w:rsidTr="00BA7A90">
        <w:trPr>
          <w:trHeight w:val="218"/>
          <w:jc w:val="center"/>
        </w:trPr>
        <w:tc>
          <w:tcPr>
            <w:tcW w:w="9214" w:type="dxa"/>
            <w:gridSpan w:val="5"/>
            <w:tcBorders>
              <w:top w:val="single" w:sz="4" w:space="0" w:color="auto"/>
              <w:left w:val="single" w:sz="4" w:space="0" w:color="auto"/>
              <w:bottom w:val="single" w:sz="4" w:space="0" w:color="auto"/>
              <w:right w:val="single" w:sz="4" w:space="0" w:color="auto"/>
            </w:tcBorders>
          </w:tcPr>
          <w:p w14:paraId="268537D3" w14:textId="1B5D5CC9" w:rsidR="00CA1A95" w:rsidRPr="00486276" w:rsidRDefault="00CA1A95" w:rsidP="003956D1">
            <w:pPr>
              <w:pStyle w:val="Textoindependiente"/>
              <w:spacing w:line="360" w:lineRule="auto"/>
              <w:ind w:left="0" w:firstLine="0"/>
              <w:jc w:val="both"/>
              <w:rPr>
                <w:lang w:val="es-ES"/>
              </w:rPr>
            </w:pPr>
            <w:r w:rsidRPr="00486276">
              <w:rPr>
                <w:rFonts w:cs="Times New Roman"/>
                <w:lang w:val="es-ES"/>
              </w:rPr>
              <w:t xml:space="preserve">La firma de aprobación del proyecto generalmente recae en la persona o entidad responsable del proyecto, que puede ser el propietario o la entidad inversora. En </w:t>
            </w:r>
            <w:r w:rsidRPr="00486276">
              <w:rPr>
                <w:lang w:val="es-ES"/>
              </w:rPr>
              <w:t>este caso por el patrocinador del proyecto. El cual determinara su aprobación a través del cumplimiento de los diferentes entregables claves: Plan de gestión del proyecto, plan de gestión de riesgos, análisis técnico, análisis ambiental, marco legal y costo- beneficio.</w:t>
            </w:r>
          </w:p>
        </w:tc>
      </w:tr>
      <w:tr w:rsidR="00CA1A95" w:rsidRPr="00041C73" w14:paraId="3D1695D6" w14:textId="77777777" w:rsidTr="00BA7A90">
        <w:trPr>
          <w:trHeight w:val="218"/>
          <w:jc w:val="center"/>
        </w:trPr>
        <w:tc>
          <w:tcPr>
            <w:tcW w:w="9214" w:type="dxa"/>
            <w:gridSpan w:val="5"/>
            <w:tcBorders>
              <w:top w:val="single" w:sz="4" w:space="0" w:color="auto"/>
              <w:left w:val="single" w:sz="4" w:space="0" w:color="auto"/>
              <w:bottom w:val="single" w:sz="4" w:space="0" w:color="auto"/>
              <w:right w:val="single" w:sz="4" w:space="0" w:color="auto"/>
            </w:tcBorders>
            <w:shd w:val="clear" w:color="auto" w:fill="D9D9D9"/>
          </w:tcPr>
          <w:p w14:paraId="3148489E" w14:textId="77777777" w:rsidR="00CA1A95" w:rsidRPr="00486276" w:rsidRDefault="00CA1A95" w:rsidP="003956D1">
            <w:pPr>
              <w:pStyle w:val="Textoindependiente"/>
              <w:ind w:left="0" w:firstLine="0"/>
              <w:jc w:val="both"/>
              <w:rPr>
                <w:lang w:val="es-ES"/>
              </w:rPr>
            </w:pPr>
            <w:r w:rsidRPr="003E3601">
              <w:rPr>
                <w:b/>
                <w:smallCaps/>
                <w:lang w:val="es-ES"/>
              </w:rPr>
              <w:t>Criterios de Culminación del Proyecto</w:t>
            </w:r>
            <w:r w:rsidRPr="003E3601">
              <w:rPr>
                <w:b/>
                <w:lang w:val="es-ES"/>
              </w:rPr>
              <w:t>:</w:t>
            </w:r>
            <w:r w:rsidRPr="00486276">
              <w:rPr>
                <w:b/>
                <w:smallCaps/>
                <w:lang w:val="es-ES"/>
              </w:rPr>
              <w:t xml:space="preserve"> </w:t>
            </w:r>
          </w:p>
        </w:tc>
      </w:tr>
      <w:tr w:rsidR="00CA1A95" w:rsidRPr="00041C73" w14:paraId="177DB87D" w14:textId="77777777" w:rsidTr="00BA7A90">
        <w:trPr>
          <w:trHeight w:val="218"/>
          <w:jc w:val="center"/>
        </w:trPr>
        <w:tc>
          <w:tcPr>
            <w:tcW w:w="9214" w:type="dxa"/>
            <w:gridSpan w:val="5"/>
            <w:tcBorders>
              <w:top w:val="single" w:sz="4" w:space="0" w:color="auto"/>
              <w:left w:val="single" w:sz="4" w:space="0" w:color="auto"/>
              <w:bottom w:val="single" w:sz="4" w:space="0" w:color="auto"/>
              <w:right w:val="single" w:sz="4" w:space="0" w:color="auto"/>
            </w:tcBorders>
          </w:tcPr>
          <w:p w14:paraId="267F14AD" w14:textId="77777777" w:rsidR="00CA1A95" w:rsidRPr="002A1093" w:rsidRDefault="00CA1A95" w:rsidP="003956D1">
            <w:pPr>
              <w:pStyle w:val="Textoindependiente"/>
              <w:spacing w:line="360" w:lineRule="auto"/>
              <w:ind w:left="0" w:firstLine="0"/>
              <w:jc w:val="both"/>
              <w:rPr>
                <w:rFonts w:cs="Times New Roman"/>
                <w:lang w:val="es-PE"/>
              </w:rPr>
            </w:pPr>
            <w:r w:rsidRPr="00486276">
              <w:rPr>
                <w:rFonts w:cs="Times New Roman"/>
                <w:color w:val="0D0D0D"/>
                <w:shd w:val="clear" w:color="auto" w:fill="FFFFFF"/>
                <w:lang w:val="es-ES"/>
              </w:rPr>
              <w:t>La evaluación debe confirmar que se han cumplido tanto los resultados esperados como los criterios de éxito previamente definidos.</w:t>
            </w:r>
          </w:p>
          <w:p w14:paraId="7448F3D5" w14:textId="77777777" w:rsidR="00CA1A95" w:rsidRPr="002A1093" w:rsidRDefault="00CA1A95" w:rsidP="003956D1">
            <w:pPr>
              <w:pStyle w:val="Textoindependiente"/>
              <w:spacing w:line="360" w:lineRule="auto"/>
              <w:ind w:left="0" w:firstLine="0"/>
              <w:jc w:val="both"/>
              <w:rPr>
                <w:rFonts w:cs="Times New Roman"/>
                <w:lang w:val="es-PE"/>
              </w:rPr>
            </w:pPr>
            <w:r w:rsidRPr="002A1093">
              <w:rPr>
                <w:rFonts w:cs="Times New Roman"/>
                <w:lang w:val="es-PE"/>
              </w:rPr>
              <w:t xml:space="preserve">Cumplimiento de entrega de </w:t>
            </w:r>
            <w:r w:rsidRPr="00486276">
              <w:rPr>
                <w:rFonts w:cs="Times New Roman"/>
                <w:color w:val="0D0D0D"/>
                <w:shd w:val="clear" w:color="auto" w:fill="FFFFFF"/>
                <w:lang w:val="es-ES"/>
              </w:rPr>
              <w:t>La verificación de la conformidad con regulaciones ambientales, legales y de seguridad es crucial, así mismo el marco legal.</w:t>
            </w:r>
          </w:p>
          <w:p w14:paraId="2DBF1B0E" w14:textId="77777777" w:rsidR="00CA1A95" w:rsidRPr="003E3601" w:rsidRDefault="00CA1A95" w:rsidP="003956D1">
            <w:pPr>
              <w:pStyle w:val="Textoindependiente"/>
              <w:spacing w:line="360" w:lineRule="auto"/>
              <w:ind w:left="0" w:firstLine="0"/>
              <w:jc w:val="both"/>
              <w:rPr>
                <w:lang w:val="es-PE"/>
              </w:rPr>
            </w:pPr>
            <w:r w:rsidRPr="002A1093">
              <w:rPr>
                <w:rFonts w:cs="Times New Roman"/>
                <w:lang w:val="es-PE"/>
              </w:rPr>
              <w:t>Entrega de análisis de costo-beneficio</w:t>
            </w:r>
            <w:r>
              <w:rPr>
                <w:lang w:val="es-PE"/>
              </w:rPr>
              <w:t xml:space="preserve"> para el establecimiento de una granja avícola.</w:t>
            </w:r>
          </w:p>
        </w:tc>
      </w:tr>
      <w:tr w:rsidR="00CA1A95" w:rsidRPr="00041C73" w14:paraId="29E8AABC" w14:textId="77777777" w:rsidTr="00BA7A90">
        <w:trPr>
          <w:trHeight w:val="218"/>
          <w:jc w:val="center"/>
        </w:trPr>
        <w:tc>
          <w:tcPr>
            <w:tcW w:w="9214" w:type="dxa"/>
            <w:gridSpan w:val="5"/>
            <w:tcBorders>
              <w:top w:val="single" w:sz="4" w:space="0" w:color="auto"/>
              <w:left w:val="single" w:sz="4" w:space="0" w:color="auto"/>
              <w:bottom w:val="single" w:sz="4" w:space="0" w:color="auto"/>
              <w:right w:val="single" w:sz="4" w:space="0" w:color="auto"/>
            </w:tcBorders>
            <w:shd w:val="clear" w:color="auto" w:fill="D9D9D9"/>
          </w:tcPr>
          <w:p w14:paraId="4D1B4310" w14:textId="77777777" w:rsidR="00CA1A95" w:rsidRPr="00486276" w:rsidRDefault="00CA1A95" w:rsidP="003956D1">
            <w:pPr>
              <w:pStyle w:val="Textoindependiente"/>
              <w:ind w:left="0" w:firstLine="0"/>
              <w:jc w:val="both"/>
              <w:rPr>
                <w:lang w:val="es-ES"/>
              </w:rPr>
            </w:pPr>
            <w:r w:rsidRPr="003E3601">
              <w:rPr>
                <w:b/>
                <w:smallCaps/>
                <w:lang w:val="es-ES"/>
              </w:rPr>
              <w:t>Designación del Director de Proyecto</w:t>
            </w:r>
            <w:r w:rsidRPr="003E3601">
              <w:rPr>
                <w:b/>
                <w:lang w:val="es-ES"/>
              </w:rPr>
              <w:t>:</w:t>
            </w:r>
            <w:r w:rsidRPr="00486276">
              <w:rPr>
                <w:lang w:val="es-ES"/>
              </w:rPr>
              <w:t xml:space="preserve"> </w:t>
            </w:r>
          </w:p>
        </w:tc>
      </w:tr>
      <w:tr w:rsidR="00C4313D" w:rsidRPr="003E3601" w14:paraId="2C95F4EE" w14:textId="77777777" w:rsidTr="00C4313D">
        <w:trPr>
          <w:cantSplit/>
          <w:trHeight w:val="260"/>
          <w:jc w:val="center"/>
        </w:trPr>
        <w:tc>
          <w:tcPr>
            <w:tcW w:w="2129" w:type="dxa"/>
            <w:tcBorders>
              <w:bottom w:val="single" w:sz="4" w:space="0" w:color="auto"/>
            </w:tcBorders>
            <w:shd w:val="clear" w:color="auto" w:fill="F2F2F2"/>
            <w:vAlign w:val="center"/>
          </w:tcPr>
          <w:p w14:paraId="5DEAB3AE" w14:textId="77777777" w:rsidR="00C4313D" w:rsidRPr="003E3601" w:rsidRDefault="00C4313D" w:rsidP="003956D1">
            <w:pPr>
              <w:pStyle w:val="Textoindependiente"/>
              <w:ind w:left="0" w:firstLine="0"/>
              <w:rPr>
                <w:b/>
                <w:i/>
                <w:smallCaps/>
                <w:lang w:val="es-ES"/>
              </w:rPr>
            </w:pPr>
            <w:r w:rsidRPr="003E3601">
              <w:rPr>
                <w:b/>
                <w:i/>
                <w:smallCaps/>
                <w:lang w:val="es-ES"/>
              </w:rPr>
              <w:t>Nombre</w:t>
            </w:r>
          </w:p>
        </w:tc>
        <w:tc>
          <w:tcPr>
            <w:tcW w:w="7085" w:type="dxa"/>
            <w:gridSpan w:val="4"/>
            <w:tcBorders>
              <w:bottom w:val="single" w:sz="4" w:space="0" w:color="auto"/>
            </w:tcBorders>
            <w:shd w:val="clear" w:color="auto" w:fill="auto"/>
            <w:vAlign w:val="center"/>
          </w:tcPr>
          <w:p w14:paraId="50F39B34" w14:textId="3F4A0F06" w:rsidR="00C4313D" w:rsidRPr="003E3601" w:rsidRDefault="00C4313D" w:rsidP="003956D1">
            <w:pPr>
              <w:pStyle w:val="Textoindependiente"/>
              <w:ind w:left="0" w:firstLine="0"/>
              <w:rPr>
                <w:smallCaps/>
              </w:rPr>
            </w:pPr>
            <w:r>
              <w:rPr>
                <w:b/>
                <w:i/>
                <w:smallCaps/>
                <w:lang w:val="es-ES"/>
              </w:rPr>
              <w:t>Ana Alejandra Pinot Velasquez</w:t>
            </w:r>
          </w:p>
        </w:tc>
      </w:tr>
    </w:tbl>
    <w:p w14:paraId="60AEB6D4" w14:textId="0B66B3DD" w:rsidR="003956D1" w:rsidRPr="001452B8" w:rsidRDefault="003956D1" w:rsidP="003956D1">
      <w:pPr>
        <w:pStyle w:val="TextoPrincipal"/>
        <w:spacing w:line="360" w:lineRule="auto"/>
        <w:ind w:firstLine="0"/>
        <w:rPr>
          <w:sz w:val="20"/>
          <w:szCs w:val="20"/>
          <w:lang w:val="en-US"/>
        </w:rPr>
      </w:pPr>
      <w:r w:rsidRPr="001452B8">
        <w:rPr>
          <w:sz w:val="20"/>
          <w:szCs w:val="20"/>
          <w:lang w:val="en-US"/>
        </w:rPr>
        <w:t xml:space="preserve">Fuente: </w:t>
      </w:r>
      <w:r>
        <w:rPr>
          <w:sz w:val="20"/>
          <w:szCs w:val="20"/>
        </w:rPr>
        <w:t>Elaboración propia.</w:t>
      </w:r>
      <w:r w:rsidR="007357E4">
        <w:rPr>
          <w:sz w:val="20"/>
          <w:szCs w:val="20"/>
        </w:rPr>
        <w:t xml:space="preserve"> (2024)</w:t>
      </w:r>
    </w:p>
    <w:p w14:paraId="4EBF2573" w14:textId="77777777" w:rsidR="00CA1A95" w:rsidRDefault="00CA1A95" w:rsidP="00CA1A95">
      <w:pPr>
        <w:pStyle w:val="Textoindependiente"/>
        <w:jc w:val="center"/>
        <w:rPr>
          <w:rFonts w:ascii="Verdana" w:hAnsi="Verdana"/>
          <w:lang w:val="es-PE"/>
        </w:rPr>
      </w:pPr>
    </w:p>
    <w:p w14:paraId="160C8280" w14:textId="1EBB5F22" w:rsidR="00CA1A95" w:rsidRDefault="00A05058" w:rsidP="00221B3D">
      <w:pPr>
        <w:pStyle w:val="Ttulo3"/>
        <w:numPr>
          <w:ilvl w:val="2"/>
          <w:numId w:val="9"/>
        </w:numPr>
        <w:tabs>
          <w:tab w:val="left" w:pos="1134"/>
        </w:tabs>
        <w:ind w:left="567" w:firstLine="0"/>
        <w:rPr>
          <w:rFonts w:ascii="Verdana" w:hAnsi="Verdana"/>
          <w:lang w:val="es-PE"/>
        </w:rPr>
      </w:pPr>
      <w:bookmarkStart w:id="191" w:name="_Toc167198482"/>
      <w:r>
        <w:rPr>
          <w:lang w:val="es-ES"/>
        </w:rPr>
        <w:t>Plan de Gestión del Alcance</w:t>
      </w:r>
      <w:bookmarkEnd w:id="191"/>
    </w:p>
    <w:p w14:paraId="78F7142E" w14:textId="77777777" w:rsidR="00CA1A95" w:rsidRDefault="00CA1A95" w:rsidP="00CA1A95">
      <w:pPr>
        <w:pStyle w:val="Textoindependiente"/>
        <w:jc w:val="center"/>
        <w:rPr>
          <w:rFonts w:ascii="Verdana" w:hAnsi="Verdana"/>
          <w:lang w:val="es-PE"/>
        </w:rPr>
      </w:pPr>
    </w:p>
    <w:p w14:paraId="39CE24F1" w14:textId="6A8BCD92" w:rsidR="00CA1A95" w:rsidRPr="00486276" w:rsidRDefault="00A05058" w:rsidP="00A05058">
      <w:pPr>
        <w:pStyle w:val="Textoindependiente"/>
        <w:spacing w:line="360" w:lineRule="auto"/>
        <w:ind w:left="0" w:firstLine="567"/>
        <w:jc w:val="both"/>
        <w:rPr>
          <w:rFonts w:cs="Times New Roman"/>
          <w:color w:val="0D0D0D"/>
          <w:shd w:val="clear" w:color="auto" w:fill="FFFFFF"/>
          <w:lang w:val="es-ES"/>
        </w:rPr>
      </w:pPr>
      <w:r w:rsidRPr="00486276">
        <w:rPr>
          <w:rFonts w:cs="Times New Roman"/>
          <w:color w:val="0D0D0D"/>
          <w:shd w:val="clear" w:color="auto" w:fill="FFFFFF"/>
          <w:lang w:val="es-ES"/>
        </w:rPr>
        <w:t>El Plan de Gestión del Alcance emerge como la hoja de ruta esencial para definir, desarrollar, controlar y cerrar el alcance de cualquier proyecto. Este documento estratégico sirv</w:t>
      </w:r>
      <w:r w:rsidR="00F74789">
        <w:rPr>
          <w:rFonts w:cs="Times New Roman"/>
          <w:color w:val="0D0D0D"/>
          <w:shd w:val="clear" w:color="auto" w:fill="FFFFFF"/>
          <w:lang w:val="es-ES"/>
        </w:rPr>
        <w:t>é</w:t>
      </w:r>
      <w:r w:rsidRPr="00486276">
        <w:rPr>
          <w:rFonts w:cs="Times New Roman"/>
          <w:color w:val="0D0D0D"/>
          <w:shd w:val="clear" w:color="auto" w:fill="FFFFFF"/>
          <w:lang w:val="es-ES"/>
        </w:rPr>
        <w:t xml:space="preserve"> como un faro que guíará para el alcance del perfil de proyecto de una granja avícola, detallando meticulosamente los procesos de identificación de requisitos, la creación de la Estructura de Desglose de Trabajo (EDT)</w:t>
      </w:r>
      <w:r w:rsidR="00134591" w:rsidRPr="00486276">
        <w:rPr>
          <w:rFonts w:cs="Times New Roman"/>
          <w:color w:val="0D0D0D"/>
          <w:shd w:val="clear" w:color="auto" w:fill="FFFFFF"/>
          <w:lang w:val="es-ES"/>
        </w:rPr>
        <w:t>.</w:t>
      </w:r>
      <w:r w:rsidRPr="00486276">
        <w:rPr>
          <w:rFonts w:cs="Times New Roman"/>
          <w:color w:val="0D0D0D"/>
          <w:shd w:val="clear" w:color="auto" w:fill="FFFFFF"/>
          <w:lang w:val="es-ES"/>
        </w:rPr>
        <w:t xml:space="preserve"> Al ofrecer lineamientos claros sobre qué incluir y, igualmente importante, qué excluir, este plan establece las bases para la toma de decisiones informadas y la mitigación proactiva de riesgos, asegurando así que el </w:t>
      </w:r>
      <w:r w:rsidR="00134591" w:rsidRPr="00486276">
        <w:rPr>
          <w:rFonts w:cs="Times New Roman"/>
          <w:color w:val="0D0D0D"/>
          <w:shd w:val="clear" w:color="auto" w:fill="FFFFFF"/>
          <w:lang w:val="es-ES"/>
        </w:rPr>
        <w:t xml:space="preserve">perfil de </w:t>
      </w:r>
      <w:r w:rsidRPr="00486276">
        <w:rPr>
          <w:rFonts w:cs="Times New Roman"/>
          <w:color w:val="0D0D0D"/>
          <w:shd w:val="clear" w:color="auto" w:fill="FFFFFF"/>
          <w:lang w:val="es-ES"/>
        </w:rPr>
        <w:t>proyecto avance hacia sus objetivos con una dirección clara y un alcance definido.</w:t>
      </w:r>
    </w:p>
    <w:p w14:paraId="346C11AF" w14:textId="77777777" w:rsidR="00CA1A95" w:rsidRDefault="00CA1A95" w:rsidP="00CA1A95">
      <w:pPr>
        <w:pStyle w:val="Textoindependiente"/>
        <w:jc w:val="center"/>
        <w:rPr>
          <w:rFonts w:ascii="Verdana" w:hAnsi="Verdana"/>
          <w:lang w:val="es-PE"/>
        </w:rPr>
      </w:pPr>
    </w:p>
    <w:p w14:paraId="30EF4223" w14:textId="77777777" w:rsidR="00CA1A95" w:rsidRDefault="00CA1A95" w:rsidP="00CA1A95">
      <w:pPr>
        <w:pStyle w:val="Textoindependiente"/>
        <w:jc w:val="center"/>
        <w:rPr>
          <w:rFonts w:ascii="Verdana" w:hAnsi="Verdana"/>
          <w:lang w:val="es-PE"/>
        </w:rPr>
      </w:pPr>
    </w:p>
    <w:p w14:paraId="65C91134" w14:textId="77777777" w:rsidR="00CA1A95" w:rsidRDefault="00CA1A95" w:rsidP="00CA1A95">
      <w:pPr>
        <w:pStyle w:val="Textoindependiente"/>
        <w:jc w:val="center"/>
        <w:rPr>
          <w:rFonts w:ascii="Verdana" w:hAnsi="Verdana"/>
          <w:lang w:val="es-PE"/>
        </w:rPr>
      </w:pPr>
    </w:p>
    <w:p w14:paraId="6DA5E595" w14:textId="77777777" w:rsidR="00CA1A95" w:rsidRDefault="00CA1A95" w:rsidP="00CA1A95">
      <w:pPr>
        <w:pStyle w:val="Textoindependiente"/>
        <w:jc w:val="center"/>
        <w:rPr>
          <w:rFonts w:ascii="Verdana" w:hAnsi="Verdana"/>
          <w:lang w:val="es-PE"/>
        </w:rPr>
      </w:pPr>
    </w:p>
    <w:p w14:paraId="08C8A0DE" w14:textId="77777777" w:rsidR="00A05058" w:rsidRDefault="00A05058" w:rsidP="00CA1A95">
      <w:pPr>
        <w:pStyle w:val="Textoindependiente"/>
        <w:jc w:val="center"/>
        <w:rPr>
          <w:rFonts w:ascii="Verdana" w:hAnsi="Verdana"/>
          <w:lang w:val="es-PE"/>
        </w:rPr>
      </w:pPr>
    </w:p>
    <w:tbl>
      <w:tblPr>
        <w:tblpPr w:leftFromText="141" w:rightFromText="141" w:vertAnchor="page" w:horzAnchor="margin" w:tblpX="-33" w:tblpY="1839"/>
        <w:tblW w:w="92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46"/>
        <w:gridCol w:w="1134"/>
        <w:gridCol w:w="1424"/>
        <w:gridCol w:w="1466"/>
        <w:gridCol w:w="1008"/>
        <w:gridCol w:w="2953"/>
      </w:tblGrid>
      <w:tr w:rsidR="00134591" w:rsidRPr="003E3601" w14:paraId="6B9AC18A" w14:textId="77777777" w:rsidTr="00134591">
        <w:trPr>
          <w:trHeight w:val="284"/>
        </w:trPr>
        <w:tc>
          <w:tcPr>
            <w:tcW w:w="9231" w:type="dxa"/>
            <w:gridSpan w:val="6"/>
            <w:tcBorders>
              <w:bottom w:val="single" w:sz="6" w:space="0" w:color="auto"/>
            </w:tcBorders>
            <w:shd w:val="clear" w:color="auto" w:fill="D9D9D9"/>
            <w:vAlign w:val="center"/>
          </w:tcPr>
          <w:p w14:paraId="6B7B1327" w14:textId="77777777" w:rsidR="00134591" w:rsidRPr="003E3601" w:rsidRDefault="00134591" w:rsidP="00134591">
            <w:pPr>
              <w:ind w:left="201"/>
              <w:jc w:val="center"/>
              <w:rPr>
                <w:b/>
                <w:sz w:val="24"/>
                <w:szCs w:val="24"/>
                <w:lang w:val="es-ES"/>
              </w:rPr>
            </w:pPr>
            <w:r w:rsidRPr="003E3601">
              <w:rPr>
                <w:b/>
                <w:sz w:val="24"/>
                <w:szCs w:val="24"/>
                <w:lang w:val="es-ES"/>
              </w:rPr>
              <w:t>CONTROL DE VERSIONES</w:t>
            </w:r>
          </w:p>
        </w:tc>
      </w:tr>
      <w:tr w:rsidR="00134591" w:rsidRPr="003E3601" w14:paraId="1E5D0AE1" w14:textId="77777777" w:rsidTr="00134591">
        <w:trPr>
          <w:trHeight w:val="374"/>
        </w:trPr>
        <w:tc>
          <w:tcPr>
            <w:tcW w:w="1246" w:type="dxa"/>
            <w:shd w:val="clear" w:color="auto" w:fill="F2F2F2"/>
            <w:vAlign w:val="center"/>
          </w:tcPr>
          <w:p w14:paraId="2AFFCD6F" w14:textId="77777777" w:rsidR="00134591" w:rsidRPr="003E3601" w:rsidRDefault="00134591" w:rsidP="00134591">
            <w:pPr>
              <w:jc w:val="center"/>
              <w:rPr>
                <w:b/>
                <w:i/>
                <w:sz w:val="24"/>
                <w:szCs w:val="24"/>
                <w:lang w:val="es-ES"/>
              </w:rPr>
            </w:pPr>
            <w:r w:rsidRPr="003E3601">
              <w:rPr>
                <w:b/>
                <w:i/>
                <w:sz w:val="24"/>
                <w:szCs w:val="24"/>
                <w:lang w:val="es-ES"/>
              </w:rPr>
              <w:t>Versión</w:t>
            </w:r>
          </w:p>
        </w:tc>
        <w:tc>
          <w:tcPr>
            <w:tcW w:w="1134" w:type="dxa"/>
            <w:shd w:val="clear" w:color="auto" w:fill="F2F2F2"/>
            <w:vAlign w:val="center"/>
          </w:tcPr>
          <w:p w14:paraId="3278F05E" w14:textId="77777777" w:rsidR="00134591" w:rsidRPr="003E3601" w:rsidRDefault="00134591" w:rsidP="00134591">
            <w:pPr>
              <w:jc w:val="center"/>
              <w:rPr>
                <w:b/>
                <w:i/>
                <w:sz w:val="24"/>
                <w:szCs w:val="24"/>
                <w:lang w:val="es-ES"/>
              </w:rPr>
            </w:pPr>
            <w:r w:rsidRPr="003E3601">
              <w:rPr>
                <w:b/>
                <w:i/>
                <w:sz w:val="24"/>
                <w:szCs w:val="24"/>
                <w:lang w:val="es-ES"/>
              </w:rPr>
              <w:t>Hecha por</w:t>
            </w:r>
          </w:p>
        </w:tc>
        <w:tc>
          <w:tcPr>
            <w:tcW w:w="1424" w:type="dxa"/>
            <w:shd w:val="clear" w:color="auto" w:fill="F2F2F2"/>
            <w:vAlign w:val="center"/>
          </w:tcPr>
          <w:p w14:paraId="64AA2634" w14:textId="77777777" w:rsidR="00134591" w:rsidRPr="003E3601" w:rsidRDefault="00134591" w:rsidP="00134591">
            <w:pPr>
              <w:jc w:val="center"/>
              <w:rPr>
                <w:b/>
                <w:i/>
                <w:sz w:val="24"/>
                <w:szCs w:val="24"/>
                <w:lang w:val="es-ES"/>
              </w:rPr>
            </w:pPr>
            <w:r w:rsidRPr="003E3601">
              <w:rPr>
                <w:b/>
                <w:i/>
                <w:sz w:val="24"/>
                <w:szCs w:val="24"/>
                <w:lang w:val="es-ES"/>
              </w:rPr>
              <w:t>Revisada por</w:t>
            </w:r>
          </w:p>
        </w:tc>
        <w:tc>
          <w:tcPr>
            <w:tcW w:w="1466" w:type="dxa"/>
            <w:shd w:val="clear" w:color="auto" w:fill="F2F2F2"/>
            <w:vAlign w:val="center"/>
          </w:tcPr>
          <w:p w14:paraId="6E8893D8" w14:textId="77777777" w:rsidR="00134591" w:rsidRPr="003E3601" w:rsidRDefault="00134591" w:rsidP="00134591">
            <w:pPr>
              <w:jc w:val="center"/>
              <w:rPr>
                <w:b/>
                <w:i/>
                <w:sz w:val="24"/>
                <w:szCs w:val="24"/>
                <w:lang w:val="es-ES"/>
              </w:rPr>
            </w:pPr>
            <w:r w:rsidRPr="003E3601">
              <w:rPr>
                <w:b/>
                <w:i/>
                <w:sz w:val="24"/>
                <w:szCs w:val="24"/>
                <w:lang w:val="es-ES"/>
              </w:rPr>
              <w:t>Aprobada por</w:t>
            </w:r>
          </w:p>
        </w:tc>
        <w:tc>
          <w:tcPr>
            <w:tcW w:w="1008" w:type="dxa"/>
            <w:shd w:val="clear" w:color="auto" w:fill="F2F2F2"/>
            <w:vAlign w:val="center"/>
          </w:tcPr>
          <w:p w14:paraId="089CC872" w14:textId="77777777" w:rsidR="00134591" w:rsidRPr="003E3601" w:rsidRDefault="00134591" w:rsidP="00134591">
            <w:pPr>
              <w:jc w:val="center"/>
              <w:rPr>
                <w:b/>
                <w:i/>
                <w:sz w:val="24"/>
                <w:szCs w:val="24"/>
                <w:lang w:val="es-ES"/>
              </w:rPr>
            </w:pPr>
            <w:r w:rsidRPr="003E3601">
              <w:rPr>
                <w:b/>
                <w:i/>
                <w:sz w:val="24"/>
                <w:szCs w:val="24"/>
                <w:lang w:val="es-ES"/>
              </w:rPr>
              <w:t>Fecha</w:t>
            </w:r>
          </w:p>
        </w:tc>
        <w:tc>
          <w:tcPr>
            <w:tcW w:w="2953" w:type="dxa"/>
            <w:shd w:val="clear" w:color="auto" w:fill="F2F2F2"/>
            <w:vAlign w:val="center"/>
          </w:tcPr>
          <w:p w14:paraId="01C28460" w14:textId="77777777" w:rsidR="00134591" w:rsidRPr="003E3601" w:rsidRDefault="00134591" w:rsidP="00134591">
            <w:pPr>
              <w:jc w:val="center"/>
              <w:rPr>
                <w:b/>
                <w:i/>
                <w:sz w:val="24"/>
                <w:szCs w:val="24"/>
                <w:lang w:val="es-ES"/>
              </w:rPr>
            </w:pPr>
            <w:r w:rsidRPr="003E3601">
              <w:rPr>
                <w:b/>
                <w:i/>
                <w:sz w:val="24"/>
                <w:szCs w:val="24"/>
                <w:lang w:val="es-ES"/>
              </w:rPr>
              <w:t>Motivo</w:t>
            </w:r>
          </w:p>
        </w:tc>
      </w:tr>
      <w:tr w:rsidR="00134591" w:rsidRPr="00041C73" w14:paraId="68016EAD" w14:textId="77777777" w:rsidTr="00C03B63">
        <w:trPr>
          <w:trHeight w:val="301"/>
        </w:trPr>
        <w:tc>
          <w:tcPr>
            <w:tcW w:w="1246" w:type="dxa"/>
            <w:vAlign w:val="center"/>
          </w:tcPr>
          <w:p w14:paraId="72770F76" w14:textId="77777777" w:rsidR="00134591" w:rsidRPr="00C03B63" w:rsidRDefault="00134591" w:rsidP="00134591">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1.0</w:t>
            </w:r>
          </w:p>
        </w:tc>
        <w:tc>
          <w:tcPr>
            <w:tcW w:w="1134" w:type="dxa"/>
            <w:vAlign w:val="center"/>
          </w:tcPr>
          <w:p w14:paraId="5C991BC6" w14:textId="77777777" w:rsidR="00134591" w:rsidRPr="00C03B63" w:rsidRDefault="00134591" w:rsidP="00134591">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Ana Pinot</w:t>
            </w:r>
          </w:p>
        </w:tc>
        <w:tc>
          <w:tcPr>
            <w:tcW w:w="1424" w:type="dxa"/>
            <w:vAlign w:val="center"/>
          </w:tcPr>
          <w:p w14:paraId="78CB6925" w14:textId="77777777" w:rsidR="00134591" w:rsidRPr="00C03B63" w:rsidRDefault="00134591" w:rsidP="00C03B6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PhD. Mina García</w:t>
            </w:r>
          </w:p>
        </w:tc>
        <w:tc>
          <w:tcPr>
            <w:tcW w:w="1466" w:type="dxa"/>
            <w:vAlign w:val="center"/>
          </w:tcPr>
          <w:p w14:paraId="2E8DB810" w14:textId="77777777" w:rsidR="00134591" w:rsidRPr="00C03B63" w:rsidRDefault="00134591" w:rsidP="00C03B6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PhD. Mina García</w:t>
            </w:r>
          </w:p>
        </w:tc>
        <w:tc>
          <w:tcPr>
            <w:tcW w:w="1008" w:type="dxa"/>
            <w:vAlign w:val="center"/>
          </w:tcPr>
          <w:p w14:paraId="0DDB0EF7" w14:textId="77777777" w:rsidR="00134591" w:rsidRPr="00C03B63" w:rsidRDefault="00134591" w:rsidP="00134591">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03/03/24</w:t>
            </w:r>
          </w:p>
        </w:tc>
        <w:tc>
          <w:tcPr>
            <w:tcW w:w="2953" w:type="dxa"/>
            <w:shd w:val="clear" w:color="auto" w:fill="auto"/>
            <w:vAlign w:val="center"/>
          </w:tcPr>
          <w:p w14:paraId="27D9C258" w14:textId="00DE5250" w:rsidR="00134591" w:rsidRPr="00C03B63" w:rsidRDefault="00C03B63" w:rsidP="00134591">
            <w:pPr>
              <w:rPr>
                <w:rFonts w:ascii="Times New Roman" w:hAnsi="Times New Roman" w:cs="Times New Roman"/>
                <w:sz w:val="24"/>
                <w:szCs w:val="24"/>
                <w:lang w:val="es-ES"/>
              </w:rPr>
            </w:pPr>
            <w:r>
              <w:rPr>
                <w:rFonts w:ascii="Times New Roman" w:hAnsi="Times New Roman" w:cs="Times New Roman"/>
                <w:sz w:val="24"/>
                <w:szCs w:val="24"/>
                <w:lang w:val="es-ES"/>
              </w:rPr>
              <w:t>Plan de Gestión del Alcance</w:t>
            </w:r>
          </w:p>
        </w:tc>
      </w:tr>
    </w:tbl>
    <w:p w14:paraId="3AD4BCCF" w14:textId="720A188C" w:rsidR="00134591" w:rsidRPr="00134591" w:rsidRDefault="00134591" w:rsidP="00134591">
      <w:pPr>
        <w:pStyle w:val="Descripcin"/>
        <w:rPr>
          <w:rFonts w:ascii="Times New Roman" w:hAnsi="Times New Roman" w:cs="Times New Roman"/>
          <w:b/>
          <w:bCs/>
          <w:i w:val="0"/>
          <w:iCs w:val="0"/>
          <w:color w:val="auto"/>
          <w:sz w:val="24"/>
          <w:szCs w:val="24"/>
          <w:lang w:val="es-PE"/>
        </w:rPr>
      </w:pPr>
      <w:bookmarkStart w:id="192" w:name="_Toc160383981"/>
      <w:bookmarkStart w:id="193" w:name="_Toc160988454"/>
      <w:bookmarkStart w:id="194" w:name="_Toc162111543"/>
      <w:r w:rsidRPr="00486276">
        <w:rPr>
          <w:rFonts w:ascii="Times New Roman" w:hAnsi="Times New Roman" w:cs="Times New Roman"/>
          <w:b/>
          <w:bCs/>
          <w:i w:val="0"/>
          <w:iCs w:val="0"/>
          <w:color w:val="auto"/>
          <w:sz w:val="24"/>
          <w:szCs w:val="24"/>
          <w:lang w:val="es-ES"/>
        </w:rPr>
        <w:t xml:space="preserve">Tabla </w:t>
      </w:r>
      <w:r w:rsidRPr="00134591">
        <w:rPr>
          <w:rFonts w:ascii="Times New Roman" w:hAnsi="Times New Roman" w:cs="Times New Roman"/>
          <w:b/>
          <w:bCs/>
          <w:i w:val="0"/>
          <w:iCs w:val="0"/>
          <w:color w:val="auto"/>
          <w:sz w:val="24"/>
          <w:szCs w:val="24"/>
        </w:rPr>
        <w:fldChar w:fldCharType="begin"/>
      </w:r>
      <w:r w:rsidRPr="00486276">
        <w:rPr>
          <w:rFonts w:ascii="Times New Roman" w:hAnsi="Times New Roman" w:cs="Times New Roman"/>
          <w:b/>
          <w:bCs/>
          <w:i w:val="0"/>
          <w:iCs w:val="0"/>
          <w:color w:val="auto"/>
          <w:sz w:val="24"/>
          <w:szCs w:val="24"/>
          <w:lang w:val="es-ES"/>
        </w:rPr>
        <w:instrText xml:space="preserve"> SEQ Tabla \* ARABIC </w:instrText>
      </w:r>
      <w:r w:rsidRPr="00134591">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10</w:t>
      </w:r>
      <w:r w:rsidRPr="00134591">
        <w:rPr>
          <w:rFonts w:ascii="Times New Roman" w:hAnsi="Times New Roman" w:cs="Times New Roman"/>
          <w:b/>
          <w:bCs/>
          <w:i w:val="0"/>
          <w:iCs w:val="0"/>
          <w:color w:val="auto"/>
          <w:sz w:val="24"/>
          <w:szCs w:val="24"/>
        </w:rPr>
        <w:fldChar w:fldCharType="end"/>
      </w:r>
      <w:r w:rsidRPr="00486276">
        <w:rPr>
          <w:rFonts w:ascii="Times New Roman" w:hAnsi="Times New Roman" w:cs="Times New Roman"/>
          <w:b/>
          <w:bCs/>
          <w:i w:val="0"/>
          <w:iCs w:val="0"/>
          <w:color w:val="auto"/>
          <w:sz w:val="24"/>
          <w:szCs w:val="24"/>
          <w:lang w:val="es-ES"/>
        </w:rPr>
        <w:t xml:space="preserve"> Plan de Gestión del Alcance</w:t>
      </w:r>
      <w:bookmarkEnd w:id="192"/>
      <w:bookmarkEnd w:id="193"/>
      <w:bookmarkEnd w:id="194"/>
    </w:p>
    <w:p w14:paraId="338A7AA8" w14:textId="77777777" w:rsidR="00A05058" w:rsidRDefault="00A05058" w:rsidP="00CA1A95">
      <w:pPr>
        <w:pStyle w:val="Textoindependiente"/>
        <w:jc w:val="center"/>
        <w:rPr>
          <w:rFonts w:ascii="Verdana" w:hAnsi="Verdana"/>
          <w:lang w:val="es-PE"/>
        </w:rPr>
      </w:pPr>
    </w:p>
    <w:tbl>
      <w:tblPr>
        <w:tblpPr w:leftFromText="141" w:rightFromText="141" w:vertAnchor="text" w:horzAnchor="margin" w:tblpX="-10" w:tblpY="43"/>
        <w:tblW w:w="9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19"/>
      </w:tblGrid>
      <w:tr w:rsidR="00134591" w:rsidRPr="003E3601" w14:paraId="6C5F0E81" w14:textId="77777777" w:rsidTr="00134591">
        <w:trPr>
          <w:trHeight w:val="308"/>
        </w:trPr>
        <w:tc>
          <w:tcPr>
            <w:tcW w:w="9219" w:type="dxa"/>
            <w:shd w:val="clear" w:color="auto" w:fill="D9D9D9"/>
            <w:vAlign w:val="center"/>
          </w:tcPr>
          <w:p w14:paraId="027562E1" w14:textId="77777777" w:rsidR="00134591" w:rsidRPr="003E3601" w:rsidRDefault="00134591" w:rsidP="00134591">
            <w:pPr>
              <w:pStyle w:val="Textoindependiente"/>
              <w:ind w:left="0" w:firstLine="0"/>
              <w:rPr>
                <w:b/>
                <w:smallCaps/>
              </w:rPr>
            </w:pPr>
            <w:r w:rsidRPr="003E3601">
              <w:rPr>
                <w:b/>
                <w:smallCaps/>
              </w:rPr>
              <w:t>Nombre del Proyecto</w:t>
            </w:r>
          </w:p>
        </w:tc>
      </w:tr>
      <w:tr w:rsidR="00134591" w:rsidRPr="00041C73" w14:paraId="746DA193" w14:textId="77777777" w:rsidTr="00134591">
        <w:trPr>
          <w:trHeight w:val="369"/>
        </w:trPr>
        <w:tc>
          <w:tcPr>
            <w:tcW w:w="9219" w:type="dxa"/>
            <w:tcBorders>
              <w:bottom w:val="single" w:sz="4" w:space="0" w:color="auto"/>
            </w:tcBorders>
            <w:vAlign w:val="center"/>
          </w:tcPr>
          <w:p w14:paraId="15BC509F" w14:textId="77777777" w:rsidR="00134591" w:rsidRPr="00486276" w:rsidRDefault="00134591" w:rsidP="00134591">
            <w:pPr>
              <w:pStyle w:val="Textoindependiente"/>
              <w:spacing w:line="360" w:lineRule="auto"/>
              <w:ind w:firstLine="0"/>
              <w:rPr>
                <w:lang w:val="es-ES"/>
              </w:rPr>
            </w:pPr>
            <w:r w:rsidRPr="00486276">
              <w:rPr>
                <w:lang w:val="es-ES"/>
              </w:rPr>
              <w:t>PERFIL DE PROYECTO PARA EL ESTABLECIMIENTO DE UNA GRANJA AVÍCOLA EN TALANGA, FRANCISCO MORAZÁN, 2024</w:t>
            </w:r>
          </w:p>
        </w:tc>
      </w:tr>
    </w:tbl>
    <w:p w14:paraId="423DDC97" w14:textId="77777777" w:rsidR="00A05058" w:rsidRDefault="00A05058" w:rsidP="00134591">
      <w:pPr>
        <w:pStyle w:val="Textoindependiente"/>
        <w:ind w:left="0" w:firstLine="0"/>
        <w:rPr>
          <w:rFonts w:ascii="Verdana" w:hAnsi="Verdana"/>
          <w:lang w:val="es-PE"/>
        </w:rPr>
      </w:pPr>
    </w:p>
    <w:p w14:paraId="68C2F25C" w14:textId="77777777" w:rsidR="00A05058" w:rsidRPr="00486276" w:rsidRDefault="00A05058" w:rsidP="00134591">
      <w:pPr>
        <w:pStyle w:val="Textoindependiente"/>
        <w:ind w:left="0" w:firstLine="0"/>
        <w:rPr>
          <w:lang w:val="es-ES"/>
        </w:rPr>
      </w:pPr>
      <w:bookmarkStart w:id="195" w:name="_Hlk160374960"/>
    </w:p>
    <w:tbl>
      <w:tblPr>
        <w:tblW w:w="9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15"/>
      </w:tblGrid>
      <w:tr w:rsidR="00A05058" w:rsidRPr="00041C73" w14:paraId="2598BF07" w14:textId="77777777" w:rsidTr="00134591">
        <w:trPr>
          <w:cantSplit/>
          <w:trHeight w:val="284"/>
          <w:jc w:val="center"/>
        </w:trPr>
        <w:tc>
          <w:tcPr>
            <w:tcW w:w="9215" w:type="dxa"/>
            <w:shd w:val="clear" w:color="auto" w:fill="D9D9D9"/>
          </w:tcPr>
          <w:p w14:paraId="19D89A00" w14:textId="77777777" w:rsidR="00A05058" w:rsidRPr="00486276" w:rsidRDefault="00A05058" w:rsidP="00134591">
            <w:pPr>
              <w:pStyle w:val="Textoindependiente"/>
              <w:ind w:left="0" w:firstLine="0"/>
              <w:rPr>
                <w:lang w:val="es-ES"/>
              </w:rPr>
            </w:pPr>
            <w:r w:rsidRPr="00486276">
              <w:rPr>
                <w:b/>
                <w:smallCaps/>
                <w:lang w:val="es-ES"/>
              </w:rPr>
              <w:t>Proceso de definición del alcance</w:t>
            </w:r>
          </w:p>
        </w:tc>
      </w:tr>
      <w:tr w:rsidR="00A05058" w:rsidRPr="00041C73" w14:paraId="48AA9861" w14:textId="77777777" w:rsidTr="00134591">
        <w:trPr>
          <w:cantSplit/>
          <w:trHeight w:val="489"/>
          <w:jc w:val="center"/>
        </w:trPr>
        <w:tc>
          <w:tcPr>
            <w:tcW w:w="9215" w:type="dxa"/>
            <w:shd w:val="clear" w:color="auto" w:fill="auto"/>
            <w:vAlign w:val="center"/>
          </w:tcPr>
          <w:p w14:paraId="6FE53EE4" w14:textId="77777777" w:rsidR="00A05058" w:rsidRPr="007E7B8F" w:rsidRDefault="00A05058" w:rsidP="001B1F79">
            <w:pPr>
              <w:pStyle w:val="Textoindependiente"/>
              <w:spacing w:line="360" w:lineRule="auto"/>
              <w:ind w:left="0" w:firstLine="0"/>
              <w:jc w:val="both"/>
              <w:rPr>
                <w:rFonts w:cs="Times New Roman"/>
                <w:color w:val="0D0D0D"/>
                <w:shd w:val="clear" w:color="auto" w:fill="FFFFFF"/>
                <w:lang w:val="es-MX"/>
              </w:rPr>
            </w:pPr>
            <w:r w:rsidRPr="00486276">
              <w:rPr>
                <w:color w:val="0D0D0D"/>
                <w:shd w:val="clear" w:color="auto" w:fill="FFFFFF"/>
                <w:lang w:val="es-ES"/>
              </w:rPr>
              <w:t>La finalidad del</w:t>
            </w:r>
            <w:r w:rsidRPr="00486276">
              <w:rPr>
                <w:rFonts w:cs="Times New Roman"/>
                <w:color w:val="0D0D0D"/>
                <w:shd w:val="clear" w:color="auto" w:fill="FFFFFF"/>
                <w:lang w:val="es-ES"/>
              </w:rPr>
              <w:t xml:space="preserve"> perfil del proyecto </w:t>
            </w:r>
            <w:r w:rsidRPr="00486276">
              <w:rPr>
                <w:color w:val="0D0D0D"/>
                <w:shd w:val="clear" w:color="auto" w:fill="FFFFFF"/>
                <w:lang w:val="es-ES"/>
              </w:rPr>
              <w:t xml:space="preserve">para establecer una granja avícola </w:t>
            </w:r>
            <w:r w:rsidRPr="00486276">
              <w:rPr>
                <w:rFonts w:cs="Times New Roman"/>
                <w:color w:val="0D0D0D"/>
                <w:shd w:val="clear" w:color="auto" w:fill="FFFFFF"/>
                <w:lang w:val="es-ES"/>
              </w:rPr>
              <w:t>se erige como una guía práctica y estratégica para aquellos interesados en la implementación exitosa de una granja avícola en Talanga, ofreciendo un enfoque equilibrado entre la teoría respaldada por la investigación y la aplicabilidad en el terreno específico de la región.</w:t>
            </w:r>
          </w:p>
        </w:tc>
      </w:tr>
      <w:tr w:rsidR="00A05058" w:rsidRPr="00041C73" w14:paraId="04E2B1D5" w14:textId="77777777" w:rsidTr="00134591">
        <w:trPr>
          <w:cantSplit/>
          <w:trHeight w:val="284"/>
          <w:jc w:val="center"/>
        </w:trPr>
        <w:tc>
          <w:tcPr>
            <w:tcW w:w="9215" w:type="dxa"/>
            <w:tcBorders>
              <w:top w:val="single" w:sz="4" w:space="0" w:color="auto"/>
              <w:left w:val="single" w:sz="4" w:space="0" w:color="auto"/>
              <w:bottom w:val="single" w:sz="4" w:space="0" w:color="auto"/>
              <w:right w:val="single" w:sz="4" w:space="0" w:color="auto"/>
            </w:tcBorders>
            <w:shd w:val="clear" w:color="auto" w:fill="auto"/>
          </w:tcPr>
          <w:p w14:paraId="6D0C1DDE" w14:textId="2AFEE00E" w:rsidR="00A05058" w:rsidRPr="00486276" w:rsidRDefault="00A05058" w:rsidP="001B1F79">
            <w:pPr>
              <w:pStyle w:val="Textoindependiente"/>
              <w:spacing w:line="360" w:lineRule="auto"/>
              <w:ind w:left="0" w:firstLine="0"/>
              <w:jc w:val="both"/>
              <w:rPr>
                <w:b/>
                <w:smallCaps/>
                <w:lang w:val="es-ES"/>
              </w:rPr>
            </w:pPr>
            <w:r w:rsidRPr="00486276">
              <w:rPr>
                <w:color w:val="0D0D0D"/>
                <w:shd w:val="clear" w:color="auto" w:fill="FFFFFF"/>
                <w:lang w:val="es-ES"/>
              </w:rPr>
              <w:t>Elaborar un perfil de proyecto para establecer una granja avícola</w:t>
            </w:r>
            <w:r w:rsidR="00EE1D75">
              <w:rPr>
                <w:color w:val="0D0D0D"/>
                <w:shd w:val="clear" w:color="auto" w:fill="FFFFFF"/>
                <w:lang w:val="es-ES"/>
              </w:rPr>
              <w:t xml:space="preserve"> para la producción </w:t>
            </w:r>
            <w:r w:rsidR="00D55E2B">
              <w:rPr>
                <w:color w:val="0D0D0D"/>
                <w:shd w:val="clear" w:color="auto" w:fill="FFFFFF"/>
                <w:lang w:val="es-ES"/>
              </w:rPr>
              <w:t xml:space="preserve">y comercialización </w:t>
            </w:r>
            <w:r w:rsidR="00EE1D75">
              <w:rPr>
                <w:color w:val="0D0D0D"/>
                <w:shd w:val="clear" w:color="auto" w:fill="FFFFFF"/>
                <w:lang w:val="es-ES"/>
              </w:rPr>
              <w:t>de pollos de engorde</w:t>
            </w:r>
          </w:p>
        </w:tc>
      </w:tr>
      <w:tr w:rsidR="00A05058" w:rsidRPr="00041C73" w14:paraId="1EE4CEEB" w14:textId="77777777" w:rsidTr="00134591">
        <w:trPr>
          <w:cantSplit/>
          <w:trHeight w:val="284"/>
          <w:jc w:val="center"/>
        </w:trPr>
        <w:tc>
          <w:tcPr>
            <w:tcW w:w="9215" w:type="dxa"/>
            <w:tcBorders>
              <w:top w:val="single" w:sz="4" w:space="0" w:color="auto"/>
              <w:left w:val="single" w:sz="4" w:space="0" w:color="auto"/>
              <w:bottom w:val="single" w:sz="4" w:space="0" w:color="auto"/>
              <w:right w:val="single" w:sz="4" w:space="0" w:color="auto"/>
            </w:tcBorders>
            <w:shd w:val="clear" w:color="auto" w:fill="auto"/>
          </w:tcPr>
          <w:p w14:paraId="5AAC4BCD" w14:textId="77777777" w:rsidR="00A05058" w:rsidRPr="00486276" w:rsidRDefault="00A05058" w:rsidP="001B1F79">
            <w:pPr>
              <w:pStyle w:val="Textoindependiente"/>
              <w:spacing w:line="360" w:lineRule="auto"/>
              <w:ind w:left="0" w:firstLine="0"/>
              <w:jc w:val="both"/>
              <w:rPr>
                <w:color w:val="0D0D0D"/>
                <w:shd w:val="clear" w:color="auto" w:fill="FFFFFF"/>
                <w:lang w:val="es-ES"/>
              </w:rPr>
            </w:pPr>
            <w:r w:rsidRPr="00486276">
              <w:rPr>
                <w:rFonts w:cs="Times New Roman"/>
                <w:color w:val="0D0D0D"/>
                <w:shd w:val="clear" w:color="auto" w:fill="FFFFFF"/>
                <w:lang w:val="es-ES"/>
              </w:rPr>
              <w:t>Los interesados clave incluyen</w:t>
            </w:r>
            <w:r w:rsidRPr="00486276">
              <w:rPr>
                <w:color w:val="0D0D0D"/>
                <w:shd w:val="clear" w:color="auto" w:fill="FFFFFF"/>
                <w:lang w:val="es-ES"/>
              </w:rPr>
              <w:t xml:space="preserve">do </w:t>
            </w:r>
            <w:r w:rsidRPr="00486276">
              <w:rPr>
                <w:rFonts w:cs="Times New Roman"/>
                <w:color w:val="0D0D0D"/>
                <w:shd w:val="clear" w:color="auto" w:fill="FFFFFF"/>
                <w:lang w:val="es-ES"/>
              </w:rPr>
              <w:t>el propietario del proyecto, el equipo de gestión del proyecto, trabajadores de la granja, comunidades locales, autoridades regulatorias, proveedores de equipamiento e insumos, y clientes potenciales</w:t>
            </w:r>
            <w:r w:rsidRPr="00486276">
              <w:rPr>
                <w:color w:val="0D0D0D"/>
                <w:shd w:val="clear" w:color="auto" w:fill="FFFFFF"/>
                <w:lang w:val="es-ES"/>
              </w:rPr>
              <w:t xml:space="preserve"> o cualquier persona interesada en establecer una granja avícola.</w:t>
            </w:r>
          </w:p>
        </w:tc>
      </w:tr>
      <w:tr w:rsidR="00A05058" w:rsidRPr="00041C73" w14:paraId="0F91CBAD" w14:textId="77777777" w:rsidTr="00134591">
        <w:trPr>
          <w:cantSplit/>
          <w:trHeight w:val="284"/>
          <w:jc w:val="center"/>
        </w:trPr>
        <w:tc>
          <w:tcPr>
            <w:tcW w:w="9215" w:type="dxa"/>
            <w:tcBorders>
              <w:top w:val="single" w:sz="4" w:space="0" w:color="auto"/>
              <w:left w:val="single" w:sz="4" w:space="0" w:color="auto"/>
              <w:bottom w:val="single" w:sz="4" w:space="0" w:color="auto"/>
              <w:right w:val="single" w:sz="4" w:space="0" w:color="auto"/>
            </w:tcBorders>
            <w:shd w:val="clear" w:color="auto" w:fill="auto"/>
          </w:tcPr>
          <w:p w14:paraId="77E7B82F" w14:textId="77777777" w:rsidR="00A05058" w:rsidRPr="00486276" w:rsidRDefault="00A05058" w:rsidP="001B1F79">
            <w:pPr>
              <w:pStyle w:val="Textoindependiente"/>
              <w:spacing w:line="360" w:lineRule="auto"/>
              <w:ind w:left="0" w:firstLine="0"/>
              <w:jc w:val="both"/>
              <w:rPr>
                <w:color w:val="0D0D0D"/>
                <w:shd w:val="clear" w:color="auto" w:fill="FFFFFF"/>
                <w:lang w:val="es-ES"/>
              </w:rPr>
            </w:pPr>
            <w:r w:rsidRPr="00486276">
              <w:rPr>
                <w:rFonts w:cs="Times New Roman"/>
                <w:color w:val="0D0D0D"/>
                <w:shd w:val="clear" w:color="auto" w:fill="FFFFFF"/>
                <w:lang w:val="es-ES"/>
              </w:rPr>
              <w:t>A través de la implementación de un plan de proyecto que abarca desde la localización del terreno y diseño de la infraestructura hasta la planificación ambiental y de sostenibilidad, la elaboración del plan de producción, el cumplimiento de normativas legales, y la evaluación de costos y beneficios.</w:t>
            </w:r>
          </w:p>
        </w:tc>
      </w:tr>
      <w:tr w:rsidR="00A05058" w:rsidRPr="003E3601" w14:paraId="3634741E" w14:textId="77777777" w:rsidTr="00134591">
        <w:trPr>
          <w:cantSplit/>
          <w:trHeight w:val="284"/>
          <w:jc w:val="center"/>
        </w:trPr>
        <w:tc>
          <w:tcPr>
            <w:tcW w:w="9215" w:type="dxa"/>
            <w:tcBorders>
              <w:top w:val="single" w:sz="4" w:space="0" w:color="auto"/>
              <w:left w:val="single" w:sz="4" w:space="0" w:color="auto"/>
              <w:bottom w:val="single" w:sz="4" w:space="0" w:color="auto"/>
              <w:right w:val="single" w:sz="4" w:space="0" w:color="auto"/>
            </w:tcBorders>
            <w:shd w:val="clear" w:color="auto" w:fill="auto"/>
          </w:tcPr>
          <w:p w14:paraId="08801F11" w14:textId="77777777" w:rsidR="00A05058" w:rsidRPr="005B118D" w:rsidRDefault="00A05058" w:rsidP="001B1F79">
            <w:pPr>
              <w:pStyle w:val="Textoindependiente"/>
              <w:spacing w:line="360" w:lineRule="auto"/>
              <w:ind w:left="0" w:firstLine="0"/>
              <w:jc w:val="both"/>
              <w:rPr>
                <w:color w:val="0D0D0D"/>
                <w:shd w:val="clear" w:color="auto" w:fill="FFFFFF"/>
              </w:rPr>
            </w:pPr>
            <w:r w:rsidRPr="00486276">
              <w:rPr>
                <w:rFonts w:cs="Times New Roman"/>
                <w:color w:val="0D0D0D"/>
                <w:shd w:val="clear" w:color="auto" w:fill="FFFFFF"/>
                <w:lang w:val="es-ES"/>
              </w:rPr>
              <w:t xml:space="preserve">El cronograma del proyecto establecerá los plazos para cada fase, </w:t>
            </w:r>
            <w:r w:rsidRPr="00486276">
              <w:rPr>
                <w:color w:val="0D0D0D"/>
                <w:shd w:val="clear" w:color="auto" w:fill="FFFFFF"/>
                <w:lang w:val="es-ES"/>
              </w:rPr>
              <w:t>iniciando con los diferentes análisis hasta su ejecución</w:t>
            </w:r>
            <w:r w:rsidRPr="00486276">
              <w:rPr>
                <w:rFonts w:cs="Times New Roman"/>
                <w:color w:val="0D0D0D"/>
                <w:shd w:val="clear" w:color="auto" w:fill="FFFFFF"/>
                <w:lang w:val="es-ES"/>
              </w:rPr>
              <w:t xml:space="preserve">. </w:t>
            </w:r>
            <w:r w:rsidRPr="00012917">
              <w:rPr>
                <w:rFonts w:cs="Times New Roman"/>
                <w:color w:val="0D0D0D"/>
                <w:shd w:val="clear" w:color="auto" w:fill="FFFFFF"/>
              </w:rPr>
              <w:t>Los tiempos específicos dependerán de las características del proyecto.</w:t>
            </w:r>
          </w:p>
        </w:tc>
      </w:tr>
      <w:tr w:rsidR="00A05058" w:rsidRPr="00041C73" w14:paraId="6F167986" w14:textId="77777777" w:rsidTr="00134591">
        <w:trPr>
          <w:cantSplit/>
          <w:trHeight w:val="284"/>
          <w:jc w:val="center"/>
        </w:trPr>
        <w:tc>
          <w:tcPr>
            <w:tcW w:w="9215" w:type="dxa"/>
            <w:tcBorders>
              <w:top w:val="single" w:sz="4" w:space="0" w:color="auto"/>
              <w:left w:val="single" w:sz="4" w:space="0" w:color="auto"/>
              <w:bottom w:val="single" w:sz="4" w:space="0" w:color="auto"/>
              <w:right w:val="single" w:sz="4" w:space="0" w:color="auto"/>
            </w:tcBorders>
            <w:shd w:val="clear" w:color="auto" w:fill="auto"/>
          </w:tcPr>
          <w:p w14:paraId="55C12E35" w14:textId="77777777" w:rsidR="00A05058" w:rsidRPr="00486276" w:rsidRDefault="00A05058" w:rsidP="001B1F79">
            <w:pPr>
              <w:pStyle w:val="Textoindependiente"/>
              <w:spacing w:line="360" w:lineRule="auto"/>
              <w:ind w:left="0" w:firstLine="0"/>
              <w:jc w:val="both"/>
              <w:rPr>
                <w:color w:val="0D0D0D"/>
                <w:shd w:val="clear" w:color="auto" w:fill="FFFFFF"/>
                <w:lang w:val="es-ES"/>
              </w:rPr>
            </w:pPr>
            <w:r w:rsidRPr="00486276">
              <w:rPr>
                <w:rFonts w:cs="Times New Roman"/>
                <w:color w:val="0D0D0D"/>
                <w:shd w:val="clear" w:color="auto" w:fill="FFFFFF"/>
                <w:lang w:val="es-ES"/>
              </w:rPr>
              <w:t xml:space="preserve">En Talanga, Francisco Morazán, es la ubicación específica donde se </w:t>
            </w:r>
            <w:r w:rsidRPr="00486276">
              <w:rPr>
                <w:color w:val="0D0D0D"/>
                <w:shd w:val="clear" w:color="auto" w:fill="FFFFFF"/>
                <w:lang w:val="es-ES"/>
              </w:rPr>
              <w:t>pretende que este perfil de proyecto pueda ser utilizado.</w:t>
            </w:r>
          </w:p>
        </w:tc>
      </w:tr>
      <w:tr w:rsidR="00A05058" w:rsidRPr="00041C73" w14:paraId="5027BC76" w14:textId="77777777" w:rsidTr="00134591">
        <w:trPr>
          <w:cantSplit/>
          <w:trHeight w:val="284"/>
          <w:jc w:val="center"/>
        </w:trPr>
        <w:tc>
          <w:tcPr>
            <w:tcW w:w="9215" w:type="dxa"/>
            <w:tcBorders>
              <w:top w:val="single" w:sz="4" w:space="0" w:color="auto"/>
              <w:left w:val="single" w:sz="4" w:space="0" w:color="auto"/>
              <w:bottom w:val="single" w:sz="4" w:space="0" w:color="auto"/>
              <w:right w:val="single" w:sz="4" w:space="0" w:color="auto"/>
            </w:tcBorders>
            <w:shd w:val="clear" w:color="auto" w:fill="auto"/>
          </w:tcPr>
          <w:p w14:paraId="72EED9D5" w14:textId="77777777" w:rsidR="00A05058" w:rsidRPr="00486276" w:rsidRDefault="00A05058" w:rsidP="001B1F79">
            <w:pPr>
              <w:pStyle w:val="Textoindependiente"/>
              <w:spacing w:line="360" w:lineRule="auto"/>
              <w:ind w:left="0" w:firstLine="0"/>
              <w:jc w:val="both"/>
              <w:rPr>
                <w:color w:val="0D0D0D"/>
                <w:shd w:val="clear" w:color="auto" w:fill="FFFFFF"/>
                <w:lang w:val="es-ES"/>
              </w:rPr>
            </w:pPr>
            <w:r w:rsidRPr="00486276">
              <w:rPr>
                <w:rFonts w:cs="Times New Roman"/>
                <w:color w:val="0D0D0D"/>
                <w:shd w:val="clear" w:color="auto" w:fill="FFFFFF"/>
                <w:lang w:val="es-ES"/>
              </w:rPr>
              <w:t>Se utilizarán recursos financieros para la inversión inicial, equipamiento avícola de calidad, insumos necesarios para la cría y engorde de aves, y se seguirán prácticas sostenibles y cumplimiento de normativas concretas.</w:t>
            </w:r>
            <w:r w:rsidRPr="00486276">
              <w:rPr>
                <w:color w:val="0D0D0D"/>
                <w:shd w:val="clear" w:color="auto" w:fill="FFFFFF"/>
                <w:lang w:val="es-ES"/>
              </w:rPr>
              <w:t xml:space="preserve"> Para el perfil de proyecto se establecerá una inversión para el cumplimiento de los diferentes análisis. </w:t>
            </w:r>
          </w:p>
        </w:tc>
      </w:tr>
      <w:tr w:rsidR="00A05058" w:rsidRPr="00041C73" w14:paraId="054302E1" w14:textId="77777777" w:rsidTr="00134591">
        <w:trPr>
          <w:trHeight w:val="218"/>
          <w:jc w:val="center"/>
        </w:trPr>
        <w:tc>
          <w:tcPr>
            <w:tcW w:w="9215" w:type="dxa"/>
            <w:tcBorders>
              <w:top w:val="single" w:sz="4" w:space="0" w:color="auto"/>
              <w:left w:val="single" w:sz="4" w:space="0" w:color="auto"/>
              <w:bottom w:val="single" w:sz="4" w:space="0" w:color="auto"/>
              <w:right w:val="single" w:sz="4" w:space="0" w:color="auto"/>
            </w:tcBorders>
            <w:shd w:val="clear" w:color="auto" w:fill="D9D9D9"/>
          </w:tcPr>
          <w:p w14:paraId="1F75CCEA" w14:textId="77777777" w:rsidR="00A05058" w:rsidRPr="00486276" w:rsidRDefault="00A05058" w:rsidP="00134591">
            <w:pPr>
              <w:pStyle w:val="Textoindependiente"/>
              <w:ind w:left="0" w:firstLine="0"/>
              <w:jc w:val="both"/>
              <w:rPr>
                <w:lang w:val="es-ES"/>
              </w:rPr>
            </w:pPr>
            <w:r>
              <w:rPr>
                <w:b/>
                <w:smallCaps/>
                <w:lang w:val="es-ES"/>
              </w:rPr>
              <w:t>Proceso para la elaboración de la edt</w:t>
            </w:r>
          </w:p>
        </w:tc>
      </w:tr>
      <w:tr w:rsidR="00A05058" w:rsidRPr="00041C73" w14:paraId="6FE44B17" w14:textId="77777777" w:rsidTr="00134591">
        <w:trPr>
          <w:trHeight w:val="218"/>
          <w:jc w:val="center"/>
        </w:trPr>
        <w:tc>
          <w:tcPr>
            <w:tcW w:w="9215" w:type="dxa"/>
            <w:tcBorders>
              <w:top w:val="single" w:sz="4" w:space="0" w:color="auto"/>
              <w:left w:val="single" w:sz="4" w:space="0" w:color="auto"/>
              <w:bottom w:val="single" w:sz="4" w:space="0" w:color="auto"/>
              <w:right w:val="single" w:sz="4" w:space="0" w:color="auto"/>
            </w:tcBorders>
          </w:tcPr>
          <w:p w14:paraId="76D22B5B" w14:textId="77777777" w:rsidR="00A05058" w:rsidRPr="00486276" w:rsidRDefault="00A05058" w:rsidP="001B1F79">
            <w:pPr>
              <w:pStyle w:val="Textoindependiente"/>
              <w:spacing w:line="360" w:lineRule="auto"/>
              <w:ind w:left="0" w:firstLine="0"/>
              <w:jc w:val="both"/>
              <w:rPr>
                <w:color w:val="0D0D0D"/>
                <w:shd w:val="clear" w:color="auto" w:fill="FFFFFF"/>
                <w:lang w:val="es-ES" w:eastAsia="es-ES"/>
                <w14:ligatures w14:val="none"/>
              </w:rPr>
            </w:pPr>
            <w:r w:rsidRPr="00486276">
              <w:rPr>
                <w:color w:val="0D0D0D"/>
                <w:shd w:val="clear" w:color="auto" w:fill="FFFFFF"/>
                <w:lang w:val="es-ES"/>
              </w:rPr>
              <w:t>La EDT e</w:t>
            </w:r>
            <w:r w:rsidRPr="00486276">
              <w:rPr>
                <w:rFonts w:cs="Times New Roman"/>
                <w:color w:val="0D0D0D"/>
                <w:shd w:val="clear" w:color="auto" w:fill="FFFFFF"/>
                <w:lang w:val="es-ES"/>
              </w:rPr>
              <w:t>s una herramienta fundamental en la gestión de proyectos que descompone el trabajo del proyecto en elementos más pequeños y manejables</w:t>
            </w:r>
            <w:r w:rsidRPr="00486276">
              <w:rPr>
                <w:color w:val="0D0D0D"/>
                <w:shd w:val="clear" w:color="auto" w:fill="FFFFFF"/>
                <w:lang w:val="es-ES"/>
              </w:rPr>
              <w:t xml:space="preserve">. Para el perfil de proyecto de una granja avícola primero se analiza los elementos necesarios que se requieren para que pueda funcionar para los diferentes interesados de esta investigación. Los principales paquetes identificados son: </w:t>
            </w:r>
            <w:r w:rsidRPr="00486276">
              <w:rPr>
                <w:rFonts w:cs="Times New Roman"/>
                <w:color w:val="0D0D0D"/>
                <w:shd w:val="clear" w:color="auto" w:fill="FFFFFF"/>
                <w:lang w:val="es-ES"/>
              </w:rPr>
              <w:t>Desarrollo del Plan del Proyecto</w:t>
            </w:r>
            <w:r w:rsidRPr="00486276">
              <w:rPr>
                <w:color w:val="0D0D0D"/>
                <w:shd w:val="clear" w:color="auto" w:fill="FFFFFF"/>
                <w:lang w:val="es-ES"/>
              </w:rPr>
              <w:t xml:space="preserve">, </w:t>
            </w:r>
            <w:r w:rsidRPr="00486276">
              <w:rPr>
                <w:rFonts w:cs="Times New Roman"/>
                <w:color w:val="0D0D0D"/>
                <w:shd w:val="clear" w:color="auto" w:fill="FFFFFF"/>
                <w:lang w:val="es-ES"/>
              </w:rPr>
              <w:t>Análisis Técnico</w:t>
            </w:r>
            <w:r w:rsidRPr="00486276">
              <w:rPr>
                <w:color w:val="0D0D0D"/>
                <w:shd w:val="clear" w:color="auto" w:fill="FFFFFF"/>
                <w:lang w:val="es-ES"/>
              </w:rPr>
              <w:t>,</w:t>
            </w:r>
            <w:r w:rsidRPr="00486276">
              <w:rPr>
                <w:rFonts w:cs="Times New Roman"/>
                <w:color w:val="0D0D0D"/>
                <w:shd w:val="clear" w:color="auto" w:fill="FFFFFF"/>
                <w:lang w:val="es-ES"/>
              </w:rPr>
              <w:t xml:space="preserve"> Análisis Ambiental y de Sostenibilidad</w:t>
            </w:r>
            <w:r w:rsidRPr="00486276">
              <w:rPr>
                <w:color w:val="0D0D0D"/>
                <w:shd w:val="clear" w:color="auto" w:fill="FFFFFF"/>
                <w:lang w:val="es-ES"/>
              </w:rPr>
              <w:t xml:space="preserve">, </w:t>
            </w:r>
            <w:r w:rsidRPr="00486276">
              <w:rPr>
                <w:rFonts w:cs="Times New Roman"/>
                <w:color w:val="0D0D0D"/>
                <w:shd w:val="clear" w:color="auto" w:fill="FFFFFF"/>
                <w:lang w:val="es-ES"/>
              </w:rPr>
              <w:t>Elaboración del Plan de Producción</w:t>
            </w:r>
            <w:r w:rsidRPr="00486276">
              <w:rPr>
                <w:color w:val="0D0D0D"/>
                <w:shd w:val="clear" w:color="auto" w:fill="FFFFFF"/>
                <w:lang w:val="es-ES"/>
              </w:rPr>
              <w:t xml:space="preserve">, </w:t>
            </w:r>
            <w:r w:rsidRPr="00486276">
              <w:rPr>
                <w:rFonts w:cs="Times New Roman"/>
                <w:color w:val="0D0D0D"/>
                <w:shd w:val="clear" w:color="auto" w:fill="FFFFFF"/>
                <w:lang w:val="es-ES"/>
              </w:rPr>
              <w:t xml:space="preserve">Marco </w:t>
            </w:r>
            <w:r w:rsidRPr="00486276">
              <w:rPr>
                <w:rFonts w:cs="Times New Roman"/>
                <w:color w:val="0D0D0D"/>
                <w:shd w:val="clear" w:color="auto" w:fill="FFFFFF"/>
                <w:lang w:val="es-ES" w:eastAsia="es-ES"/>
                <w14:ligatures w14:val="none"/>
              </w:rPr>
              <w:t>Legal</w:t>
            </w:r>
            <w:r w:rsidRPr="00486276">
              <w:rPr>
                <w:color w:val="0D0D0D"/>
                <w:shd w:val="clear" w:color="auto" w:fill="FFFFFF"/>
                <w:lang w:val="es-ES" w:eastAsia="es-ES"/>
                <w14:ligatures w14:val="none"/>
              </w:rPr>
              <w:t xml:space="preserve"> y </w:t>
            </w:r>
            <w:r w:rsidRPr="00486276">
              <w:rPr>
                <w:rFonts w:cs="Times New Roman"/>
                <w:color w:val="0D0D0D"/>
                <w:shd w:val="clear" w:color="auto" w:fill="FFFFFF"/>
                <w:lang w:val="es-ES"/>
              </w:rPr>
              <w:t>Análisis Costo-Beneficio</w:t>
            </w:r>
            <w:r w:rsidRPr="00486276">
              <w:rPr>
                <w:color w:val="0D0D0D"/>
                <w:shd w:val="clear" w:color="auto" w:fill="FFFFFF"/>
                <w:lang w:val="es-ES" w:eastAsia="es-ES"/>
                <w14:ligatures w14:val="none"/>
              </w:rPr>
              <w:t>.</w:t>
            </w:r>
          </w:p>
          <w:p w14:paraId="77D6360B" w14:textId="11707CD5" w:rsidR="00A05058" w:rsidRPr="00612509" w:rsidRDefault="00A05058" w:rsidP="001B1F79">
            <w:pPr>
              <w:pStyle w:val="Textoindependiente"/>
              <w:spacing w:line="360" w:lineRule="auto"/>
              <w:ind w:left="0" w:firstLine="0"/>
              <w:jc w:val="both"/>
              <w:rPr>
                <w:lang w:val="es-ES" w:eastAsia="es-ES"/>
                <w14:ligatures w14:val="none"/>
              </w:rPr>
            </w:pPr>
            <w:r w:rsidRPr="00486276">
              <w:rPr>
                <w:color w:val="0D0D0D"/>
                <w:shd w:val="clear" w:color="auto" w:fill="FFFFFF"/>
                <w:lang w:val="es-ES" w:eastAsia="es-ES"/>
                <w14:ligatures w14:val="none"/>
              </w:rPr>
              <w:t xml:space="preserve">Para los anteriores paquetes de trabajo se deberá </w:t>
            </w:r>
            <w:r w:rsidRPr="00486276">
              <w:rPr>
                <w:rFonts w:cs="Times New Roman"/>
                <w:color w:val="0D0D0D"/>
                <w:shd w:val="clear" w:color="auto" w:fill="FFFFFF"/>
                <w:lang w:val="es-ES"/>
              </w:rPr>
              <w:t>descomponerlo en actividades más pequeñas y manejables. Estas actividades deben representar tareas específicas necesarias para lograr el entregable.</w:t>
            </w:r>
            <w:r w:rsidRPr="00486276">
              <w:rPr>
                <w:color w:val="0D0D0D"/>
                <w:shd w:val="clear" w:color="auto" w:fill="FFFFFF"/>
                <w:lang w:val="es-ES"/>
              </w:rPr>
              <w:t xml:space="preserve"> </w:t>
            </w:r>
          </w:p>
        </w:tc>
      </w:tr>
      <w:tr w:rsidR="00A05058" w:rsidRPr="00041C73" w14:paraId="38C5ADCE" w14:textId="77777777" w:rsidTr="00134591">
        <w:trPr>
          <w:trHeight w:val="218"/>
          <w:jc w:val="center"/>
        </w:trPr>
        <w:tc>
          <w:tcPr>
            <w:tcW w:w="9215" w:type="dxa"/>
            <w:tcBorders>
              <w:top w:val="single" w:sz="4" w:space="0" w:color="auto"/>
              <w:left w:val="single" w:sz="4" w:space="0" w:color="auto"/>
              <w:bottom w:val="single" w:sz="4" w:space="0" w:color="auto"/>
              <w:right w:val="single" w:sz="4" w:space="0" w:color="auto"/>
            </w:tcBorders>
            <w:shd w:val="clear" w:color="auto" w:fill="D9D9D9"/>
          </w:tcPr>
          <w:p w14:paraId="24219E61" w14:textId="77777777" w:rsidR="00A05058" w:rsidRPr="00486276" w:rsidRDefault="00A05058" w:rsidP="00134591">
            <w:pPr>
              <w:pStyle w:val="Textoindependiente"/>
              <w:ind w:left="0" w:firstLine="0"/>
              <w:jc w:val="both"/>
              <w:rPr>
                <w:lang w:val="es-ES"/>
              </w:rPr>
            </w:pPr>
            <w:r>
              <w:rPr>
                <w:b/>
                <w:smallCaps/>
                <w:lang w:val="es-ES"/>
              </w:rPr>
              <w:t>Proceso para la aceptación del alcance</w:t>
            </w:r>
          </w:p>
        </w:tc>
      </w:tr>
      <w:tr w:rsidR="00A05058" w:rsidRPr="00041C73" w14:paraId="721BBF2E" w14:textId="77777777" w:rsidTr="00134591">
        <w:trPr>
          <w:trHeight w:val="794"/>
          <w:jc w:val="center"/>
        </w:trPr>
        <w:tc>
          <w:tcPr>
            <w:tcW w:w="9215" w:type="dxa"/>
            <w:tcBorders>
              <w:top w:val="single" w:sz="4" w:space="0" w:color="auto"/>
              <w:left w:val="single" w:sz="4" w:space="0" w:color="auto"/>
              <w:bottom w:val="single" w:sz="4" w:space="0" w:color="auto"/>
              <w:right w:val="single" w:sz="4" w:space="0" w:color="auto"/>
            </w:tcBorders>
          </w:tcPr>
          <w:p w14:paraId="0C60A161" w14:textId="77777777" w:rsidR="00A05058" w:rsidRPr="00AD2E5A" w:rsidRDefault="00A05058" w:rsidP="001B1F79">
            <w:pPr>
              <w:pStyle w:val="Textoindependiente"/>
              <w:spacing w:line="360" w:lineRule="auto"/>
              <w:ind w:left="0" w:firstLine="0"/>
              <w:jc w:val="both"/>
              <w:rPr>
                <w:lang w:val="es-MX"/>
              </w:rPr>
            </w:pPr>
            <w:r w:rsidRPr="00486276">
              <w:rPr>
                <w:rFonts w:cs="Times New Roman"/>
                <w:color w:val="0D0D0D"/>
                <w:shd w:val="clear" w:color="auto" w:fill="FFFFFF"/>
                <w:lang w:val="es-ES"/>
              </w:rPr>
              <w:t>El proceso para la aceptación del alcance implica la revisión y aprobación formal de todos los elementos y entregables definidos en el alcance del proyecto. Esto incluye la validación de que se han cumplido todos los requisitos y objetivos establecidos.</w:t>
            </w:r>
          </w:p>
        </w:tc>
      </w:tr>
      <w:tr w:rsidR="00A05058" w:rsidRPr="00041C73" w14:paraId="506992D9" w14:textId="77777777" w:rsidTr="00134591">
        <w:trPr>
          <w:trHeight w:val="794"/>
          <w:jc w:val="center"/>
        </w:trPr>
        <w:tc>
          <w:tcPr>
            <w:tcW w:w="9215" w:type="dxa"/>
            <w:tcBorders>
              <w:top w:val="single" w:sz="4" w:space="0" w:color="auto"/>
              <w:left w:val="single" w:sz="4" w:space="0" w:color="auto"/>
              <w:bottom w:val="single" w:sz="4" w:space="0" w:color="auto"/>
              <w:right w:val="single" w:sz="4" w:space="0" w:color="auto"/>
            </w:tcBorders>
          </w:tcPr>
          <w:p w14:paraId="7A52AAA6" w14:textId="77777777" w:rsidR="00A05058" w:rsidRPr="00486276" w:rsidRDefault="00A05058" w:rsidP="001B1F79">
            <w:pPr>
              <w:pStyle w:val="Textoindependiente"/>
              <w:spacing w:line="360" w:lineRule="auto"/>
              <w:ind w:left="0" w:firstLine="0"/>
              <w:jc w:val="both"/>
              <w:rPr>
                <w:lang w:val="es-ES"/>
              </w:rPr>
            </w:pPr>
            <w:r w:rsidRPr="00486276">
              <w:rPr>
                <w:rFonts w:cs="Times New Roman"/>
                <w:color w:val="0D0D0D"/>
                <w:shd w:val="clear" w:color="auto" w:fill="FFFFFF"/>
                <w:lang w:val="es-ES"/>
              </w:rPr>
              <w:t xml:space="preserve">El equipo de proyecto, liderado por el gerente de proyecto, es responsable de preparar y presentar la documentación relacionada con el alcance. </w:t>
            </w:r>
          </w:p>
        </w:tc>
      </w:tr>
      <w:tr w:rsidR="00A05058" w:rsidRPr="00041C73" w14:paraId="239851B2" w14:textId="77777777" w:rsidTr="00134591">
        <w:trPr>
          <w:trHeight w:val="794"/>
          <w:jc w:val="center"/>
        </w:trPr>
        <w:tc>
          <w:tcPr>
            <w:tcW w:w="9215" w:type="dxa"/>
            <w:tcBorders>
              <w:top w:val="single" w:sz="4" w:space="0" w:color="auto"/>
              <w:left w:val="single" w:sz="4" w:space="0" w:color="auto"/>
              <w:bottom w:val="single" w:sz="4" w:space="0" w:color="auto"/>
              <w:right w:val="single" w:sz="4" w:space="0" w:color="auto"/>
            </w:tcBorders>
          </w:tcPr>
          <w:p w14:paraId="37466B8A" w14:textId="77777777" w:rsidR="00A05058" w:rsidRPr="00486276" w:rsidRDefault="00A05058" w:rsidP="001B1F79">
            <w:pPr>
              <w:pStyle w:val="Textoindependiente"/>
              <w:spacing w:line="360" w:lineRule="auto"/>
              <w:ind w:left="0" w:firstLine="0"/>
              <w:jc w:val="both"/>
              <w:rPr>
                <w:lang w:val="es-ES"/>
              </w:rPr>
            </w:pPr>
            <w:r w:rsidRPr="00486276">
              <w:rPr>
                <w:rFonts w:cs="Times New Roman"/>
                <w:color w:val="0D0D0D"/>
                <w:shd w:val="clear" w:color="auto" w:fill="FFFFFF"/>
                <w:lang w:val="es-ES"/>
              </w:rPr>
              <w:t>El proceso se lleva a cabo a través de una presentación detallada que destaca los elementos del alcance, los entregables logrados y cualquier cambio o desviación que pueda haber ocurrido durante la planificación del perfil de proyecto.</w:t>
            </w:r>
          </w:p>
        </w:tc>
      </w:tr>
      <w:tr w:rsidR="00A05058" w:rsidRPr="00041C73" w14:paraId="7B2BCCE0" w14:textId="77777777" w:rsidTr="00134591">
        <w:trPr>
          <w:trHeight w:val="794"/>
          <w:jc w:val="center"/>
        </w:trPr>
        <w:tc>
          <w:tcPr>
            <w:tcW w:w="9215" w:type="dxa"/>
            <w:tcBorders>
              <w:top w:val="single" w:sz="4" w:space="0" w:color="auto"/>
              <w:left w:val="single" w:sz="4" w:space="0" w:color="auto"/>
              <w:bottom w:val="single" w:sz="4" w:space="0" w:color="auto"/>
              <w:right w:val="single" w:sz="4" w:space="0" w:color="auto"/>
            </w:tcBorders>
          </w:tcPr>
          <w:p w14:paraId="272CC26E" w14:textId="77777777" w:rsidR="00A05058" w:rsidRPr="00486276" w:rsidRDefault="00A05058" w:rsidP="001B1F79">
            <w:pPr>
              <w:pStyle w:val="Textoindependiente"/>
              <w:spacing w:line="360" w:lineRule="auto"/>
              <w:ind w:left="0" w:firstLine="0"/>
              <w:jc w:val="both"/>
              <w:rPr>
                <w:lang w:val="es-ES"/>
              </w:rPr>
            </w:pPr>
            <w:r w:rsidRPr="00486276">
              <w:rPr>
                <w:rFonts w:cs="Times New Roman"/>
                <w:color w:val="0D0D0D"/>
                <w:shd w:val="clear" w:color="auto" w:fill="FFFFFF"/>
                <w:lang w:val="es-ES"/>
              </w:rPr>
              <w:t>La revisión y aceptación del alcance se realizan en una fase específica del proyecto, en este caso al finalizar cada paquete de trabajo detallado en la EDT.</w:t>
            </w:r>
          </w:p>
        </w:tc>
      </w:tr>
      <w:tr w:rsidR="00A05058" w:rsidRPr="00041C73" w14:paraId="59BA1A91" w14:textId="77777777" w:rsidTr="00134591">
        <w:trPr>
          <w:trHeight w:val="794"/>
          <w:jc w:val="center"/>
        </w:trPr>
        <w:tc>
          <w:tcPr>
            <w:tcW w:w="9215" w:type="dxa"/>
            <w:tcBorders>
              <w:top w:val="single" w:sz="4" w:space="0" w:color="auto"/>
              <w:left w:val="single" w:sz="4" w:space="0" w:color="auto"/>
              <w:bottom w:val="single" w:sz="4" w:space="0" w:color="auto"/>
              <w:right w:val="single" w:sz="4" w:space="0" w:color="auto"/>
            </w:tcBorders>
          </w:tcPr>
          <w:p w14:paraId="21DDEC2C" w14:textId="77777777" w:rsidR="00A05058" w:rsidRPr="00486276" w:rsidRDefault="00A05058" w:rsidP="001B1F79">
            <w:pPr>
              <w:pStyle w:val="Textoindependiente"/>
              <w:spacing w:line="360" w:lineRule="auto"/>
              <w:ind w:left="0" w:firstLine="0"/>
              <w:jc w:val="both"/>
              <w:rPr>
                <w:lang w:val="es-ES"/>
              </w:rPr>
            </w:pPr>
            <w:r w:rsidRPr="00486276">
              <w:rPr>
                <w:rFonts w:cs="Times New Roman"/>
                <w:color w:val="0D0D0D"/>
                <w:shd w:val="clear" w:color="auto" w:fill="FFFFFF"/>
                <w:lang w:val="es-ES"/>
              </w:rPr>
              <w:t>La revisión del alcance y su aceptación pueden llevarse a cabo en un entorno de reunión, ya sea presencial o virtual, donde los miembros del equipo de proyecto y los interesados clave puedan discutir y validar los resultados del trabajo.</w:t>
            </w:r>
          </w:p>
        </w:tc>
      </w:tr>
      <w:tr w:rsidR="00A05058" w:rsidRPr="00041C73" w14:paraId="63E9749C" w14:textId="77777777" w:rsidTr="00134591">
        <w:trPr>
          <w:trHeight w:val="794"/>
          <w:jc w:val="center"/>
        </w:trPr>
        <w:tc>
          <w:tcPr>
            <w:tcW w:w="9215" w:type="dxa"/>
            <w:tcBorders>
              <w:top w:val="single" w:sz="4" w:space="0" w:color="auto"/>
              <w:left w:val="single" w:sz="4" w:space="0" w:color="auto"/>
              <w:bottom w:val="single" w:sz="4" w:space="0" w:color="auto"/>
              <w:right w:val="single" w:sz="4" w:space="0" w:color="auto"/>
            </w:tcBorders>
          </w:tcPr>
          <w:p w14:paraId="579400A4" w14:textId="77777777" w:rsidR="00A05058" w:rsidRPr="00486276" w:rsidRDefault="00A05058" w:rsidP="001B1F79">
            <w:pPr>
              <w:pStyle w:val="Textoindependiente"/>
              <w:spacing w:line="360" w:lineRule="auto"/>
              <w:ind w:left="0" w:firstLine="0"/>
              <w:jc w:val="both"/>
              <w:rPr>
                <w:color w:val="0D0D0D"/>
                <w:shd w:val="clear" w:color="auto" w:fill="FFFFFF"/>
                <w:lang w:val="es-ES"/>
              </w:rPr>
            </w:pPr>
            <w:r w:rsidRPr="00486276">
              <w:rPr>
                <w:rFonts w:cs="Times New Roman"/>
                <w:color w:val="0D0D0D"/>
                <w:shd w:val="clear" w:color="auto" w:fill="FFFFFF"/>
                <w:lang w:val="es-ES"/>
              </w:rPr>
              <w:t xml:space="preserve">El proceso se lleva a cabo con la documentación completa del alcance del </w:t>
            </w:r>
            <w:r w:rsidRPr="00486276">
              <w:rPr>
                <w:color w:val="0D0D0D"/>
                <w:shd w:val="clear" w:color="auto" w:fill="FFFFFF"/>
                <w:lang w:val="es-ES"/>
              </w:rPr>
              <w:t xml:space="preserve">perfil de </w:t>
            </w:r>
            <w:r w:rsidRPr="00486276">
              <w:rPr>
                <w:rFonts w:cs="Times New Roman"/>
                <w:color w:val="0D0D0D"/>
                <w:shd w:val="clear" w:color="auto" w:fill="FFFFFF"/>
                <w:lang w:val="es-ES"/>
              </w:rPr>
              <w:t xml:space="preserve">proyecto, que </w:t>
            </w:r>
            <w:r w:rsidRPr="00486276">
              <w:rPr>
                <w:color w:val="0D0D0D"/>
                <w:shd w:val="clear" w:color="auto" w:fill="FFFFFF"/>
                <w:lang w:val="es-ES"/>
              </w:rPr>
              <w:t>incluye</w:t>
            </w:r>
            <w:r w:rsidRPr="00486276">
              <w:rPr>
                <w:rFonts w:cs="Times New Roman"/>
                <w:color w:val="0D0D0D"/>
                <w:shd w:val="clear" w:color="auto" w:fill="FFFFFF"/>
                <w:lang w:val="es-ES"/>
              </w:rPr>
              <w:t xml:space="preserve"> la EDT (Estructura de Desglose de Trabajo), documentación técnica </w:t>
            </w:r>
            <w:r w:rsidRPr="00486276">
              <w:rPr>
                <w:color w:val="0D0D0D"/>
                <w:shd w:val="clear" w:color="auto" w:fill="FFFFFF"/>
                <w:lang w:val="es-ES"/>
              </w:rPr>
              <w:t>de cada uno de los análisis y planes de gestión de riesgo.</w:t>
            </w:r>
          </w:p>
        </w:tc>
      </w:tr>
    </w:tbl>
    <w:p w14:paraId="44D1EA3C" w14:textId="14FABBE9" w:rsidR="00395312" w:rsidRPr="001452B8" w:rsidRDefault="00395312" w:rsidP="00395312">
      <w:pPr>
        <w:pStyle w:val="TextoPrincipal"/>
        <w:spacing w:line="360" w:lineRule="auto"/>
        <w:ind w:firstLine="0"/>
        <w:rPr>
          <w:sz w:val="20"/>
          <w:szCs w:val="20"/>
          <w:lang w:val="en-US"/>
        </w:rPr>
      </w:pPr>
      <w:r w:rsidRPr="001452B8">
        <w:rPr>
          <w:sz w:val="20"/>
          <w:szCs w:val="20"/>
          <w:lang w:val="en-US"/>
        </w:rPr>
        <w:t xml:space="preserve">Fuente: </w:t>
      </w:r>
      <w:r>
        <w:rPr>
          <w:sz w:val="20"/>
          <w:szCs w:val="20"/>
        </w:rPr>
        <w:t>Elaboración propia.</w:t>
      </w:r>
      <w:r w:rsidR="007357E4">
        <w:rPr>
          <w:sz w:val="20"/>
          <w:szCs w:val="20"/>
        </w:rPr>
        <w:t xml:space="preserve"> (2024)</w:t>
      </w:r>
    </w:p>
    <w:p w14:paraId="0E2B6722" w14:textId="79FE96E1" w:rsidR="00A05058" w:rsidRDefault="00A05058" w:rsidP="00A05058">
      <w:pPr>
        <w:pStyle w:val="Textoindependiente"/>
        <w:jc w:val="center"/>
        <w:rPr>
          <w:rFonts w:ascii="Verdana" w:hAnsi="Verdana"/>
          <w:lang w:val="es-PE"/>
        </w:rPr>
      </w:pPr>
    </w:p>
    <w:p w14:paraId="32202A64" w14:textId="77777777" w:rsidR="00A05058" w:rsidRDefault="00A05058" w:rsidP="00A05058">
      <w:pPr>
        <w:pStyle w:val="Textoindependiente"/>
        <w:jc w:val="center"/>
        <w:rPr>
          <w:rFonts w:ascii="Verdana" w:hAnsi="Verdana"/>
          <w:lang w:val="es-PE"/>
        </w:rPr>
      </w:pPr>
    </w:p>
    <w:p w14:paraId="17070A29" w14:textId="19710C01" w:rsidR="00A05058" w:rsidRDefault="00134591" w:rsidP="00221B3D">
      <w:pPr>
        <w:pStyle w:val="Ttulo4"/>
        <w:numPr>
          <w:ilvl w:val="3"/>
          <w:numId w:val="9"/>
        </w:numPr>
        <w:ind w:left="567" w:firstLine="0"/>
        <w:rPr>
          <w:lang w:val="es-PE"/>
        </w:rPr>
      </w:pPr>
      <w:bookmarkStart w:id="196" w:name="_Toc167198483"/>
      <w:r>
        <w:rPr>
          <w:lang w:val="es-PE"/>
        </w:rPr>
        <w:t>Estructura de Desglose de Trabajo</w:t>
      </w:r>
      <w:bookmarkEnd w:id="196"/>
    </w:p>
    <w:p w14:paraId="041D737B" w14:textId="77777777" w:rsidR="00A05058" w:rsidRDefault="00A05058" w:rsidP="00134591">
      <w:pPr>
        <w:pStyle w:val="Textoindependiente"/>
        <w:ind w:left="0" w:firstLine="0"/>
        <w:jc w:val="both"/>
        <w:rPr>
          <w:rFonts w:ascii="Verdana" w:hAnsi="Verdana"/>
          <w:lang w:val="es-PE"/>
        </w:rPr>
      </w:pPr>
    </w:p>
    <w:p w14:paraId="78E3EC14" w14:textId="77777777" w:rsidR="00A05058" w:rsidRDefault="00A05058" w:rsidP="00A05058">
      <w:pPr>
        <w:pStyle w:val="Textoindependiente"/>
        <w:jc w:val="center"/>
        <w:rPr>
          <w:rFonts w:ascii="Verdana" w:hAnsi="Verdana"/>
          <w:lang w:val="es-PE"/>
        </w:rPr>
      </w:pPr>
    </w:p>
    <w:p w14:paraId="5AE4B685" w14:textId="1BDA17EE" w:rsidR="00A05058" w:rsidRPr="00486276" w:rsidRDefault="00395312" w:rsidP="00395312">
      <w:pPr>
        <w:pStyle w:val="Textoindependiente"/>
        <w:spacing w:line="360" w:lineRule="auto"/>
        <w:ind w:left="0" w:firstLine="567"/>
        <w:jc w:val="both"/>
        <w:rPr>
          <w:rFonts w:cs="Times New Roman"/>
          <w:color w:val="0D0D0D"/>
          <w:shd w:val="clear" w:color="auto" w:fill="FFFFFF"/>
          <w:lang w:val="es-ES"/>
        </w:rPr>
      </w:pPr>
      <w:r w:rsidRPr="00486276">
        <w:rPr>
          <w:rFonts w:cs="Times New Roman"/>
          <w:color w:val="0D0D0D"/>
          <w:shd w:val="clear" w:color="auto" w:fill="FFFFFF"/>
          <w:lang w:val="es-ES"/>
        </w:rPr>
        <w:t>La Estructura de Desglose de Trabajo (EDT) para el perfil de proyecto de una granja avícola se presenta como una herramienta visual integral que desglosa de manera sistemática y detallada todos los elementos clave del proyecto. En este contexto específico, la EDT se convierte en un mapa esencial que organiza las diversas fases y tareas asociadas con el establecimiento de una granja avícola en Talanga, Francisco Morazán.</w:t>
      </w:r>
    </w:p>
    <w:p w14:paraId="133B04E1" w14:textId="77777777" w:rsidR="00A05058" w:rsidRDefault="00A05058" w:rsidP="00A05058">
      <w:pPr>
        <w:pStyle w:val="Textoindependiente"/>
        <w:jc w:val="center"/>
        <w:rPr>
          <w:rFonts w:ascii="Verdana" w:hAnsi="Verdana"/>
          <w:lang w:val="es-PE"/>
        </w:rPr>
      </w:pPr>
    </w:p>
    <w:p w14:paraId="5A36E92E" w14:textId="77777777" w:rsidR="00A05058" w:rsidRDefault="00A05058" w:rsidP="00A05058">
      <w:pPr>
        <w:pStyle w:val="Textoindependiente"/>
        <w:jc w:val="center"/>
        <w:rPr>
          <w:rFonts w:ascii="Verdana" w:hAnsi="Verdana"/>
          <w:lang w:val="es-PE"/>
        </w:rPr>
      </w:pPr>
    </w:p>
    <w:p w14:paraId="079C6175" w14:textId="7DEF9CB4" w:rsidR="00A05058" w:rsidRDefault="00A05058" w:rsidP="00A05058">
      <w:pPr>
        <w:pStyle w:val="Textoindependiente"/>
        <w:jc w:val="center"/>
        <w:rPr>
          <w:rFonts w:ascii="Verdana" w:hAnsi="Verdana"/>
          <w:lang w:val="es-PE"/>
        </w:rPr>
      </w:pPr>
    </w:p>
    <w:bookmarkEnd w:id="195"/>
    <w:p w14:paraId="15536D85" w14:textId="77777777" w:rsidR="00A05058" w:rsidRDefault="00A05058" w:rsidP="00A05058">
      <w:pPr>
        <w:pStyle w:val="Textoindependiente"/>
        <w:jc w:val="center"/>
        <w:rPr>
          <w:rFonts w:ascii="Verdana" w:hAnsi="Verdana"/>
          <w:lang w:val="es-PE"/>
        </w:rPr>
      </w:pPr>
    </w:p>
    <w:p w14:paraId="10658256" w14:textId="77777777" w:rsidR="00CA1A95" w:rsidRDefault="00CA1A95" w:rsidP="00CA1A95">
      <w:pPr>
        <w:pStyle w:val="Textoindependiente"/>
        <w:jc w:val="center"/>
        <w:rPr>
          <w:rFonts w:ascii="Verdana" w:hAnsi="Verdana"/>
          <w:lang w:val="es-PE"/>
        </w:rPr>
      </w:pPr>
    </w:p>
    <w:p w14:paraId="4A162D7E" w14:textId="77777777" w:rsidR="00CA002B" w:rsidRDefault="00CA002B" w:rsidP="00C77420">
      <w:pPr>
        <w:pStyle w:val="Sinespaciado"/>
        <w:rPr>
          <w:lang w:val="es-ES"/>
        </w:rPr>
      </w:pPr>
    </w:p>
    <w:p w14:paraId="4A9F2ABB" w14:textId="77777777" w:rsidR="00CA002B" w:rsidRDefault="00CA002B" w:rsidP="00C77420">
      <w:pPr>
        <w:pStyle w:val="Sinespaciado"/>
        <w:rPr>
          <w:lang w:val="es-ES"/>
        </w:rPr>
      </w:pPr>
    </w:p>
    <w:p w14:paraId="796AD6D9" w14:textId="77777777" w:rsidR="00CA002B" w:rsidRDefault="00CA002B" w:rsidP="00C77420">
      <w:pPr>
        <w:pStyle w:val="Sinespaciado"/>
        <w:rPr>
          <w:lang w:val="es-ES"/>
        </w:rPr>
      </w:pPr>
    </w:p>
    <w:p w14:paraId="1A7AAA80" w14:textId="77777777" w:rsidR="00CA002B" w:rsidRDefault="00CA002B" w:rsidP="00C77420">
      <w:pPr>
        <w:pStyle w:val="Sinespaciado"/>
        <w:rPr>
          <w:lang w:val="es-ES"/>
        </w:rPr>
      </w:pPr>
    </w:p>
    <w:p w14:paraId="62EA0960" w14:textId="77777777" w:rsidR="00CA002B" w:rsidRDefault="00CA002B" w:rsidP="00C77420">
      <w:pPr>
        <w:pStyle w:val="Sinespaciado"/>
        <w:rPr>
          <w:lang w:val="es-ES"/>
        </w:rPr>
      </w:pPr>
    </w:p>
    <w:p w14:paraId="2BED3207" w14:textId="77777777" w:rsidR="00CA002B" w:rsidRDefault="00CA002B" w:rsidP="00C77420">
      <w:pPr>
        <w:pStyle w:val="Sinespaciado"/>
        <w:rPr>
          <w:lang w:val="es-ES"/>
        </w:rPr>
      </w:pPr>
    </w:p>
    <w:p w14:paraId="67755CA7" w14:textId="77777777" w:rsidR="00CA002B" w:rsidRDefault="00CA002B" w:rsidP="00C77420">
      <w:pPr>
        <w:pStyle w:val="Sinespaciado"/>
        <w:rPr>
          <w:lang w:val="es-ES"/>
        </w:rPr>
      </w:pPr>
    </w:p>
    <w:p w14:paraId="1DBD8BAC" w14:textId="77777777" w:rsidR="00CA002B" w:rsidRDefault="00CA002B" w:rsidP="00C77420">
      <w:pPr>
        <w:pStyle w:val="Sinespaciado"/>
        <w:rPr>
          <w:lang w:val="es-ES"/>
        </w:rPr>
      </w:pPr>
    </w:p>
    <w:p w14:paraId="30A917F7" w14:textId="77777777" w:rsidR="00CA002B" w:rsidRDefault="00CA002B" w:rsidP="00C77420">
      <w:pPr>
        <w:pStyle w:val="Sinespaciado"/>
        <w:rPr>
          <w:lang w:val="es-ES"/>
        </w:rPr>
      </w:pPr>
    </w:p>
    <w:p w14:paraId="16255237" w14:textId="77777777" w:rsidR="00CA002B" w:rsidRDefault="00CA002B" w:rsidP="00C77420">
      <w:pPr>
        <w:pStyle w:val="Sinespaciado"/>
        <w:rPr>
          <w:lang w:val="es-ES"/>
        </w:rPr>
      </w:pPr>
    </w:p>
    <w:p w14:paraId="2D993AB1" w14:textId="77777777" w:rsidR="00CA002B" w:rsidRDefault="00CA002B" w:rsidP="00C77420">
      <w:pPr>
        <w:pStyle w:val="Sinespaciado"/>
        <w:rPr>
          <w:lang w:val="es-ES"/>
        </w:rPr>
      </w:pPr>
    </w:p>
    <w:p w14:paraId="4DB13128" w14:textId="77777777" w:rsidR="00F807D8" w:rsidRDefault="00F807D8" w:rsidP="00C77420">
      <w:pPr>
        <w:pStyle w:val="Sinespaciado"/>
        <w:rPr>
          <w:lang w:val="es-ES"/>
        </w:rPr>
        <w:sectPr w:rsidR="00F807D8" w:rsidSect="00DF1FCF">
          <w:pgSz w:w="12240" w:h="15840" w:code="1"/>
          <w:pgMar w:top="1440" w:right="1440" w:bottom="993" w:left="1440" w:header="709" w:footer="709" w:gutter="0"/>
          <w:pgNumType w:start="1"/>
          <w:cols w:space="708"/>
          <w:docGrid w:linePitch="360"/>
        </w:sectPr>
      </w:pPr>
    </w:p>
    <w:p w14:paraId="03816399" w14:textId="36EF3844" w:rsidR="00CA002B" w:rsidRDefault="00D7775A" w:rsidP="00C77420">
      <w:pPr>
        <w:pStyle w:val="Sinespaciado"/>
        <w:rPr>
          <w:lang w:val="es-ES"/>
        </w:rPr>
      </w:pPr>
      <w:r w:rsidRPr="00F807D8">
        <w:rPr>
          <w:noProof/>
        </w:rPr>
        <mc:AlternateContent>
          <mc:Choice Requires="wpg">
            <w:drawing>
              <wp:anchor distT="0" distB="0" distL="114300" distR="114300" simplePos="0" relativeHeight="251655168" behindDoc="0" locked="0" layoutInCell="1" allowOverlap="1" wp14:anchorId="1295AD9A" wp14:editId="58476DDF">
                <wp:simplePos x="0" y="0"/>
                <wp:positionH relativeFrom="page">
                  <wp:align>center</wp:align>
                </wp:positionH>
                <wp:positionV relativeFrom="paragraph">
                  <wp:posOffset>-109</wp:posOffset>
                </wp:positionV>
                <wp:extent cx="9053615" cy="5178428"/>
                <wp:effectExtent l="0" t="0" r="14605" b="22225"/>
                <wp:wrapNone/>
                <wp:docPr id="97" name="Grupo 96">
                  <a:extLst xmlns:a="http://schemas.openxmlformats.org/drawingml/2006/main">
                    <a:ext uri="{FF2B5EF4-FFF2-40B4-BE49-F238E27FC236}">
                      <a16:creationId xmlns:a16="http://schemas.microsoft.com/office/drawing/2014/main" id="{AB686E57-C25E-1D59-78E9-A1A1B9F1DD63}"/>
                    </a:ext>
                  </a:extLst>
                </wp:docPr>
                <wp:cNvGraphicFramePr/>
                <a:graphic xmlns:a="http://schemas.openxmlformats.org/drawingml/2006/main">
                  <a:graphicData uri="http://schemas.microsoft.com/office/word/2010/wordprocessingGroup">
                    <wpg:wgp>
                      <wpg:cNvGrpSpPr/>
                      <wpg:grpSpPr>
                        <a:xfrm>
                          <a:off x="0" y="0"/>
                          <a:ext cx="9053615" cy="5178428"/>
                          <a:chOff x="58882" y="368596"/>
                          <a:chExt cx="11546763" cy="5412170"/>
                        </a:xfrm>
                      </wpg:grpSpPr>
                      <wps:wsp>
                        <wps:cNvPr id="865526770" name="Rectángulo 865526770">
                          <a:extLst>
                            <a:ext uri="{FF2B5EF4-FFF2-40B4-BE49-F238E27FC236}">
                              <a16:creationId xmlns:a16="http://schemas.microsoft.com/office/drawing/2014/main" id="{F719E02B-D1E5-61E8-D864-240BAEAA7C53}"/>
                            </a:ext>
                          </a:extLst>
                        </wps:cNvPr>
                        <wps:cNvSpPr/>
                        <wps:spPr>
                          <a:xfrm>
                            <a:off x="412360" y="368596"/>
                            <a:ext cx="11193274" cy="549213"/>
                          </a:xfrm>
                          <a:prstGeom prst="rect">
                            <a:avLst/>
                          </a:prstGeom>
                        </wps:spPr>
                        <wps:style>
                          <a:lnRef idx="3">
                            <a:schemeClr val="lt1"/>
                          </a:lnRef>
                          <a:fillRef idx="1">
                            <a:schemeClr val="accent6"/>
                          </a:fillRef>
                          <a:effectRef idx="1">
                            <a:schemeClr val="accent6"/>
                          </a:effectRef>
                          <a:fontRef idx="minor">
                            <a:schemeClr val="lt1"/>
                          </a:fontRef>
                        </wps:style>
                        <wps:txbx>
                          <w:txbxContent>
                            <w:p w14:paraId="01F51618" w14:textId="77777777" w:rsidR="00C36F93" w:rsidRPr="00486276" w:rsidRDefault="00C36F93" w:rsidP="00F807D8">
                              <w:pPr>
                                <w:jc w:val="center"/>
                                <w:rPr>
                                  <w:rFonts w:ascii="Times New Roman" w:eastAsia="Times New Roman" w:hAnsi="Times New Roman" w:cs="Times New Roman"/>
                                  <w:color w:val="FFFFFF" w:themeColor="light1"/>
                                  <w:kern w:val="24"/>
                                  <w:sz w:val="24"/>
                                  <w:szCs w:val="24"/>
                                  <w:lang w:val="es-ES"/>
                                  <w14:ligatures w14:val="none"/>
                                </w:rPr>
                              </w:pPr>
                              <w:r w:rsidRPr="00486276">
                                <w:rPr>
                                  <w:rFonts w:ascii="Times New Roman" w:eastAsia="Times New Roman" w:hAnsi="Times New Roman" w:cs="Times New Roman"/>
                                  <w:color w:val="FFFFFF" w:themeColor="light1"/>
                                  <w:kern w:val="24"/>
                                  <w:sz w:val="24"/>
                                  <w:szCs w:val="24"/>
                                  <w:lang w:val="es-ES"/>
                                </w:rPr>
                                <w:t>PERFIL DE PROYECTO PARA EL ESTABLECIMIENTO DE UNA GRANJA AVÍCOLA EN TALANGA, FRANCISCO MORAZÁN.</w:t>
                              </w:r>
                            </w:p>
                          </w:txbxContent>
                        </wps:txbx>
                        <wps:bodyPr rtlCol="0" anchor="ctr"/>
                      </wps:wsp>
                      <wps:wsp>
                        <wps:cNvPr id="811720678" name="Rectángulo 811720678">
                          <a:extLst>
                            <a:ext uri="{FF2B5EF4-FFF2-40B4-BE49-F238E27FC236}">
                              <a16:creationId xmlns:a16="http://schemas.microsoft.com/office/drawing/2014/main" id="{A7064EA7-12FD-CB78-5926-76E59EE14B78}"/>
                            </a:ext>
                          </a:extLst>
                        </wps:cNvPr>
                        <wps:cNvSpPr/>
                        <wps:spPr>
                          <a:xfrm>
                            <a:off x="412350" y="1399176"/>
                            <a:ext cx="1703294" cy="591669"/>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40C8E845" w14:textId="2278F2A7" w:rsidR="00C36F93" w:rsidRPr="001B1F79" w:rsidRDefault="00C36F93" w:rsidP="00221B3D">
                              <w:pPr>
                                <w:pStyle w:val="Prrafodelista"/>
                                <w:numPr>
                                  <w:ilvl w:val="0"/>
                                  <w:numId w:val="10"/>
                                </w:numPr>
                                <w:ind w:left="142" w:hanging="142"/>
                                <w:rPr>
                                  <w:rFonts w:ascii="Times New Roman" w:hAnsi="Times New Roman" w:cs="Times New Roman"/>
                                  <w:color w:val="000000" w:themeColor="dark1"/>
                                  <w:kern w:val="24"/>
                                  <w:sz w:val="24"/>
                                  <w:szCs w:val="24"/>
                                  <w14:ligatures w14:val="none"/>
                                </w:rPr>
                              </w:pPr>
                              <w:r w:rsidRPr="001B1F79">
                                <w:rPr>
                                  <w:rFonts w:ascii="Times New Roman" w:hAnsi="Times New Roman" w:cs="Times New Roman"/>
                                  <w:color w:val="000000" w:themeColor="dark1"/>
                                  <w:kern w:val="24"/>
                                  <w:sz w:val="24"/>
                                  <w:szCs w:val="24"/>
                                </w:rPr>
                                <w:t>Desarrollo del plan de proyecto</w:t>
                              </w:r>
                            </w:p>
                          </w:txbxContent>
                        </wps:txbx>
                        <wps:bodyPr rtlCol="0" anchor="ctr"/>
                      </wps:wsp>
                      <wps:wsp>
                        <wps:cNvPr id="456953784" name="Rectángulo 456953784">
                          <a:extLst>
                            <a:ext uri="{FF2B5EF4-FFF2-40B4-BE49-F238E27FC236}">
                              <a16:creationId xmlns:a16="http://schemas.microsoft.com/office/drawing/2014/main" id="{C0438012-7C87-61C1-1430-61E8B3BC2555}"/>
                            </a:ext>
                          </a:extLst>
                        </wps:cNvPr>
                        <wps:cNvSpPr/>
                        <wps:spPr>
                          <a:xfrm>
                            <a:off x="2784794" y="1399184"/>
                            <a:ext cx="1703294" cy="591669"/>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2AAE65E1" w14:textId="2BEAC369" w:rsidR="00C36F93" w:rsidRPr="00F807D8" w:rsidRDefault="00C36F93" w:rsidP="00F807D8">
                              <w:pPr>
                                <w:jc w:val="center"/>
                                <w:rPr>
                                  <w:rFonts w:ascii="Times New Roman" w:hAnsi="Times New Roman" w:cs="Times New Roman"/>
                                  <w:color w:val="000000"/>
                                  <w:kern w:val="24"/>
                                  <w:sz w:val="24"/>
                                  <w:szCs w:val="24"/>
                                  <w14:ligatures w14:val="none"/>
                                </w:rPr>
                              </w:pPr>
                              <w:r>
                                <w:rPr>
                                  <w:rFonts w:ascii="Times New Roman" w:hAnsi="Times New Roman" w:cs="Times New Roman"/>
                                  <w:color w:val="000000"/>
                                  <w:kern w:val="24"/>
                                  <w:sz w:val="24"/>
                                  <w:szCs w:val="24"/>
                                </w:rPr>
                                <w:t xml:space="preserve">2 </w:t>
                              </w:r>
                              <w:r w:rsidRPr="00F807D8">
                                <w:rPr>
                                  <w:rFonts w:ascii="Times New Roman" w:hAnsi="Times New Roman" w:cs="Times New Roman"/>
                                  <w:color w:val="000000"/>
                                  <w:kern w:val="24"/>
                                  <w:sz w:val="24"/>
                                  <w:szCs w:val="24"/>
                                </w:rPr>
                                <w:t>Análisis Técnico</w:t>
                              </w:r>
                            </w:p>
                          </w:txbxContent>
                        </wps:txbx>
                        <wps:bodyPr rtlCol="0" anchor="ctr"/>
                      </wps:wsp>
                      <wps:wsp>
                        <wps:cNvPr id="1720992542" name="Rectángulo 1720992542">
                          <a:extLst>
                            <a:ext uri="{FF2B5EF4-FFF2-40B4-BE49-F238E27FC236}">
                              <a16:creationId xmlns:a16="http://schemas.microsoft.com/office/drawing/2014/main" id="{89126B73-E136-156A-5C09-1A02A758A470}"/>
                            </a:ext>
                          </a:extLst>
                        </wps:cNvPr>
                        <wps:cNvSpPr/>
                        <wps:spPr>
                          <a:xfrm>
                            <a:off x="9902351" y="1399190"/>
                            <a:ext cx="1703294" cy="591669"/>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0248C27F" w14:textId="2F88741C" w:rsidR="00C36F93" w:rsidRPr="00F807D8" w:rsidRDefault="00C36F93" w:rsidP="00F807D8">
                              <w:pPr>
                                <w:jc w:val="center"/>
                                <w:rPr>
                                  <w:rFonts w:ascii="Times New Roman" w:hAnsi="Times New Roman" w:cs="Times New Roman"/>
                                  <w:color w:val="000000"/>
                                  <w:kern w:val="24"/>
                                  <w:sz w:val="24"/>
                                  <w:szCs w:val="24"/>
                                  <w14:ligatures w14:val="none"/>
                                </w:rPr>
                              </w:pPr>
                              <w:r>
                                <w:rPr>
                                  <w:rFonts w:ascii="Times New Roman" w:hAnsi="Times New Roman" w:cs="Times New Roman"/>
                                  <w:color w:val="000000"/>
                                  <w:kern w:val="24"/>
                                  <w:sz w:val="24"/>
                                  <w:szCs w:val="24"/>
                                </w:rPr>
                                <w:t xml:space="preserve">5 </w:t>
                              </w:r>
                              <w:r w:rsidRPr="00F807D8">
                                <w:rPr>
                                  <w:rFonts w:ascii="Times New Roman" w:hAnsi="Times New Roman" w:cs="Times New Roman"/>
                                  <w:color w:val="000000"/>
                                  <w:kern w:val="24"/>
                                  <w:sz w:val="24"/>
                                  <w:szCs w:val="24"/>
                                </w:rPr>
                                <w:t>Análisis Costo-Beneficio</w:t>
                              </w:r>
                            </w:p>
                          </w:txbxContent>
                        </wps:txbx>
                        <wps:bodyPr rtlCol="0" anchor="ctr"/>
                      </wps:wsp>
                      <wps:wsp>
                        <wps:cNvPr id="537213922" name="Rectángulo 537213922">
                          <a:extLst>
                            <a:ext uri="{FF2B5EF4-FFF2-40B4-BE49-F238E27FC236}">
                              <a16:creationId xmlns:a16="http://schemas.microsoft.com/office/drawing/2014/main" id="{7F67AC00-1B7E-F6A0-0643-1FBE42E15833}"/>
                            </a:ext>
                          </a:extLst>
                        </wps:cNvPr>
                        <wps:cNvSpPr/>
                        <wps:spPr>
                          <a:xfrm>
                            <a:off x="7569720" y="1377312"/>
                            <a:ext cx="1845602" cy="591669"/>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68F33A4C" w14:textId="1A1AC4A5" w:rsidR="00C36F93" w:rsidRPr="00F807D8" w:rsidRDefault="00C36F93" w:rsidP="00F807D8">
                              <w:pPr>
                                <w:jc w:val="center"/>
                                <w:rPr>
                                  <w:rFonts w:ascii="Times New Roman" w:hAnsi="Times New Roman" w:cs="Times New Roman"/>
                                  <w:color w:val="000000"/>
                                  <w:kern w:val="24"/>
                                  <w:sz w:val="24"/>
                                  <w:szCs w:val="24"/>
                                  <w14:ligatures w14:val="none"/>
                                </w:rPr>
                              </w:pPr>
                              <w:r>
                                <w:rPr>
                                  <w:rFonts w:ascii="Times New Roman" w:hAnsi="Times New Roman" w:cs="Times New Roman"/>
                                  <w:color w:val="000000"/>
                                  <w:kern w:val="24"/>
                                  <w:sz w:val="24"/>
                                  <w:szCs w:val="24"/>
                                </w:rPr>
                                <w:t xml:space="preserve">4 </w:t>
                              </w:r>
                              <w:r w:rsidRPr="00F807D8">
                                <w:rPr>
                                  <w:rFonts w:ascii="Times New Roman" w:hAnsi="Times New Roman" w:cs="Times New Roman"/>
                                  <w:color w:val="000000"/>
                                  <w:kern w:val="24"/>
                                  <w:sz w:val="24"/>
                                  <w:szCs w:val="24"/>
                                </w:rPr>
                                <w:t>Marco Legal</w:t>
                              </w:r>
                            </w:p>
                          </w:txbxContent>
                        </wps:txbx>
                        <wps:bodyPr rtlCol="0" anchor="ctr"/>
                      </wps:wsp>
                      <wps:wsp>
                        <wps:cNvPr id="1911754952" name="Rectángulo 1911754952">
                          <a:extLst>
                            <a:ext uri="{FF2B5EF4-FFF2-40B4-BE49-F238E27FC236}">
                              <a16:creationId xmlns:a16="http://schemas.microsoft.com/office/drawing/2014/main" id="{27A044E9-766D-1F66-263E-53E6DF4985BB}"/>
                            </a:ext>
                          </a:extLst>
                        </wps:cNvPr>
                        <wps:cNvSpPr/>
                        <wps:spPr>
                          <a:xfrm>
                            <a:off x="5103718" y="1399131"/>
                            <a:ext cx="1845150" cy="591669"/>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4E8D74DE" w14:textId="67CE8E85" w:rsidR="00C36F93" w:rsidRPr="00486276" w:rsidRDefault="00C36F93" w:rsidP="00D7775A">
                              <w:pPr>
                                <w:jc w:val="center"/>
                                <w:rPr>
                                  <w:rFonts w:ascii="Times New Roman" w:hAnsi="Times New Roman" w:cs="Times New Roman"/>
                                  <w:color w:val="000000"/>
                                  <w:kern w:val="24"/>
                                  <w:sz w:val="24"/>
                                  <w:szCs w:val="24"/>
                                  <w14:ligatures w14:val="none"/>
                                </w:rPr>
                              </w:pPr>
                              <w:r>
                                <w:rPr>
                                  <w:rFonts w:ascii="Times New Roman" w:hAnsi="Times New Roman" w:cs="Times New Roman"/>
                                  <w:color w:val="000000"/>
                                  <w:kern w:val="24"/>
                                  <w:sz w:val="24"/>
                                  <w:szCs w:val="24"/>
                                </w:rPr>
                                <w:t xml:space="preserve">3 </w:t>
                              </w:r>
                              <w:r w:rsidRPr="00486276">
                                <w:rPr>
                                  <w:rFonts w:ascii="Times New Roman" w:hAnsi="Times New Roman" w:cs="Times New Roman"/>
                                  <w:color w:val="000000"/>
                                  <w:kern w:val="24"/>
                                  <w:sz w:val="24"/>
                                  <w:szCs w:val="24"/>
                                </w:rPr>
                                <w:t>Análisis Ambiental</w:t>
                              </w:r>
                            </w:p>
                          </w:txbxContent>
                        </wps:txbx>
                        <wps:bodyPr rtlCol="0" anchor="ctr"/>
                      </wps:wsp>
                      <wps:wsp>
                        <wps:cNvPr id="1446899094" name="Rectángulo 1446899094">
                          <a:extLst>
                            <a:ext uri="{FF2B5EF4-FFF2-40B4-BE49-F238E27FC236}">
                              <a16:creationId xmlns:a16="http://schemas.microsoft.com/office/drawing/2014/main" id="{B262A8CD-17AD-74E4-F9AD-9911D42AFC99}"/>
                            </a:ext>
                          </a:extLst>
                        </wps:cNvPr>
                        <wps:cNvSpPr/>
                        <wps:spPr>
                          <a:xfrm>
                            <a:off x="372119" y="2423824"/>
                            <a:ext cx="1804697"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069609F2" w14:textId="7F97493D" w:rsidR="00C36F93" w:rsidRPr="00250ECD" w:rsidRDefault="00C36F93" w:rsidP="00D7775A">
                              <w:pPr>
                                <w:rPr>
                                  <w:rFonts w:ascii="Times New Roman" w:hAnsi="Times New Roman" w:cs="Times New Roman"/>
                                  <w:color w:val="000000" w:themeColor="dark1"/>
                                  <w:kern w:val="24"/>
                                  <w:sz w:val="24"/>
                                  <w:szCs w:val="24"/>
                                  <w:lang w:val="es-ES"/>
                                </w:rPr>
                              </w:pPr>
                              <w:r w:rsidRPr="00250ECD">
                                <w:rPr>
                                  <w:rFonts w:ascii="Times New Roman" w:hAnsi="Times New Roman" w:cs="Times New Roman"/>
                                  <w:color w:val="000000" w:themeColor="dark1"/>
                                  <w:kern w:val="24"/>
                                  <w:sz w:val="24"/>
                                  <w:szCs w:val="24"/>
                                  <w:lang w:val="es-ES"/>
                                </w:rPr>
                                <w:t xml:space="preserve">1.1 Plan de Gestión del </w:t>
                              </w:r>
                              <w:r w:rsidR="00220E28" w:rsidRPr="00250ECD">
                                <w:rPr>
                                  <w:rFonts w:ascii="Times New Roman" w:hAnsi="Times New Roman" w:cs="Times New Roman"/>
                                  <w:color w:val="000000" w:themeColor="dark1"/>
                                  <w:kern w:val="24"/>
                                  <w:sz w:val="24"/>
                                  <w:szCs w:val="24"/>
                                  <w:lang w:val="es-ES"/>
                                </w:rPr>
                                <w:t>Alcance.</w:t>
                              </w:r>
                            </w:p>
                          </w:txbxContent>
                        </wps:txbx>
                        <wps:bodyPr rtlCol="0" anchor="ctr"/>
                      </wps:wsp>
                      <wps:wsp>
                        <wps:cNvPr id="679107138" name="Rectángulo 679107138">
                          <a:extLst>
                            <a:ext uri="{FF2B5EF4-FFF2-40B4-BE49-F238E27FC236}">
                              <a16:creationId xmlns:a16="http://schemas.microsoft.com/office/drawing/2014/main" id="{4F2AB88A-5E09-CAD9-A11D-A3DA8CAFFD40}"/>
                            </a:ext>
                          </a:extLst>
                        </wps:cNvPr>
                        <wps:cNvSpPr/>
                        <wps:spPr>
                          <a:xfrm>
                            <a:off x="372142" y="3335353"/>
                            <a:ext cx="1777864"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65EDD1EC" w14:textId="054269C3" w:rsidR="00C36F93" w:rsidRPr="00486276" w:rsidRDefault="00C36F93" w:rsidP="00F807D8">
                              <w:pPr>
                                <w:rPr>
                                  <w:rFonts w:ascii="Times New Roman" w:hAnsi="Times New Roman" w:cs="Times New Roman"/>
                                  <w:color w:val="000000" w:themeColor="dark1"/>
                                  <w:kern w:val="24"/>
                                  <w:sz w:val="32"/>
                                  <w:szCs w:val="32"/>
                                  <w:lang w:val="es-ES"/>
                                  <w14:ligatures w14:val="none"/>
                                </w:rPr>
                              </w:pPr>
                              <w:r>
                                <w:rPr>
                                  <w:rFonts w:ascii="Times New Roman" w:hAnsi="Times New Roman" w:cs="Times New Roman"/>
                                  <w:color w:val="000000" w:themeColor="dark1"/>
                                  <w:kern w:val="24"/>
                                  <w:sz w:val="24"/>
                                  <w:szCs w:val="24"/>
                                  <w:lang w:val="es-ES"/>
                                </w:rPr>
                                <w:t xml:space="preserve">1.2 </w:t>
                              </w:r>
                              <w:r w:rsidRPr="00486276">
                                <w:rPr>
                                  <w:rFonts w:ascii="Times New Roman" w:hAnsi="Times New Roman" w:cs="Times New Roman"/>
                                  <w:color w:val="000000" w:themeColor="dark1"/>
                                  <w:kern w:val="24"/>
                                  <w:sz w:val="24"/>
                                  <w:szCs w:val="24"/>
                                  <w:lang w:val="es-ES"/>
                                </w:rPr>
                                <w:t>Plan de Gestión de los Interesados</w:t>
                              </w:r>
                            </w:p>
                          </w:txbxContent>
                        </wps:txbx>
                        <wps:bodyPr rtlCol="0" anchor="ctr"/>
                      </wps:wsp>
                      <wps:wsp>
                        <wps:cNvPr id="161941878" name="Rectángulo 161941878">
                          <a:extLst>
                            <a:ext uri="{FF2B5EF4-FFF2-40B4-BE49-F238E27FC236}">
                              <a16:creationId xmlns:a16="http://schemas.microsoft.com/office/drawing/2014/main" id="{9707B713-1D44-F3F8-D52F-B740783A07A1}"/>
                            </a:ext>
                          </a:extLst>
                        </wps:cNvPr>
                        <wps:cNvSpPr/>
                        <wps:spPr>
                          <a:xfrm>
                            <a:off x="5076044" y="2423823"/>
                            <a:ext cx="1829000" cy="723916"/>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32CA940B" w14:textId="07FF8875" w:rsidR="00C36F93" w:rsidRPr="00F807D8" w:rsidRDefault="00C36F93" w:rsidP="00F807D8">
                              <w:pPr>
                                <w:rPr>
                                  <w:color w:val="000000" w:themeColor="dark1"/>
                                  <w:kern w:val="24"/>
                                  <w:sz w:val="24"/>
                                  <w:szCs w:val="24"/>
                                  <w14:ligatures w14:val="none"/>
                                </w:rPr>
                              </w:pPr>
                              <w:r>
                                <w:rPr>
                                  <w:rFonts w:ascii="Times New Roman" w:hAnsi="Times New Roman" w:cs="Times New Roman"/>
                                  <w:color w:val="000000" w:themeColor="dark1"/>
                                  <w:kern w:val="24"/>
                                  <w:sz w:val="24"/>
                                  <w:szCs w:val="24"/>
                                </w:rPr>
                                <w:t>3.1 Requisitos /normativa</w:t>
                              </w:r>
                              <w:r w:rsidRPr="00F807D8">
                                <w:rPr>
                                  <w:color w:val="000000" w:themeColor="dark1"/>
                                  <w:kern w:val="24"/>
                                  <w:sz w:val="24"/>
                                  <w:szCs w:val="24"/>
                                </w:rPr>
                                <w:t xml:space="preserve"> </w:t>
                              </w:r>
                              <w:r w:rsidRPr="00BF34A1">
                                <w:rPr>
                                  <w:rFonts w:ascii="Times New Roman" w:hAnsi="Times New Roman" w:cs="Times New Roman"/>
                                  <w:color w:val="000000" w:themeColor="dark1"/>
                                  <w:kern w:val="24"/>
                                  <w:sz w:val="24"/>
                                  <w:szCs w:val="24"/>
                                </w:rPr>
                                <w:t>ambiental</w:t>
                              </w:r>
                            </w:p>
                          </w:txbxContent>
                        </wps:txbx>
                        <wps:bodyPr rtlCol="0" anchor="ctr"/>
                      </wps:wsp>
                      <wps:wsp>
                        <wps:cNvPr id="659733764" name="Rectángulo 659733764">
                          <a:extLst>
                            <a:ext uri="{FF2B5EF4-FFF2-40B4-BE49-F238E27FC236}">
                              <a16:creationId xmlns:a16="http://schemas.microsoft.com/office/drawing/2014/main" id="{7EB942EC-F907-5AB9-AF65-8F7C16184FD1}"/>
                            </a:ext>
                          </a:extLst>
                        </wps:cNvPr>
                        <wps:cNvSpPr/>
                        <wps:spPr>
                          <a:xfrm>
                            <a:off x="2784734" y="3338748"/>
                            <a:ext cx="1898749"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7069D3C2" w14:textId="382822AF" w:rsidR="00C36F93" w:rsidRPr="00F807D8"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2.2 </w:t>
                              </w:r>
                              <w:r w:rsidRPr="00F807D8">
                                <w:rPr>
                                  <w:rFonts w:ascii="Times New Roman" w:hAnsi="Times New Roman" w:cs="Times New Roman"/>
                                  <w:color w:val="000000" w:themeColor="dark1"/>
                                  <w:kern w:val="24"/>
                                  <w:sz w:val="24"/>
                                  <w:szCs w:val="24"/>
                                </w:rPr>
                                <w:t>Identificación de equipos e insumos</w:t>
                              </w:r>
                            </w:p>
                          </w:txbxContent>
                        </wps:txbx>
                        <wps:bodyPr rtlCol="0" anchor="ctr"/>
                      </wps:wsp>
                      <wps:wsp>
                        <wps:cNvPr id="683387568" name="Rectángulo 683387568">
                          <a:extLst>
                            <a:ext uri="{FF2B5EF4-FFF2-40B4-BE49-F238E27FC236}">
                              <a16:creationId xmlns:a16="http://schemas.microsoft.com/office/drawing/2014/main" id="{A8003EB7-3266-E4E1-F79D-49D20226A986}"/>
                            </a:ext>
                          </a:extLst>
                        </wps:cNvPr>
                        <wps:cNvSpPr/>
                        <wps:spPr>
                          <a:xfrm>
                            <a:off x="2784863" y="4256088"/>
                            <a:ext cx="2123840"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0938571E" w14:textId="4A8C42D9" w:rsidR="00C36F93" w:rsidRDefault="00C36F93" w:rsidP="00F807D8">
                              <w:pPr>
                                <w:rPr>
                                  <w:color w:val="000000" w:themeColor="dark1"/>
                                  <w:kern w:val="24"/>
                                  <w:sz w:val="28"/>
                                  <w:szCs w:val="28"/>
                                  <w14:ligatures w14:val="none"/>
                                </w:rPr>
                              </w:pPr>
                              <w:r>
                                <w:rPr>
                                  <w:rFonts w:ascii="Times New Roman" w:hAnsi="Times New Roman" w:cs="Times New Roman"/>
                                  <w:color w:val="000000" w:themeColor="dark1"/>
                                  <w:kern w:val="24"/>
                                  <w:sz w:val="24"/>
                                  <w:szCs w:val="24"/>
                                </w:rPr>
                                <w:t xml:space="preserve">2.3 </w:t>
                              </w:r>
                              <w:r w:rsidRPr="007357E4">
                                <w:rPr>
                                  <w:rFonts w:ascii="Times New Roman" w:hAnsi="Times New Roman" w:cs="Times New Roman"/>
                                  <w:color w:val="000000" w:themeColor="dark1"/>
                                  <w:kern w:val="24"/>
                                  <w:sz w:val="24"/>
                                  <w:szCs w:val="24"/>
                                </w:rPr>
                                <w:t>Establecimiento de Procesos de Producción</w:t>
                              </w:r>
                            </w:p>
                          </w:txbxContent>
                        </wps:txbx>
                        <wps:bodyPr rtlCol="0" anchor="ctr"/>
                      </wps:wsp>
                      <wps:wsp>
                        <wps:cNvPr id="1353434599" name="Rectángulo 1353434599">
                          <a:extLst>
                            <a:ext uri="{FF2B5EF4-FFF2-40B4-BE49-F238E27FC236}">
                              <a16:creationId xmlns:a16="http://schemas.microsoft.com/office/drawing/2014/main" id="{0F2E9A24-BDEC-AEFC-6B1D-72E9B7506037}"/>
                            </a:ext>
                          </a:extLst>
                        </wps:cNvPr>
                        <wps:cNvSpPr/>
                        <wps:spPr>
                          <a:xfrm>
                            <a:off x="2784864" y="2405487"/>
                            <a:ext cx="1721713"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3B211A5A" w14:textId="35B375F6" w:rsidR="00C36F93" w:rsidRPr="00F807D8"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2.1 </w:t>
                              </w:r>
                              <w:r w:rsidRPr="00F807D8">
                                <w:rPr>
                                  <w:rFonts w:ascii="Times New Roman" w:hAnsi="Times New Roman" w:cs="Times New Roman"/>
                                  <w:color w:val="000000" w:themeColor="dark1"/>
                                  <w:kern w:val="24"/>
                                  <w:sz w:val="24"/>
                                  <w:szCs w:val="24"/>
                                </w:rPr>
                                <w:t xml:space="preserve">Diseño </w:t>
                              </w:r>
                              <w:r>
                                <w:rPr>
                                  <w:rFonts w:ascii="Times New Roman" w:hAnsi="Times New Roman" w:cs="Times New Roman"/>
                                  <w:color w:val="000000" w:themeColor="dark1"/>
                                  <w:kern w:val="24"/>
                                  <w:sz w:val="24"/>
                                  <w:szCs w:val="24"/>
                                </w:rPr>
                                <w:t>instalaciones</w:t>
                              </w:r>
                            </w:p>
                          </w:txbxContent>
                        </wps:txbx>
                        <wps:bodyPr rtlCol="0" anchor="ctr"/>
                      </wps:wsp>
                      <wps:wsp>
                        <wps:cNvPr id="123899186" name="Rectángulo 123899186">
                          <a:extLst>
                            <a:ext uri="{FF2B5EF4-FFF2-40B4-BE49-F238E27FC236}">
                              <a16:creationId xmlns:a16="http://schemas.microsoft.com/office/drawing/2014/main" id="{E5A48280-90D5-E2CF-25B0-854D7F050CE7}"/>
                            </a:ext>
                          </a:extLst>
                        </wps:cNvPr>
                        <wps:cNvSpPr/>
                        <wps:spPr>
                          <a:xfrm>
                            <a:off x="2784864" y="5189097"/>
                            <a:ext cx="2123839"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0B2D9704" w14:textId="03F836E1" w:rsidR="00C36F93" w:rsidRPr="007357E4"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2.4 </w:t>
                              </w:r>
                              <w:r w:rsidRPr="007357E4">
                                <w:rPr>
                                  <w:rFonts w:ascii="Times New Roman" w:hAnsi="Times New Roman" w:cs="Times New Roman"/>
                                  <w:color w:val="000000" w:themeColor="dark1"/>
                                  <w:kern w:val="24"/>
                                  <w:sz w:val="24"/>
                                  <w:szCs w:val="24"/>
                                </w:rPr>
                                <w:t xml:space="preserve">Identificación de personal </w:t>
                              </w:r>
                            </w:p>
                          </w:txbxContent>
                        </wps:txbx>
                        <wps:bodyPr rtlCol="0" anchor="ctr"/>
                      </wps:wsp>
                      <wps:wsp>
                        <wps:cNvPr id="1768101608" name="Rectángulo 1768101608">
                          <a:extLst>
                            <a:ext uri="{FF2B5EF4-FFF2-40B4-BE49-F238E27FC236}">
                              <a16:creationId xmlns:a16="http://schemas.microsoft.com/office/drawing/2014/main" id="{6206B123-9EC9-0F09-001E-B636AE1BEA5B}"/>
                            </a:ext>
                          </a:extLst>
                        </wps:cNvPr>
                        <wps:cNvSpPr/>
                        <wps:spPr>
                          <a:xfrm>
                            <a:off x="7529509" y="3335353"/>
                            <a:ext cx="1912185"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01F8171A" w14:textId="2AB63D5F" w:rsidR="00C36F93" w:rsidRPr="00F807D8"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4.2 </w:t>
                              </w:r>
                              <w:r w:rsidRPr="00F807D8">
                                <w:rPr>
                                  <w:rFonts w:ascii="Times New Roman" w:hAnsi="Times New Roman" w:cs="Times New Roman"/>
                                  <w:color w:val="000000" w:themeColor="dark1"/>
                                  <w:kern w:val="24"/>
                                  <w:sz w:val="24"/>
                                  <w:szCs w:val="24"/>
                                </w:rPr>
                                <w:t xml:space="preserve">Requisitos de Tramitación </w:t>
                              </w:r>
                            </w:p>
                          </w:txbxContent>
                        </wps:txbx>
                        <wps:bodyPr rtlCol="0" anchor="ctr"/>
                      </wps:wsp>
                      <wps:wsp>
                        <wps:cNvPr id="1927711101" name="Rectángulo 1927711101">
                          <a:extLst>
                            <a:ext uri="{FF2B5EF4-FFF2-40B4-BE49-F238E27FC236}">
                              <a16:creationId xmlns:a16="http://schemas.microsoft.com/office/drawing/2014/main" id="{A0FFCB51-5661-CEF8-9581-94C997F2A1A5}"/>
                            </a:ext>
                          </a:extLst>
                        </wps:cNvPr>
                        <wps:cNvSpPr/>
                        <wps:spPr>
                          <a:xfrm>
                            <a:off x="7529162" y="2452325"/>
                            <a:ext cx="1912970"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42A98C23" w14:textId="13634262" w:rsidR="00C36F93" w:rsidRPr="00D7775A" w:rsidRDefault="00C36F93" w:rsidP="00F807D8">
                              <w:pPr>
                                <w:rPr>
                                  <w:rFonts w:ascii="Times New Roman" w:hAnsi="Times New Roman" w:cs="Times New Roman"/>
                                  <w:color w:val="000000" w:themeColor="dark1"/>
                                  <w:kern w:val="24"/>
                                  <w:sz w:val="24"/>
                                  <w:szCs w:val="24"/>
                                  <w14:ligatures w14:val="none"/>
                                </w:rPr>
                              </w:pPr>
                              <w:r w:rsidRPr="00D7775A">
                                <w:rPr>
                                  <w:rFonts w:ascii="Times New Roman" w:hAnsi="Times New Roman" w:cs="Times New Roman"/>
                                  <w:color w:val="000000" w:themeColor="dark1"/>
                                  <w:kern w:val="24"/>
                                  <w:sz w:val="24"/>
                                  <w:szCs w:val="24"/>
                                </w:rPr>
                                <w:t>4.1 Identificación de Normativas Local</w:t>
                              </w:r>
                            </w:p>
                          </w:txbxContent>
                        </wps:txbx>
                        <wps:bodyPr rtlCol="0" anchor="ctr"/>
                      </wps:wsp>
                      <wps:wsp>
                        <wps:cNvPr id="891281767" name="Rectángulo 891281767">
                          <a:extLst>
                            <a:ext uri="{FF2B5EF4-FFF2-40B4-BE49-F238E27FC236}">
                              <a16:creationId xmlns:a16="http://schemas.microsoft.com/office/drawing/2014/main" id="{F2236609-2142-A4C0-109E-B910A1C48625}"/>
                            </a:ext>
                          </a:extLst>
                        </wps:cNvPr>
                        <wps:cNvSpPr/>
                        <wps:spPr>
                          <a:xfrm>
                            <a:off x="9902351" y="4272162"/>
                            <a:ext cx="1703294"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15A63572" w14:textId="70CBD43C" w:rsidR="00C36F93" w:rsidRPr="00F807D8"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5.3 </w:t>
                              </w:r>
                              <w:r w:rsidRPr="00F807D8">
                                <w:rPr>
                                  <w:rFonts w:ascii="Times New Roman" w:hAnsi="Times New Roman" w:cs="Times New Roman"/>
                                  <w:color w:val="000000" w:themeColor="dark1"/>
                                  <w:kern w:val="24"/>
                                  <w:sz w:val="24"/>
                                  <w:szCs w:val="24"/>
                                </w:rPr>
                                <w:t>Evaluación de Costo- Beneficio</w:t>
                              </w:r>
                            </w:p>
                          </w:txbxContent>
                        </wps:txbx>
                        <wps:bodyPr rtlCol="0" anchor="ctr"/>
                      </wps:wsp>
                      <wps:wsp>
                        <wps:cNvPr id="1670714454" name="Rectángulo 1670714454">
                          <a:extLst>
                            <a:ext uri="{FF2B5EF4-FFF2-40B4-BE49-F238E27FC236}">
                              <a16:creationId xmlns:a16="http://schemas.microsoft.com/office/drawing/2014/main" id="{3EA2A4CF-1DA9-A0CE-1ADE-DB94EA51E5C5}"/>
                            </a:ext>
                          </a:extLst>
                        </wps:cNvPr>
                        <wps:cNvSpPr/>
                        <wps:spPr>
                          <a:xfrm>
                            <a:off x="9902351" y="3292126"/>
                            <a:ext cx="1703294"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20C43C54" w14:textId="23F8F67E" w:rsidR="00C36F93" w:rsidRPr="00F807D8"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5.2 </w:t>
                              </w:r>
                              <w:r w:rsidRPr="00F807D8">
                                <w:rPr>
                                  <w:rFonts w:ascii="Times New Roman" w:hAnsi="Times New Roman" w:cs="Times New Roman"/>
                                  <w:color w:val="000000" w:themeColor="dark1"/>
                                  <w:kern w:val="24"/>
                                  <w:sz w:val="24"/>
                                  <w:szCs w:val="24"/>
                                </w:rPr>
                                <w:t xml:space="preserve">Elaboración de Presupuesto </w:t>
                              </w:r>
                            </w:p>
                          </w:txbxContent>
                        </wps:txbx>
                        <wps:bodyPr rtlCol="0" anchor="ctr"/>
                      </wps:wsp>
                      <wps:wsp>
                        <wps:cNvPr id="194234122" name="Rectángulo 194234122">
                          <a:extLst>
                            <a:ext uri="{FF2B5EF4-FFF2-40B4-BE49-F238E27FC236}">
                              <a16:creationId xmlns:a16="http://schemas.microsoft.com/office/drawing/2014/main" id="{BC8F602A-64AD-5012-0EA8-210E8C179014}"/>
                            </a:ext>
                          </a:extLst>
                        </wps:cNvPr>
                        <wps:cNvSpPr/>
                        <wps:spPr>
                          <a:xfrm>
                            <a:off x="9902351" y="2405582"/>
                            <a:ext cx="1703294"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1691152B" w14:textId="7EB7A8BE" w:rsidR="00C36F93" w:rsidRPr="00F807D8" w:rsidRDefault="00C36F93" w:rsidP="00F807D8">
                              <w:pPr>
                                <w:spacing w:after="160" w:line="256" w:lineRule="auto"/>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5.1 </w:t>
                              </w:r>
                              <w:r w:rsidRPr="00F807D8">
                                <w:rPr>
                                  <w:rFonts w:ascii="Times New Roman" w:hAnsi="Times New Roman" w:cs="Times New Roman"/>
                                  <w:color w:val="000000" w:themeColor="dark1"/>
                                  <w:kern w:val="24"/>
                                  <w:sz w:val="24"/>
                                  <w:szCs w:val="24"/>
                                </w:rPr>
                                <w:t>Evaluación de Costos Iniciales</w:t>
                              </w:r>
                            </w:p>
                          </w:txbxContent>
                        </wps:txbx>
                        <wps:bodyPr rtlCol="0" anchor="ctr"/>
                      </wps:wsp>
                      <wps:wsp>
                        <wps:cNvPr id="511084637" name="Rectángulo 511084637">
                          <a:extLst>
                            <a:ext uri="{FF2B5EF4-FFF2-40B4-BE49-F238E27FC236}">
                              <a16:creationId xmlns:a16="http://schemas.microsoft.com/office/drawing/2014/main" id="{93F4E66E-6831-6623-11E2-1AEB152592EB}"/>
                            </a:ext>
                          </a:extLst>
                        </wps:cNvPr>
                        <wps:cNvSpPr/>
                        <wps:spPr>
                          <a:xfrm>
                            <a:off x="372142" y="5189094"/>
                            <a:ext cx="1804575"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47B40157" w14:textId="19D9C545" w:rsidR="00C36F93" w:rsidRPr="00250ECD" w:rsidRDefault="00C36F93" w:rsidP="007357E4">
                              <w:pPr>
                                <w:rPr>
                                  <w:rFonts w:ascii="Times New Roman" w:hAnsi="Times New Roman" w:cs="Times New Roman"/>
                                  <w:color w:val="000000" w:themeColor="dark1"/>
                                  <w:kern w:val="24"/>
                                  <w:sz w:val="24"/>
                                  <w:szCs w:val="24"/>
                                  <w:lang w:val="es-ES"/>
                                </w:rPr>
                              </w:pPr>
                              <w:r w:rsidRPr="00250ECD">
                                <w:rPr>
                                  <w:rFonts w:ascii="Times New Roman" w:hAnsi="Times New Roman" w:cs="Times New Roman"/>
                                  <w:color w:val="000000" w:themeColor="dark1"/>
                                  <w:kern w:val="24"/>
                                  <w:sz w:val="24"/>
                                  <w:szCs w:val="24"/>
                                  <w:lang w:val="es-ES"/>
                                </w:rPr>
                                <w:t xml:space="preserve">1.4 Plan de Gestión de </w:t>
                              </w:r>
                              <w:r w:rsidR="00220E28" w:rsidRPr="00250ECD">
                                <w:rPr>
                                  <w:rFonts w:ascii="Times New Roman" w:hAnsi="Times New Roman" w:cs="Times New Roman"/>
                                  <w:color w:val="000000" w:themeColor="dark1"/>
                                  <w:kern w:val="24"/>
                                  <w:sz w:val="24"/>
                                  <w:szCs w:val="24"/>
                                  <w:lang w:val="es-ES"/>
                                </w:rPr>
                                <w:t>Riesgos.</w:t>
                              </w:r>
                            </w:p>
                          </w:txbxContent>
                        </wps:txbx>
                        <wps:bodyPr rtlCol="0" anchor="ctr"/>
                      </wps:wsp>
                      <wps:wsp>
                        <wps:cNvPr id="1755677555" name="Rectángulo 1755677555">
                          <a:extLst>
                            <a:ext uri="{FF2B5EF4-FFF2-40B4-BE49-F238E27FC236}">
                              <a16:creationId xmlns:a16="http://schemas.microsoft.com/office/drawing/2014/main" id="{F22C9EA6-68E6-F41C-D6DC-A25EA507EF1F}"/>
                            </a:ext>
                          </a:extLst>
                        </wps:cNvPr>
                        <wps:cNvSpPr/>
                        <wps:spPr>
                          <a:xfrm>
                            <a:off x="372137" y="4272160"/>
                            <a:ext cx="1777772" cy="59166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3C125E09" w14:textId="2C5779A7" w:rsidR="00C36F93" w:rsidRPr="00486276" w:rsidRDefault="00C36F93" w:rsidP="007357E4">
                              <w:pPr>
                                <w:rPr>
                                  <w:rFonts w:ascii="Times New Roman" w:hAnsi="Times New Roman" w:cs="Times New Roman"/>
                                  <w:color w:val="000000" w:themeColor="dark1"/>
                                  <w:kern w:val="24"/>
                                  <w:sz w:val="24"/>
                                  <w:szCs w:val="24"/>
                                  <w:lang w:val="es-ES"/>
                                </w:rPr>
                              </w:pPr>
                              <w:r>
                                <w:rPr>
                                  <w:rFonts w:ascii="Times New Roman" w:hAnsi="Times New Roman" w:cs="Times New Roman"/>
                                  <w:color w:val="000000" w:themeColor="dark1"/>
                                  <w:kern w:val="24"/>
                                  <w:sz w:val="24"/>
                                  <w:szCs w:val="24"/>
                                  <w:lang w:val="es-ES"/>
                                </w:rPr>
                                <w:t xml:space="preserve">1.3 </w:t>
                              </w:r>
                              <w:r w:rsidRPr="00486276">
                                <w:rPr>
                                  <w:rFonts w:ascii="Times New Roman" w:hAnsi="Times New Roman" w:cs="Times New Roman"/>
                                  <w:color w:val="000000" w:themeColor="dark1"/>
                                  <w:kern w:val="24"/>
                                  <w:sz w:val="24"/>
                                  <w:szCs w:val="24"/>
                                  <w:lang w:val="es-ES"/>
                                </w:rPr>
                                <w:t>Plan de Gestión de la calidad</w:t>
                              </w:r>
                            </w:p>
                          </w:txbxContent>
                        </wps:txbx>
                        <wps:bodyPr rtlCol="0" anchor="ctr"/>
                      </wps:wsp>
                      <wps:wsp>
                        <wps:cNvPr id="675965834" name="Conector: angular 675965834">
                          <a:extLst>
                            <a:ext uri="{FF2B5EF4-FFF2-40B4-BE49-F238E27FC236}">
                              <a16:creationId xmlns:a16="http://schemas.microsoft.com/office/drawing/2014/main" id="{5DEB319A-A721-1A86-6F52-D15E0BFAA050}"/>
                            </a:ext>
                          </a:extLst>
                        </wps:cNvPr>
                        <wps:cNvCnPr>
                          <a:cxnSpLocks/>
                          <a:stCxn id="865526770" idx="2"/>
                          <a:endCxn id="811720678" idx="0"/>
                        </wps:cNvCnPr>
                        <wps:spPr>
                          <a:xfrm rot="5400000">
                            <a:off x="3395815" y="-1214008"/>
                            <a:ext cx="481367" cy="4745001"/>
                          </a:xfrm>
                          <a:prstGeom prst="bentConnector3">
                            <a:avLst/>
                          </a:prstGeom>
                        </wps:spPr>
                        <wps:style>
                          <a:lnRef idx="1">
                            <a:schemeClr val="accent4"/>
                          </a:lnRef>
                          <a:fillRef idx="0">
                            <a:schemeClr val="accent4"/>
                          </a:fillRef>
                          <a:effectRef idx="0">
                            <a:schemeClr val="accent4"/>
                          </a:effectRef>
                          <a:fontRef idx="minor">
                            <a:schemeClr val="tx1"/>
                          </a:fontRef>
                        </wps:style>
                        <wps:bodyPr/>
                      </wps:wsp>
                      <wps:wsp>
                        <wps:cNvPr id="832813626" name="Conector recto 832813626">
                          <a:extLst>
                            <a:ext uri="{FF2B5EF4-FFF2-40B4-BE49-F238E27FC236}">
                              <a16:creationId xmlns:a16="http://schemas.microsoft.com/office/drawing/2014/main" id="{BCA8B628-4BAA-AAC7-FBCC-68ED49301D24}"/>
                            </a:ext>
                          </a:extLst>
                        </wps:cNvPr>
                        <wps:cNvCnPr>
                          <a:endCxn id="456953784" idx="0"/>
                        </wps:cNvCnPr>
                        <wps:spPr>
                          <a:xfrm>
                            <a:off x="3636443" y="1148695"/>
                            <a:ext cx="0" cy="250436"/>
                          </a:xfrm>
                          <a:prstGeom prst="line">
                            <a:avLst/>
                          </a:prstGeom>
                        </wps:spPr>
                        <wps:style>
                          <a:lnRef idx="1">
                            <a:schemeClr val="accent4"/>
                          </a:lnRef>
                          <a:fillRef idx="0">
                            <a:schemeClr val="accent4"/>
                          </a:fillRef>
                          <a:effectRef idx="0">
                            <a:schemeClr val="accent4"/>
                          </a:effectRef>
                          <a:fontRef idx="minor">
                            <a:schemeClr val="tx1"/>
                          </a:fontRef>
                        </wps:style>
                        <wps:bodyPr/>
                      </wps:wsp>
                      <wps:wsp>
                        <wps:cNvPr id="1856968893" name="Conector recto 1856968893">
                          <a:extLst>
                            <a:ext uri="{FF2B5EF4-FFF2-40B4-BE49-F238E27FC236}">
                              <a16:creationId xmlns:a16="http://schemas.microsoft.com/office/drawing/2014/main" id="{E1F64A6C-702B-4092-52FA-E55C9263CDEA}"/>
                            </a:ext>
                          </a:extLst>
                        </wps:cNvPr>
                        <wps:cNvCnPr>
                          <a:cxnSpLocks/>
                          <a:stCxn id="865526770" idx="2"/>
                          <a:endCxn id="1911754952" idx="0"/>
                        </wps:cNvCnPr>
                        <wps:spPr>
                          <a:xfrm>
                            <a:off x="6008997" y="917809"/>
                            <a:ext cx="17297" cy="481322"/>
                          </a:xfrm>
                          <a:prstGeom prst="line">
                            <a:avLst/>
                          </a:prstGeom>
                        </wps:spPr>
                        <wps:style>
                          <a:lnRef idx="1">
                            <a:schemeClr val="accent4"/>
                          </a:lnRef>
                          <a:fillRef idx="0">
                            <a:schemeClr val="accent4"/>
                          </a:fillRef>
                          <a:effectRef idx="0">
                            <a:schemeClr val="accent4"/>
                          </a:effectRef>
                          <a:fontRef idx="minor">
                            <a:schemeClr val="tx1"/>
                          </a:fontRef>
                        </wps:style>
                        <wps:bodyPr/>
                      </wps:wsp>
                      <wps:wsp>
                        <wps:cNvPr id="1426997398" name="Conector: angular 1426997398">
                          <a:extLst>
                            <a:ext uri="{FF2B5EF4-FFF2-40B4-BE49-F238E27FC236}">
                              <a16:creationId xmlns:a16="http://schemas.microsoft.com/office/drawing/2014/main" id="{FD89E2B8-4F8F-BA08-1E8F-5A5C44F9D8ED}"/>
                            </a:ext>
                          </a:extLst>
                        </wps:cNvPr>
                        <wps:cNvCnPr>
                          <a:cxnSpLocks/>
                          <a:stCxn id="865526770" idx="2"/>
                          <a:endCxn id="1720992542" idx="0"/>
                        </wps:cNvCnPr>
                        <wps:spPr>
                          <a:xfrm rot="16200000" flipH="1">
                            <a:off x="8140809" y="-1214001"/>
                            <a:ext cx="481381" cy="4745001"/>
                          </a:xfrm>
                          <a:prstGeom prst="bentConnector3">
                            <a:avLst/>
                          </a:prstGeom>
                        </wps:spPr>
                        <wps:style>
                          <a:lnRef idx="1">
                            <a:schemeClr val="accent4"/>
                          </a:lnRef>
                          <a:fillRef idx="0">
                            <a:schemeClr val="accent4"/>
                          </a:fillRef>
                          <a:effectRef idx="0">
                            <a:schemeClr val="accent4"/>
                          </a:effectRef>
                          <a:fontRef idx="minor">
                            <a:schemeClr val="tx1"/>
                          </a:fontRef>
                        </wps:style>
                        <wps:bodyPr/>
                      </wps:wsp>
                      <wps:wsp>
                        <wps:cNvPr id="1993865838" name="Conector: angular 1993865838">
                          <a:extLst>
                            <a:ext uri="{FF2B5EF4-FFF2-40B4-BE49-F238E27FC236}">
                              <a16:creationId xmlns:a16="http://schemas.microsoft.com/office/drawing/2014/main" id="{A785CE4B-19D5-246B-AF39-88371DD75C7A}"/>
                            </a:ext>
                          </a:extLst>
                        </wps:cNvPr>
                        <wps:cNvCnPr>
                          <a:stCxn id="865526770" idx="2"/>
                          <a:endCxn id="537213922" idx="0"/>
                        </wps:cNvCnPr>
                        <wps:spPr>
                          <a:xfrm rot="16200000" flipH="1">
                            <a:off x="7020676" y="-94146"/>
                            <a:ext cx="459502" cy="2483410"/>
                          </a:xfrm>
                          <a:prstGeom prst="bentConnector3">
                            <a:avLst/>
                          </a:prstGeom>
                        </wps:spPr>
                        <wps:style>
                          <a:lnRef idx="1">
                            <a:schemeClr val="accent4"/>
                          </a:lnRef>
                          <a:fillRef idx="0">
                            <a:schemeClr val="accent4"/>
                          </a:fillRef>
                          <a:effectRef idx="0">
                            <a:schemeClr val="accent4"/>
                          </a:effectRef>
                          <a:fontRef idx="minor">
                            <a:schemeClr val="tx1"/>
                          </a:fontRef>
                        </wps:style>
                        <wps:bodyPr/>
                      </wps:wsp>
                      <wps:wsp>
                        <wps:cNvPr id="988484913" name="Conector: angular 988484913">
                          <a:extLst>
                            <a:ext uri="{FF2B5EF4-FFF2-40B4-BE49-F238E27FC236}">
                              <a16:creationId xmlns:a16="http://schemas.microsoft.com/office/drawing/2014/main" id="{484369C8-DD12-EF3A-616C-EBA1F784A821}"/>
                            </a:ext>
                          </a:extLst>
                        </wps:cNvPr>
                        <wps:cNvCnPr>
                          <a:cxnSpLocks/>
                          <a:stCxn id="811720678" idx="1"/>
                          <a:endCxn id="511084637" idx="1"/>
                        </wps:cNvCnPr>
                        <wps:spPr>
                          <a:xfrm rot="10800000" flipV="1">
                            <a:off x="372142" y="1695010"/>
                            <a:ext cx="40208" cy="3789918"/>
                          </a:xfrm>
                          <a:prstGeom prst="bentConnector3">
                            <a:avLst>
                              <a:gd name="adj1" fmla="val 825116"/>
                            </a:avLst>
                          </a:prstGeom>
                        </wps:spPr>
                        <wps:style>
                          <a:lnRef idx="1">
                            <a:schemeClr val="accent4"/>
                          </a:lnRef>
                          <a:fillRef idx="0">
                            <a:schemeClr val="accent4"/>
                          </a:fillRef>
                          <a:effectRef idx="0">
                            <a:schemeClr val="accent4"/>
                          </a:effectRef>
                          <a:fontRef idx="minor">
                            <a:schemeClr val="tx1"/>
                          </a:fontRef>
                        </wps:style>
                        <wps:bodyPr/>
                      </wps:wsp>
                      <wps:wsp>
                        <wps:cNvPr id="319707466" name="Conector recto 319707466">
                          <a:extLst>
                            <a:ext uri="{FF2B5EF4-FFF2-40B4-BE49-F238E27FC236}">
                              <a16:creationId xmlns:a16="http://schemas.microsoft.com/office/drawing/2014/main" id="{0B711CDC-6A6C-FB74-645B-75998ED09789}"/>
                            </a:ext>
                          </a:extLst>
                        </wps:cNvPr>
                        <wps:cNvCnPr>
                          <a:stCxn id="1446899094" idx="1"/>
                        </wps:cNvCnPr>
                        <wps:spPr>
                          <a:xfrm flipH="1" flipV="1">
                            <a:off x="99098" y="2714870"/>
                            <a:ext cx="273021" cy="4788"/>
                          </a:xfrm>
                          <a:prstGeom prst="line">
                            <a:avLst/>
                          </a:prstGeom>
                        </wps:spPr>
                        <wps:style>
                          <a:lnRef idx="1">
                            <a:schemeClr val="accent4"/>
                          </a:lnRef>
                          <a:fillRef idx="0">
                            <a:schemeClr val="accent4"/>
                          </a:fillRef>
                          <a:effectRef idx="0">
                            <a:schemeClr val="accent4"/>
                          </a:effectRef>
                          <a:fontRef idx="minor">
                            <a:schemeClr val="tx1"/>
                          </a:fontRef>
                        </wps:style>
                        <wps:bodyPr/>
                      </wps:wsp>
                      <wps:wsp>
                        <wps:cNvPr id="1423088029" name="Conector recto 1423088029">
                          <a:extLst>
                            <a:ext uri="{FF2B5EF4-FFF2-40B4-BE49-F238E27FC236}">
                              <a16:creationId xmlns:a16="http://schemas.microsoft.com/office/drawing/2014/main" id="{6E9B4098-0598-2DB5-1BA0-9D53A306203A}"/>
                            </a:ext>
                          </a:extLst>
                        </wps:cNvPr>
                        <wps:cNvCnPr>
                          <a:stCxn id="679107138" idx="1"/>
                        </wps:cNvCnPr>
                        <wps:spPr>
                          <a:xfrm flipH="1" flipV="1">
                            <a:off x="85694" y="3628747"/>
                            <a:ext cx="286448" cy="2440"/>
                          </a:xfrm>
                          <a:prstGeom prst="line">
                            <a:avLst/>
                          </a:prstGeom>
                        </wps:spPr>
                        <wps:style>
                          <a:lnRef idx="1">
                            <a:schemeClr val="accent4"/>
                          </a:lnRef>
                          <a:fillRef idx="0">
                            <a:schemeClr val="accent4"/>
                          </a:fillRef>
                          <a:effectRef idx="0">
                            <a:schemeClr val="accent4"/>
                          </a:effectRef>
                          <a:fontRef idx="minor">
                            <a:schemeClr val="tx1"/>
                          </a:fontRef>
                        </wps:style>
                        <wps:bodyPr/>
                      </wps:wsp>
                      <wps:wsp>
                        <wps:cNvPr id="1633784210" name="Conector recto 1633784210">
                          <a:extLst>
                            <a:ext uri="{FF2B5EF4-FFF2-40B4-BE49-F238E27FC236}">
                              <a16:creationId xmlns:a16="http://schemas.microsoft.com/office/drawing/2014/main" id="{7773E574-4508-1221-AE50-A3D87770F80D}"/>
                            </a:ext>
                          </a:extLst>
                        </wps:cNvPr>
                        <wps:cNvCnPr>
                          <a:stCxn id="1755677555" idx="1"/>
                        </wps:cNvCnPr>
                        <wps:spPr>
                          <a:xfrm flipH="1" flipV="1">
                            <a:off x="58882" y="4567517"/>
                            <a:ext cx="313255" cy="478"/>
                          </a:xfrm>
                          <a:prstGeom prst="line">
                            <a:avLst/>
                          </a:prstGeom>
                        </wps:spPr>
                        <wps:style>
                          <a:lnRef idx="1">
                            <a:schemeClr val="accent4"/>
                          </a:lnRef>
                          <a:fillRef idx="0">
                            <a:schemeClr val="accent4"/>
                          </a:fillRef>
                          <a:effectRef idx="0">
                            <a:schemeClr val="accent4"/>
                          </a:effectRef>
                          <a:fontRef idx="minor">
                            <a:schemeClr val="tx1"/>
                          </a:fontRef>
                        </wps:style>
                        <wps:bodyPr/>
                      </wps:wsp>
                      <wps:wsp>
                        <wps:cNvPr id="1702813685" name="Conector: angular 1702813685">
                          <a:extLst>
                            <a:ext uri="{FF2B5EF4-FFF2-40B4-BE49-F238E27FC236}">
                              <a16:creationId xmlns:a16="http://schemas.microsoft.com/office/drawing/2014/main" id="{D0BCB2D6-C9DF-6FD6-D415-4AAB58F53455}"/>
                            </a:ext>
                          </a:extLst>
                        </wps:cNvPr>
                        <wps:cNvCnPr>
                          <a:stCxn id="456953784" idx="1"/>
                          <a:endCxn id="123899186" idx="1"/>
                        </wps:cNvCnPr>
                        <wps:spPr>
                          <a:xfrm rot="10800000" flipH="1" flipV="1">
                            <a:off x="2784793" y="1695018"/>
                            <a:ext cx="70" cy="3789912"/>
                          </a:xfrm>
                          <a:prstGeom prst="bentConnector3">
                            <a:avLst>
                              <a:gd name="adj1" fmla="val -415636364"/>
                            </a:avLst>
                          </a:prstGeom>
                        </wps:spPr>
                        <wps:style>
                          <a:lnRef idx="1">
                            <a:schemeClr val="accent4"/>
                          </a:lnRef>
                          <a:fillRef idx="0">
                            <a:schemeClr val="accent4"/>
                          </a:fillRef>
                          <a:effectRef idx="0">
                            <a:schemeClr val="accent4"/>
                          </a:effectRef>
                          <a:fontRef idx="minor">
                            <a:schemeClr val="tx1"/>
                          </a:fontRef>
                        </wps:style>
                        <wps:bodyPr/>
                      </wps:wsp>
                      <wps:wsp>
                        <wps:cNvPr id="1034523015" name="Conector recto 1034523015">
                          <a:extLst>
                            <a:ext uri="{FF2B5EF4-FFF2-40B4-BE49-F238E27FC236}">
                              <a16:creationId xmlns:a16="http://schemas.microsoft.com/office/drawing/2014/main" id="{8CF88C28-8313-B034-A15D-4210A885A2A9}"/>
                            </a:ext>
                          </a:extLst>
                        </wps:cNvPr>
                        <wps:cNvCnPr>
                          <a:stCxn id="1353434599" idx="1"/>
                        </wps:cNvCnPr>
                        <wps:spPr>
                          <a:xfrm flipH="1" flipV="1">
                            <a:off x="2509349" y="2701198"/>
                            <a:ext cx="275515" cy="15"/>
                          </a:xfrm>
                          <a:prstGeom prst="line">
                            <a:avLst/>
                          </a:prstGeom>
                        </wps:spPr>
                        <wps:style>
                          <a:lnRef idx="1">
                            <a:schemeClr val="accent4"/>
                          </a:lnRef>
                          <a:fillRef idx="0">
                            <a:schemeClr val="accent4"/>
                          </a:fillRef>
                          <a:effectRef idx="0">
                            <a:schemeClr val="accent4"/>
                          </a:effectRef>
                          <a:fontRef idx="minor">
                            <a:schemeClr val="tx1"/>
                          </a:fontRef>
                        </wps:style>
                        <wps:bodyPr/>
                      </wps:wsp>
                      <wps:wsp>
                        <wps:cNvPr id="1586685504" name="Conector recto 1586685504">
                          <a:extLst>
                            <a:ext uri="{FF2B5EF4-FFF2-40B4-BE49-F238E27FC236}">
                              <a16:creationId xmlns:a16="http://schemas.microsoft.com/office/drawing/2014/main" id="{45DB1EA6-DC13-4C01-BD41-365FC219B071}"/>
                            </a:ext>
                          </a:extLst>
                        </wps:cNvPr>
                        <wps:cNvCnPr>
                          <a:stCxn id="683387568" idx="1"/>
                        </wps:cNvCnPr>
                        <wps:spPr>
                          <a:xfrm flipH="1" flipV="1">
                            <a:off x="2471648" y="4551713"/>
                            <a:ext cx="313151" cy="14"/>
                          </a:xfrm>
                          <a:prstGeom prst="line">
                            <a:avLst/>
                          </a:prstGeom>
                        </wps:spPr>
                        <wps:style>
                          <a:lnRef idx="1">
                            <a:schemeClr val="accent4"/>
                          </a:lnRef>
                          <a:fillRef idx="0">
                            <a:schemeClr val="accent4"/>
                          </a:fillRef>
                          <a:effectRef idx="0">
                            <a:schemeClr val="accent4"/>
                          </a:effectRef>
                          <a:fontRef idx="minor">
                            <a:schemeClr val="tx1"/>
                          </a:fontRef>
                        </wps:style>
                        <wps:bodyPr/>
                      </wps:wsp>
                      <wps:wsp>
                        <wps:cNvPr id="1382230919" name="Conector recto 1382230919">
                          <a:extLst>
                            <a:ext uri="{FF2B5EF4-FFF2-40B4-BE49-F238E27FC236}">
                              <a16:creationId xmlns:a16="http://schemas.microsoft.com/office/drawing/2014/main" id="{0BE0F40B-9459-C524-8598-1F97727F98B5}"/>
                            </a:ext>
                          </a:extLst>
                        </wps:cNvPr>
                        <wps:cNvCnPr>
                          <a:stCxn id="659733764" idx="1"/>
                        </wps:cNvCnPr>
                        <wps:spPr>
                          <a:xfrm flipH="1" flipV="1">
                            <a:off x="2471478" y="3630881"/>
                            <a:ext cx="313257" cy="3701"/>
                          </a:xfrm>
                          <a:prstGeom prst="line">
                            <a:avLst/>
                          </a:prstGeom>
                        </wps:spPr>
                        <wps:style>
                          <a:lnRef idx="1">
                            <a:schemeClr val="accent4"/>
                          </a:lnRef>
                          <a:fillRef idx="0">
                            <a:schemeClr val="accent4"/>
                          </a:fillRef>
                          <a:effectRef idx="0">
                            <a:schemeClr val="accent4"/>
                          </a:effectRef>
                          <a:fontRef idx="minor">
                            <a:schemeClr val="tx1"/>
                          </a:fontRef>
                        </wps:style>
                        <wps:bodyPr/>
                      </wps:wsp>
                      <wps:wsp>
                        <wps:cNvPr id="227198568" name="Conector: angular 227198568">
                          <a:extLst>
                            <a:ext uri="{FF2B5EF4-FFF2-40B4-BE49-F238E27FC236}">
                              <a16:creationId xmlns:a16="http://schemas.microsoft.com/office/drawing/2014/main" id="{080AA096-7D01-B008-14A3-5261451A5AEF}"/>
                            </a:ext>
                          </a:extLst>
                        </wps:cNvPr>
                        <wps:cNvCnPr>
                          <a:stCxn id="1911754952" idx="1"/>
                          <a:endCxn id="161941878" idx="1"/>
                        </wps:cNvCnPr>
                        <wps:spPr>
                          <a:xfrm rot="10800000" flipV="1">
                            <a:off x="5076045" y="1694964"/>
                            <a:ext cx="27674" cy="1090815"/>
                          </a:xfrm>
                          <a:prstGeom prst="bentConnector3">
                            <a:avLst>
                              <a:gd name="adj1" fmla="val 1153505"/>
                            </a:avLst>
                          </a:prstGeom>
                        </wps:spPr>
                        <wps:style>
                          <a:lnRef idx="1">
                            <a:schemeClr val="accent4"/>
                          </a:lnRef>
                          <a:fillRef idx="0">
                            <a:schemeClr val="accent4"/>
                          </a:fillRef>
                          <a:effectRef idx="0">
                            <a:schemeClr val="accent4"/>
                          </a:effectRef>
                          <a:fontRef idx="minor">
                            <a:schemeClr val="tx1"/>
                          </a:fontRef>
                        </wps:style>
                        <wps:bodyPr/>
                      </wps:wsp>
                      <wps:wsp>
                        <wps:cNvPr id="2057105064" name="Conector: angular 2057105064">
                          <a:extLst>
                            <a:ext uri="{FF2B5EF4-FFF2-40B4-BE49-F238E27FC236}">
                              <a16:creationId xmlns:a16="http://schemas.microsoft.com/office/drawing/2014/main" id="{E15E9A02-0C2A-7E84-B054-FEFB55AF3C51}"/>
                            </a:ext>
                          </a:extLst>
                        </wps:cNvPr>
                        <wps:cNvCnPr>
                          <a:stCxn id="537213922" idx="1"/>
                          <a:endCxn id="1768101608" idx="1"/>
                        </wps:cNvCnPr>
                        <wps:spPr>
                          <a:xfrm rot="10800000" flipV="1">
                            <a:off x="7529510" y="1673145"/>
                            <a:ext cx="40211" cy="1958041"/>
                          </a:xfrm>
                          <a:prstGeom prst="bentConnector3">
                            <a:avLst>
                              <a:gd name="adj1" fmla="val 825047"/>
                            </a:avLst>
                          </a:prstGeom>
                        </wps:spPr>
                        <wps:style>
                          <a:lnRef idx="1">
                            <a:schemeClr val="accent4"/>
                          </a:lnRef>
                          <a:fillRef idx="0">
                            <a:schemeClr val="accent4"/>
                          </a:fillRef>
                          <a:effectRef idx="0">
                            <a:schemeClr val="accent4"/>
                          </a:effectRef>
                          <a:fontRef idx="minor">
                            <a:schemeClr val="tx1"/>
                          </a:fontRef>
                        </wps:style>
                        <wps:bodyPr/>
                      </wps:wsp>
                      <wps:wsp>
                        <wps:cNvPr id="80828122" name="Conector recto 80828122">
                          <a:extLst>
                            <a:ext uri="{FF2B5EF4-FFF2-40B4-BE49-F238E27FC236}">
                              <a16:creationId xmlns:a16="http://schemas.microsoft.com/office/drawing/2014/main" id="{C53FA5AF-3763-C348-265A-A3447EE5289D}"/>
                            </a:ext>
                          </a:extLst>
                        </wps:cNvPr>
                        <wps:cNvCnPr>
                          <a:stCxn id="1927711101" idx="1"/>
                        </wps:cNvCnPr>
                        <wps:spPr>
                          <a:xfrm flipH="1">
                            <a:off x="7314526" y="2748159"/>
                            <a:ext cx="214636" cy="0"/>
                          </a:xfrm>
                          <a:prstGeom prst="line">
                            <a:avLst/>
                          </a:prstGeom>
                        </wps:spPr>
                        <wps:style>
                          <a:lnRef idx="1">
                            <a:schemeClr val="accent4"/>
                          </a:lnRef>
                          <a:fillRef idx="0">
                            <a:schemeClr val="accent4"/>
                          </a:fillRef>
                          <a:effectRef idx="0">
                            <a:schemeClr val="accent4"/>
                          </a:effectRef>
                          <a:fontRef idx="minor">
                            <a:schemeClr val="tx1"/>
                          </a:fontRef>
                        </wps:style>
                        <wps:bodyPr/>
                      </wps:wsp>
                      <wps:wsp>
                        <wps:cNvPr id="145504420" name="Conector: angular 145504420">
                          <a:extLst>
                            <a:ext uri="{FF2B5EF4-FFF2-40B4-BE49-F238E27FC236}">
                              <a16:creationId xmlns:a16="http://schemas.microsoft.com/office/drawing/2014/main" id="{76D99233-3527-B590-9C72-95259A71B648}"/>
                            </a:ext>
                          </a:extLst>
                        </wps:cNvPr>
                        <wps:cNvCnPr>
                          <a:stCxn id="1720992542" idx="1"/>
                          <a:endCxn id="891281767" idx="1"/>
                        </wps:cNvCnPr>
                        <wps:spPr>
                          <a:xfrm rot="10800000" flipV="1">
                            <a:off x="9902351" y="1695023"/>
                            <a:ext cx="16197" cy="2872972"/>
                          </a:xfrm>
                          <a:prstGeom prst="bentConnector3">
                            <a:avLst>
                              <a:gd name="adj1" fmla="val 1467039"/>
                            </a:avLst>
                          </a:prstGeom>
                        </wps:spPr>
                        <wps:style>
                          <a:lnRef idx="1">
                            <a:schemeClr val="accent4"/>
                          </a:lnRef>
                          <a:fillRef idx="0">
                            <a:schemeClr val="accent4"/>
                          </a:fillRef>
                          <a:effectRef idx="0">
                            <a:schemeClr val="accent4"/>
                          </a:effectRef>
                          <a:fontRef idx="minor">
                            <a:schemeClr val="tx1"/>
                          </a:fontRef>
                        </wps:style>
                        <wps:bodyPr/>
                      </wps:wsp>
                      <wps:wsp>
                        <wps:cNvPr id="1619234004" name="Conector recto 1619234004">
                          <a:extLst>
                            <a:ext uri="{FF2B5EF4-FFF2-40B4-BE49-F238E27FC236}">
                              <a16:creationId xmlns:a16="http://schemas.microsoft.com/office/drawing/2014/main" id="{280D6217-38C1-954D-1312-96ABA7613441}"/>
                            </a:ext>
                          </a:extLst>
                        </wps:cNvPr>
                        <wps:cNvCnPr>
                          <a:cxnSpLocks/>
                          <a:stCxn id="194234122" idx="1"/>
                        </wps:cNvCnPr>
                        <wps:spPr>
                          <a:xfrm flipH="1" flipV="1">
                            <a:off x="9692640" y="2701416"/>
                            <a:ext cx="209711" cy="1"/>
                          </a:xfrm>
                          <a:prstGeom prst="line">
                            <a:avLst/>
                          </a:prstGeom>
                        </wps:spPr>
                        <wps:style>
                          <a:lnRef idx="1">
                            <a:schemeClr val="accent4"/>
                          </a:lnRef>
                          <a:fillRef idx="0">
                            <a:schemeClr val="accent4"/>
                          </a:fillRef>
                          <a:effectRef idx="0">
                            <a:schemeClr val="accent4"/>
                          </a:effectRef>
                          <a:fontRef idx="minor">
                            <a:schemeClr val="tx1"/>
                          </a:fontRef>
                        </wps:style>
                        <wps:bodyPr/>
                      </wps:wsp>
                      <wps:wsp>
                        <wps:cNvPr id="573609351" name="Conector recto 573609351">
                          <a:extLst>
                            <a:ext uri="{FF2B5EF4-FFF2-40B4-BE49-F238E27FC236}">
                              <a16:creationId xmlns:a16="http://schemas.microsoft.com/office/drawing/2014/main" id="{476F939B-6C80-E5C8-DDAD-F9885F833E3C}"/>
                            </a:ext>
                          </a:extLst>
                        </wps:cNvPr>
                        <wps:cNvCnPr>
                          <a:cxnSpLocks/>
                          <a:stCxn id="1670714454" idx="1"/>
                        </wps:cNvCnPr>
                        <wps:spPr>
                          <a:xfrm flipH="1" flipV="1">
                            <a:off x="9692640" y="3587960"/>
                            <a:ext cx="209711" cy="1"/>
                          </a:xfrm>
                          <a:prstGeom prst="line">
                            <a:avLst/>
                          </a:prstGeom>
                        </wps:spPr>
                        <wps:style>
                          <a:lnRef idx="1">
                            <a:schemeClr val="accent4"/>
                          </a:lnRef>
                          <a:fillRef idx="0">
                            <a:schemeClr val="accent4"/>
                          </a:fillRef>
                          <a:effectRef idx="0">
                            <a:schemeClr val="accent4"/>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295AD9A" id="Grupo 96" o:spid="_x0000_s1026" style="position:absolute;margin-left:0;margin-top:0;width:712.9pt;height:407.75pt;z-index:251655168;mso-position-horizontal:center;mso-position-horizontal-relative:page;mso-width-relative:margin;mso-height-relative:margin" coordorigin="588,3685" coordsize="115467,54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">
                <v:rect id="Rectángulo 865526770" o:spid="_x0000_s1027" style="position:absolute;left:4123;top:3685;width:111933;height:54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" fillcolor="#70ad47 [3209]" strokecolor="white [3201]" strokeweight="1.5pt">
                  <v:textbox>
                    <w:txbxContent>
                      <w:p w14:paraId="01F51618" w14:textId="77777777" w:rsidR="00C36F93" w:rsidRPr="00486276" w:rsidRDefault="00C36F93" w:rsidP="00F807D8">
                        <w:pPr>
                          <w:jc w:val="center"/>
                          <w:rPr>
                            <w:rFonts w:ascii="Times New Roman" w:eastAsia="Times New Roman" w:hAnsi="Times New Roman" w:cs="Times New Roman"/>
                            <w:color w:val="FFFFFF" w:themeColor="light1"/>
                            <w:kern w:val="24"/>
                            <w:sz w:val="24"/>
                            <w:szCs w:val="24"/>
                            <w:lang w:val="es-ES"/>
                            <w14:ligatures w14:val="none"/>
                          </w:rPr>
                        </w:pPr>
                        <w:r w:rsidRPr="00486276">
                          <w:rPr>
                            <w:rFonts w:ascii="Times New Roman" w:eastAsia="Times New Roman" w:hAnsi="Times New Roman" w:cs="Times New Roman"/>
                            <w:color w:val="FFFFFF" w:themeColor="light1"/>
                            <w:kern w:val="24"/>
                            <w:sz w:val="24"/>
                            <w:szCs w:val="24"/>
                            <w:lang w:val="es-ES"/>
                          </w:rPr>
                          <w:t>PERFIL DE PROYECTO PARA EL ESTABLECIMIENTO DE UNA GRANJA AVÍCOLA EN TALANGA, FRANCISCO MORAZÁN.</w:t>
                        </w:r>
                      </w:p>
                    </w:txbxContent>
                  </v:textbox>
                </v:rect>
                <v:rect id="Rectángulo 811720678" o:spid="_x0000_s1028" style="position:absolute;left:4123;top:13991;width:17033;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" fillcolor="#9ecb81 [2169]" strokecolor="#70ad47 [3209]" strokeweight=".5pt">
                  <v:fill color2="#8ac066 [2617]" rotate="t" colors="0 #b5d5a7;.5 #aace99;1 #9cca86" focus="100%" type="gradient">
                    <o:fill v:ext="view" type="gradientUnscaled"/>
                  </v:fill>
                  <v:textbox>
                    <w:txbxContent>
                      <w:p w14:paraId="40C8E845" w14:textId="2278F2A7" w:rsidR="00C36F93" w:rsidRPr="001B1F79" w:rsidRDefault="00C36F93" w:rsidP="00221B3D">
                        <w:pPr>
                          <w:pStyle w:val="Prrafodelista"/>
                          <w:numPr>
                            <w:ilvl w:val="0"/>
                            <w:numId w:val="10"/>
                          </w:numPr>
                          <w:ind w:left="142" w:hanging="142"/>
                          <w:rPr>
                            <w:rFonts w:ascii="Times New Roman" w:hAnsi="Times New Roman" w:cs="Times New Roman"/>
                            <w:color w:val="000000" w:themeColor="dark1"/>
                            <w:kern w:val="24"/>
                            <w:sz w:val="24"/>
                            <w:szCs w:val="24"/>
                            <w14:ligatures w14:val="none"/>
                          </w:rPr>
                        </w:pPr>
                        <w:r w:rsidRPr="001B1F79">
                          <w:rPr>
                            <w:rFonts w:ascii="Times New Roman" w:hAnsi="Times New Roman" w:cs="Times New Roman"/>
                            <w:color w:val="000000" w:themeColor="dark1"/>
                            <w:kern w:val="24"/>
                            <w:sz w:val="24"/>
                            <w:szCs w:val="24"/>
                          </w:rPr>
                          <w:t>Desarrollo del plan de proyecto</w:t>
                        </w:r>
                      </w:p>
                    </w:txbxContent>
                  </v:textbox>
                </v:rect>
                <v:rect id="Rectángulo 456953784" o:spid="_x0000_s1029" style="position:absolute;left:27847;top:13991;width:17033;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" fillcolor="#9ecb81 [2169]" strokecolor="#70ad47 [3209]" strokeweight=".5pt">
                  <v:fill color2="#8ac066 [2617]" rotate="t" colors="0 #b5d5a7;.5 #aace99;1 #9cca86" focus="100%" type="gradient">
                    <o:fill v:ext="view" type="gradientUnscaled"/>
                  </v:fill>
                  <v:textbox>
                    <w:txbxContent>
                      <w:p w14:paraId="2AAE65E1" w14:textId="2BEAC369" w:rsidR="00C36F93" w:rsidRPr="00F807D8" w:rsidRDefault="00C36F93" w:rsidP="00F807D8">
                        <w:pPr>
                          <w:jc w:val="center"/>
                          <w:rPr>
                            <w:rFonts w:ascii="Times New Roman" w:hAnsi="Times New Roman" w:cs="Times New Roman"/>
                            <w:color w:val="000000"/>
                            <w:kern w:val="24"/>
                            <w:sz w:val="24"/>
                            <w:szCs w:val="24"/>
                            <w14:ligatures w14:val="none"/>
                          </w:rPr>
                        </w:pPr>
                        <w:r>
                          <w:rPr>
                            <w:rFonts w:ascii="Times New Roman" w:hAnsi="Times New Roman" w:cs="Times New Roman"/>
                            <w:color w:val="000000"/>
                            <w:kern w:val="24"/>
                            <w:sz w:val="24"/>
                            <w:szCs w:val="24"/>
                          </w:rPr>
                          <w:t xml:space="preserve">2 </w:t>
                        </w:r>
                        <w:r w:rsidRPr="00F807D8">
                          <w:rPr>
                            <w:rFonts w:ascii="Times New Roman" w:hAnsi="Times New Roman" w:cs="Times New Roman"/>
                            <w:color w:val="000000"/>
                            <w:kern w:val="24"/>
                            <w:sz w:val="24"/>
                            <w:szCs w:val="24"/>
                          </w:rPr>
                          <w:t>Análisis Técnico</w:t>
                        </w:r>
                      </w:p>
                    </w:txbxContent>
                  </v:textbox>
                </v:rect>
                <v:rect id="Rectángulo 1720992542" o:spid="_x0000_s1030" style="position:absolute;left:99023;top:13991;width:17033;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" fillcolor="#9ecb81 [2169]" strokecolor="#70ad47 [3209]" strokeweight=".5pt">
                  <v:fill color2="#8ac066 [2617]" rotate="t" colors="0 #b5d5a7;.5 #aace99;1 #9cca86" focus="100%" type="gradient">
                    <o:fill v:ext="view" type="gradientUnscaled"/>
                  </v:fill>
                  <v:textbox>
                    <w:txbxContent>
                      <w:p w14:paraId="0248C27F" w14:textId="2F88741C" w:rsidR="00C36F93" w:rsidRPr="00F807D8" w:rsidRDefault="00C36F93" w:rsidP="00F807D8">
                        <w:pPr>
                          <w:jc w:val="center"/>
                          <w:rPr>
                            <w:rFonts w:ascii="Times New Roman" w:hAnsi="Times New Roman" w:cs="Times New Roman"/>
                            <w:color w:val="000000"/>
                            <w:kern w:val="24"/>
                            <w:sz w:val="24"/>
                            <w:szCs w:val="24"/>
                            <w14:ligatures w14:val="none"/>
                          </w:rPr>
                        </w:pPr>
                        <w:r>
                          <w:rPr>
                            <w:rFonts w:ascii="Times New Roman" w:hAnsi="Times New Roman" w:cs="Times New Roman"/>
                            <w:color w:val="000000"/>
                            <w:kern w:val="24"/>
                            <w:sz w:val="24"/>
                            <w:szCs w:val="24"/>
                          </w:rPr>
                          <w:t xml:space="preserve">5 </w:t>
                        </w:r>
                        <w:r w:rsidRPr="00F807D8">
                          <w:rPr>
                            <w:rFonts w:ascii="Times New Roman" w:hAnsi="Times New Roman" w:cs="Times New Roman"/>
                            <w:color w:val="000000"/>
                            <w:kern w:val="24"/>
                            <w:sz w:val="24"/>
                            <w:szCs w:val="24"/>
                          </w:rPr>
                          <w:t>Análisis Costo-Beneficio</w:t>
                        </w:r>
                      </w:p>
                    </w:txbxContent>
                  </v:textbox>
                </v:rect>
                <v:rect id="Rectángulo 537213922" o:spid="_x0000_s1031" style="position:absolute;left:75697;top:13773;width:18456;height:59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" fillcolor="#9ecb81 [2169]" strokecolor="#70ad47 [3209]" strokeweight=".5pt">
                  <v:fill color2="#8ac066 [2617]" rotate="t" colors="0 #b5d5a7;.5 #aace99;1 #9cca86" focus="100%" type="gradient">
                    <o:fill v:ext="view" type="gradientUnscaled"/>
                  </v:fill>
                  <v:textbox>
                    <w:txbxContent>
                      <w:p w14:paraId="68F33A4C" w14:textId="1A1AC4A5" w:rsidR="00C36F93" w:rsidRPr="00F807D8" w:rsidRDefault="00C36F93" w:rsidP="00F807D8">
                        <w:pPr>
                          <w:jc w:val="center"/>
                          <w:rPr>
                            <w:rFonts w:ascii="Times New Roman" w:hAnsi="Times New Roman" w:cs="Times New Roman"/>
                            <w:color w:val="000000"/>
                            <w:kern w:val="24"/>
                            <w:sz w:val="24"/>
                            <w:szCs w:val="24"/>
                            <w14:ligatures w14:val="none"/>
                          </w:rPr>
                        </w:pPr>
                        <w:r>
                          <w:rPr>
                            <w:rFonts w:ascii="Times New Roman" w:hAnsi="Times New Roman" w:cs="Times New Roman"/>
                            <w:color w:val="000000"/>
                            <w:kern w:val="24"/>
                            <w:sz w:val="24"/>
                            <w:szCs w:val="24"/>
                          </w:rPr>
                          <w:t xml:space="preserve">4 </w:t>
                        </w:r>
                        <w:r w:rsidRPr="00F807D8">
                          <w:rPr>
                            <w:rFonts w:ascii="Times New Roman" w:hAnsi="Times New Roman" w:cs="Times New Roman"/>
                            <w:color w:val="000000"/>
                            <w:kern w:val="24"/>
                            <w:sz w:val="24"/>
                            <w:szCs w:val="24"/>
                          </w:rPr>
                          <w:t>Marco Legal</w:t>
                        </w:r>
                      </w:p>
                    </w:txbxContent>
                  </v:textbox>
                </v:rect>
                <v:rect id="Rectángulo 1911754952" o:spid="_x0000_s1032" style="position:absolute;left:51037;top:13991;width:18451;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" fillcolor="#9ecb81 [2169]" strokecolor="#70ad47 [3209]" strokeweight=".5pt">
                  <v:fill color2="#8ac066 [2617]" rotate="t" colors="0 #b5d5a7;.5 #aace99;1 #9cca86" focus="100%" type="gradient">
                    <o:fill v:ext="view" type="gradientUnscaled"/>
                  </v:fill>
                  <v:textbox>
                    <w:txbxContent>
                      <w:p w14:paraId="4E8D74DE" w14:textId="67CE8E85" w:rsidR="00C36F93" w:rsidRPr="00486276" w:rsidRDefault="00C36F93" w:rsidP="00D7775A">
                        <w:pPr>
                          <w:jc w:val="center"/>
                          <w:rPr>
                            <w:rFonts w:ascii="Times New Roman" w:hAnsi="Times New Roman" w:cs="Times New Roman"/>
                            <w:color w:val="000000"/>
                            <w:kern w:val="24"/>
                            <w:sz w:val="24"/>
                            <w:szCs w:val="24"/>
                            <w14:ligatures w14:val="none"/>
                          </w:rPr>
                        </w:pPr>
                        <w:r>
                          <w:rPr>
                            <w:rFonts w:ascii="Times New Roman" w:hAnsi="Times New Roman" w:cs="Times New Roman"/>
                            <w:color w:val="000000"/>
                            <w:kern w:val="24"/>
                            <w:sz w:val="24"/>
                            <w:szCs w:val="24"/>
                          </w:rPr>
                          <w:t xml:space="preserve">3 </w:t>
                        </w:r>
                        <w:r w:rsidRPr="00486276">
                          <w:rPr>
                            <w:rFonts w:ascii="Times New Roman" w:hAnsi="Times New Roman" w:cs="Times New Roman"/>
                            <w:color w:val="000000"/>
                            <w:kern w:val="24"/>
                            <w:sz w:val="24"/>
                            <w:szCs w:val="24"/>
                          </w:rPr>
                          <w:t>Análisis Ambiental</w:t>
                        </w:r>
                      </w:p>
                    </w:txbxContent>
                  </v:textbox>
                </v:rect>
                <v:rect id="Rectángulo 1446899094" o:spid="_x0000_s1033" style="position:absolute;left:3721;top:24238;width:18047;height:59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" fillcolor="#c3c3c3 [2166]" strokecolor="#a5a5a5 [3206]" strokeweight=".5pt">
                  <v:fill color2="#b6b6b6 [2614]" rotate="t" colors="0 #d2d2d2;.5 #c8c8c8;1 silver" focus="100%" type="gradient">
                    <o:fill v:ext="view" type="gradientUnscaled"/>
                  </v:fill>
                  <v:textbox>
                    <w:txbxContent>
                      <w:p w14:paraId="069609F2" w14:textId="7F97493D" w:rsidR="00C36F93" w:rsidRPr="00250ECD" w:rsidRDefault="00C36F93" w:rsidP="00D7775A">
                        <w:pPr>
                          <w:rPr>
                            <w:rFonts w:ascii="Times New Roman" w:hAnsi="Times New Roman" w:cs="Times New Roman"/>
                            <w:color w:val="000000" w:themeColor="dark1"/>
                            <w:kern w:val="24"/>
                            <w:sz w:val="24"/>
                            <w:szCs w:val="24"/>
                            <w:lang w:val="es-ES"/>
                          </w:rPr>
                        </w:pPr>
                        <w:r w:rsidRPr="00250ECD">
                          <w:rPr>
                            <w:rFonts w:ascii="Times New Roman" w:hAnsi="Times New Roman" w:cs="Times New Roman"/>
                            <w:color w:val="000000" w:themeColor="dark1"/>
                            <w:kern w:val="24"/>
                            <w:sz w:val="24"/>
                            <w:szCs w:val="24"/>
                            <w:lang w:val="es-ES"/>
                          </w:rPr>
                          <w:t xml:space="preserve">1.1 Plan de Gestión del </w:t>
                        </w:r>
                        <w:r w:rsidR="00220E28" w:rsidRPr="00250ECD">
                          <w:rPr>
                            <w:rFonts w:ascii="Times New Roman" w:hAnsi="Times New Roman" w:cs="Times New Roman"/>
                            <w:color w:val="000000" w:themeColor="dark1"/>
                            <w:kern w:val="24"/>
                            <w:sz w:val="24"/>
                            <w:szCs w:val="24"/>
                            <w:lang w:val="es-ES"/>
                          </w:rPr>
                          <w:t>Alcance.</w:t>
                        </w:r>
                      </w:p>
                    </w:txbxContent>
                  </v:textbox>
                </v:rect>
                <v:rect id="Rectángulo 679107138" o:spid="_x0000_s1034" style="position:absolute;left:3721;top:33353;width:17779;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" fillcolor="#c3c3c3 [2166]" strokecolor="#a5a5a5 [3206]" strokeweight=".5pt">
                  <v:fill color2="#b6b6b6 [2614]" rotate="t" colors="0 #d2d2d2;.5 #c8c8c8;1 silver" focus="100%" type="gradient">
                    <o:fill v:ext="view" type="gradientUnscaled"/>
                  </v:fill>
                  <v:textbox>
                    <w:txbxContent>
                      <w:p w14:paraId="65EDD1EC" w14:textId="054269C3" w:rsidR="00C36F93" w:rsidRPr="00486276" w:rsidRDefault="00C36F93" w:rsidP="00F807D8">
                        <w:pPr>
                          <w:rPr>
                            <w:rFonts w:ascii="Times New Roman" w:hAnsi="Times New Roman" w:cs="Times New Roman"/>
                            <w:color w:val="000000" w:themeColor="dark1"/>
                            <w:kern w:val="24"/>
                            <w:sz w:val="32"/>
                            <w:szCs w:val="32"/>
                            <w:lang w:val="es-ES"/>
                            <w14:ligatures w14:val="none"/>
                          </w:rPr>
                        </w:pPr>
                        <w:r>
                          <w:rPr>
                            <w:rFonts w:ascii="Times New Roman" w:hAnsi="Times New Roman" w:cs="Times New Roman"/>
                            <w:color w:val="000000" w:themeColor="dark1"/>
                            <w:kern w:val="24"/>
                            <w:sz w:val="24"/>
                            <w:szCs w:val="24"/>
                            <w:lang w:val="es-ES"/>
                          </w:rPr>
                          <w:t xml:space="preserve">1.2 </w:t>
                        </w:r>
                        <w:r w:rsidRPr="00486276">
                          <w:rPr>
                            <w:rFonts w:ascii="Times New Roman" w:hAnsi="Times New Roman" w:cs="Times New Roman"/>
                            <w:color w:val="000000" w:themeColor="dark1"/>
                            <w:kern w:val="24"/>
                            <w:sz w:val="24"/>
                            <w:szCs w:val="24"/>
                            <w:lang w:val="es-ES"/>
                          </w:rPr>
                          <w:t>Plan de Gestión de los Interesados</w:t>
                        </w:r>
                      </w:p>
                    </w:txbxContent>
                  </v:textbox>
                </v:rect>
                <v:rect id="Rectángulo 161941878" o:spid="_x0000_s1035" style="position:absolute;left:50760;top:24238;width:18290;height:7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" fillcolor="#c3c3c3 [2166]" strokecolor="#a5a5a5 [3206]" strokeweight=".5pt">
                  <v:fill color2="#b6b6b6 [2614]" rotate="t" colors="0 #d2d2d2;.5 #c8c8c8;1 silver" focus="100%" type="gradient">
                    <o:fill v:ext="view" type="gradientUnscaled"/>
                  </v:fill>
                  <v:textbox>
                    <w:txbxContent>
                      <w:p w14:paraId="32CA940B" w14:textId="07FF8875" w:rsidR="00C36F93" w:rsidRPr="00F807D8" w:rsidRDefault="00C36F93" w:rsidP="00F807D8">
                        <w:pPr>
                          <w:rPr>
                            <w:color w:val="000000" w:themeColor="dark1"/>
                            <w:kern w:val="24"/>
                            <w:sz w:val="24"/>
                            <w:szCs w:val="24"/>
                            <w14:ligatures w14:val="none"/>
                          </w:rPr>
                        </w:pPr>
                        <w:r>
                          <w:rPr>
                            <w:rFonts w:ascii="Times New Roman" w:hAnsi="Times New Roman" w:cs="Times New Roman"/>
                            <w:color w:val="000000" w:themeColor="dark1"/>
                            <w:kern w:val="24"/>
                            <w:sz w:val="24"/>
                            <w:szCs w:val="24"/>
                          </w:rPr>
                          <w:t>3.1 Requisitos /normativa</w:t>
                        </w:r>
                        <w:r w:rsidRPr="00F807D8">
                          <w:rPr>
                            <w:color w:val="000000" w:themeColor="dark1"/>
                            <w:kern w:val="24"/>
                            <w:sz w:val="24"/>
                            <w:szCs w:val="24"/>
                          </w:rPr>
                          <w:t xml:space="preserve"> </w:t>
                        </w:r>
                        <w:r w:rsidRPr="00BF34A1">
                          <w:rPr>
                            <w:rFonts w:ascii="Times New Roman" w:hAnsi="Times New Roman" w:cs="Times New Roman"/>
                            <w:color w:val="000000" w:themeColor="dark1"/>
                            <w:kern w:val="24"/>
                            <w:sz w:val="24"/>
                            <w:szCs w:val="24"/>
                          </w:rPr>
                          <w:t>ambiental</w:t>
                        </w:r>
                      </w:p>
                    </w:txbxContent>
                  </v:textbox>
                </v:rect>
                <v:rect id="Rectángulo 659733764" o:spid="_x0000_s1036" style="position:absolute;left:27847;top:33387;width:18987;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" fillcolor="#c3c3c3 [2166]" strokecolor="#a5a5a5 [3206]" strokeweight=".5pt">
                  <v:fill color2="#b6b6b6 [2614]" rotate="t" colors="0 #d2d2d2;.5 #c8c8c8;1 silver" focus="100%" type="gradient">
                    <o:fill v:ext="view" type="gradientUnscaled"/>
                  </v:fill>
                  <v:textbox>
                    <w:txbxContent>
                      <w:p w14:paraId="7069D3C2" w14:textId="382822AF" w:rsidR="00C36F93" w:rsidRPr="00F807D8"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2.2 </w:t>
                        </w:r>
                        <w:r w:rsidRPr="00F807D8">
                          <w:rPr>
                            <w:rFonts w:ascii="Times New Roman" w:hAnsi="Times New Roman" w:cs="Times New Roman"/>
                            <w:color w:val="000000" w:themeColor="dark1"/>
                            <w:kern w:val="24"/>
                            <w:sz w:val="24"/>
                            <w:szCs w:val="24"/>
                          </w:rPr>
                          <w:t>Identificación de equipos e insumos</w:t>
                        </w:r>
                      </w:p>
                    </w:txbxContent>
                  </v:textbox>
                </v:rect>
                <v:rect id="Rectángulo 683387568" o:spid="_x0000_s1037" style="position:absolute;left:27848;top:42560;width:21239;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" fillcolor="#c3c3c3 [2166]" strokecolor="#a5a5a5 [3206]" strokeweight=".5pt">
                  <v:fill color2="#b6b6b6 [2614]" rotate="t" colors="0 #d2d2d2;.5 #c8c8c8;1 silver" focus="100%" type="gradient">
                    <o:fill v:ext="view" type="gradientUnscaled"/>
                  </v:fill>
                  <v:textbox>
                    <w:txbxContent>
                      <w:p w14:paraId="0938571E" w14:textId="4A8C42D9" w:rsidR="00C36F93" w:rsidRDefault="00C36F93" w:rsidP="00F807D8">
                        <w:pPr>
                          <w:rPr>
                            <w:color w:val="000000" w:themeColor="dark1"/>
                            <w:kern w:val="24"/>
                            <w:sz w:val="28"/>
                            <w:szCs w:val="28"/>
                            <w14:ligatures w14:val="none"/>
                          </w:rPr>
                        </w:pPr>
                        <w:r>
                          <w:rPr>
                            <w:rFonts w:ascii="Times New Roman" w:hAnsi="Times New Roman" w:cs="Times New Roman"/>
                            <w:color w:val="000000" w:themeColor="dark1"/>
                            <w:kern w:val="24"/>
                            <w:sz w:val="24"/>
                            <w:szCs w:val="24"/>
                          </w:rPr>
                          <w:t xml:space="preserve">2.3 </w:t>
                        </w:r>
                        <w:r w:rsidRPr="007357E4">
                          <w:rPr>
                            <w:rFonts w:ascii="Times New Roman" w:hAnsi="Times New Roman" w:cs="Times New Roman"/>
                            <w:color w:val="000000" w:themeColor="dark1"/>
                            <w:kern w:val="24"/>
                            <w:sz w:val="24"/>
                            <w:szCs w:val="24"/>
                          </w:rPr>
                          <w:t>Establecimiento de Procesos de Producción</w:t>
                        </w:r>
                      </w:p>
                    </w:txbxContent>
                  </v:textbox>
                </v:rect>
                <v:rect id="Rectángulo 1353434599" o:spid="_x0000_s1038" style="position:absolute;left:27848;top:24054;width:17217;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" fillcolor="#c3c3c3 [2166]" strokecolor="#a5a5a5 [3206]" strokeweight=".5pt">
                  <v:fill color2="#b6b6b6 [2614]" rotate="t" colors="0 #d2d2d2;.5 #c8c8c8;1 silver" focus="100%" type="gradient">
                    <o:fill v:ext="view" type="gradientUnscaled"/>
                  </v:fill>
                  <v:textbox>
                    <w:txbxContent>
                      <w:p w14:paraId="3B211A5A" w14:textId="35B375F6" w:rsidR="00C36F93" w:rsidRPr="00F807D8"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2.1 </w:t>
                        </w:r>
                        <w:r w:rsidRPr="00F807D8">
                          <w:rPr>
                            <w:rFonts w:ascii="Times New Roman" w:hAnsi="Times New Roman" w:cs="Times New Roman"/>
                            <w:color w:val="000000" w:themeColor="dark1"/>
                            <w:kern w:val="24"/>
                            <w:sz w:val="24"/>
                            <w:szCs w:val="24"/>
                          </w:rPr>
                          <w:t xml:space="preserve">Diseño </w:t>
                        </w:r>
                        <w:r>
                          <w:rPr>
                            <w:rFonts w:ascii="Times New Roman" w:hAnsi="Times New Roman" w:cs="Times New Roman"/>
                            <w:color w:val="000000" w:themeColor="dark1"/>
                            <w:kern w:val="24"/>
                            <w:sz w:val="24"/>
                            <w:szCs w:val="24"/>
                          </w:rPr>
                          <w:t>instalaciones</w:t>
                        </w:r>
                      </w:p>
                    </w:txbxContent>
                  </v:textbox>
                </v:rect>
                <v:rect id="Rectángulo 123899186" o:spid="_x0000_s1039" style="position:absolute;left:27848;top:51890;width:21239;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" fillcolor="#c3c3c3 [2166]" strokecolor="#a5a5a5 [3206]" strokeweight=".5pt">
                  <v:fill color2="#b6b6b6 [2614]" rotate="t" colors="0 #d2d2d2;.5 #c8c8c8;1 silver" focus="100%" type="gradient">
                    <o:fill v:ext="view" type="gradientUnscaled"/>
                  </v:fill>
                  <v:textbox>
                    <w:txbxContent>
                      <w:p w14:paraId="0B2D9704" w14:textId="03F836E1" w:rsidR="00C36F93" w:rsidRPr="007357E4"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2.4 </w:t>
                        </w:r>
                        <w:r w:rsidRPr="007357E4">
                          <w:rPr>
                            <w:rFonts w:ascii="Times New Roman" w:hAnsi="Times New Roman" w:cs="Times New Roman"/>
                            <w:color w:val="000000" w:themeColor="dark1"/>
                            <w:kern w:val="24"/>
                            <w:sz w:val="24"/>
                            <w:szCs w:val="24"/>
                          </w:rPr>
                          <w:t xml:space="preserve">Identificación de personal </w:t>
                        </w:r>
                      </w:p>
                    </w:txbxContent>
                  </v:textbox>
                </v:rect>
                <v:rect id="Rectángulo 1768101608" o:spid="_x0000_s1040" style="position:absolute;left:75295;top:33353;width:19121;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" fillcolor="#c3c3c3 [2166]" strokecolor="#a5a5a5 [3206]" strokeweight=".5pt">
                  <v:fill color2="#b6b6b6 [2614]" rotate="t" colors="0 #d2d2d2;.5 #c8c8c8;1 silver" focus="100%" type="gradient">
                    <o:fill v:ext="view" type="gradientUnscaled"/>
                  </v:fill>
                  <v:textbox>
                    <w:txbxContent>
                      <w:p w14:paraId="01F8171A" w14:textId="2AB63D5F" w:rsidR="00C36F93" w:rsidRPr="00F807D8"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4.2 </w:t>
                        </w:r>
                        <w:r w:rsidRPr="00F807D8">
                          <w:rPr>
                            <w:rFonts w:ascii="Times New Roman" w:hAnsi="Times New Roman" w:cs="Times New Roman"/>
                            <w:color w:val="000000" w:themeColor="dark1"/>
                            <w:kern w:val="24"/>
                            <w:sz w:val="24"/>
                            <w:szCs w:val="24"/>
                          </w:rPr>
                          <w:t xml:space="preserve">Requisitos de Tramitación </w:t>
                        </w:r>
                      </w:p>
                    </w:txbxContent>
                  </v:textbox>
                </v:rect>
                <v:rect id="Rectángulo 1927711101" o:spid="_x0000_s1041" style="position:absolute;left:75291;top:24523;width:19130;height:59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" fillcolor="#c3c3c3 [2166]" strokecolor="#a5a5a5 [3206]" strokeweight=".5pt">
                  <v:fill color2="#b6b6b6 [2614]" rotate="t" colors="0 #d2d2d2;.5 #c8c8c8;1 silver" focus="100%" type="gradient">
                    <o:fill v:ext="view" type="gradientUnscaled"/>
                  </v:fill>
                  <v:textbox>
                    <w:txbxContent>
                      <w:p w14:paraId="42A98C23" w14:textId="13634262" w:rsidR="00C36F93" w:rsidRPr="00D7775A" w:rsidRDefault="00C36F93" w:rsidP="00F807D8">
                        <w:pPr>
                          <w:rPr>
                            <w:rFonts w:ascii="Times New Roman" w:hAnsi="Times New Roman" w:cs="Times New Roman"/>
                            <w:color w:val="000000" w:themeColor="dark1"/>
                            <w:kern w:val="24"/>
                            <w:sz w:val="24"/>
                            <w:szCs w:val="24"/>
                            <w14:ligatures w14:val="none"/>
                          </w:rPr>
                        </w:pPr>
                        <w:r w:rsidRPr="00D7775A">
                          <w:rPr>
                            <w:rFonts w:ascii="Times New Roman" w:hAnsi="Times New Roman" w:cs="Times New Roman"/>
                            <w:color w:val="000000" w:themeColor="dark1"/>
                            <w:kern w:val="24"/>
                            <w:sz w:val="24"/>
                            <w:szCs w:val="24"/>
                          </w:rPr>
                          <w:t>4.1 Identificación de Normativas Local</w:t>
                        </w:r>
                      </w:p>
                    </w:txbxContent>
                  </v:textbox>
                </v:rect>
                <v:rect id="Rectángulo 891281767" o:spid="_x0000_s1042" style="position:absolute;left:99023;top:42721;width:17033;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" fillcolor="#c3c3c3 [2166]" strokecolor="#a5a5a5 [3206]" strokeweight=".5pt">
                  <v:fill color2="#b6b6b6 [2614]" rotate="t" colors="0 #d2d2d2;.5 #c8c8c8;1 silver" focus="100%" type="gradient">
                    <o:fill v:ext="view" type="gradientUnscaled"/>
                  </v:fill>
                  <v:textbox>
                    <w:txbxContent>
                      <w:p w14:paraId="15A63572" w14:textId="70CBD43C" w:rsidR="00C36F93" w:rsidRPr="00F807D8"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5.3 </w:t>
                        </w:r>
                        <w:r w:rsidRPr="00F807D8">
                          <w:rPr>
                            <w:rFonts w:ascii="Times New Roman" w:hAnsi="Times New Roman" w:cs="Times New Roman"/>
                            <w:color w:val="000000" w:themeColor="dark1"/>
                            <w:kern w:val="24"/>
                            <w:sz w:val="24"/>
                            <w:szCs w:val="24"/>
                          </w:rPr>
                          <w:t>Evaluación de Costo- Beneficio</w:t>
                        </w:r>
                      </w:p>
                    </w:txbxContent>
                  </v:textbox>
                </v:rect>
                <v:rect id="Rectángulo 1670714454" o:spid="_x0000_s1043" style="position:absolute;left:99023;top:32921;width:17033;height:59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" fillcolor="#c3c3c3 [2166]" strokecolor="#a5a5a5 [3206]" strokeweight=".5pt">
                  <v:fill color2="#b6b6b6 [2614]" rotate="t" colors="0 #d2d2d2;.5 #c8c8c8;1 silver" focus="100%" type="gradient">
                    <o:fill v:ext="view" type="gradientUnscaled"/>
                  </v:fill>
                  <v:textbox>
                    <w:txbxContent>
                      <w:p w14:paraId="20C43C54" w14:textId="23F8F67E" w:rsidR="00C36F93" w:rsidRPr="00F807D8" w:rsidRDefault="00C36F93" w:rsidP="00F807D8">
                        <w:pPr>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5.2 </w:t>
                        </w:r>
                        <w:r w:rsidRPr="00F807D8">
                          <w:rPr>
                            <w:rFonts w:ascii="Times New Roman" w:hAnsi="Times New Roman" w:cs="Times New Roman"/>
                            <w:color w:val="000000" w:themeColor="dark1"/>
                            <w:kern w:val="24"/>
                            <w:sz w:val="24"/>
                            <w:szCs w:val="24"/>
                          </w:rPr>
                          <w:t xml:space="preserve">Elaboración de Presupuesto </w:t>
                        </w:r>
                      </w:p>
                    </w:txbxContent>
                  </v:textbox>
                </v:rect>
                <v:rect id="Rectángulo 194234122" o:spid="_x0000_s1044" style="position:absolute;left:99023;top:24055;width:17033;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" fillcolor="#c3c3c3 [2166]" strokecolor="#a5a5a5 [3206]" strokeweight=".5pt">
                  <v:fill color2="#b6b6b6 [2614]" rotate="t" colors="0 #d2d2d2;.5 #c8c8c8;1 silver" focus="100%" type="gradient">
                    <o:fill v:ext="view" type="gradientUnscaled"/>
                  </v:fill>
                  <v:textbox>
                    <w:txbxContent>
                      <w:p w14:paraId="1691152B" w14:textId="7EB7A8BE" w:rsidR="00C36F93" w:rsidRPr="00F807D8" w:rsidRDefault="00C36F93" w:rsidP="00F807D8">
                        <w:pPr>
                          <w:spacing w:after="160" w:line="256" w:lineRule="auto"/>
                          <w:rPr>
                            <w:rFonts w:ascii="Times New Roman" w:hAnsi="Times New Roman" w:cs="Times New Roman"/>
                            <w:color w:val="000000" w:themeColor="dark1"/>
                            <w:kern w:val="24"/>
                            <w:sz w:val="24"/>
                            <w:szCs w:val="24"/>
                            <w14:ligatures w14:val="none"/>
                          </w:rPr>
                        </w:pPr>
                        <w:r>
                          <w:rPr>
                            <w:rFonts w:ascii="Times New Roman" w:hAnsi="Times New Roman" w:cs="Times New Roman"/>
                            <w:color w:val="000000" w:themeColor="dark1"/>
                            <w:kern w:val="24"/>
                            <w:sz w:val="24"/>
                            <w:szCs w:val="24"/>
                          </w:rPr>
                          <w:t xml:space="preserve">5.1 </w:t>
                        </w:r>
                        <w:r w:rsidRPr="00F807D8">
                          <w:rPr>
                            <w:rFonts w:ascii="Times New Roman" w:hAnsi="Times New Roman" w:cs="Times New Roman"/>
                            <w:color w:val="000000" w:themeColor="dark1"/>
                            <w:kern w:val="24"/>
                            <w:sz w:val="24"/>
                            <w:szCs w:val="24"/>
                          </w:rPr>
                          <w:t>Evaluación de Costos Iniciales</w:t>
                        </w:r>
                      </w:p>
                    </w:txbxContent>
                  </v:textbox>
                </v:rect>
                <v:rect id="Rectángulo 511084637" o:spid="_x0000_s1045" style="position:absolute;left:3721;top:51890;width:18046;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" fillcolor="#c3c3c3 [2166]" strokecolor="#a5a5a5 [3206]" strokeweight=".5pt">
                  <v:fill color2="#b6b6b6 [2614]" rotate="t" colors="0 #d2d2d2;.5 #c8c8c8;1 silver" focus="100%" type="gradient">
                    <o:fill v:ext="view" type="gradientUnscaled"/>
                  </v:fill>
                  <v:textbox>
                    <w:txbxContent>
                      <w:p w14:paraId="47B40157" w14:textId="19D9C545" w:rsidR="00C36F93" w:rsidRPr="00250ECD" w:rsidRDefault="00C36F93" w:rsidP="007357E4">
                        <w:pPr>
                          <w:rPr>
                            <w:rFonts w:ascii="Times New Roman" w:hAnsi="Times New Roman" w:cs="Times New Roman"/>
                            <w:color w:val="000000" w:themeColor="dark1"/>
                            <w:kern w:val="24"/>
                            <w:sz w:val="24"/>
                            <w:szCs w:val="24"/>
                            <w:lang w:val="es-ES"/>
                          </w:rPr>
                        </w:pPr>
                        <w:r w:rsidRPr="00250ECD">
                          <w:rPr>
                            <w:rFonts w:ascii="Times New Roman" w:hAnsi="Times New Roman" w:cs="Times New Roman"/>
                            <w:color w:val="000000" w:themeColor="dark1"/>
                            <w:kern w:val="24"/>
                            <w:sz w:val="24"/>
                            <w:szCs w:val="24"/>
                            <w:lang w:val="es-ES"/>
                          </w:rPr>
                          <w:t xml:space="preserve">1.4 Plan de Gestión de </w:t>
                        </w:r>
                        <w:r w:rsidR="00220E28" w:rsidRPr="00250ECD">
                          <w:rPr>
                            <w:rFonts w:ascii="Times New Roman" w:hAnsi="Times New Roman" w:cs="Times New Roman"/>
                            <w:color w:val="000000" w:themeColor="dark1"/>
                            <w:kern w:val="24"/>
                            <w:sz w:val="24"/>
                            <w:szCs w:val="24"/>
                            <w:lang w:val="es-ES"/>
                          </w:rPr>
                          <w:t>Riesgos.</w:t>
                        </w:r>
                      </w:p>
                    </w:txbxContent>
                  </v:textbox>
                </v:rect>
                <v:rect id="Rectángulo 1755677555" o:spid="_x0000_s1046" style="position:absolute;left:3721;top:42721;width:17778;height:5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" fillcolor="#c3c3c3 [2166]" strokecolor="#a5a5a5 [3206]" strokeweight=".5pt">
                  <v:fill color2="#b6b6b6 [2614]" rotate="t" colors="0 #d2d2d2;.5 #c8c8c8;1 silver" focus="100%" type="gradient">
                    <o:fill v:ext="view" type="gradientUnscaled"/>
                  </v:fill>
                  <v:textbox>
                    <w:txbxContent>
                      <w:p w14:paraId="3C125E09" w14:textId="2C5779A7" w:rsidR="00C36F93" w:rsidRPr="00486276" w:rsidRDefault="00C36F93" w:rsidP="007357E4">
                        <w:pPr>
                          <w:rPr>
                            <w:rFonts w:ascii="Times New Roman" w:hAnsi="Times New Roman" w:cs="Times New Roman"/>
                            <w:color w:val="000000" w:themeColor="dark1"/>
                            <w:kern w:val="24"/>
                            <w:sz w:val="24"/>
                            <w:szCs w:val="24"/>
                            <w:lang w:val="es-ES"/>
                          </w:rPr>
                        </w:pPr>
                        <w:r>
                          <w:rPr>
                            <w:rFonts w:ascii="Times New Roman" w:hAnsi="Times New Roman" w:cs="Times New Roman"/>
                            <w:color w:val="000000" w:themeColor="dark1"/>
                            <w:kern w:val="24"/>
                            <w:sz w:val="24"/>
                            <w:szCs w:val="24"/>
                            <w:lang w:val="es-ES"/>
                          </w:rPr>
                          <w:t xml:space="preserve">1.3 </w:t>
                        </w:r>
                        <w:r w:rsidRPr="00486276">
                          <w:rPr>
                            <w:rFonts w:ascii="Times New Roman" w:hAnsi="Times New Roman" w:cs="Times New Roman"/>
                            <w:color w:val="000000" w:themeColor="dark1"/>
                            <w:kern w:val="24"/>
                            <w:sz w:val="24"/>
                            <w:szCs w:val="24"/>
                            <w:lang w:val="es-ES"/>
                          </w:rPr>
                          <w:t>Plan de Gestión de la calidad</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675965834" o:spid="_x0000_s1047" type="#_x0000_t34" style="position:absolute;left:33957;top:-12140;width:4813;height:4745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" strokecolor="#ffc000 [3207]" strokeweight=".5pt">
                  <o:lock v:ext="edit" shapetype="f"/>
                </v:shape>
                <v:line id="Conector recto 832813626" o:spid="_x0000_s1048" style="position:absolute;visibility:visible;mso-wrap-style:square" from="36364,11486" to="36364,13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" strokecolor="#ffc000 [3207]" strokeweight=".5pt">
                  <v:stroke joinstyle="miter"/>
                </v:line>
                <v:line id="Conector recto 1856968893" o:spid="_x0000_s1049" style="position:absolute;visibility:visible;mso-wrap-style:square" from="60089,9178" to="60262,13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" strokecolor="#ffc000 [3207]" strokeweight=".5pt">
                  <v:stroke joinstyle="miter"/>
                  <o:lock v:ext="edit" shapetype="f"/>
                </v:line>
                <v:shape id="Conector: angular 1426997398" o:spid="_x0000_s1050" type="#_x0000_t34" style="position:absolute;left:81408;top:-12141;width:4813;height:4745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" strokecolor="#ffc000 [3207]" strokeweight=".5pt">
                  <o:lock v:ext="edit" shapetype="f"/>
                </v:shape>
                <v:shape id="Conector: angular 1993865838" o:spid="_x0000_s1051" type="#_x0000_t34" style="position:absolute;left:70206;top:-941;width:4595;height:2483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" strokecolor="#ffc000 [3207]" strokeweight=".5pt"/>
                <v:shape id="Conector: angular 988484913" o:spid="_x0000_s1052" type="#_x0000_t34" style="position:absolute;left:3721;top:16950;width:402;height:37899;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" adj="178225" strokecolor="#ffc000 [3207]" strokeweight=".5pt">
                  <o:lock v:ext="edit" shapetype="f"/>
                </v:shape>
                <v:line id="Conector recto 319707466" o:spid="_x0000_s1053" style="position:absolute;flip:x y;visibility:visible;mso-wrap-style:square" from="990,27148" to="3721,271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" strokecolor="#ffc000 [3207]" strokeweight=".5pt">
                  <v:stroke joinstyle="miter"/>
                </v:line>
                <v:line id="Conector recto 1423088029" o:spid="_x0000_s1054" style="position:absolute;flip:x y;visibility:visible;mso-wrap-style:square" from="856,36287" to="3721,36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" strokecolor="#ffc000 [3207]" strokeweight=".5pt">
                  <v:stroke joinstyle="miter"/>
                </v:line>
                <v:line id="Conector recto 1633784210" o:spid="_x0000_s1055" style="position:absolute;flip:x y;visibility:visible;mso-wrap-style:square" from="588,45675" to="3721,456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" strokecolor="#ffc000 [3207]" strokeweight=".5pt">
                  <v:stroke joinstyle="miter"/>
                </v:line>
                <v:shape id="Conector: angular 1702813685" o:spid="_x0000_s1056" type="#_x0000_t34" style="position:absolute;left:27847;top:16950;width:1;height:37899;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" adj="-89777455" strokecolor="#ffc000 [3207]" strokeweight=".5pt"/>
                <v:line id="Conector recto 1034523015" o:spid="_x0000_s1057" style="position:absolute;flip:x y;visibility:visible;mso-wrap-style:square" from="25093,27011" to="27848,27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" strokecolor="#ffc000 [3207]" strokeweight=".5pt">
                  <v:stroke joinstyle="miter"/>
                </v:line>
                <v:line id="Conector recto 1586685504" o:spid="_x0000_s1058" style="position:absolute;flip:x y;visibility:visible;mso-wrap-style:square" from="24716,45517" to="27847,45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" strokecolor="#ffc000 [3207]" strokeweight=".5pt">
                  <v:stroke joinstyle="miter"/>
                </v:line>
                <v:line id="Conector recto 1382230919" o:spid="_x0000_s1059" style="position:absolute;flip:x y;visibility:visible;mso-wrap-style:square" from="24714,36308" to="27847,36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" strokecolor="#ffc000 [3207]" strokeweight=".5pt">
                  <v:stroke joinstyle="miter"/>
                </v:line>
                <v:shape id="Conector: angular 227198568" o:spid="_x0000_s1060" type="#_x0000_t34" style="position:absolute;left:50760;top:16949;width:277;height:10908;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" adj="249157" strokecolor="#ffc000 [3207]" strokeweight=".5pt"/>
                <v:shape id="Conector: angular 2057105064" o:spid="_x0000_s1061" type="#_x0000_t34" style="position:absolute;left:75295;top:16731;width:402;height:1958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" adj="178210" strokecolor="#ffc000 [3207]" strokeweight=".5pt"/>
                <v:line id="Conector recto 80828122" o:spid="_x0000_s1062" style="position:absolute;flip:x;visibility:visible;mso-wrap-style:square" from="73145,27481" to="75291,27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" strokecolor="#ffc000 [3207]" strokeweight=".5pt">
                  <v:stroke joinstyle="miter"/>
                </v:line>
                <v:shape id="Conector: angular 145504420" o:spid="_x0000_s1063" type="#_x0000_t34" style="position:absolute;left:99023;top:16950;width:162;height:28729;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" adj="316880" strokecolor="#ffc000 [3207]" strokeweight=".5pt"/>
                <v:line id="Conector recto 1619234004" o:spid="_x0000_s1064" style="position:absolute;flip:x y;visibility:visible;mso-wrap-style:square" from="96926,27014" to="99023,27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" strokecolor="#ffc000 [3207]" strokeweight=".5pt">
                  <v:stroke joinstyle="miter"/>
                  <o:lock v:ext="edit" shapetype="f"/>
                </v:line>
                <v:line id="Conector recto 573609351" o:spid="_x0000_s1065" style="position:absolute;flip:x y;visibility:visible;mso-wrap-style:square" from="96926,35879" to="99023,358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" strokecolor="#ffc000 [3207]" strokeweight=".5pt">
                  <v:stroke joinstyle="miter"/>
                  <o:lock v:ext="edit" shapetype="f"/>
                </v:line>
                <w10:wrap anchorx="page"/>
              </v:group>
            </w:pict>
          </mc:Fallback>
        </mc:AlternateContent>
      </w:r>
    </w:p>
    <w:p w14:paraId="6699B1D7" w14:textId="68989A20" w:rsidR="00CA002B" w:rsidRDefault="00CA002B" w:rsidP="00C77420">
      <w:pPr>
        <w:pStyle w:val="Sinespaciado"/>
        <w:rPr>
          <w:lang w:val="es-ES"/>
        </w:rPr>
      </w:pPr>
    </w:p>
    <w:p w14:paraId="442F5064" w14:textId="54257403" w:rsidR="00CA002B" w:rsidRDefault="00CA002B" w:rsidP="00C77420">
      <w:pPr>
        <w:pStyle w:val="Sinespaciado"/>
        <w:rPr>
          <w:lang w:val="es-ES"/>
        </w:rPr>
      </w:pPr>
    </w:p>
    <w:p w14:paraId="3DCACA0D" w14:textId="260AA95A" w:rsidR="00CA002B" w:rsidRDefault="00CA002B" w:rsidP="00C77420">
      <w:pPr>
        <w:pStyle w:val="Sinespaciado"/>
        <w:rPr>
          <w:lang w:val="es-ES"/>
        </w:rPr>
      </w:pPr>
    </w:p>
    <w:p w14:paraId="12FCDDCC" w14:textId="77777777" w:rsidR="00CA002B" w:rsidRDefault="00CA002B" w:rsidP="00C77420">
      <w:pPr>
        <w:pStyle w:val="Sinespaciado"/>
        <w:rPr>
          <w:lang w:val="es-ES"/>
        </w:rPr>
      </w:pPr>
    </w:p>
    <w:p w14:paraId="63A04192" w14:textId="77777777" w:rsidR="00CA002B" w:rsidRDefault="00CA002B" w:rsidP="00C77420">
      <w:pPr>
        <w:pStyle w:val="Sinespaciado"/>
        <w:rPr>
          <w:lang w:val="es-ES"/>
        </w:rPr>
      </w:pPr>
    </w:p>
    <w:p w14:paraId="2B7F27A1" w14:textId="77777777" w:rsidR="00CA002B" w:rsidRDefault="00CA002B" w:rsidP="00C77420">
      <w:pPr>
        <w:pStyle w:val="Sinespaciado"/>
        <w:rPr>
          <w:lang w:val="es-ES"/>
        </w:rPr>
      </w:pPr>
    </w:p>
    <w:p w14:paraId="1164FA4C" w14:textId="77777777" w:rsidR="00CA002B" w:rsidRDefault="00CA002B" w:rsidP="00C77420">
      <w:pPr>
        <w:pStyle w:val="Sinespaciado"/>
        <w:rPr>
          <w:lang w:val="es-ES"/>
        </w:rPr>
      </w:pPr>
    </w:p>
    <w:p w14:paraId="43E36255" w14:textId="77777777" w:rsidR="00CA002B" w:rsidRDefault="00CA002B" w:rsidP="00C77420">
      <w:pPr>
        <w:pStyle w:val="Sinespaciado"/>
        <w:rPr>
          <w:lang w:val="es-ES"/>
        </w:rPr>
      </w:pPr>
    </w:p>
    <w:p w14:paraId="0B5D4BBA" w14:textId="77777777" w:rsidR="00CA002B" w:rsidRDefault="00CA002B" w:rsidP="00C77420">
      <w:pPr>
        <w:pStyle w:val="Sinespaciado"/>
        <w:rPr>
          <w:lang w:val="es-ES"/>
        </w:rPr>
      </w:pPr>
    </w:p>
    <w:p w14:paraId="3E6B3CFC" w14:textId="77777777" w:rsidR="00CA002B" w:rsidRDefault="00CA002B" w:rsidP="00C77420">
      <w:pPr>
        <w:pStyle w:val="Sinespaciado"/>
        <w:rPr>
          <w:lang w:val="es-ES"/>
        </w:rPr>
      </w:pPr>
    </w:p>
    <w:p w14:paraId="6DC9F4FC" w14:textId="77777777" w:rsidR="00CA002B" w:rsidRDefault="00CA002B" w:rsidP="00C77420">
      <w:pPr>
        <w:pStyle w:val="Sinespaciado"/>
        <w:rPr>
          <w:lang w:val="es-ES"/>
        </w:rPr>
      </w:pPr>
    </w:p>
    <w:p w14:paraId="5B66E358" w14:textId="77777777" w:rsidR="00CA002B" w:rsidRDefault="00CA002B" w:rsidP="00C77420">
      <w:pPr>
        <w:pStyle w:val="Sinespaciado"/>
        <w:rPr>
          <w:lang w:val="es-ES"/>
        </w:rPr>
      </w:pPr>
    </w:p>
    <w:p w14:paraId="69F6F89B" w14:textId="77777777" w:rsidR="00CA002B" w:rsidRDefault="00CA002B" w:rsidP="00C77420">
      <w:pPr>
        <w:pStyle w:val="Sinespaciado"/>
        <w:rPr>
          <w:lang w:val="es-ES"/>
        </w:rPr>
      </w:pPr>
    </w:p>
    <w:p w14:paraId="670BC717" w14:textId="77777777" w:rsidR="00CA002B" w:rsidRDefault="00CA002B" w:rsidP="00C77420">
      <w:pPr>
        <w:pStyle w:val="Sinespaciado"/>
        <w:rPr>
          <w:lang w:val="es-ES"/>
        </w:rPr>
      </w:pPr>
    </w:p>
    <w:p w14:paraId="6F5260BF" w14:textId="77777777" w:rsidR="00CA002B" w:rsidRDefault="00CA002B" w:rsidP="00C77420">
      <w:pPr>
        <w:pStyle w:val="Sinespaciado"/>
        <w:rPr>
          <w:lang w:val="es-ES"/>
        </w:rPr>
      </w:pPr>
    </w:p>
    <w:p w14:paraId="7D2AAF77" w14:textId="77777777" w:rsidR="00CA002B" w:rsidRDefault="00CA002B" w:rsidP="00C77420">
      <w:pPr>
        <w:pStyle w:val="Sinespaciado"/>
        <w:rPr>
          <w:lang w:val="es-ES"/>
        </w:rPr>
      </w:pPr>
    </w:p>
    <w:p w14:paraId="41F705B8" w14:textId="77777777" w:rsidR="00CA002B" w:rsidRDefault="00CA002B" w:rsidP="00C77420">
      <w:pPr>
        <w:pStyle w:val="Sinespaciado"/>
        <w:rPr>
          <w:lang w:val="es-ES"/>
        </w:rPr>
      </w:pPr>
    </w:p>
    <w:p w14:paraId="461D9149" w14:textId="77777777" w:rsidR="00560981" w:rsidRDefault="00560981" w:rsidP="00C77420">
      <w:pPr>
        <w:pStyle w:val="Sinespaciado"/>
        <w:rPr>
          <w:lang w:val="es-ES"/>
        </w:rPr>
      </w:pPr>
    </w:p>
    <w:p w14:paraId="0D68DA4B" w14:textId="77777777" w:rsidR="00560981" w:rsidRPr="00C77C2B" w:rsidRDefault="00560981" w:rsidP="00C77420">
      <w:pPr>
        <w:pStyle w:val="Sinespaciado"/>
        <w:rPr>
          <w:lang w:val="es-ES"/>
        </w:rPr>
      </w:pPr>
    </w:p>
    <w:p w14:paraId="38FBCCC1" w14:textId="77777777" w:rsidR="00C77420" w:rsidRPr="00C77C2B" w:rsidRDefault="00C77420" w:rsidP="00C77420">
      <w:pPr>
        <w:pStyle w:val="Sinespaciado"/>
        <w:rPr>
          <w:lang w:val="es-ES"/>
        </w:rPr>
      </w:pPr>
    </w:p>
    <w:p w14:paraId="4B0F26BC" w14:textId="77777777" w:rsidR="00C77420" w:rsidRDefault="00C77420" w:rsidP="00C77420">
      <w:pPr>
        <w:pStyle w:val="Sinespaciado"/>
        <w:rPr>
          <w:lang w:val="es-ES"/>
        </w:rPr>
      </w:pPr>
    </w:p>
    <w:p w14:paraId="3FD3CF5C" w14:textId="77777777" w:rsidR="005E19E9" w:rsidRDefault="005E19E9" w:rsidP="00C77420">
      <w:pPr>
        <w:pStyle w:val="Sinespaciado"/>
        <w:rPr>
          <w:lang w:val="es-ES"/>
        </w:rPr>
      </w:pPr>
    </w:p>
    <w:p w14:paraId="54141129" w14:textId="77777777" w:rsidR="005E19E9" w:rsidRPr="00C77C2B" w:rsidRDefault="005E19E9" w:rsidP="00C77420">
      <w:pPr>
        <w:pStyle w:val="Sinespaciado"/>
        <w:rPr>
          <w:lang w:val="es-ES"/>
        </w:rPr>
      </w:pPr>
    </w:p>
    <w:p w14:paraId="059CADBD" w14:textId="77777777" w:rsidR="00C77420" w:rsidRPr="00C77C2B" w:rsidRDefault="00C77420" w:rsidP="00C77420">
      <w:pPr>
        <w:pStyle w:val="Sinespaciado"/>
        <w:rPr>
          <w:lang w:val="es-ES"/>
        </w:rPr>
      </w:pPr>
    </w:p>
    <w:p w14:paraId="62088496" w14:textId="77170DAE" w:rsidR="007357E4" w:rsidRPr="0081312F" w:rsidRDefault="007357E4" w:rsidP="005E19E9">
      <w:pPr>
        <w:pStyle w:val="Sinespaciado"/>
        <w:rPr>
          <w:lang w:val="es-ES"/>
        </w:rPr>
      </w:pPr>
    </w:p>
    <w:p w14:paraId="7E17CD26" w14:textId="77777777" w:rsidR="007357E4" w:rsidRDefault="007357E4" w:rsidP="007357E4">
      <w:pPr>
        <w:pStyle w:val="TextoPrincipal"/>
      </w:pPr>
    </w:p>
    <w:p w14:paraId="186DDBEA" w14:textId="77777777" w:rsidR="007357E4" w:rsidRDefault="007357E4" w:rsidP="00B77777">
      <w:pPr>
        <w:pStyle w:val="TextoPrincipal"/>
        <w:ind w:firstLine="0"/>
      </w:pPr>
    </w:p>
    <w:p w14:paraId="5C760F92" w14:textId="7D02B4C1" w:rsidR="007357E4" w:rsidRPr="00546C1D" w:rsidRDefault="007357E4" w:rsidP="007357E4">
      <w:pPr>
        <w:pStyle w:val="Descripcin"/>
        <w:spacing w:after="0"/>
        <w:rPr>
          <w:rFonts w:ascii="Times New Roman" w:hAnsi="Times New Roman" w:cs="Times New Roman"/>
          <w:b/>
          <w:bCs/>
          <w:i w:val="0"/>
          <w:iCs w:val="0"/>
          <w:color w:val="auto"/>
          <w:sz w:val="24"/>
          <w:szCs w:val="24"/>
          <w:lang w:val="es-ES"/>
        </w:rPr>
      </w:pPr>
      <w:bookmarkStart w:id="197" w:name="_Toc160384009"/>
      <w:bookmarkStart w:id="198" w:name="_Toc162111614"/>
      <w:r w:rsidRPr="00546C1D">
        <w:rPr>
          <w:rFonts w:ascii="Times New Roman" w:hAnsi="Times New Roman" w:cs="Times New Roman"/>
          <w:b/>
          <w:bCs/>
          <w:i w:val="0"/>
          <w:iCs w:val="0"/>
          <w:color w:val="auto"/>
          <w:sz w:val="24"/>
          <w:szCs w:val="24"/>
          <w:lang w:val="es-ES"/>
        </w:rPr>
        <w:t xml:space="preserve">Figura </w:t>
      </w:r>
      <w:r w:rsidRPr="007357E4">
        <w:rPr>
          <w:rFonts w:ascii="Times New Roman" w:hAnsi="Times New Roman" w:cs="Times New Roman"/>
          <w:b/>
          <w:bCs/>
          <w:i w:val="0"/>
          <w:iCs w:val="0"/>
          <w:color w:val="auto"/>
          <w:sz w:val="24"/>
          <w:szCs w:val="24"/>
        </w:rPr>
        <w:fldChar w:fldCharType="begin"/>
      </w:r>
      <w:r w:rsidRPr="00546C1D">
        <w:rPr>
          <w:rFonts w:ascii="Times New Roman" w:hAnsi="Times New Roman" w:cs="Times New Roman"/>
          <w:b/>
          <w:bCs/>
          <w:i w:val="0"/>
          <w:iCs w:val="0"/>
          <w:color w:val="auto"/>
          <w:sz w:val="24"/>
          <w:szCs w:val="24"/>
          <w:lang w:val="es-ES"/>
        </w:rPr>
        <w:instrText xml:space="preserve"> SEQ Figura \* ARABIC </w:instrText>
      </w:r>
      <w:r w:rsidRPr="007357E4">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15</w:t>
      </w:r>
      <w:r w:rsidRPr="007357E4">
        <w:rPr>
          <w:rFonts w:ascii="Times New Roman" w:hAnsi="Times New Roman" w:cs="Times New Roman"/>
          <w:b/>
          <w:bCs/>
          <w:i w:val="0"/>
          <w:iCs w:val="0"/>
          <w:color w:val="auto"/>
          <w:sz w:val="24"/>
          <w:szCs w:val="24"/>
        </w:rPr>
        <w:fldChar w:fldCharType="end"/>
      </w:r>
      <w:r w:rsidRPr="00546C1D">
        <w:rPr>
          <w:rFonts w:ascii="Times New Roman" w:hAnsi="Times New Roman" w:cs="Times New Roman"/>
          <w:b/>
          <w:bCs/>
          <w:i w:val="0"/>
          <w:iCs w:val="0"/>
          <w:color w:val="auto"/>
          <w:sz w:val="24"/>
          <w:szCs w:val="24"/>
          <w:lang w:val="es-ES"/>
        </w:rPr>
        <w:t xml:space="preserve"> Diccionario de Trabajo EDT</w:t>
      </w:r>
      <w:bookmarkEnd w:id="197"/>
      <w:bookmarkEnd w:id="198"/>
    </w:p>
    <w:p w14:paraId="62560361" w14:textId="77777777" w:rsidR="007357E4" w:rsidRPr="00546C1D" w:rsidRDefault="007357E4" w:rsidP="007357E4">
      <w:pPr>
        <w:rPr>
          <w:rFonts w:ascii="Times New Roman" w:hAnsi="Times New Roman" w:cs="Times New Roman"/>
          <w:sz w:val="24"/>
          <w:szCs w:val="24"/>
          <w:lang w:val="es-ES"/>
        </w:rPr>
      </w:pPr>
      <w:r w:rsidRPr="00546C1D">
        <w:rPr>
          <w:rFonts w:ascii="Times New Roman" w:hAnsi="Times New Roman" w:cs="Times New Roman"/>
          <w:lang w:val="es-ES"/>
        </w:rPr>
        <w:t>Fuente Elaboración propia (2024</w:t>
      </w:r>
      <w:r w:rsidRPr="00546C1D">
        <w:rPr>
          <w:rFonts w:ascii="Times New Roman" w:hAnsi="Times New Roman" w:cs="Times New Roman"/>
          <w:sz w:val="24"/>
          <w:szCs w:val="24"/>
          <w:lang w:val="es-ES"/>
        </w:rPr>
        <w:t>)</w:t>
      </w:r>
    </w:p>
    <w:p w14:paraId="42AC67B8" w14:textId="77777777" w:rsidR="00D7775A" w:rsidRPr="00546C1D" w:rsidRDefault="00D7775A" w:rsidP="007357E4">
      <w:pPr>
        <w:rPr>
          <w:rFonts w:ascii="Times New Roman" w:hAnsi="Times New Roman" w:cs="Times New Roman"/>
          <w:sz w:val="24"/>
          <w:szCs w:val="24"/>
          <w:lang w:val="es-ES"/>
        </w:rPr>
        <w:sectPr w:rsidR="00D7775A" w:rsidRPr="00546C1D" w:rsidSect="00DF1FCF">
          <w:footerReference w:type="default" r:id="rId37"/>
          <w:pgSz w:w="15840" w:h="12240" w:orient="landscape" w:code="1"/>
          <w:pgMar w:top="1440" w:right="1440" w:bottom="993" w:left="992" w:header="709" w:footer="709" w:gutter="0"/>
          <w:pgNumType w:start="60"/>
          <w:cols w:space="708"/>
          <w:docGrid w:linePitch="360"/>
        </w:sectPr>
      </w:pPr>
    </w:p>
    <w:p w14:paraId="14F92E37" w14:textId="193E3141" w:rsidR="00D7775A" w:rsidRDefault="00335E08" w:rsidP="00221B3D">
      <w:pPr>
        <w:pStyle w:val="Ttulo4"/>
        <w:numPr>
          <w:ilvl w:val="3"/>
          <w:numId w:val="9"/>
        </w:numPr>
        <w:ind w:left="1276"/>
        <w:rPr>
          <w:lang w:val="es-PE"/>
        </w:rPr>
      </w:pPr>
      <w:r>
        <w:rPr>
          <w:lang w:val="es-PE"/>
        </w:rPr>
        <w:t xml:space="preserve"> </w:t>
      </w:r>
      <w:bookmarkStart w:id="199" w:name="_Toc167198484"/>
      <w:r>
        <w:rPr>
          <w:lang w:val="es-PE"/>
        </w:rPr>
        <w:t>Diccionario de Estructura de Desglose de Trabajo</w:t>
      </w:r>
      <w:bookmarkEnd w:id="199"/>
    </w:p>
    <w:tbl>
      <w:tblPr>
        <w:tblpPr w:leftFromText="141" w:rightFromText="141" w:vertAnchor="text" w:horzAnchor="margin" w:tblpY="351"/>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134"/>
        <w:gridCol w:w="1276"/>
        <w:gridCol w:w="283"/>
        <w:gridCol w:w="1812"/>
        <w:gridCol w:w="2304"/>
      </w:tblGrid>
      <w:tr w:rsidR="00E56667" w:rsidRPr="00041C73" w14:paraId="6D33C38F" w14:textId="77777777" w:rsidTr="00E56667">
        <w:trPr>
          <w:trHeight w:val="218"/>
        </w:trPr>
        <w:tc>
          <w:tcPr>
            <w:tcW w:w="9214" w:type="dxa"/>
            <w:gridSpan w:val="6"/>
            <w:tcBorders>
              <w:top w:val="single" w:sz="4" w:space="0" w:color="auto"/>
              <w:left w:val="single" w:sz="4" w:space="0" w:color="auto"/>
              <w:bottom w:val="single" w:sz="4" w:space="0" w:color="auto"/>
              <w:right w:val="single" w:sz="4" w:space="0" w:color="auto"/>
            </w:tcBorders>
            <w:shd w:val="clear" w:color="auto" w:fill="D9D9D9"/>
          </w:tcPr>
          <w:p w14:paraId="02C225E0" w14:textId="77777777" w:rsidR="00E56667" w:rsidRPr="00486276" w:rsidRDefault="00E56667" w:rsidP="00E56667">
            <w:pPr>
              <w:pStyle w:val="Textoindependiente"/>
              <w:ind w:left="0" w:firstLine="0"/>
              <w:jc w:val="both"/>
              <w:rPr>
                <w:lang w:val="es-ES"/>
              </w:rPr>
            </w:pPr>
            <w:r>
              <w:rPr>
                <w:b/>
                <w:smallCaps/>
                <w:lang w:val="es-ES"/>
              </w:rPr>
              <w:t>PERFIL DE PROYECTO PARA EL ESTABLECIMIENTO DE UNA GRANJA AVÍCOLA</w:t>
            </w:r>
            <w:r w:rsidRPr="00486276">
              <w:rPr>
                <w:lang w:val="es-ES"/>
              </w:rPr>
              <w:t xml:space="preserve"> </w:t>
            </w:r>
          </w:p>
        </w:tc>
      </w:tr>
      <w:tr w:rsidR="00E56667" w:rsidRPr="00041C73" w14:paraId="07D7D3D9"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75E24633" w14:textId="77777777" w:rsidR="00E56667" w:rsidRPr="003E3601" w:rsidRDefault="00E56667" w:rsidP="00E56667">
            <w:pPr>
              <w:pStyle w:val="Textoindependiente"/>
              <w:ind w:left="0" w:firstLine="0"/>
            </w:pPr>
            <w:r>
              <w:rPr>
                <w:b/>
                <w:smallCaps/>
                <w:lang w:val="es-ES"/>
              </w:rPr>
              <w:t>Paquete de trabajo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AC1009" w14:textId="77777777" w:rsidR="00E56667" w:rsidRPr="003E3601" w:rsidRDefault="00E56667" w:rsidP="00E56667">
            <w:pPr>
              <w:pStyle w:val="Textoindependiente"/>
              <w:ind w:left="0" w:firstLine="0"/>
              <w:jc w:val="center"/>
            </w:pPr>
            <w:r>
              <w:t>1.1</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57EFE656" w14:textId="77777777" w:rsidR="00E56667" w:rsidRPr="003E3601" w:rsidRDefault="00E56667" w:rsidP="00E56667">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644C82" w14:textId="09B16255" w:rsidR="00E56667" w:rsidRPr="00612509" w:rsidRDefault="00881802" w:rsidP="00881802">
            <w:pPr>
              <w:pStyle w:val="Textoindependiente"/>
              <w:ind w:left="0" w:firstLine="0"/>
              <w:rPr>
                <w:lang w:val="es-ES"/>
              </w:rPr>
            </w:pPr>
            <w:r w:rsidRPr="00612509">
              <w:rPr>
                <w:lang w:val="es-ES"/>
              </w:rPr>
              <w:t>Plan de Gestión del Alcance</w:t>
            </w:r>
          </w:p>
        </w:tc>
      </w:tr>
      <w:tr w:rsidR="00E56667" w:rsidRPr="00041C73" w14:paraId="287B09EE"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tcPr>
          <w:p w14:paraId="7DE6DD48" w14:textId="3E56578C" w:rsidR="00E56667" w:rsidRPr="00DA0FCD" w:rsidRDefault="00881802" w:rsidP="00881802">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rPr>
                <w:color w:val="0D0D0D"/>
                <w:shd w:val="clear" w:color="auto" w:fill="FFFFFF"/>
                <w:lang w:val="es-MX"/>
              </w:rPr>
            </w:pPr>
            <w:r>
              <w:rPr>
                <w:color w:val="0D0D0D"/>
                <w:shd w:val="clear" w:color="auto" w:fill="FFFFFF"/>
                <w:lang w:val="es-MX"/>
              </w:rPr>
              <w:t>Descripción</w:t>
            </w:r>
          </w:p>
        </w:tc>
        <w:tc>
          <w:tcPr>
            <w:tcW w:w="6809" w:type="dxa"/>
            <w:gridSpan w:val="5"/>
            <w:tcBorders>
              <w:top w:val="single" w:sz="4" w:space="0" w:color="auto"/>
              <w:left w:val="single" w:sz="4" w:space="0" w:color="auto"/>
              <w:bottom w:val="single" w:sz="4" w:space="0" w:color="auto"/>
              <w:right w:val="single" w:sz="4" w:space="0" w:color="auto"/>
            </w:tcBorders>
            <w:vAlign w:val="bottom"/>
          </w:tcPr>
          <w:p w14:paraId="1CC40EDE" w14:textId="2D450BEC" w:rsidR="00E56667" w:rsidRPr="00DA0FCD" w:rsidRDefault="00881802" w:rsidP="00881802">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sidRPr="00881802">
              <w:rPr>
                <w:color w:val="0D0D0D"/>
                <w:shd w:val="clear" w:color="auto" w:fill="FFFFFF"/>
                <w:lang w:val="es-MX"/>
              </w:rPr>
              <w:t>Este paquete de trabajo se enfoca en la elaboración del Plan de Gestión del Alcance, un documento integral que establecerá cómo se definirá, validará y controlará el alcance del proyecto de la granja avícola</w:t>
            </w:r>
          </w:p>
        </w:tc>
      </w:tr>
      <w:tr w:rsidR="00E56667" w:rsidRPr="00DA0FCD" w14:paraId="2F4BF6DF"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vAlign w:val="bottom"/>
          </w:tcPr>
          <w:p w14:paraId="1338BA8B" w14:textId="06B1375A" w:rsidR="00E56667" w:rsidRPr="00DA0FCD" w:rsidRDefault="00881802" w:rsidP="00881802">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rPr>
                <w:color w:val="0D0D0D"/>
                <w:shd w:val="clear" w:color="auto" w:fill="FFFFFF"/>
                <w:lang w:val="es-MX"/>
              </w:rPr>
            </w:pPr>
            <w:r>
              <w:rPr>
                <w:color w:val="0D0D0D"/>
                <w:shd w:val="clear" w:color="auto" w:fill="FFFFFF"/>
                <w:lang w:val="es-MX"/>
              </w:rPr>
              <w:t>Responsable</w:t>
            </w:r>
          </w:p>
        </w:tc>
        <w:tc>
          <w:tcPr>
            <w:tcW w:w="6809" w:type="dxa"/>
            <w:gridSpan w:val="5"/>
            <w:tcBorders>
              <w:top w:val="single" w:sz="4" w:space="0" w:color="auto"/>
              <w:left w:val="single" w:sz="4" w:space="0" w:color="auto"/>
              <w:bottom w:val="single" w:sz="4" w:space="0" w:color="auto"/>
              <w:right w:val="single" w:sz="4" w:space="0" w:color="auto"/>
            </w:tcBorders>
            <w:vAlign w:val="bottom"/>
          </w:tcPr>
          <w:p w14:paraId="02591A20" w14:textId="0745EE86" w:rsidR="00E56667" w:rsidRPr="00DA0FCD" w:rsidRDefault="00881802" w:rsidP="00881802">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rPr>
                <w:color w:val="0D0D0D"/>
                <w:shd w:val="clear" w:color="auto" w:fill="FFFFFF"/>
                <w:lang w:val="es-MX"/>
              </w:rPr>
            </w:pPr>
            <w:r>
              <w:rPr>
                <w:color w:val="0D0D0D"/>
                <w:shd w:val="clear" w:color="auto" w:fill="FFFFFF"/>
                <w:lang w:val="es-MX"/>
              </w:rPr>
              <w:t>Gerente de proyecto</w:t>
            </w:r>
          </w:p>
        </w:tc>
      </w:tr>
      <w:tr w:rsidR="00E56667" w:rsidRPr="00DA0FCD" w14:paraId="20AB901F"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vAlign w:val="bottom"/>
          </w:tcPr>
          <w:p w14:paraId="104A9A2A" w14:textId="53D8CCA6" w:rsidR="00E56667" w:rsidRPr="00DA0FCD" w:rsidRDefault="00881802" w:rsidP="00881802">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rPr>
                <w:color w:val="0D0D0D"/>
                <w:shd w:val="clear" w:color="auto" w:fill="FFFFFF"/>
                <w:lang w:val="es-MX"/>
              </w:rPr>
            </w:pPr>
            <w:r>
              <w:rPr>
                <w:color w:val="0D0D0D"/>
                <w:shd w:val="clear" w:color="auto" w:fill="FFFFFF"/>
                <w:lang w:val="es-MX"/>
              </w:rPr>
              <w:t>Fecha de Entrega</w:t>
            </w:r>
          </w:p>
        </w:tc>
        <w:tc>
          <w:tcPr>
            <w:tcW w:w="2410" w:type="dxa"/>
            <w:gridSpan w:val="2"/>
            <w:tcBorders>
              <w:top w:val="single" w:sz="4" w:space="0" w:color="auto"/>
              <w:left w:val="single" w:sz="4" w:space="0" w:color="auto"/>
              <w:bottom w:val="single" w:sz="4" w:space="0" w:color="auto"/>
              <w:right w:val="single" w:sz="4" w:space="0" w:color="auto"/>
            </w:tcBorders>
            <w:vAlign w:val="bottom"/>
          </w:tcPr>
          <w:p w14:paraId="1908FCE0" w14:textId="26873E53" w:rsidR="00E56667" w:rsidRPr="00DA0FCD" w:rsidRDefault="00195738" w:rsidP="00881802">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rPr>
                <w:color w:val="0D0D0D"/>
                <w:shd w:val="clear" w:color="auto" w:fill="FFFFFF"/>
                <w:lang w:val="es-MX"/>
              </w:rPr>
            </w:pPr>
            <w:r>
              <w:rPr>
                <w:color w:val="0D0D0D"/>
                <w:shd w:val="clear" w:color="auto" w:fill="FFFFFF"/>
                <w:lang w:val="es-MX"/>
              </w:rPr>
              <w:t>12/03/24</w:t>
            </w:r>
          </w:p>
        </w:tc>
        <w:tc>
          <w:tcPr>
            <w:tcW w:w="2095" w:type="dxa"/>
            <w:gridSpan w:val="2"/>
            <w:tcBorders>
              <w:top w:val="single" w:sz="4" w:space="0" w:color="auto"/>
              <w:left w:val="single" w:sz="4" w:space="0" w:color="auto"/>
              <w:bottom w:val="single" w:sz="4" w:space="0" w:color="auto"/>
              <w:right w:val="single" w:sz="4" w:space="0" w:color="auto"/>
            </w:tcBorders>
            <w:vAlign w:val="center"/>
          </w:tcPr>
          <w:p w14:paraId="08D9D906" w14:textId="6AA71FD7" w:rsidR="00E56667" w:rsidRPr="00DA0FCD" w:rsidRDefault="00881802" w:rsidP="00881802">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28675EC6" w14:textId="71FF6B79" w:rsidR="00E56667" w:rsidRPr="00DA0FCD" w:rsidRDefault="00195738" w:rsidP="00E56667">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2 días</w:t>
            </w:r>
          </w:p>
        </w:tc>
      </w:tr>
      <w:tr w:rsidR="00E56667" w:rsidRPr="00DA0FCD" w14:paraId="2618E3A1"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vAlign w:val="bottom"/>
          </w:tcPr>
          <w:p w14:paraId="70C4C5F5" w14:textId="39DE6B6C" w:rsidR="00E56667" w:rsidRPr="00DA0FCD" w:rsidRDefault="00881802" w:rsidP="00881802">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rPr>
                <w:color w:val="0D0D0D"/>
                <w:shd w:val="clear" w:color="auto" w:fill="FFFFFF"/>
                <w:lang w:val="es-MX"/>
              </w:rPr>
            </w:pPr>
            <w:r>
              <w:rPr>
                <w:color w:val="0D0D0D"/>
                <w:shd w:val="clear" w:color="auto" w:fill="FFFFFF"/>
                <w:lang w:val="es-MX"/>
              </w:rPr>
              <w:t>Entregable</w:t>
            </w:r>
          </w:p>
        </w:tc>
        <w:tc>
          <w:tcPr>
            <w:tcW w:w="6809" w:type="dxa"/>
            <w:gridSpan w:val="5"/>
            <w:tcBorders>
              <w:top w:val="single" w:sz="4" w:space="0" w:color="auto"/>
              <w:left w:val="single" w:sz="4" w:space="0" w:color="auto"/>
              <w:bottom w:val="single" w:sz="4" w:space="0" w:color="auto"/>
              <w:right w:val="single" w:sz="4" w:space="0" w:color="auto"/>
            </w:tcBorders>
            <w:vAlign w:val="bottom"/>
          </w:tcPr>
          <w:p w14:paraId="47EB39E5" w14:textId="689EEDDF" w:rsidR="00E56667" w:rsidRPr="00DA0FCD" w:rsidRDefault="00881802" w:rsidP="00881802">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rPr>
                <w:color w:val="0D0D0D"/>
                <w:shd w:val="clear" w:color="auto" w:fill="FFFFFF"/>
                <w:lang w:val="es-MX"/>
              </w:rPr>
            </w:pPr>
            <w:r>
              <w:rPr>
                <w:color w:val="0D0D0D"/>
                <w:shd w:val="clear" w:color="auto" w:fill="FFFFFF"/>
                <w:lang w:val="es-MX"/>
              </w:rPr>
              <w:t>Documento Plan de Gestión</w:t>
            </w:r>
          </w:p>
        </w:tc>
      </w:tr>
      <w:tr w:rsidR="00E56667" w:rsidRPr="00486276" w14:paraId="17EE35E9" w14:textId="77777777" w:rsidTr="00E56667">
        <w:trPr>
          <w:trHeight w:val="218"/>
        </w:trPr>
        <w:tc>
          <w:tcPr>
            <w:tcW w:w="9214" w:type="dxa"/>
            <w:gridSpan w:val="6"/>
            <w:tcBorders>
              <w:top w:val="single" w:sz="4" w:space="0" w:color="auto"/>
              <w:left w:val="single" w:sz="4" w:space="0" w:color="auto"/>
              <w:bottom w:val="single" w:sz="4" w:space="0" w:color="auto"/>
              <w:right w:val="single" w:sz="4" w:space="0" w:color="auto"/>
            </w:tcBorders>
            <w:shd w:val="clear" w:color="auto" w:fill="D9D9D9"/>
          </w:tcPr>
          <w:p w14:paraId="23E15E5F" w14:textId="77777777" w:rsidR="00E56667" w:rsidRPr="00486276" w:rsidRDefault="00E56667" w:rsidP="00E56667">
            <w:pPr>
              <w:pStyle w:val="Textoindependiente"/>
              <w:ind w:left="0" w:firstLine="0"/>
              <w:jc w:val="both"/>
              <w:rPr>
                <w:lang w:val="es-ES"/>
              </w:rPr>
            </w:pPr>
          </w:p>
        </w:tc>
      </w:tr>
    </w:tbl>
    <w:p w14:paraId="570E7048" w14:textId="77777777" w:rsidR="00335E08" w:rsidRDefault="00335E08" w:rsidP="00335E08">
      <w:pPr>
        <w:pStyle w:val="TextoPrincipal"/>
        <w:rPr>
          <w:lang w:val="es-PE"/>
        </w:rPr>
      </w:pPr>
    </w:p>
    <w:p w14:paraId="5BDBF0C5" w14:textId="77777777" w:rsidR="00E56667" w:rsidRPr="00E56667" w:rsidRDefault="00E56667" w:rsidP="00E56667">
      <w:pPr>
        <w:pStyle w:val="TextoPrincipal"/>
        <w:spacing w:after="0"/>
        <w:rPr>
          <w:sz w:val="6"/>
          <w:szCs w:val="6"/>
          <w:lang w:val="es-PE"/>
        </w:rPr>
      </w:pPr>
    </w:p>
    <w:tbl>
      <w:tblPr>
        <w:tblpPr w:leftFromText="141" w:rightFromText="141" w:vertAnchor="text" w:horzAnchor="margin" w:tblpY="351"/>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134"/>
        <w:gridCol w:w="1276"/>
        <w:gridCol w:w="283"/>
        <w:gridCol w:w="1812"/>
        <w:gridCol w:w="2304"/>
      </w:tblGrid>
      <w:tr w:rsidR="00E56667" w:rsidRPr="00041C73" w14:paraId="67F9DCA3"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5C7055C6" w14:textId="77777777" w:rsidR="00E56667" w:rsidRPr="003E3601" w:rsidRDefault="00E56667" w:rsidP="00C36F93">
            <w:pPr>
              <w:pStyle w:val="Textoindependiente"/>
              <w:ind w:left="0" w:firstLine="0"/>
            </w:pPr>
            <w:r>
              <w:rPr>
                <w:b/>
                <w:smallCaps/>
                <w:lang w:val="es-ES"/>
              </w:rPr>
              <w:t>Paquete de trabajo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9786FD" w14:textId="27A1312D" w:rsidR="00E56667" w:rsidRPr="003E3601" w:rsidRDefault="00E56667" w:rsidP="00C36F93">
            <w:pPr>
              <w:pStyle w:val="Textoindependiente"/>
              <w:ind w:left="0" w:firstLine="0"/>
              <w:jc w:val="center"/>
            </w:pPr>
            <w:r>
              <w:t>1.</w:t>
            </w:r>
            <w:r w:rsidR="00881802">
              <w:t>2</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3C226DA1" w14:textId="77777777" w:rsidR="00E56667" w:rsidRPr="003E3601" w:rsidRDefault="00E56667" w:rsidP="00C36F93">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D48B8A" w14:textId="172474B1" w:rsidR="00E56667" w:rsidRPr="00612509" w:rsidRDefault="00881802" w:rsidP="00881802">
            <w:pPr>
              <w:pStyle w:val="Textoindependiente"/>
              <w:ind w:left="0" w:firstLine="0"/>
              <w:rPr>
                <w:lang w:val="es-ES"/>
              </w:rPr>
            </w:pPr>
            <w:r w:rsidRPr="00612509">
              <w:rPr>
                <w:lang w:val="es-ES"/>
              </w:rPr>
              <w:t>Plan de Gestión de los Interesados</w:t>
            </w:r>
          </w:p>
        </w:tc>
      </w:tr>
      <w:tr w:rsidR="00E56667" w:rsidRPr="00041C73" w14:paraId="574FE3E6"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tcPr>
          <w:p w14:paraId="77923932" w14:textId="5538CB94" w:rsidR="00E56667" w:rsidRPr="00DA0FCD" w:rsidRDefault="00881802"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09" w:type="dxa"/>
            <w:gridSpan w:val="5"/>
            <w:tcBorders>
              <w:top w:val="single" w:sz="4" w:space="0" w:color="auto"/>
              <w:left w:val="single" w:sz="4" w:space="0" w:color="auto"/>
              <w:bottom w:val="single" w:sz="4" w:space="0" w:color="auto"/>
              <w:right w:val="single" w:sz="4" w:space="0" w:color="auto"/>
            </w:tcBorders>
          </w:tcPr>
          <w:p w14:paraId="3FA92727" w14:textId="134324DF" w:rsidR="00E56667" w:rsidRPr="00DA0FCD" w:rsidRDefault="00881802" w:rsidP="00881802">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S</w:t>
            </w:r>
            <w:r w:rsidRPr="00881802">
              <w:rPr>
                <w:color w:val="0D0D0D"/>
                <w:shd w:val="clear" w:color="auto" w:fill="FFFFFF"/>
                <w:lang w:val="es-MX"/>
              </w:rPr>
              <w:t xml:space="preserve">e centra en la creación del Plan de Gestión de Interesados, un documento estratégico que </w:t>
            </w:r>
            <w:proofErr w:type="gramStart"/>
            <w:r w:rsidRPr="00881802">
              <w:rPr>
                <w:color w:val="0D0D0D"/>
                <w:shd w:val="clear" w:color="auto" w:fill="FFFFFF"/>
                <w:lang w:val="es-MX"/>
              </w:rPr>
              <w:t>identificará,</w:t>
            </w:r>
            <w:proofErr w:type="gramEnd"/>
            <w:r w:rsidRPr="00881802">
              <w:rPr>
                <w:color w:val="0D0D0D"/>
                <w:shd w:val="clear" w:color="auto" w:fill="FFFFFF"/>
                <w:lang w:val="es-MX"/>
              </w:rPr>
              <w:t xml:space="preserve"> evaluará las expectativas e intereses de las partes involucradas en el proyecto de la granja avícol</w:t>
            </w:r>
            <w:r>
              <w:rPr>
                <w:color w:val="0D0D0D"/>
                <w:shd w:val="clear" w:color="auto" w:fill="FFFFFF"/>
                <w:lang w:val="es-MX"/>
              </w:rPr>
              <w:t>a</w:t>
            </w:r>
          </w:p>
        </w:tc>
      </w:tr>
      <w:tr w:rsidR="00E56667" w:rsidRPr="00DA0FCD" w14:paraId="5F78EF4B"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tcPr>
          <w:p w14:paraId="2EE6DB80" w14:textId="032126FD" w:rsidR="00E56667" w:rsidRPr="00DA0FCD" w:rsidRDefault="00881802"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09" w:type="dxa"/>
            <w:gridSpan w:val="5"/>
            <w:tcBorders>
              <w:top w:val="single" w:sz="4" w:space="0" w:color="auto"/>
              <w:left w:val="single" w:sz="4" w:space="0" w:color="auto"/>
              <w:bottom w:val="single" w:sz="4" w:space="0" w:color="auto"/>
              <w:right w:val="single" w:sz="4" w:space="0" w:color="auto"/>
            </w:tcBorders>
          </w:tcPr>
          <w:p w14:paraId="697F9B62" w14:textId="6671B1E3" w:rsidR="00E56667" w:rsidRPr="00DA0FCD" w:rsidRDefault="00881802"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Gerente de proyecto</w:t>
            </w:r>
          </w:p>
        </w:tc>
      </w:tr>
      <w:tr w:rsidR="00E56667" w:rsidRPr="00DA0FCD" w14:paraId="0ED30816"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tcPr>
          <w:p w14:paraId="3D80F147" w14:textId="749870F9" w:rsidR="00E56667" w:rsidRPr="00DA0FCD" w:rsidRDefault="00881802"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10" w:type="dxa"/>
            <w:gridSpan w:val="2"/>
            <w:tcBorders>
              <w:top w:val="single" w:sz="4" w:space="0" w:color="auto"/>
              <w:left w:val="single" w:sz="4" w:space="0" w:color="auto"/>
              <w:bottom w:val="single" w:sz="4" w:space="0" w:color="auto"/>
              <w:right w:val="single" w:sz="4" w:space="0" w:color="auto"/>
            </w:tcBorders>
          </w:tcPr>
          <w:p w14:paraId="16B51340" w14:textId="5E701551" w:rsidR="00E56667" w:rsidRPr="00DA0FCD" w:rsidRDefault="00D42F51"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14/03/24</w:t>
            </w:r>
          </w:p>
        </w:tc>
        <w:tc>
          <w:tcPr>
            <w:tcW w:w="2095" w:type="dxa"/>
            <w:gridSpan w:val="2"/>
            <w:tcBorders>
              <w:top w:val="single" w:sz="4" w:space="0" w:color="auto"/>
              <w:left w:val="single" w:sz="4" w:space="0" w:color="auto"/>
              <w:bottom w:val="single" w:sz="4" w:space="0" w:color="auto"/>
              <w:right w:val="single" w:sz="4" w:space="0" w:color="auto"/>
            </w:tcBorders>
            <w:vAlign w:val="center"/>
          </w:tcPr>
          <w:p w14:paraId="3BB04BA7" w14:textId="421A2DD9" w:rsidR="00E56667" w:rsidRPr="00DA0FCD" w:rsidRDefault="00881802" w:rsidP="00881802">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7553117E" w14:textId="0B6DE1EA" w:rsidR="00E56667" w:rsidRPr="00DA0FCD" w:rsidRDefault="0019573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2 días</w:t>
            </w:r>
          </w:p>
        </w:tc>
      </w:tr>
      <w:tr w:rsidR="00E56667" w:rsidRPr="00DA0FCD" w14:paraId="52E76DB8"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tcPr>
          <w:p w14:paraId="50E9EA77" w14:textId="01A9C464" w:rsidR="00E56667" w:rsidRPr="00DA0FCD" w:rsidRDefault="00881802"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09" w:type="dxa"/>
            <w:gridSpan w:val="5"/>
            <w:tcBorders>
              <w:top w:val="single" w:sz="4" w:space="0" w:color="auto"/>
              <w:left w:val="single" w:sz="4" w:space="0" w:color="auto"/>
              <w:bottom w:val="single" w:sz="4" w:space="0" w:color="auto"/>
              <w:right w:val="single" w:sz="4" w:space="0" w:color="auto"/>
            </w:tcBorders>
          </w:tcPr>
          <w:p w14:paraId="38D4B318" w14:textId="13BB2C62" w:rsidR="00E56667" w:rsidRPr="00DA0FCD" w:rsidRDefault="00881802"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Documento Plan de Interesados</w:t>
            </w:r>
          </w:p>
        </w:tc>
      </w:tr>
      <w:tr w:rsidR="00E56667" w:rsidRPr="00486276" w14:paraId="3F8D366D" w14:textId="77777777" w:rsidTr="00C36F93">
        <w:trPr>
          <w:trHeight w:val="218"/>
        </w:trPr>
        <w:tc>
          <w:tcPr>
            <w:tcW w:w="9214" w:type="dxa"/>
            <w:gridSpan w:val="6"/>
            <w:tcBorders>
              <w:top w:val="single" w:sz="4" w:space="0" w:color="auto"/>
              <w:left w:val="single" w:sz="4" w:space="0" w:color="auto"/>
              <w:bottom w:val="single" w:sz="4" w:space="0" w:color="auto"/>
              <w:right w:val="single" w:sz="4" w:space="0" w:color="auto"/>
            </w:tcBorders>
            <w:shd w:val="clear" w:color="auto" w:fill="D9D9D9"/>
          </w:tcPr>
          <w:p w14:paraId="1369090F" w14:textId="77777777" w:rsidR="00E56667" w:rsidRPr="00486276" w:rsidRDefault="00E56667" w:rsidP="00C36F93">
            <w:pPr>
              <w:pStyle w:val="Textoindependiente"/>
              <w:ind w:left="0" w:firstLine="0"/>
              <w:jc w:val="both"/>
              <w:rPr>
                <w:lang w:val="es-ES"/>
              </w:rPr>
            </w:pPr>
          </w:p>
        </w:tc>
      </w:tr>
    </w:tbl>
    <w:p w14:paraId="01FACBA4" w14:textId="77777777" w:rsidR="00E56667" w:rsidRDefault="00E56667" w:rsidP="00E56667">
      <w:pPr>
        <w:pStyle w:val="TextoPrincipal"/>
        <w:spacing w:after="0" w:line="240" w:lineRule="auto"/>
        <w:ind w:firstLine="0"/>
        <w:rPr>
          <w:lang w:val="es-PE"/>
        </w:rPr>
      </w:pPr>
    </w:p>
    <w:p w14:paraId="46EB892A" w14:textId="77777777" w:rsidR="00E56667" w:rsidRPr="00335E08" w:rsidRDefault="00E56667" w:rsidP="00E56667">
      <w:pPr>
        <w:pStyle w:val="TextoPrincipal"/>
        <w:spacing w:after="0" w:line="240" w:lineRule="auto"/>
        <w:ind w:firstLine="0"/>
        <w:rPr>
          <w:lang w:val="es-PE"/>
        </w:rPr>
      </w:pPr>
    </w:p>
    <w:tbl>
      <w:tblPr>
        <w:tblpPr w:leftFromText="141" w:rightFromText="141" w:vertAnchor="text" w:horzAnchor="margin" w:tblpY="73"/>
        <w:tblW w:w="9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209"/>
        <w:gridCol w:w="1276"/>
        <w:gridCol w:w="283"/>
        <w:gridCol w:w="1812"/>
        <w:gridCol w:w="2304"/>
      </w:tblGrid>
      <w:tr w:rsidR="00E56667" w:rsidRPr="00041C73" w14:paraId="4638C805" w14:textId="77777777" w:rsidTr="00DC0D7B">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2E829444" w14:textId="77777777" w:rsidR="00E56667" w:rsidRPr="003E3601" w:rsidRDefault="00E56667" w:rsidP="00E56667">
            <w:pPr>
              <w:pStyle w:val="Textoindependiente"/>
              <w:ind w:left="0" w:firstLine="0"/>
            </w:pPr>
            <w:r>
              <w:rPr>
                <w:b/>
                <w:smallCaps/>
                <w:lang w:val="es-ES"/>
              </w:rPr>
              <w:t>Paquete de trabajo</w:t>
            </w:r>
          </w:p>
        </w:tc>
        <w:tc>
          <w:tcPr>
            <w:tcW w:w="12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7EC121" w14:textId="669C1CEE" w:rsidR="00E56667" w:rsidRPr="003E3601" w:rsidRDefault="00E56667" w:rsidP="00E56667">
            <w:pPr>
              <w:pStyle w:val="Textoindependiente"/>
              <w:ind w:left="0" w:firstLine="0"/>
              <w:jc w:val="center"/>
            </w:pPr>
            <w:r>
              <w:t>1.</w:t>
            </w:r>
            <w:r w:rsidR="00DC0D7B">
              <w:t>3</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33C3F351" w14:textId="77777777" w:rsidR="00E56667" w:rsidRPr="003E3601" w:rsidRDefault="00E56667" w:rsidP="00E56667">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5A4C94" w14:textId="69052817" w:rsidR="00E56667" w:rsidRPr="00612509" w:rsidRDefault="00DC0D7B" w:rsidP="00DC0D7B">
            <w:pPr>
              <w:pStyle w:val="Textoindependiente"/>
              <w:ind w:left="0" w:firstLine="0"/>
              <w:rPr>
                <w:lang w:val="es-ES"/>
              </w:rPr>
            </w:pPr>
            <w:r w:rsidRPr="00612509">
              <w:rPr>
                <w:lang w:val="es-ES"/>
              </w:rPr>
              <w:t>Plan de Gestión de Calidad.</w:t>
            </w:r>
          </w:p>
        </w:tc>
      </w:tr>
      <w:tr w:rsidR="00E56667" w:rsidRPr="00041C73" w14:paraId="43013210" w14:textId="77777777" w:rsidTr="00DC0D7B">
        <w:trPr>
          <w:trHeight w:val="218"/>
        </w:trPr>
        <w:tc>
          <w:tcPr>
            <w:tcW w:w="2405" w:type="dxa"/>
            <w:tcBorders>
              <w:top w:val="single" w:sz="4" w:space="0" w:color="auto"/>
              <w:left w:val="single" w:sz="4" w:space="0" w:color="auto"/>
              <w:bottom w:val="single" w:sz="4" w:space="0" w:color="auto"/>
              <w:right w:val="single" w:sz="4" w:space="0" w:color="auto"/>
            </w:tcBorders>
          </w:tcPr>
          <w:p w14:paraId="0B5E4435" w14:textId="7029EDC4" w:rsidR="00E56667" w:rsidRPr="00DA0FCD" w:rsidRDefault="00DC0D7B" w:rsidP="00E56667">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84" w:type="dxa"/>
            <w:gridSpan w:val="5"/>
            <w:tcBorders>
              <w:top w:val="single" w:sz="4" w:space="0" w:color="auto"/>
              <w:left w:val="single" w:sz="4" w:space="0" w:color="auto"/>
              <w:bottom w:val="single" w:sz="4" w:space="0" w:color="auto"/>
              <w:right w:val="single" w:sz="4" w:space="0" w:color="auto"/>
            </w:tcBorders>
          </w:tcPr>
          <w:p w14:paraId="3A6B574F" w14:textId="1A50C0D4" w:rsidR="00E56667" w:rsidRPr="00DA0FCD" w:rsidRDefault="00DC0D7B" w:rsidP="00E56667">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Es</w:t>
            </w:r>
            <w:r w:rsidRPr="00DC0D7B">
              <w:rPr>
                <w:color w:val="0D0D0D"/>
                <w:shd w:val="clear" w:color="auto" w:fill="FFFFFF"/>
                <w:lang w:val="es-MX"/>
              </w:rPr>
              <w:t xml:space="preserve"> documento integral que establecerá los estándares, procesos y procedimientos que se seguirán para garantizar la calidad de los productos y servicios entregados en el proyecto de la granja avícola.</w:t>
            </w:r>
          </w:p>
        </w:tc>
      </w:tr>
      <w:tr w:rsidR="00E56667" w:rsidRPr="00DA0FCD" w14:paraId="019B005C" w14:textId="77777777" w:rsidTr="00DC0D7B">
        <w:trPr>
          <w:trHeight w:val="218"/>
        </w:trPr>
        <w:tc>
          <w:tcPr>
            <w:tcW w:w="2405" w:type="dxa"/>
            <w:tcBorders>
              <w:top w:val="single" w:sz="4" w:space="0" w:color="auto"/>
              <w:left w:val="single" w:sz="4" w:space="0" w:color="auto"/>
              <w:bottom w:val="single" w:sz="4" w:space="0" w:color="auto"/>
              <w:right w:val="single" w:sz="4" w:space="0" w:color="auto"/>
            </w:tcBorders>
          </w:tcPr>
          <w:p w14:paraId="1FEA6AC7" w14:textId="711B97C4" w:rsidR="00E56667" w:rsidRPr="00DA0FCD" w:rsidRDefault="00DC0D7B" w:rsidP="00E56667">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84" w:type="dxa"/>
            <w:gridSpan w:val="5"/>
            <w:tcBorders>
              <w:top w:val="single" w:sz="4" w:space="0" w:color="auto"/>
              <w:left w:val="single" w:sz="4" w:space="0" w:color="auto"/>
              <w:bottom w:val="single" w:sz="4" w:space="0" w:color="auto"/>
              <w:right w:val="single" w:sz="4" w:space="0" w:color="auto"/>
            </w:tcBorders>
          </w:tcPr>
          <w:p w14:paraId="7F0F1B65" w14:textId="3309672F" w:rsidR="00E56667" w:rsidRPr="00DA0FCD" w:rsidRDefault="00DC0D7B" w:rsidP="00E56667">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Gerente de Proyecto</w:t>
            </w:r>
          </w:p>
        </w:tc>
      </w:tr>
      <w:tr w:rsidR="00E56667" w:rsidRPr="00DA0FCD" w14:paraId="6669012B" w14:textId="77777777" w:rsidTr="00DC0D7B">
        <w:trPr>
          <w:trHeight w:val="218"/>
        </w:trPr>
        <w:tc>
          <w:tcPr>
            <w:tcW w:w="2405" w:type="dxa"/>
            <w:tcBorders>
              <w:top w:val="single" w:sz="4" w:space="0" w:color="auto"/>
              <w:left w:val="single" w:sz="4" w:space="0" w:color="auto"/>
              <w:bottom w:val="single" w:sz="4" w:space="0" w:color="auto"/>
              <w:right w:val="single" w:sz="4" w:space="0" w:color="auto"/>
            </w:tcBorders>
          </w:tcPr>
          <w:p w14:paraId="326976E8" w14:textId="3DFA2884" w:rsidR="00E56667" w:rsidRPr="00DA0FCD" w:rsidRDefault="00DC0D7B" w:rsidP="00E56667">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85" w:type="dxa"/>
            <w:gridSpan w:val="2"/>
            <w:tcBorders>
              <w:top w:val="single" w:sz="4" w:space="0" w:color="auto"/>
              <w:left w:val="single" w:sz="4" w:space="0" w:color="auto"/>
              <w:bottom w:val="single" w:sz="4" w:space="0" w:color="auto"/>
              <w:right w:val="single" w:sz="4" w:space="0" w:color="auto"/>
            </w:tcBorders>
          </w:tcPr>
          <w:p w14:paraId="13035F94" w14:textId="355939F3" w:rsidR="00E56667" w:rsidRPr="00DA0FCD" w:rsidRDefault="00D42F51" w:rsidP="00E56667">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21/03/24</w:t>
            </w:r>
          </w:p>
        </w:tc>
        <w:tc>
          <w:tcPr>
            <w:tcW w:w="2095" w:type="dxa"/>
            <w:gridSpan w:val="2"/>
            <w:tcBorders>
              <w:top w:val="single" w:sz="4" w:space="0" w:color="auto"/>
              <w:left w:val="single" w:sz="4" w:space="0" w:color="auto"/>
              <w:bottom w:val="single" w:sz="4" w:space="0" w:color="auto"/>
              <w:right w:val="single" w:sz="4" w:space="0" w:color="auto"/>
            </w:tcBorders>
          </w:tcPr>
          <w:p w14:paraId="03765FB6" w14:textId="3DE1C2FA" w:rsidR="00E56667" w:rsidRPr="00DA0FCD" w:rsidRDefault="00DC0D7B" w:rsidP="00E56667">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6F428804" w14:textId="7E972A16" w:rsidR="00E56667" w:rsidRPr="00DA0FCD" w:rsidRDefault="00195738" w:rsidP="00E56667">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5 días</w:t>
            </w:r>
          </w:p>
        </w:tc>
      </w:tr>
      <w:tr w:rsidR="00E56667" w:rsidRPr="00DA0FCD" w14:paraId="6CF71966" w14:textId="77777777" w:rsidTr="00DC0D7B">
        <w:trPr>
          <w:trHeight w:val="218"/>
        </w:trPr>
        <w:tc>
          <w:tcPr>
            <w:tcW w:w="2405" w:type="dxa"/>
            <w:tcBorders>
              <w:top w:val="single" w:sz="4" w:space="0" w:color="auto"/>
              <w:left w:val="single" w:sz="4" w:space="0" w:color="auto"/>
              <w:bottom w:val="single" w:sz="4" w:space="0" w:color="auto"/>
              <w:right w:val="single" w:sz="4" w:space="0" w:color="auto"/>
            </w:tcBorders>
          </w:tcPr>
          <w:p w14:paraId="655EACA7" w14:textId="2FB3071B" w:rsidR="00E56667" w:rsidRPr="00DA0FCD" w:rsidRDefault="00DC0D7B" w:rsidP="00E56667">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84" w:type="dxa"/>
            <w:gridSpan w:val="5"/>
            <w:tcBorders>
              <w:top w:val="single" w:sz="4" w:space="0" w:color="auto"/>
              <w:left w:val="single" w:sz="4" w:space="0" w:color="auto"/>
              <w:bottom w:val="single" w:sz="4" w:space="0" w:color="auto"/>
              <w:right w:val="single" w:sz="4" w:space="0" w:color="auto"/>
            </w:tcBorders>
          </w:tcPr>
          <w:p w14:paraId="7C12814B" w14:textId="522F0043" w:rsidR="00E56667" w:rsidRPr="00DA0FCD" w:rsidRDefault="00DC0D7B" w:rsidP="00E56667">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Documento Plan de Calidad</w:t>
            </w:r>
          </w:p>
        </w:tc>
      </w:tr>
      <w:tr w:rsidR="00E56667" w:rsidRPr="00486276" w14:paraId="45554DA5" w14:textId="77777777" w:rsidTr="00E56667">
        <w:trPr>
          <w:trHeight w:val="218"/>
        </w:trPr>
        <w:tc>
          <w:tcPr>
            <w:tcW w:w="9289" w:type="dxa"/>
            <w:gridSpan w:val="6"/>
            <w:tcBorders>
              <w:top w:val="single" w:sz="4" w:space="0" w:color="auto"/>
              <w:left w:val="single" w:sz="4" w:space="0" w:color="auto"/>
              <w:bottom w:val="single" w:sz="4" w:space="0" w:color="auto"/>
              <w:right w:val="single" w:sz="4" w:space="0" w:color="auto"/>
            </w:tcBorders>
            <w:shd w:val="clear" w:color="auto" w:fill="D9D9D9"/>
          </w:tcPr>
          <w:p w14:paraId="5E964155" w14:textId="77777777" w:rsidR="00E56667" w:rsidRPr="00486276" w:rsidRDefault="00E56667" w:rsidP="00E56667">
            <w:pPr>
              <w:pStyle w:val="Textoindependiente"/>
              <w:ind w:left="0" w:firstLine="0"/>
              <w:jc w:val="both"/>
              <w:rPr>
                <w:lang w:val="es-ES"/>
              </w:rPr>
            </w:pPr>
          </w:p>
        </w:tc>
      </w:tr>
    </w:tbl>
    <w:p w14:paraId="4E828085" w14:textId="77777777" w:rsidR="00D7775A" w:rsidRDefault="00D7775A" w:rsidP="00E56667">
      <w:pPr>
        <w:pStyle w:val="TextoPrincipal"/>
        <w:spacing w:after="0" w:line="240" w:lineRule="auto"/>
        <w:ind w:firstLine="0"/>
        <w:rPr>
          <w:sz w:val="8"/>
          <w:szCs w:val="8"/>
          <w:lang w:val="es-PE"/>
        </w:rPr>
      </w:pPr>
    </w:p>
    <w:p w14:paraId="1A5AF5AA" w14:textId="77777777" w:rsidR="00DC0D7B" w:rsidRPr="00E56667" w:rsidRDefault="00DC0D7B" w:rsidP="00E56667">
      <w:pPr>
        <w:pStyle w:val="TextoPrincipal"/>
        <w:spacing w:after="0" w:line="240" w:lineRule="auto"/>
        <w:ind w:firstLine="0"/>
        <w:rPr>
          <w:sz w:val="8"/>
          <w:szCs w:val="8"/>
          <w:lang w:val="es-PE"/>
        </w:rPr>
      </w:pPr>
    </w:p>
    <w:p w14:paraId="5154302F" w14:textId="77777777" w:rsidR="00D7775A" w:rsidRDefault="00D7775A" w:rsidP="00D7775A">
      <w:pPr>
        <w:pStyle w:val="TextoPrincipal"/>
        <w:rPr>
          <w:lang w:val="es-PE"/>
        </w:rPr>
      </w:pPr>
    </w:p>
    <w:p w14:paraId="6284E79C" w14:textId="77777777" w:rsidR="00E56667" w:rsidRPr="00E56667" w:rsidRDefault="00E56667" w:rsidP="00E56667">
      <w:pPr>
        <w:pStyle w:val="TextoPrincipal"/>
        <w:spacing w:after="0"/>
        <w:ind w:firstLine="0"/>
        <w:rPr>
          <w:sz w:val="6"/>
          <w:szCs w:val="6"/>
          <w:lang w:val="es-PE"/>
        </w:rPr>
      </w:pPr>
    </w:p>
    <w:tbl>
      <w:tblPr>
        <w:tblpPr w:leftFromText="141" w:rightFromText="141" w:vertAnchor="text" w:horzAnchor="margin" w:tblpY="351"/>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134"/>
        <w:gridCol w:w="1276"/>
        <w:gridCol w:w="283"/>
        <w:gridCol w:w="1812"/>
        <w:gridCol w:w="2304"/>
      </w:tblGrid>
      <w:tr w:rsidR="00E56667" w:rsidRPr="00041C73" w14:paraId="1DD4C48D" w14:textId="77777777" w:rsidTr="00DC0D7B">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1FB62D02" w14:textId="77777777" w:rsidR="00E56667" w:rsidRPr="003E3601" w:rsidRDefault="00E56667" w:rsidP="00C36F93">
            <w:pPr>
              <w:pStyle w:val="Textoindependiente"/>
              <w:ind w:left="0" w:firstLine="0"/>
            </w:pPr>
            <w:r>
              <w:rPr>
                <w:b/>
                <w:smallCaps/>
                <w:lang w:val="es-ES"/>
              </w:rPr>
              <w:t>Paquete de trabajo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E95755" w14:textId="1DBA1BD2" w:rsidR="00E56667" w:rsidRPr="003E3601" w:rsidRDefault="00E56667" w:rsidP="00C36F93">
            <w:pPr>
              <w:pStyle w:val="Textoindependiente"/>
              <w:ind w:left="0" w:firstLine="0"/>
              <w:jc w:val="center"/>
            </w:pPr>
            <w:r>
              <w:t>1.</w:t>
            </w:r>
            <w:r w:rsidR="00DC0D7B">
              <w:t>4</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54C814CB" w14:textId="77777777" w:rsidR="00E56667" w:rsidRPr="003E3601" w:rsidRDefault="00E56667" w:rsidP="00C36F93">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D2A370" w14:textId="59B85300" w:rsidR="00E56667" w:rsidRPr="00612509" w:rsidRDefault="00DC0D7B" w:rsidP="00DC0D7B">
            <w:pPr>
              <w:pStyle w:val="Textoindependiente"/>
              <w:ind w:left="0" w:firstLine="0"/>
              <w:rPr>
                <w:lang w:val="es-ES"/>
              </w:rPr>
            </w:pPr>
            <w:r w:rsidRPr="00612509">
              <w:rPr>
                <w:lang w:val="es-ES"/>
              </w:rPr>
              <w:t>Plan de Gestión de Riesgos</w:t>
            </w:r>
          </w:p>
        </w:tc>
      </w:tr>
      <w:tr w:rsidR="00E56667" w:rsidRPr="00041C73" w14:paraId="38143A77"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tcPr>
          <w:p w14:paraId="068505EE" w14:textId="4F426E0C"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09" w:type="dxa"/>
            <w:gridSpan w:val="5"/>
            <w:tcBorders>
              <w:top w:val="single" w:sz="4" w:space="0" w:color="auto"/>
              <w:left w:val="single" w:sz="4" w:space="0" w:color="auto"/>
              <w:bottom w:val="single" w:sz="4" w:space="0" w:color="auto"/>
              <w:right w:val="single" w:sz="4" w:space="0" w:color="auto"/>
            </w:tcBorders>
          </w:tcPr>
          <w:p w14:paraId="3841317C" w14:textId="0F8B0ED7"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sidRPr="00DC0D7B">
              <w:rPr>
                <w:color w:val="0D0D0D"/>
                <w:shd w:val="clear" w:color="auto" w:fill="FFFFFF"/>
                <w:lang w:val="es-MX"/>
              </w:rPr>
              <w:t>El plan establecerá procesos y procedimientos para anticipar</w:t>
            </w:r>
            <w:r>
              <w:rPr>
                <w:color w:val="0D0D0D"/>
                <w:shd w:val="clear" w:color="auto" w:fill="FFFFFF"/>
                <w:lang w:val="es-MX"/>
              </w:rPr>
              <w:t xml:space="preserve"> los riesgos potenciales de establecer una granja avícola.</w:t>
            </w:r>
          </w:p>
        </w:tc>
      </w:tr>
      <w:tr w:rsidR="00E56667" w:rsidRPr="00DA0FCD" w14:paraId="7ECACB54"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tcPr>
          <w:p w14:paraId="7B13A797" w14:textId="33AC4E0C"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09" w:type="dxa"/>
            <w:gridSpan w:val="5"/>
            <w:tcBorders>
              <w:top w:val="single" w:sz="4" w:space="0" w:color="auto"/>
              <w:left w:val="single" w:sz="4" w:space="0" w:color="auto"/>
              <w:bottom w:val="single" w:sz="4" w:space="0" w:color="auto"/>
              <w:right w:val="single" w:sz="4" w:space="0" w:color="auto"/>
            </w:tcBorders>
          </w:tcPr>
          <w:p w14:paraId="3C114D2F" w14:textId="13C75E61"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Gerente de proyectos</w:t>
            </w:r>
          </w:p>
        </w:tc>
      </w:tr>
      <w:tr w:rsidR="00E56667" w:rsidRPr="00DA0FCD" w14:paraId="5CBCCE0F"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tcPr>
          <w:p w14:paraId="44E74BC1" w14:textId="4733B821"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10" w:type="dxa"/>
            <w:gridSpan w:val="2"/>
            <w:tcBorders>
              <w:top w:val="single" w:sz="4" w:space="0" w:color="auto"/>
              <w:left w:val="single" w:sz="4" w:space="0" w:color="auto"/>
              <w:bottom w:val="single" w:sz="4" w:space="0" w:color="auto"/>
              <w:right w:val="single" w:sz="4" w:space="0" w:color="auto"/>
            </w:tcBorders>
          </w:tcPr>
          <w:p w14:paraId="7851F6DD" w14:textId="5C5CACC3" w:rsidR="00E56667" w:rsidRPr="00DA0FCD" w:rsidRDefault="00D42F51"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28/03/24</w:t>
            </w:r>
          </w:p>
        </w:tc>
        <w:tc>
          <w:tcPr>
            <w:tcW w:w="2095" w:type="dxa"/>
            <w:gridSpan w:val="2"/>
            <w:tcBorders>
              <w:top w:val="single" w:sz="4" w:space="0" w:color="auto"/>
              <w:left w:val="single" w:sz="4" w:space="0" w:color="auto"/>
              <w:bottom w:val="single" w:sz="4" w:space="0" w:color="auto"/>
              <w:right w:val="single" w:sz="4" w:space="0" w:color="auto"/>
            </w:tcBorders>
          </w:tcPr>
          <w:p w14:paraId="7B786E9F" w14:textId="7DEA20F9"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5638D128" w14:textId="0C873CF8" w:rsidR="00E56667" w:rsidRPr="00DA0FCD" w:rsidRDefault="0019573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5 días</w:t>
            </w:r>
          </w:p>
        </w:tc>
      </w:tr>
      <w:tr w:rsidR="00E56667" w:rsidRPr="00DA0FCD" w14:paraId="3FF0A5FA" w14:textId="77777777" w:rsidTr="00881802">
        <w:trPr>
          <w:trHeight w:val="218"/>
        </w:trPr>
        <w:tc>
          <w:tcPr>
            <w:tcW w:w="2405" w:type="dxa"/>
            <w:tcBorders>
              <w:top w:val="single" w:sz="4" w:space="0" w:color="auto"/>
              <w:left w:val="single" w:sz="4" w:space="0" w:color="auto"/>
              <w:bottom w:val="single" w:sz="4" w:space="0" w:color="auto"/>
              <w:right w:val="single" w:sz="4" w:space="0" w:color="auto"/>
            </w:tcBorders>
          </w:tcPr>
          <w:p w14:paraId="523A102E" w14:textId="3CF2695E"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09" w:type="dxa"/>
            <w:gridSpan w:val="5"/>
            <w:tcBorders>
              <w:top w:val="single" w:sz="4" w:space="0" w:color="auto"/>
              <w:left w:val="single" w:sz="4" w:space="0" w:color="auto"/>
              <w:bottom w:val="single" w:sz="4" w:space="0" w:color="auto"/>
              <w:right w:val="single" w:sz="4" w:space="0" w:color="auto"/>
            </w:tcBorders>
          </w:tcPr>
          <w:p w14:paraId="188BA2C9" w14:textId="58CE9C46"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Documento Plan de Riesgos</w:t>
            </w:r>
          </w:p>
        </w:tc>
      </w:tr>
      <w:tr w:rsidR="00E56667" w:rsidRPr="00486276" w14:paraId="6CF8C319" w14:textId="77777777" w:rsidTr="00C36F93">
        <w:trPr>
          <w:trHeight w:val="218"/>
        </w:trPr>
        <w:tc>
          <w:tcPr>
            <w:tcW w:w="9214" w:type="dxa"/>
            <w:gridSpan w:val="6"/>
            <w:tcBorders>
              <w:top w:val="single" w:sz="4" w:space="0" w:color="auto"/>
              <w:left w:val="single" w:sz="4" w:space="0" w:color="auto"/>
              <w:bottom w:val="single" w:sz="4" w:space="0" w:color="auto"/>
              <w:right w:val="single" w:sz="4" w:space="0" w:color="auto"/>
            </w:tcBorders>
            <w:shd w:val="clear" w:color="auto" w:fill="D9D9D9"/>
          </w:tcPr>
          <w:p w14:paraId="0E1C4110" w14:textId="77777777" w:rsidR="00E56667" w:rsidRPr="00486276" w:rsidRDefault="00E56667" w:rsidP="00C36F93">
            <w:pPr>
              <w:pStyle w:val="Textoindependiente"/>
              <w:ind w:left="0" w:firstLine="0"/>
              <w:jc w:val="both"/>
              <w:rPr>
                <w:lang w:val="es-ES"/>
              </w:rPr>
            </w:pPr>
          </w:p>
        </w:tc>
      </w:tr>
    </w:tbl>
    <w:p w14:paraId="1E619071" w14:textId="77777777" w:rsidR="00E56667" w:rsidRDefault="00E56667" w:rsidP="00E56667">
      <w:pPr>
        <w:pStyle w:val="TextoPrincipal"/>
        <w:spacing w:after="0" w:line="240" w:lineRule="auto"/>
        <w:ind w:firstLine="0"/>
        <w:rPr>
          <w:lang w:val="es-PE"/>
        </w:rPr>
      </w:pPr>
    </w:p>
    <w:p w14:paraId="1FEF0A5B" w14:textId="77777777" w:rsidR="00E56667" w:rsidRPr="00335E08" w:rsidRDefault="00E56667" w:rsidP="00E56667">
      <w:pPr>
        <w:pStyle w:val="TextoPrincipal"/>
        <w:spacing w:after="0" w:line="240" w:lineRule="auto"/>
        <w:ind w:firstLine="0"/>
        <w:rPr>
          <w:lang w:val="es-PE"/>
        </w:rPr>
      </w:pPr>
    </w:p>
    <w:tbl>
      <w:tblPr>
        <w:tblpPr w:leftFromText="141" w:rightFromText="141" w:vertAnchor="text" w:horzAnchor="margin" w:tblpY="73"/>
        <w:tblW w:w="9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209"/>
        <w:gridCol w:w="1276"/>
        <w:gridCol w:w="283"/>
        <w:gridCol w:w="1812"/>
        <w:gridCol w:w="2304"/>
      </w:tblGrid>
      <w:tr w:rsidR="00E56667" w:rsidRPr="003E3601" w14:paraId="7576BC4E" w14:textId="77777777" w:rsidTr="007B2B91">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306D0D97" w14:textId="77777777" w:rsidR="00E56667" w:rsidRPr="003E3601" w:rsidRDefault="00E56667" w:rsidP="00C36F93">
            <w:pPr>
              <w:pStyle w:val="Textoindependiente"/>
              <w:ind w:left="0" w:firstLine="0"/>
            </w:pPr>
            <w:r>
              <w:rPr>
                <w:b/>
                <w:smallCaps/>
                <w:lang w:val="es-ES"/>
              </w:rPr>
              <w:t>Paquete de trabajo</w:t>
            </w:r>
          </w:p>
        </w:tc>
        <w:tc>
          <w:tcPr>
            <w:tcW w:w="12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AF2D19" w14:textId="1095831B" w:rsidR="00E56667" w:rsidRPr="003E3601" w:rsidRDefault="00DC0D7B" w:rsidP="00C36F93">
            <w:pPr>
              <w:pStyle w:val="Textoindependiente"/>
              <w:ind w:left="0" w:firstLine="0"/>
              <w:jc w:val="center"/>
            </w:pPr>
            <w:r>
              <w:t>2</w:t>
            </w:r>
            <w:r w:rsidR="00E56667">
              <w:t>.1</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756210B7" w14:textId="77777777" w:rsidR="00E56667" w:rsidRPr="003E3601" w:rsidRDefault="00E56667" w:rsidP="00C36F93">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282741" w14:textId="228E5E6B" w:rsidR="00E56667" w:rsidRPr="003E3601" w:rsidRDefault="00DC0D7B" w:rsidP="00DC0D7B">
            <w:pPr>
              <w:pStyle w:val="Textoindependiente"/>
              <w:ind w:left="0" w:firstLine="0"/>
            </w:pPr>
            <w:r>
              <w:t>Diseño instalaciones</w:t>
            </w:r>
          </w:p>
        </w:tc>
      </w:tr>
      <w:tr w:rsidR="00E56667" w:rsidRPr="00041C73" w14:paraId="1093F73E" w14:textId="77777777" w:rsidTr="007B2B91">
        <w:trPr>
          <w:trHeight w:val="218"/>
        </w:trPr>
        <w:tc>
          <w:tcPr>
            <w:tcW w:w="2405" w:type="dxa"/>
            <w:tcBorders>
              <w:top w:val="single" w:sz="4" w:space="0" w:color="auto"/>
              <w:left w:val="single" w:sz="4" w:space="0" w:color="auto"/>
              <w:bottom w:val="single" w:sz="4" w:space="0" w:color="auto"/>
              <w:right w:val="single" w:sz="4" w:space="0" w:color="auto"/>
            </w:tcBorders>
          </w:tcPr>
          <w:p w14:paraId="6722F86A" w14:textId="44E0F4C8"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84" w:type="dxa"/>
            <w:gridSpan w:val="5"/>
            <w:tcBorders>
              <w:top w:val="single" w:sz="4" w:space="0" w:color="auto"/>
              <w:left w:val="single" w:sz="4" w:space="0" w:color="auto"/>
              <w:bottom w:val="single" w:sz="4" w:space="0" w:color="auto"/>
              <w:right w:val="single" w:sz="4" w:space="0" w:color="auto"/>
            </w:tcBorders>
          </w:tcPr>
          <w:p w14:paraId="43A0F2EB" w14:textId="7421A3C3" w:rsidR="00E56667" w:rsidRPr="00DA0FCD" w:rsidRDefault="0061508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C</w:t>
            </w:r>
            <w:r w:rsidRPr="00615088">
              <w:rPr>
                <w:color w:val="0D0D0D"/>
                <w:shd w:val="clear" w:color="auto" w:fill="FFFFFF"/>
                <w:lang w:val="es-MX"/>
              </w:rPr>
              <w:t>onceptualización de las instalaciones para la granja avícola. Implica la planificación detallada del diseño del terreno, la construcción del galpón</w:t>
            </w:r>
            <w:r>
              <w:rPr>
                <w:color w:val="0D0D0D"/>
                <w:shd w:val="clear" w:color="auto" w:fill="FFFFFF"/>
                <w:lang w:val="es-MX"/>
              </w:rPr>
              <w:t>.</w:t>
            </w:r>
          </w:p>
        </w:tc>
      </w:tr>
      <w:tr w:rsidR="00E56667" w:rsidRPr="00DA0FCD" w14:paraId="2C08B8E9" w14:textId="77777777" w:rsidTr="007B2B91">
        <w:trPr>
          <w:trHeight w:val="218"/>
        </w:trPr>
        <w:tc>
          <w:tcPr>
            <w:tcW w:w="2405" w:type="dxa"/>
            <w:tcBorders>
              <w:top w:val="single" w:sz="4" w:space="0" w:color="auto"/>
              <w:left w:val="single" w:sz="4" w:space="0" w:color="auto"/>
              <w:bottom w:val="single" w:sz="4" w:space="0" w:color="auto"/>
              <w:right w:val="single" w:sz="4" w:space="0" w:color="auto"/>
            </w:tcBorders>
          </w:tcPr>
          <w:p w14:paraId="1780BF25" w14:textId="1B8ED798"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84" w:type="dxa"/>
            <w:gridSpan w:val="5"/>
            <w:tcBorders>
              <w:top w:val="single" w:sz="4" w:space="0" w:color="auto"/>
              <w:left w:val="single" w:sz="4" w:space="0" w:color="auto"/>
              <w:bottom w:val="single" w:sz="4" w:space="0" w:color="auto"/>
              <w:right w:val="single" w:sz="4" w:space="0" w:color="auto"/>
            </w:tcBorders>
          </w:tcPr>
          <w:p w14:paraId="4131BC11" w14:textId="3F4BF855" w:rsidR="00E56667" w:rsidRPr="00DA0FCD" w:rsidRDefault="0061508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Arquitecto</w:t>
            </w:r>
          </w:p>
        </w:tc>
      </w:tr>
      <w:tr w:rsidR="00E56667" w:rsidRPr="00DA0FCD" w14:paraId="0B9BBE1B" w14:textId="77777777" w:rsidTr="007B2B91">
        <w:trPr>
          <w:trHeight w:val="218"/>
        </w:trPr>
        <w:tc>
          <w:tcPr>
            <w:tcW w:w="2405" w:type="dxa"/>
            <w:tcBorders>
              <w:top w:val="single" w:sz="4" w:space="0" w:color="auto"/>
              <w:left w:val="single" w:sz="4" w:space="0" w:color="auto"/>
              <w:bottom w:val="single" w:sz="4" w:space="0" w:color="auto"/>
              <w:right w:val="single" w:sz="4" w:space="0" w:color="auto"/>
            </w:tcBorders>
          </w:tcPr>
          <w:p w14:paraId="65AA893A" w14:textId="284E45FB"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85" w:type="dxa"/>
            <w:gridSpan w:val="2"/>
            <w:tcBorders>
              <w:top w:val="single" w:sz="4" w:space="0" w:color="auto"/>
              <w:left w:val="single" w:sz="4" w:space="0" w:color="auto"/>
              <w:bottom w:val="single" w:sz="4" w:space="0" w:color="auto"/>
              <w:right w:val="single" w:sz="4" w:space="0" w:color="auto"/>
            </w:tcBorders>
          </w:tcPr>
          <w:p w14:paraId="5A5F53F4" w14:textId="6D83CE54" w:rsidR="00E56667" w:rsidRPr="00DA0FCD" w:rsidRDefault="00D42F51"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04/04/24</w:t>
            </w:r>
          </w:p>
        </w:tc>
        <w:tc>
          <w:tcPr>
            <w:tcW w:w="2095" w:type="dxa"/>
            <w:gridSpan w:val="2"/>
            <w:tcBorders>
              <w:top w:val="single" w:sz="4" w:space="0" w:color="auto"/>
              <w:left w:val="single" w:sz="4" w:space="0" w:color="auto"/>
              <w:bottom w:val="single" w:sz="4" w:space="0" w:color="auto"/>
              <w:right w:val="single" w:sz="4" w:space="0" w:color="auto"/>
            </w:tcBorders>
          </w:tcPr>
          <w:p w14:paraId="1624A856" w14:textId="67629618"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175AA5EA" w14:textId="2763F74C" w:rsidR="00E56667" w:rsidRPr="00DA0FCD" w:rsidRDefault="00D42F51"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5 días</w:t>
            </w:r>
          </w:p>
        </w:tc>
      </w:tr>
      <w:tr w:rsidR="00E56667" w:rsidRPr="00041C73" w14:paraId="167CAE58" w14:textId="77777777" w:rsidTr="007B2B91">
        <w:trPr>
          <w:trHeight w:val="218"/>
        </w:trPr>
        <w:tc>
          <w:tcPr>
            <w:tcW w:w="2405" w:type="dxa"/>
            <w:tcBorders>
              <w:top w:val="single" w:sz="4" w:space="0" w:color="auto"/>
              <w:left w:val="single" w:sz="4" w:space="0" w:color="auto"/>
              <w:bottom w:val="single" w:sz="4" w:space="0" w:color="auto"/>
              <w:right w:val="single" w:sz="4" w:space="0" w:color="auto"/>
            </w:tcBorders>
          </w:tcPr>
          <w:p w14:paraId="70D8B8D8" w14:textId="4E19729A" w:rsidR="00E56667" w:rsidRPr="00DA0FCD" w:rsidRDefault="00DC0D7B"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84" w:type="dxa"/>
            <w:gridSpan w:val="5"/>
            <w:tcBorders>
              <w:top w:val="single" w:sz="4" w:space="0" w:color="auto"/>
              <w:left w:val="single" w:sz="4" w:space="0" w:color="auto"/>
              <w:bottom w:val="single" w:sz="4" w:space="0" w:color="auto"/>
              <w:right w:val="single" w:sz="4" w:space="0" w:color="auto"/>
            </w:tcBorders>
          </w:tcPr>
          <w:p w14:paraId="453828A9" w14:textId="15728364" w:rsidR="00E56667" w:rsidRPr="00DA0FCD" w:rsidRDefault="0061508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Documento con planos de instalaciones</w:t>
            </w:r>
          </w:p>
        </w:tc>
      </w:tr>
      <w:tr w:rsidR="00E56667" w:rsidRPr="00041C73" w14:paraId="5202170B" w14:textId="77777777" w:rsidTr="00C36F93">
        <w:trPr>
          <w:trHeight w:val="218"/>
        </w:trPr>
        <w:tc>
          <w:tcPr>
            <w:tcW w:w="9289" w:type="dxa"/>
            <w:gridSpan w:val="6"/>
            <w:tcBorders>
              <w:top w:val="single" w:sz="4" w:space="0" w:color="auto"/>
              <w:left w:val="single" w:sz="4" w:space="0" w:color="auto"/>
              <w:bottom w:val="single" w:sz="4" w:space="0" w:color="auto"/>
              <w:right w:val="single" w:sz="4" w:space="0" w:color="auto"/>
            </w:tcBorders>
            <w:shd w:val="clear" w:color="auto" w:fill="D9D9D9"/>
          </w:tcPr>
          <w:p w14:paraId="48391C5E" w14:textId="77777777" w:rsidR="00E56667" w:rsidRPr="00486276" w:rsidRDefault="00E56667" w:rsidP="00C36F93">
            <w:pPr>
              <w:pStyle w:val="Textoindependiente"/>
              <w:ind w:left="0" w:firstLine="0"/>
              <w:jc w:val="both"/>
              <w:rPr>
                <w:lang w:val="es-ES"/>
              </w:rPr>
            </w:pPr>
          </w:p>
        </w:tc>
      </w:tr>
    </w:tbl>
    <w:p w14:paraId="353AD31E" w14:textId="77777777" w:rsidR="00E56667" w:rsidRPr="00E56667" w:rsidRDefault="00E56667" w:rsidP="00E56667">
      <w:pPr>
        <w:pStyle w:val="TextoPrincipal"/>
        <w:spacing w:after="0" w:line="240" w:lineRule="auto"/>
        <w:ind w:firstLine="0"/>
        <w:rPr>
          <w:sz w:val="8"/>
          <w:szCs w:val="8"/>
          <w:lang w:val="es-PE"/>
        </w:rPr>
      </w:pPr>
    </w:p>
    <w:tbl>
      <w:tblPr>
        <w:tblpPr w:leftFromText="141" w:rightFromText="141" w:vertAnchor="text" w:horzAnchor="margin" w:tblpY="351"/>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134"/>
        <w:gridCol w:w="1276"/>
        <w:gridCol w:w="283"/>
        <w:gridCol w:w="1812"/>
        <w:gridCol w:w="2304"/>
      </w:tblGrid>
      <w:tr w:rsidR="00E56667" w:rsidRPr="00041C73" w14:paraId="4FDCC9C2"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2CC202BC" w14:textId="77777777" w:rsidR="00E56667" w:rsidRPr="003E3601" w:rsidRDefault="00E56667" w:rsidP="00C36F93">
            <w:pPr>
              <w:pStyle w:val="Textoindependiente"/>
              <w:ind w:left="0" w:firstLine="0"/>
            </w:pPr>
            <w:r>
              <w:rPr>
                <w:b/>
                <w:smallCaps/>
                <w:lang w:val="es-ES"/>
              </w:rPr>
              <w:t>Paquete de trabajo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EFC229" w14:textId="0215E465" w:rsidR="00E56667" w:rsidRPr="003E3601" w:rsidRDefault="00615088" w:rsidP="00C36F93">
            <w:pPr>
              <w:pStyle w:val="Textoindependiente"/>
              <w:ind w:left="0" w:firstLine="0"/>
              <w:jc w:val="center"/>
            </w:pPr>
            <w:r>
              <w:t>2</w:t>
            </w:r>
            <w:r w:rsidR="00E56667">
              <w:t>.</w:t>
            </w:r>
            <w:r>
              <w:t>2</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6DF86CE4" w14:textId="77777777" w:rsidR="00E56667" w:rsidRPr="003E3601" w:rsidRDefault="00E56667" w:rsidP="00C36F93">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766A66" w14:textId="50972F8F" w:rsidR="00E56667" w:rsidRPr="00612509" w:rsidRDefault="00615088" w:rsidP="00615088">
            <w:pPr>
              <w:pStyle w:val="Textoindependiente"/>
              <w:ind w:left="0" w:firstLine="0"/>
              <w:rPr>
                <w:lang w:val="es-ES"/>
              </w:rPr>
            </w:pPr>
            <w:r w:rsidRPr="00612509">
              <w:rPr>
                <w:lang w:val="es-ES"/>
              </w:rPr>
              <w:t>Identificación de insumos y equipos</w:t>
            </w:r>
          </w:p>
        </w:tc>
      </w:tr>
      <w:tr w:rsidR="00E56667" w:rsidRPr="00041C73" w14:paraId="2FFEE9BA"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6434F74F" w14:textId="3E427733" w:rsidR="00E56667" w:rsidRPr="00DA0FCD" w:rsidRDefault="0061508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09" w:type="dxa"/>
            <w:gridSpan w:val="5"/>
            <w:tcBorders>
              <w:top w:val="single" w:sz="4" w:space="0" w:color="auto"/>
              <w:left w:val="single" w:sz="4" w:space="0" w:color="auto"/>
              <w:bottom w:val="single" w:sz="4" w:space="0" w:color="auto"/>
              <w:right w:val="single" w:sz="4" w:space="0" w:color="auto"/>
            </w:tcBorders>
          </w:tcPr>
          <w:p w14:paraId="5F0077C0" w14:textId="559668EA" w:rsidR="00E56667" w:rsidRPr="00DA0FCD" w:rsidRDefault="0061508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sidRPr="00615088">
              <w:rPr>
                <w:color w:val="0D0D0D"/>
                <w:shd w:val="clear" w:color="auto" w:fill="FFFFFF"/>
                <w:lang w:val="es-MX"/>
              </w:rPr>
              <w:t>Implica un análisis detallado de los requerimientos de alimentación, equipo, material de construcción, y otros insumos esenciales para la gestión diaria de la granja</w:t>
            </w:r>
            <w:r>
              <w:rPr>
                <w:color w:val="0D0D0D"/>
                <w:shd w:val="clear" w:color="auto" w:fill="FFFFFF"/>
                <w:lang w:val="es-MX"/>
              </w:rPr>
              <w:t>.</w:t>
            </w:r>
          </w:p>
        </w:tc>
      </w:tr>
      <w:tr w:rsidR="00E56667" w:rsidRPr="00DA0FCD" w14:paraId="3999C182"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61594A67" w14:textId="1B9FA192" w:rsidR="00E56667" w:rsidRPr="00DA0FCD" w:rsidRDefault="0061508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09" w:type="dxa"/>
            <w:gridSpan w:val="5"/>
            <w:tcBorders>
              <w:top w:val="single" w:sz="4" w:space="0" w:color="auto"/>
              <w:left w:val="single" w:sz="4" w:space="0" w:color="auto"/>
              <w:bottom w:val="single" w:sz="4" w:space="0" w:color="auto"/>
              <w:right w:val="single" w:sz="4" w:space="0" w:color="auto"/>
            </w:tcBorders>
          </w:tcPr>
          <w:p w14:paraId="39883659" w14:textId="5280C34D" w:rsidR="00E56667" w:rsidRPr="00DA0FCD" w:rsidRDefault="0061508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Gerente</w:t>
            </w:r>
          </w:p>
        </w:tc>
      </w:tr>
      <w:tr w:rsidR="00E56667" w:rsidRPr="00DA0FCD" w14:paraId="2690D87F"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5AA17583" w14:textId="3AAEB47E" w:rsidR="00E56667" w:rsidRPr="00DA0FCD" w:rsidRDefault="0061508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10" w:type="dxa"/>
            <w:gridSpan w:val="2"/>
            <w:tcBorders>
              <w:top w:val="single" w:sz="4" w:space="0" w:color="auto"/>
              <w:left w:val="single" w:sz="4" w:space="0" w:color="auto"/>
              <w:bottom w:val="single" w:sz="4" w:space="0" w:color="auto"/>
              <w:right w:val="single" w:sz="4" w:space="0" w:color="auto"/>
            </w:tcBorders>
          </w:tcPr>
          <w:p w14:paraId="7F2601E5" w14:textId="78648C02" w:rsidR="00E56667" w:rsidRPr="00DA0FCD" w:rsidRDefault="00D42F51"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12/04/24</w:t>
            </w:r>
          </w:p>
        </w:tc>
        <w:tc>
          <w:tcPr>
            <w:tcW w:w="2095" w:type="dxa"/>
            <w:gridSpan w:val="2"/>
            <w:tcBorders>
              <w:top w:val="single" w:sz="4" w:space="0" w:color="auto"/>
              <w:left w:val="single" w:sz="4" w:space="0" w:color="auto"/>
              <w:bottom w:val="single" w:sz="4" w:space="0" w:color="auto"/>
              <w:right w:val="single" w:sz="4" w:space="0" w:color="auto"/>
            </w:tcBorders>
          </w:tcPr>
          <w:p w14:paraId="7023B030" w14:textId="01E6572C" w:rsidR="00E56667" w:rsidRPr="00DA0FCD" w:rsidRDefault="0061508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242B2756" w14:textId="11C2925D" w:rsidR="00E56667" w:rsidRPr="00DA0FCD" w:rsidRDefault="00D42F51"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6 días</w:t>
            </w:r>
          </w:p>
        </w:tc>
      </w:tr>
      <w:tr w:rsidR="00E56667" w:rsidRPr="00041C73" w14:paraId="63A001D5"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1DCE5A34" w14:textId="3E85FA5D" w:rsidR="00E56667" w:rsidRPr="00DA0FCD" w:rsidRDefault="0061508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09" w:type="dxa"/>
            <w:gridSpan w:val="5"/>
            <w:tcBorders>
              <w:top w:val="single" w:sz="4" w:space="0" w:color="auto"/>
              <w:left w:val="single" w:sz="4" w:space="0" w:color="auto"/>
              <w:bottom w:val="single" w:sz="4" w:space="0" w:color="auto"/>
              <w:right w:val="single" w:sz="4" w:space="0" w:color="auto"/>
            </w:tcBorders>
          </w:tcPr>
          <w:p w14:paraId="10673D1B" w14:textId="66B7CACE" w:rsidR="00E56667" w:rsidRPr="00DA0FCD" w:rsidRDefault="00615088"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Tabla de insumos y equipo</w:t>
            </w:r>
          </w:p>
        </w:tc>
      </w:tr>
      <w:tr w:rsidR="00E56667" w:rsidRPr="00041C73" w14:paraId="3C21DFE8" w14:textId="77777777" w:rsidTr="00C36F93">
        <w:trPr>
          <w:trHeight w:val="218"/>
        </w:trPr>
        <w:tc>
          <w:tcPr>
            <w:tcW w:w="9214" w:type="dxa"/>
            <w:gridSpan w:val="6"/>
            <w:tcBorders>
              <w:top w:val="single" w:sz="4" w:space="0" w:color="auto"/>
              <w:left w:val="single" w:sz="4" w:space="0" w:color="auto"/>
              <w:bottom w:val="single" w:sz="4" w:space="0" w:color="auto"/>
              <w:right w:val="single" w:sz="4" w:space="0" w:color="auto"/>
            </w:tcBorders>
            <w:shd w:val="clear" w:color="auto" w:fill="D9D9D9"/>
          </w:tcPr>
          <w:p w14:paraId="0C733E18" w14:textId="77777777" w:rsidR="00E56667" w:rsidRPr="00486276" w:rsidRDefault="00E56667" w:rsidP="00C36F93">
            <w:pPr>
              <w:pStyle w:val="Textoindependiente"/>
              <w:ind w:left="0" w:firstLine="0"/>
              <w:jc w:val="both"/>
              <w:rPr>
                <w:lang w:val="es-ES"/>
              </w:rPr>
            </w:pPr>
          </w:p>
        </w:tc>
      </w:tr>
    </w:tbl>
    <w:p w14:paraId="39AE50F4" w14:textId="77777777" w:rsidR="00D7775A" w:rsidRDefault="00D7775A" w:rsidP="00D7775A">
      <w:pPr>
        <w:pStyle w:val="TextoPrincipal"/>
        <w:rPr>
          <w:lang w:val="es-PE"/>
        </w:rPr>
      </w:pPr>
    </w:p>
    <w:tbl>
      <w:tblPr>
        <w:tblpPr w:leftFromText="141" w:rightFromText="141" w:vertAnchor="text" w:horzAnchor="margin" w:tblpY="3792"/>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134"/>
        <w:gridCol w:w="1276"/>
        <w:gridCol w:w="283"/>
        <w:gridCol w:w="1812"/>
        <w:gridCol w:w="2304"/>
      </w:tblGrid>
      <w:tr w:rsidR="00E56667" w:rsidRPr="00041C73" w14:paraId="20761EDD"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2D8A5382" w14:textId="77777777" w:rsidR="00E56667" w:rsidRPr="003E3601" w:rsidRDefault="00E56667" w:rsidP="00615088">
            <w:pPr>
              <w:pStyle w:val="Textoindependiente"/>
              <w:ind w:left="0" w:firstLine="0"/>
            </w:pPr>
            <w:r>
              <w:rPr>
                <w:b/>
                <w:smallCaps/>
                <w:lang w:val="es-ES"/>
              </w:rPr>
              <w:t>Paquete de trabajo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B269EF" w14:textId="04FF3AC0" w:rsidR="00E56667" w:rsidRPr="003E3601" w:rsidRDefault="00615088" w:rsidP="00615088">
            <w:pPr>
              <w:pStyle w:val="Textoindependiente"/>
              <w:ind w:left="0" w:firstLine="0"/>
              <w:jc w:val="center"/>
            </w:pPr>
            <w:r>
              <w:t>2</w:t>
            </w:r>
            <w:r w:rsidR="00E56667">
              <w:t>.</w:t>
            </w:r>
            <w:r>
              <w:t>3</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0D96C926" w14:textId="77777777" w:rsidR="00E56667" w:rsidRPr="003E3601" w:rsidRDefault="00E56667" w:rsidP="00615088">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CAF69AE" w14:textId="15C2ED6A" w:rsidR="00E56667" w:rsidRPr="00612509" w:rsidRDefault="00615088" w:rsidP="00615088">
            <w:pPr>
              <w:pStyle w:val="Textoindependiente"/>
              <w:ind w:left="0" w:firstLine="0"/>
              <w:jc w:val="both"/>
              <w:rPr>
                <w:lang w:val="es-ES"/>
              </w:rPr>
            </w:pPr>
            <w:r w:rsidRPr="00612509">
              <w:rPr>
                <w:lang w:val="es-ES"/>
              </w:rPr>
              <w:t>Establecimiento de procesos de producción</w:t>
            </w:r>
          </w:p>
        </w:tc>
      </w:tr>
      <w:tr w:rsidR="00E56667" w:rsidRPr="00041C73" w14:paraId="43D32475"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6E8AD86D" w14:textId="706BB6FD" w:rsidR="00E56667"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09" w:type="dxa"/>
            <w:gridSpan w:val="5"/>
            <w:tcBorders>
              <w:top w:val="single" w:sz="4" w:space="0" w:color="auto"/>
              <w:left w:val="single" w:sz="4" w:space="0" w:color="auto"/>
              <w:bottom w:val="single" w:sz="4" w:space="0" w:color="auto"/>
              <w:right w:val="single" w:sz="4" w:space="0" w:color="auto"/>
            </w:tcBorders>
          </w:tcPr>
          <w:p w14:paraId="5F9DCD20" w14:textId="4BD696FA" w:rsidR="00E56667"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sidRPr="00615088">
              <w:rPr>
                <w:color w:val="0D0D0D"/>
                <w:shd w:val="clear" w:color="auto" w:fill="FFFFFF"/>
                <w:lang w:val="es-MX"/>
              </w:rPr>
              <w:t>Implica la definición detallada de los procedimientos desde la recepción de insumos hasta la obtención de productos finales</w:t>
            </w:r>
            <w:r>
              <w:rPr>
                <w:color w:val="0D0D0D"/>
                <w:shd w:val="clear" w:color="auto" w:fill="FFFFFF"/>
                <w:lang w:val="es-MX"/>
              </w:rPr>
              <w:t>.</w:t>
            </w:r>
          </w:p>
        </w:tc>
      </w:tr>
      <w:tr w:rsidR="00E56667" w:rsidRPr="00DA0FCD" w14:paraId="5107DC25"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162A828F" w14:textId="1FD70784" w:rsidR="00E56667"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09" w:type="dxa"/>
            <w:gridSpan w:val="5"/>
            <w:tcBorders>
              <w:top w:val="single" w:sz="4" w:space="0" w:color="auto"/>
              <w:left w:val="single" w:sz="4" w:space="0" w:color="auto"/>
              <w:bottom w:val="single" w:sz="4" w:space="0" w:color="auto"/>
              <w:right w:val="single" w:sz="4" w:space="0" w:color="auto"/>
            </w:tcBorders>
          </w:tcPr>
          <w:p w14:paraId="77DF6A8F" w14:textId="2BE974FE" w:rsidR="00E56667"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 xml:space="preserve">Gerente </w:t>
            </w:r>
          </w:p>
        </w:tc>
      </w:tr>
      <w:tr w:rsidR="00E56667" w:rsidRPr="00DA0FCD" w14:paraId="54EC2517"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35955C5F" w14:textId="71461750" w:rsidR="00E56667"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10" w:type="dxa"/>
            <w:gridSpan w:val="2"/>
            <w:tcBorders>
              <w:top w:val="single" w:sz="4" w:space="0" w:color="auto"/>
              <w:left w:val="single" w:sz="4" w:space="0" w:color="auto"/>
              <w:bottom w:val="single" w:sz="4" w:space="0" w:color="auto"/>
              <w:right w:val="single" w:sz="4" w:space="0" w:color="auto"/>
            </w:tcBorders>
          </w:tcPr>
          <w:p w14:paraId="3E0575B0" w14:textId="24E75824" w:rsidR="00E56667" w:rsidRPr="00DA0FCD" w:rsidRDefault="00D42F51"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17/04/24</w:t>
            </w:r>
          </w:p>
        </w:tc>
        <w:tc>
          <w:tcPr>
            <w:tcW w:w="2095" w:type="dxa"/>
            <w:gridSpan w:val="2"/>
            <w:tcBorders>
              <w:top w:val="single" w:sz="4" w:space="0" w:color="auto"/>
              <w:left w:val="single" w:sz="4" w:space="0" w:color="auto"/>
              <w:bottom w:val="single" w:sz="4" w:space="0" w:color="auto"/>
              <w:right w:val="single" w:sz="4" w:space="0" w:color="auto"/>
            </w:tcBorders>
          </w:tcPr>
          <w:p w14:paraId="7280BE38" w14:textId="4AA3134C" w:rsidR="00E56667"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500E7004" w14:textId="7E3DDC46" w:rsidR="00E56667" w:rsidRPr="00DA0FCD" w:rsidRDefault="00D42F51"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3 días</w:t>
            </w:r>
          </w:p>
        </w:tc>
      </w:tr>
      <w:tr w:rsidR="00E56667" w:rsidRPr="00DA0FCD" w14:paraId="645508EF"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0257C2D1" w14:textId="44793C74" w:rsidR="00E56667"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09" w:type="dxa"/>
            <w:gridSpan w:val="5"/>
            <w:tcBorders>
              <w:top w:val="single" w:sz="4" w:space="0" w:color="auto"/>
              <w:left w:val="single" w:sz="4" w:space="0" w:color="auto"/>
              <w:bottom w:val="single" w:sz="4" w:space="0" w:color="auto"/>
              <w:right w:val="single" w:sz="4" w:space="0" w:color="auto"/>
            </w:tcBorders>
          </w:tcPr>
          <w:p w14:paraId="7BD98F22" w14:textId="10C40C13" w:rsidR="00E56667"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Documento ciclo de producción</w:t>
            </w:r>
          </w:p>
        </w:tc>
      </w:tr>
      <w:tr w:rsidR="00E56667" w:rsidRPr="00486276" w14:paraId="3AE9535C" w14:textId="77777777" w:rsidTr="00615088">
        <w:trPr>
          <w:trHeight w:val="218"/>
        </w:trPr>
        <w:tc>
          <w:tcPr>
            <w:tcW w:w="9214" w:type="dxa"/>
            <w:gridSpan w:val="6"/>
            <w:tcBorders>
              <w:top w:val="single" w:sz="4" w:space="0" w:color="auto"/>
              <w:left w:val="single" w:sz="4" w:space="0" w:color="auto"/>
              <w:bottom w:val="single" w:sz="4" w:space="0" w:color="auto"/>
              <w:right w:val="single" w:sz="4" w:space="0" w:color="auto"/>
            </w:tcBorders>
            <w:shd w:val="clear" w:color="auto" w:fill="D9D9D9"/>
          </w:tcPr>
          <w:p w14:paraId="2D4493DD" w14:textId="77777777" w:rsidR="00E56667" w:rsidRPr="00486276" w:rsidRDefault="00E56667" w:rsidP="00615088">
            <w:pPr>
              <w:pStyle w:val="Textoindependiente"/>
              <w:ind w:left="0" w:firstLine="0"/>
              <w:jc w:val="both"/>
              <w:rPr>
                <w:lang w:val="es-ES"/>
              </w:rPr>
            </w:pPr>
          </w:p>
        </w:tc>
      </w:tr>
    </w:tbl>
    <w:p w14:paraId="7C65563B" w14:textId="77777777" w:rsidR="00D7775A" w:rsidRPr="00615088" w:rsidRDefault="00D7775A" w:rsidP="00D7775A">
      <w:pPr>
        <w:pStyle w:val="TextoPrincipal"/>
        <w:rPr>
          <w:sz w:val="8"/>
          <w:szCs w:val="8"/>
          <w:lang w:val="es-PE"/>
        </w:rPr>
      </w:pPr>
    </w:p>
    <w:tbl>
      <w:tblPr>
        <w:tblpPr w:leftFromText="141" w:rightFromText="141" w:vertAnchor="text" w:horzAnchor="margin" w:tblpYSpec="inside"/>
        <w:tblW w:w="9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209"/>
        <w:gridCol w:w="1276"/>
        <w:gridCol w:w="283"/>
        <w:gridCol w:w="1812"/>
        <w:gridCol w:w="2304"/>
      </w:tblGrid>
      <w:tr w:rsidR="00615088" w:rsidRPr="003E3601" w14:paraId="71FB7A23"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238C49BB" w14:textId="77777777" w:rsidR="00615088" w:rsidRPr="003E3601" w:rsidRDefault="00615088" w:rsidP="00615088">
            <w:pPr>
              <w:pStyle w:val="Textoindependiente"/>
              <w:ind w:left="0" w:firstLine="0"/>
            </w:pPr>
            <w:r>
              <w:rPr>
                <w:b/>
                <w:smallCaps/>
                <w:lang w:val="es-ES"/>
              </w:rPr>
              <w:t>Paquete de trabajo</w:t>
            </w:r>
          </w:p>
        </w:tc>
        <w:tc>
          <w:tcPr>
            <w:tcW w:w="12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F549A6" w14:textId="78817A9E" w:rsidR="00615088" w:rsidRPr="003E3601" w:rsidRDefault="00615088" w:rsidP="00615088">
            <w:pPr>
              <w:pStyle w:val="Textoindependiente"/>
              <w:ind w:left="0" w:firstLine="0"/>
              <w:jc w:val="center"/>
            </w:pPr>
            <w:r>
              <w:t>2.4</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7817406A" w14:textId="77777777" w:rsidR="00615088" w:rsidRPr="003E3601" w:rsidRDefault="00615088" w:rsidP="00615088">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0F1DEB" w14:textId="3DF3EFCE" w:rsidR="00615088" w:rsidRPr="003E3601" w:rsidRDefault="00615088" w:rsidP="00615088">
            <w:pPr>
              <w:pStyle w:val="Textoindependiente"/>
              <w:ind w:left="0" w:firstLine="0"/>
            </w:pPr>
            <w:r>
              <w:t>Identificación de personal</w:t>
            </w:r>
          </w:p>
        </w:tc>
      </w:tr>
      <w:tr w:rsidR="00615088" w:rsidRPr="00041C73" w14:paraId="3F83179D"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578992A4" w14:textId="64F00267" w:rsidR="00615088"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84" w:type="dxa"/>
            <w:gridSpan w:val="5"/>
            <w:tcBorders>
              <w:top w:val="single" w:sz="4" w:space="0" w:color="auto"/>
              <w:left w:val="single" w:sz="4" w:space="0" w:color="auto"/>
              <w:bottom w:val="single" w:sz="4" w:space="0" w:color="auto"/>
              <w:right w:val="single" w:sz="4" w:space="0" w:color="auto"/>
            </w:tcBorders>
          </w:tcPr>
          <w:p w14:paraId="53CB7638" w14:textId="1291BC8B" w:rsidR="00615088"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S</w:t>
            </w:r>
            <w:r w:rsidRPr="00615088">
              <w:rPr>
                <w:color w:val="0D0D0D"/>
                <w:shd w:val="clear" w:color="auto" w:fill="FFFFFF"/>
                <w:lang w:val="es-MX"/>
              </w:rPr>
              <w:t>e centra en la identificación de los perfiles y necesidades de personal para la operación efectiva de la granja avícol</w:t>
            </w:r>
            <w:r>
              <w:rPr>
                <w:color w:val="0D0D0D"/>
                <w:shd w:val="clear" w:color="auto" w:fill="FFFFFF"/>
                <w:lang w:val="es-MX"/>
              </w:rPr>
              <w:t>a.</w:t>
            </w:r>
          </w:p>
        </w:tc>
      </w:tr>
      <w:tr w:rsidR="00615088" w:rsidRPr="00DA0FCD" w14:paraId="274F6427"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232DB0A3" w14:textId="5F14B5F3" w:rsidR="00615088"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84" w:type="dxa"/>
            <w:gridSpan w:val="5"/>
            <w:tcBorders>
              <w:top w:val="single" w:sz="4" w:space="0" w:color="auto"/>
              <w:left w:val="single" w:sz="4" w:space="0" w:color="auto"/>
              <w:bottom w:val="single" w:sz="4" w:space="0" w:color="auto"/>
              <w:right w:val="single" w:sz="4" w:space="0" w:color="auto"/>
            </w:tcBorders>
          </w:tcPr>
          <w:p w14:paraId="2ADE2573" w14:textId="556E6CA0" w:rsidR="00615088"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Gerente</w:t>
            </w:r>
          </w:p>
        </w:tc>
      </w:tr>
      <w:tr w:rsidR="00615088" w:rsidRPr="00DA0FCD" w14:paraId="2E7B6451"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2BC1E890" w14:textId="0422442E" w:rsidR="00615088"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85" w:type="dxa"/>
            <w:gridSpan w:val="2"/>
            <w:tcBorders>
              <w:top w:val="single" w:sz="4" w:space="0" w:color="auto"/>
              <w:left w:val="single" w:sz="4" w:space="0" w:color="auto"/>
              <w:bottom w:val="single" w:sz="4" w:space="0" w:color="auto"/>
              <w:right w:val="single" w:sz="4" w:space="0" w:color="auto"/>
            </w:tcBorders>
          </w:tcPr>
          <w:p w14:paraId="49039F39" w14:textId="7FCCA11A" w:rsidR="00615088" w:rsidRPr="00DA0FCD" w:rsidRDefault="00D42F51"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19/04/24</w:t>
            </w:r>
          </w:p>
        </w:tc>
        <w:tc>
          <w:tcPr>
            <w:tcW w:w="2095" w:type="dxa"/>
            <w:gridSpan w:val="2"/>
            <w:tcBorders>
              <w:top w:val="single" w:sz="4" w:space="0" w:color="auto"/>
              <w:left w:val="single" w:sz="4" w:space="0" w:color="auto"/>
              <w:bottom w:val="single" w:sz="4" w:space="0" w:color="auto"/>
              <w:right w:val="single" w:sz="4" w:space="0" w:color="auto"/>
            </w:tcBorders>
          </w:tcPr>
          <w:p w14:paraId="2B002F6A" w14:textId="6F4925C9" w:rsidR="00615088"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4127C9F4" w14:textId="1238C176" w:rsidR="00615088" w:rsidRPr="00DA0FCD" w:rsidRDefault="00D42F51"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2 días</w:t>
            </w:r>
          </w:p>
        </w:tc>
      </w:tr>
      <w:tr w:rsidR="00615088" w:rsidRPr="00DA0FCD" w14:paraId="68A4D2CA"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tcPr>
          <w:p w14:paraId="4EC446A0" w14:textId="4D8A733D" w:rsidR="00615088"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84" w:type="dxa"/>
            <w:gridSpan w:val="5"/>
            <w:tcBorders>
              <w:top w:val="single" w:sz="4" w:space="0" w:color="auto"/>
              <w:left w:val="single" w:sz="4" w:space="0" w:color="auto"/>
              <w:bottom w:val="single" w:sz="4" w:space="0" w:color="auto"/>
              <w:right w:val="single" w:sz="4" w:space="0" w:color="auto"/>
            </w:tcBorders>
          </w:tcPr>
          <w:p w14:paraId="5AD641BD" w14:textId="3C9CBF25" w:rsidR="00615088" w:rsidRPr="00DA0FCD" w:rsidRDefault="00615088"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Organigrama de personal</w:t>
            </w:r>
          </w:p>
        </w:tc>
      </w:tr>
      <w:tr w:rsidR="00615088" w:rsidRPr="00486276" w14:paraId="68958CD0" w14:textId="77777777" w:rsidTr="00615088">
        <w:trPr>
          <w:trHeight w:val="218"/>
        </w:trPr>
        <w:tc>
          <w:tcPr>
            <w:tcW w:w="9289" w:type="dxa"/>
            <w:gridSpan w:val="6"/>
            <w:tcBorders>
              <w:top w:val="single" w:sz="4" w:space="0" w:color="auto"/>
              <w:left w:val="single" w:sz="4" w:space="0" w:color="auto"/>
              <w:bottom w:val="single" w:sz="4" w:space="0" w:color="auto"/>
              <w:right w:val="single" w:sz="4" w:space="0" w:color="auto"/>
            </w:tcBorders>
            <w:shd w:val="clear" w:color="auto" w:fill="D9D9D9"/>
          </w:tcPr>
          <w:p w14:paraId="16377523" w14:textId="77777777" w:rsidR="00615088" w:rsidRPr="00486276" w:rsidRDefault="00615088" w:rsidP="00615088">
            <w:pPr>
              <w:pStyle w:val="Textoindependiente"/>
              <w:ind w:left="0" w:firstLine="0"/>
              <w:jc w:val="both"/>
              <w:rPr>
                <w:lang w:val="es-ES"/>
              </w:rPr>
            </w:pPr>
          </w:p>
        </w:tc>
      </w:tr>
    </w:tbl>
    <w:p w14:paraId="574351FE" w14:textId="77777777" w:rsidR="00D7775A" w:rsidRDefault="00D7775A" w:rsidP="00615088">
      <w:pPr>
        <w:pStyle w:val="TextoPrincipal"/>
        <w:spacing w:line="240" w:lineRule="auto"/>
        <w:rPr>
          <w:lang w:val="es-PE"/>
        </w:rPr>
      </w:pPr>
    </w:p>
    <w:tbl>
      <w:tblPr>
        <w:tblpPr w:leftFromText="141" w:rightFromText="141" w:vertAnchor="text" w:horzAnchor="margin" w:tblpY="-2"/>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134"/>
        <w:gridCol w:w="1276"/>
        <w:gridCol w:w="283"/>
        <w:gridCol w:w="1812"/>
        <w:gridCol w:w="2304"/>
      </w:tblGrid>
      <w:tr w:rsidR="00615088" w:rsidRPr="003E3601" w14:paraId="5EA8D340" w14:textId="77777777" w:rsidTr="00615088">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199C9AED" w14:textId="77777777" w:rsidR="00615088" w:rsidRPr="003E3601" w:rsidRDefault="00615088" w:rsidP="00615088">
            <w:pPr>
              <w:pStyle w:val="Textoindependiente"/>
              <w:ind w:left="0" w:firstLine="0"/>
            </w:pPr>
            <w:r>
              <w:rPr>
                <w:b/>
                <w:smallCaps/>
                <w:lang w:val="es-ES"/>
              </w:rPr>
              <w:t>Paquete de trabajo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F02395" w14:textId="5FC53E85" w:rsidR="00615088" w:rsidRPr="003E3601" w:rsidRDefault="00615088" w:rsidP="00615088">
            <w:pPr>
              <w:pStyle w:val="Textoindependiente"/>
              <w:ind w:left="0" w:firstLine="0"/>
              <w:jc w:val="center"/>
            </w:pPr>
            <w:r>
              <w:t>3.1</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4291C86C" w14:textId="77777777" w:rsidR="00615088" w:rsidRPr="003E3601" w:rsidRDefault="00615088" w:rsidP="00615088">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DC2A109" w14:textId="05E33B20" w:rsidR="00615088" w:rsidRPr="003E3601" w:rsidRDefault="00C24FF6" w:rsidP="00615088">
            <w:pPr>
              <w:pStyle w:val="Textoindependiente"/>
              <w:ind w:left="0" w:firstLine="0"/>
              <w:jc w:val="both"/>
            </w:pPr>
            <w:r>
              <w:t>Requisitos y normativa ambiental</w:t>
            </w:r>
          </w:p>
        </w:tc>
      </w:tr>
      <w:tr w:rsidR="00615088" w:rsidRPr="00041C73" w14:paraId="7AF17B3E" w14:textId="77777777" w:rsidTr="00C24FF6">
        <w:trPr>
          <w:trHeight w:val="218"/>
        </w:trPr>
        <w:tc>
          <w:tcPr>
            <w:tcW w:w="2405" w:type="dxa"/>
            <w:tcBorders>
              <w:top w:val="single" w:sz="4" w:space="0" w:color="auto"/>
              <w:left w:val="single" w:sz="4" w:space="0" w:color="auto"/>
              <w:bottom w:val="single" w:sz="4" w:space="0" w:color="auto"/>
              <w:right w:val="single" w:sz="4" w:space="0" w:color="auto"/>
            </w:tcBorders>
          </w:tcPr>
          <w:p w14:paraId="0DBD1731" w14:textId="076D3C89" w:rsidR="00615088" w:rsidRPr="00DA0FCD" w:rsidRDefault="00C24FF6"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09" w:type="dxa"/>
            <w:gridSpan w:val="5"/>
            <w:tcBorders>
              <w:top w:val="single" w:sz="4" w:space="0" w:color="auto"/>
              <w:left w:val="single" w:sz="4" w:space="0" w:color="auto"/>
              <w:bottom w:val="single" w:sz="4" w:space="0" w:color="auto"/>
              <w:right w:val="single" w:sz="4" w:space="0" w:color="auto"/>
            </w:tcBorders>
          </w:tcPr>
          <w:p w14:paraId="2A2F7D95" w14:textId="40DEB0EB" w:rsidR="00615088" w:rsidRPr="00DA0FCD" w:rsidRDefault="00C24FF6"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S</w:t>
            </w:r>
            <w:r w:rsidRPr="00C24FF6">
              <w:rPr>
                <w:color w:val="0D0D0D"/>
                <w:shd w:val="clear" w:color="auto" w:fill="FFFFFF"/>
                <w:lang w:val="es-MX"/>
              </w:rPr>
              <w:t>e enfoca en la identificación y comprensión de los requisitos y normativas ambientales que regirán la operación de la granja avícola</w:t>
            </w:r>
          </w:p>
        </w:tc>
      </w:tr>
      <w:tr w:rsidR="00615088" w:rsidRPr="00DA0FCD" w14:paraId="44F3036C" w14:textId="77777777" w:rsidTr="00C24FF6">
        <w:trPr>
          <w:trHeight w:val="218"/>
        </w:trPr>
        <w:tc>
          <w:tcPr>
            <w:tcW w:w="2405" w:type="dxa"/>
            <w:tcBorders>
              <w:top w:val="single" w:sz="4" w:space="0" w:color="auto"/>
              <w:left w:val="single" w:sz="4" w:space="0" w:color="auto"/>
              <w:bottom w:val="single" w:sz="4" w:space="0" w:color="auto"/>
              <w:right w:val="single" w:sz="4" w:space="0" w:color="auto"/>
            </w:tcBorders>
          </w:tcPr>
          <w:p w14:paraId="1D11E99E" w14:textId="7A3A8373" w:rsidR="00615088" w:rsidRPr="00DA0FCD" w:rsidRDefault="00C24FF6"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09" w:type="dxa"/>
            <w:gridSpan w:val="5"/>
            <w:tcBorders>
              <w:top w:val="single" w:sz="4" w:space="0" w:color="auto"/>
              <w:left w:val="single" w:sz="4" w:space="0" w:color="auto"/>
              <w:bottom w:val="single" w:sz="4" w:space="0" w:color="auto"/>
              <w:right w:val="single" w:sz="4" w:space="0" w:color="auto"/>
            </w:tcBorders>
          </w:tcPr>
          <w:p w14:paraId="533C220C" w14:textId="4FF94488" w:rsidR="00615088" w:rsidRPr="00DA0FCD" w:rsidRDefault="00C24FF6"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Ambientalista</w:t>
            </w:r>
          </w:p>
        </w:tc>
      </w:tr>
      <w:tr w:rsidR="00615088" w:rsidRPr="00DA0FCD" w14:paraId="654FD532" w14:textId="77777777" w:rsidTr="00C24FF6">
        <w:trPr>
          <w:trHeight w:val="218"/>
        </w:trPr>
        <w:tc>
          <w:tcPr>
            <w:tcW w:w="2405" w:type="dxa"/>
            <w:tcBorders>
              <w:top w:val="single" w:sz="4" w:space="0" w:color="auto"/>
              <w:left w:val="single" w:sz="4" w:space="0" w:color="auto"/>
              <w:bottom w:val="single" w:sz="4" w:space="0" w:color="auto"/>
              <w:right w:val="single" w:sz="4" w:space="0" w:color="auto"/>
            </w:tcBorders>
          </w:tcPr>
          <w:p w14:paraId="39D710A4" w14:textId="7EBF1C19" w:rsidR="00615088" w:rsidRPr="00DA0FCD" w:rsidRDefault="00C24FF6"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10" w:type="dxa"/>
            <w:gridSpan w:val="2"/>
            <w:tcBorders>
              <w:top w:val="single" w:sz="4" w:space="0" w:color="auto"/>
              <w:left w:val="single" w:sz="4" w:space="0" w:color="auto"/>
              <w:bottom w:val="single" w:sz="4" w:space="0" w:color="auto"/>
              <w:right w:val="single" w:sz="4" w:space="0" w:color="auto"/>
            </w:tcBorders>
          </w:tcPr>
          <w:p w14:paraId="0AA62538" w14:textId="4F3E6B3C" w:rsidR="00615088" w:rsidRPr="00DA0FCD" w:rsidRDefault="00D42F51"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30/04/24</w:t>
            </w:r>
          </w:p>
        </w:tc>
        <w:tc>
          <w:tcPr>
            <w:tcW w:w="2095" w:type="dxa"/>
            <w:gridSpan w:val="2"/>
            <w:tcBorders>
              <w:top w:val="single" w:sz="4" w:space="0" w:color="auto"/>
              <w:left w:val="single" w:sz="4" w:space="0" w:color="auto"/>
              <w:bottom w:val="single" w:sz="4" w:space="0" w:color="auto"/>
              <w:right w:val="single" w:sz="4" w:space="0" w:color="auto"/>
            </w:tcBorders>
          </w:tcPr>
          <w:p w14:paraId="22EE8D51" w14:textId="38A8A8A1" w:rsidR="00615088" w:rsidRPr="00DA0FCD" w:rsidRDefault="00C24FF6"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34B02A34" w14:textId="115D53B3" w:rsidR="00615088" w:rsidRPr="00DA0FCD" w:rsidRDefault="00D42F51"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7 días</w:t>
            </w:r>
          </w:p>
        </w:tc>
      </w:tr>
      <w:tr w:rsidR="00615088" w:rsidRPr="00041C73" w14:paraId="295E85CF" w14:textId="77777777" w:rsidTr="00C24FF6">
        <w:trPr>
          <w:trHeight w:val="218"/>
        </w:trPr>
        <w:tc>
          <w:tcPr>
            <w:tcW w:w="2405" w:type="dxa"/>
            <w:tcBorders>
              <w:top w:val="single" w:sz="4" w:space="0" w:color="auto"/>
              <w:left w:val="single" w:sz="4" w:space="0" w:color="auto"/>
              <w:bottom w:val="single" w:sz="4" w:space="0" w:color="auto"/>
              <w:right w:val="single" w:sz="4" w:space="0" w:color="auto"/>
            </w:tcBorders>
          </w:tcPr>
          <w:p w14:paraId="42B2C3DE" w14:textId="7AB24915" w:rsidR="00615088" w:rsidRPr="00DA0FCD" w:rsidRDefault="00C24FF6"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09" w:type="dxa"/>
            <w:gridSpan w:val="5"/>
            <w:tcBorders>
              <w:top w:val="single" w:sz="4" w:space="0" w:color="auto"/>
              <w:left w:val="single" w:sz="4" w:space="0" w:color="auto"/>
              <w:bottom w:val="single" w:sz="4" w:space="0" w:color="auto"/>
              <w:right w:val="single" w:sz="4" w:space="0" w:color="auto"/>
            </w:tcBorders>
          </w:tcPr>
          <w:p w14:paraId="5F10FA48" w14:textId="100C7B89" w:rsidR="00615088" w:rsidRPr="00DA0FCD" w:rsidRDefault="00C24FF6" w:rsidP="00615088">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Tabla de permisos, Proceso de inscripción</w:t>
            </w:r>
          </w:p>
        </w:tc>
      </w:tr>
      <w:tr w:rsidR="00615088" w:rsidRPr="00041C73" w14:paraId="7666BC04" w14:textId="77777777" w:rsidTr="00615088">
        <w:trPr>
          <w:trHeight w:val="218"/>
        </w:trPr>
        <w:tc>
          <w:tcPr>
            <w:tcW w:w="9214" w:type="dxa"/>
            <w:gridSpan w:val="6"/>
            <w:tcBorders>
              <w:top w:val="single" w:sz="4" w:space="0" w:color="auto"/>
              <w:left w:val="single" w:sz="4" w:space="0" w:color="auto"/>
              <w:bottom w:val="single" w:sz="4" w:space="0" w:color="auto"/>
              <w:right w:val="single" w:sz="4" w:space="0" w:color="auto"/>
            </w:tcBorders>
            <w:shd w:val="clear" w:color="auto" w:fill="D9D9D9"/>
          </w:tcPr>
          <w:p w14:paraId="2A400E06" w14:textId="77777777" w:rsidR="00615088" w:rsidRPr="00486276" w:rsidRDefault="00615088" w:rsidP="00615088">
            <w:pPr>
              <w:pStyle w:val="Textoindependiente"/>
              <w:ind w:left="0" w:firstLine="0"/>
              <w:jc w:val="both"/>
              <w:rPr>
                <w:lang w:val="es-ES"/>
              </w:rPr>
            </w:pPr>
          </w:p>
        </w:tc>
      </w:tr>
    </w:tbl>
    <w:p w14:paraId="297E962B" w14:textId="77777777" w:rsidR="00E56667" w:rsidRPr="00C24FF6" w:rsidRDefault="00E56667" w:rsidP="00C24FF6">
      <w:pPr>
        <w:pStyle w:val="TextoPrincipal"/>
        <w:spacing w:after="0" w:line="240" w:lineRule="auto"/>
        <w:ind w:firstLine="0"/>
        <w:rPr>
          <w:sz w:val="2"/>
          <w:szCs w:val="2"/>
          <w:lang w:val="es-PE"/>
        </w:rPr>
      </w:pPr>
    </w:p>
    <w:tbl>
      <w:tblPr>
        <w:tblpPr w:leftFromText="141" w:rightFromText="141" w:vertAnchor="text" w:horzAnchor="margin" w:tblpY="406"/>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134"/>
        <w:gridCol w:w="1276"/>
        <w:gridCol w:w="283"/>
        <w:gridCol w:w="1812"/>
        <w:gridCol w:w="2304"/>
      </w:tblGrid>
      <w:tr w:rsidR="00C24FF6" w:rsidRPr="003E3601" w14:paraId="3E36F856" w14:textId="77777777" w:rsidTr="003757EC">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0E25EA9B" w14:textId="77777777" w:rsidR="00C24FF6" w:rsidRPr="003E3601" w:rsidRDefault="00C24FF6" w:rsidP="00C24FF6">
            <w:pPr>
              <w:pStyle w:val="Textoindependiente"/>
              <w:ind w:left="0" w:firstLine="0"/>
            </w:pPr>
            <w:r>
              <w:rPr>
                <w:b/>
                <w:smallCaps/>
                <w:lang w:val="es-ES"/>
              </w:rPr>
              <w:t>Paquete de trabajo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A5EBF6" w14:textId="3CC50306" w:rsidR="00C24FF6" w:rsidRPr="003E3601" w:rsidRDefault="00C24FF6" w:rsidP="00C24FF6">
            <w:pPr>
              <w:pStyle w:val="Textoindependiente"/>
              <w:ind w:left="0" w:firstLine="0"/>
              <w:jc w:val="center"/>
            </w:pPr>
            <w:r>
              <w:t>4.1</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7B5A2A49" w14:textId="77777777" w:rsidR="00C24FF6" w:rsidRPr="003E3601" w:rsidRDefault="00C24FF6" w:rsidP="00C24FF6">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151E44" w14:textId="03FEBE6E" w:rsidR="00C24FF6" w:rsidRPr="003E3601" w:rsidRDefault="003757EC" w:rsidP="003757EC">
            <w:pPr>
              <w:pStyle w:val="Textoindependiente"/>
              <w:ind w:left="0" w:firstLine="0"/>
            </w:pPr>
            <w:r w:rsidRPr="00D7775A">
              <w:rPr>
                <w:rFonts w:cs="Times New Roman"/>
                <w:color w:val="000000" w:themeColor="dark1"/>
                <w:kern w:val="24"/>
              </w:rPr>
              <w:t>Identificación de Normativas Local</w:t>
            </w:r>
          </w:p>
        </w:tc>
      </w:tr>
      <w:tr w:rsidR="00C24FF6" w:rsidRPr="00041C73" w14:paraId="16BE1B68" w14:textId="77777777" w:rsidTr="003757EC">
        <w:trPr>
          <w:trHeight w:val="218"/>
        </w:trPr>
        <w:tc>
          <w:tcPr>
            <w:tcW w:w="2405" w:type="dxa"/>
            <w:tcBorders>
              <w:top w:val="single" w:sz="4" w:space="0" w:color="auto"/>
              <w:left w:val="single" w:sz="4" w:space="0" w:color="auto"/>
              <w:bottom w:val="single" w:sz="4" w:space="0" w:color="auto"/>
              <w:right w:val="single" w:sz="4" w:space="0" w:color="auto"/>
            </w:tcBorders>
          </w:tcPr>
          <w:p w14:paraId="5DE1C8B7" w14:textId="15B94428" w:rsidR="00C24FF6" w:rsidRPr="00DA0FCD" w:rsidRDefault="003757EC" w:rsidP="00C24FF6">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09" w:type="dxa"/>
            <w:gridSpan w:val="5"/>
            <w:tcBorders>
              <w:top w:val="single" w:sz="4" w:space="0" w:color="auto"/>
              <w:left w:val="single" w:sz="4" w:space="0" w:color="auto"/>
              <w:bottom w:val="single" w:sz="4" w:space="0" w:color="auto"/>
              <w:right w:val="single" w:sz="4" w:space="0" w:color="auto"/>
            </w:tcBorders>
          </w:tcPr>
          <w:p w14:paraId="39DE0DA4" w14:textId="3B0E9C43" w:rsidR="00C24FF6" w:rsidRPr="00DA0FCD" w:rsidRDefault="003757EC" w:rsidP="00C24FF6">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sidRPr="003757EC">
              <w:rPr>
                <w:color w:val="0D0D0D"/>
                <w:shd w:val="clear" w:color="auto" w:fill="FFFFFF"/>
                <w:lang w:val="es-MX"/>
              </w:rPr>
              <w:t>Implica el análisis detallado de regulaciones gubernamentales, normas municipales y cualquier legislación específica de la región donde se establecerá la granja.</w:t>
            </w:r>
          </w:p>
        </w:tc>
      </w:tr>
      <w:tr w:rsidR="00C24FF6" w:rsidRPr="00DA0FCD" w14:paraId="1F4685E3" w14:textId="77777777" w:rsidTr="003757EC">
        <w:trPr>
          <w:trHeight w:val="218"/>
        </w:trPr>
        <w:tc>
          <w:tcPr>
            <w:tcW w:w="2405" w:type="dxa"/>
            <w:tcBorders>
              <w:top w:val="single" w:sz="4" w:space="0" w:color="auto"/>
              <w:left w:val="single" w:sz="4" w:space="0" w:color="auto"/>
              <w:bottom w:val="single" w:sz="4" w:space="0" w:color="auto"/>
              <w:right w:val="single" w:sz="4" w:space="0" w:color="auto"/>
            </w:tcBorders>
          </w:tcPr>
          <w:p w14:paraId="162E1B8F" w14:textId="0FE3836C" w:rsidR="00C24FF6" w:rsidRPr="00DA0FCD" w:rsidRDefault="003757EC" w:rsidP="00C24FF6">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09" w:type="dxa"/>
            <w:gridSpan w:val="5"/>
            <w:tcBorders>
              <w:top w:val="single" w:sz="4" w:space="0" w:color="auto"/>
              <w:left w:val="single" w:sz="4" w:space="0" w:color="auto"/>
              <w:bottom w:val="single" w:sz="4" w:space="0" w:color="auto"/>
              <w:right w:val="single" w:sz="4" w:space="0" w:color="auto"/>
            </w:tcBorders>
          </w:tcPr>
          <w:p w14:paraId="01E3E7F6" w14:textId="53A94C20" w:rsidR="00C24FF6" w:rsidRPr="00DA0FCD" w:rsidRDefault="003757EC" w:rsidP="00C24FF6">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Ambientalista</w:t>
            </w:r>
          </w:p>
        </w:tc>
      </w:tr>
      <w:tr w:rsidR="00C24FF6" w:rsidRPr="00DA0FCD" w14:paraId="4FF7439E" w14:textId="77777777" w:rsidTr="003757EC">
        <w:trPr>
          <w:trHeight w:val="218"/>
        </w:trPr>
        <w:tc>
          <w:tcPr>
            <w:tcW w:w="2405" w:type="dxa"/>
            <w:tcBorders>
              <w:top w:val="single" w:sz="4" w:space="0" w:color="auto"/>
              <w:left w:val="single" w:sz="4" w:space="0" w:color="auto"/>
              <w:bottom w:val="single" w:sz="4" w:space="0" w:color="auto"/>
              <w:right w:val="single" w:sz="4" w:space="0" w:color="auto"/>
            </w:tcBorders>
          </w:tcPr>
          <w:p w14:paraId="6F8B0DD0" w14:textId="2E03D223" w:rsidR="00C24FF6" w:rsidRPr="00DA0FCD" w:rsidRDefault="003757EC" w:rsidP="00C24FF6">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10" w:type="dxa"/>
            <w:gridSpan w:val="2"/>
            <w:tcBorders>
              <w:top w:val="single" w:sz="4" w:space="0" w:color="auto"/>
              <w:left w:val="single" w:sz="4" w:space="0" w:color="auto"/>
              <w:bottom w:val="single" w:sz="4" w:space="0" w:color="auto"/>
              <w:right w:val="single" w:sz="4" w:space="0" w:color="auto"/>
            </w:tcBorders>
          </w:tcPr>
          <w:p w14:paraId="449DC5D2" w14:textId="5853EE91" w:rsidR="00C24FF6" w:rsidRPr="00DA0FCD" w:rsidRDefault="00D42F51" w:rsidP="00C24FF6">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30/04/24</w:t>
            </w:r>
          </w:p>
        </w:tc>
        <w:tc>
          <w:tcPr>
            <w:tcW w:w="2095" w:type="dxa"/>
            <w:gridSpan w:val="2"/>
            <w:tcBorders>
              <w:top w:val="single" w:sz="4" w:space="0" w:color="auto"/>
              <w:left w:val="single" w:sz="4" w:space="0" w:color="auto"/>
              <w:bottom w:val="single" w:sz="4" w:space="0" w:color="auto"/>
              <w:right w:val="single" w:sz="4" w:space="0" w:color="auto"/>
            </w:tcBorders>
          </w:tcPr>
          <w:p w14:paraId="73BADA6F" w14:textId="173E423A" w:rsidR="00C24FF6" w:rsidRPr="00DA0FCD" w:rsidRDefault="003757EC" w:rsidP="00C24FF6">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625AC9A9" w14:textId="3B3410BF" w:rsidR="00C24FF6" w:rsidRPr="00DA0FCD" w:rsidRDefault="00D42F51" w:rsidP="00C24FF6">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7 días</w:t>
            </w:r>
          </w:p>
        </w:tc>
      </w:tr>
      <w:tr w:rsidR="00C24FF6" w:rsidRPr="00DA0FCD" w14:paraId="39DCC5D1" w14:textId="77777777" w:rsidTr="003757EC">
        <w:trPr>
          <w:trHeight w:val="218"/>
        </w:trPr>
        <w:tc>
          <w:tcPr>
            <w:tcW w:w="2405" w:type="dxa"/>
            <w:tcBorders>
              <w:top w:val="single" w:sz="4" w:space="0" w:color="auto"/>
              <w:left w:val="single" w:sz="4" w:space="0" w:color="auto"/>
              <w:bottom w:val="single" w:sz="4" w:space="0" w:color="auto"/>
              <w:right w:val="single" w:sz="4" w:space="0" w:color="auto"/>
            </w:tcBorders>
          </w:tcPr>
          <w:p w14:paraId="5BE9DB77" w14:textId="44EEDDA6" w:rsidR="00C24FF6" w:rsidRPr="00DA0FCD" w:rsidRDefault="003757EC" w:rsidP="00C24FF6">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09" w:type="dxa"/>
            <w:gridSpan w:val="5"/>
            <w:tcBorders>
              <w:top w:val="single" w:sz="4" w:space="0" w:color="auto"/>
              <w:left w:val="single" w:sz="4" w:space="0" w:color="auto"/>
              <w:bottom w:val="single" w:sz="4" w:space="0" w:color="auto"/>
              <w:right w:val="single" w:sz="4" w:space="0" w:color="auto"/>
            </w:tcBorders>
          </w:tcPr>
          <w:p w14:paraId="3595409E" w14:textId="1C32D677" w:rsidR="00C24FF6" w:rsidRPr="00DA0FCD" w:rsidRDefault="003757EC" w:rsidP="00C24FF6">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Tabla de permisos</w:t>
            </w:r>
          </w:p>
        </w:tc>
      </w:tr>
      <w:tr w:rsidR="00C24FF6" w:rsidRPr="00486276" w14:paraId="6B8E28D8" w14:textId="77777777" w:rsidTr="00C24FF6">
        <w:trPr>
          <w:trHeight w:val="218"/>
        </w:trPr>
        <w:tc>
          <w:tcPr>
            <w:tcW w:w="9214" w:type="dxa"/>
            <w:gridSpan w:val="6"/>
            <w:tcBorders>
              <w:top w:val="single" w:sz="4" w:space="0" w:color="auto"/>
              <w:left w:val="single" w:sz="4" w:space="0" w:color="auto"/>
              <w:bottom w:val="single" w:sz="4" w:space="0" w:color="auto"/>
              <w:right w:val="single" w:sz="4" w:space="0" w:color="auto"/>
            </w:tcBorders>
            <w:shd w:val="clear" w:color="auto" w:fill="D9D9D9"/>
          </w:tcPr>
          <w:p w14:paraId="659DA34A" w14:textId="77777777" w:rsidR="00C24FF6" w:rsidRPr="00486276" w:rsidRDefault="00C24FF6" w:rsidP="00C24FF6">
            <w:pPr>
              <w:pStyle w:val="Textoindependiente"/>
              <w:ind w:left="0" w:firstLine="0"/>
              <w:jc w:val="both"/>
              <w:rPr>
                <w:lang w:val="es-ES"/>
              </w:rPr>
            </w:pPr>
          </w:p>
        </w:tc>
      </w:tr>
    </w:tbl>
    <w:p w14:paraId="38074FE8" w14:textId="77777777" w:rsidR="00E56667" w:rsidRDefault="00E56667" w:rsidP="00C24FF6">
      <w:pPr>
        <w:pStyle w:val="TextoPrincipal"/>
        <w:ind w:firstLine="0"/>
        <w:rPr>
          <w:lang w:val="es-PE"/>
        </w:rPr>
      </w:pPr>
    </w:p>
    <w:p w14:paraId="712BAA52" w14:textId="77777777" w:rsidR="00C24FF6" w:rsidRDefault="00C24FF6" w:rsidP="00E56667">
      <w:pPr>
        <w:pStyle w:val="TextoPrincipal"/>
        <w:rPr>
          <w:lang w:val="es-PE"/>
        </w:rPr>
      </w:pPr>
    </w:p>
    <w:tbl>
      <w:tblPr>
        <w:tblpPr w:leftFromText="141" w:rightFromText="141" w:vertAnchor="text" w:horzAnchor="margin" w:tblpY="166"/>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134"/>
        <w:gridCol w:w="1276"/>
        <w:gridCol w:w="283"/>
        <w:gridCol w:w="1812"/>
        <w:gridCol w:w="2304"/>
      </w:tblGrid>
      <w:tr w:rsidR="003757EC" w:rsidRPr="003E3601" w14:paraId="1213871D" w14:textId="77777777" w:rsidTr="003757EC">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75F72563" w14:textId="77777777" w:rsidR="003757EC" w:rsidRPr="003E3601" w:rsidRDefault="003757EC" w:rsidP="003757EC">
            <w:pPr>
              <w:pStyle w:val="Textoindependiente"/>
              <w:ind w:left="0" w:firstLine="0"/>
            </w:pPr>
            <w:r>
              <w:rPr>
                <w:b/>
                <w:smallCaps/>
                <w:lang w:val="es-ES"/>
              </w:rPr>
              <w:t>Paquete de trabajo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6233EA" w14:textId="14084D79" w:rsidR="003757EC" w:rsidRPr="003E3601" w:rsidRDefault="003757EC" w:rsidP="003757EC">
            <w:pPr>
              <w:pStyle w:val="Textoindependiente"/>
              <w:ind w:left="0" w:firstLine="0"/>
              <w:jc w:val="center"/>
            </w:pPr>
            <w:r>
              <w:t>4.2</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436E4FAE" w14:textId="77777777" w:rsidR="003757EC" w:rsidRPr="003E3601" w:rsidRDefault="003757EC" w:rsidP="003757EC">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F39E79" w14:textId="77777777" w:rsidR="003757EC" w:rsidRPr="003E3601" w:rsidRDefault="003757EC" w:rsidP="003757EC">
            <w:pPr>
              <w:pStyle w:val="Textoindependiente"/>
              <w:ind w:left="0" w:firstLine="0"/>
            </w:pPr>
            <w:r>
              <w:t>Requisitos de tramitación</w:t>
            </w:r>
          </w:p>
        </w:tc>
      </w:tr>
      <w:tr w:rsidR="003757EC" w:rsidRPr="00041C73" w14:paraId="58D3F374" w14:textId="77777777" w:rsidTr="00D92C56">
        <w:trPr>
          <w:trHeight w:val="218"/>
        </w:trPr>
        <w:tc>
          <w:tcPr>
            <w:tcW w:w="2405" w:type="dxa"/>
            <w:tcBorders>
              <w:top w:val="single" w:sz="4" w:space="0" w:color="auto"/>
              <w:left w:val="single" w:sz="4" w:space="0" w:color="auto"/>
              <w:bottom w:val="single" w:sz="4" w:space="0" w:color="auto"/>
              <w:right w:val="single" w:sz="4" w:space="0" w:color="auto"/>
            </w:tcBorders>
          </w:tcPr>
          <w:p w14:paraId="12332074" w14:textId="43D09D02" w:rsidR="003757EC" w:rsidRPr="00DA0FCD" w:rsidRDefault="00D92C56" w:rsidP="003757EC">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09" w:type="dxa"/>
            <w:gridSpan w:val="5"/>
            <w:tcBorders>
              <w:top w:val="single" w:sz="4" w:space="0" w:color="auto"/>
              <w:left w:val="single" w:sz="4" w:space="0" w:color="auto"/>
              <w:bottom w:val="single" w:sz="4" w:space="0" w:color="auto"/>
              <w:right w:val="single" w:sz="4" w:space="0" w:color="auto"/>
            </w:tcBorders>
          </w:tcPr>
          <w:p w14:paraId="4E70CF77" w14:textId="496A382B" w:rsidR="003757EC" w:rsidRPr="00DA0FCD" w:rsidRDefault="00D92C56" w:rsidP="003757EC">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sidRPr="00D92C56">
              <w:rPr>
                <w:color w:val="0D0D0D"/>
                <w:shd w:val="clear" w:color="auto" w:fill="FFFFFF"/>
                <w:lang w:val="es-MX"/>
              </w:rPr>
              <w:t>Implica el análisis de los procedimientos administrativos, permisos y licencias que deben ser gestionados ante las autoridades competentes.</w:t>
            </w:r>
          </w:p>
        </w:tc>
      </w:tr>
      <w:tr w:rsidR="003757EC" w:rsidRPr="00DA0FCD" w14:paraId="44ED64FE" w14:textId="77777777" w:rsidTr="00D92C56">
        <w:trPr>
          <w:trHeight w:val="218"/>
        </w:trPr>
        <w:tc>
          <w:tcPr>
            <w:tcW w:w="2405" w:type="dxa"/>
            <w:tcBorders>
              <w:top w:val="single" w:sz="4" w:space="0" w:color="auto"/>
              <w:left w:val="single" w:sz="4" w:space="0" w:color="auto"/>
              <w:bottom w:val="single" w:sz="4" w:space="0" w:color="auto"/>
              <w:right w:val="single" w:sz="4" w:space="0" w:color="auto"/>
            </w:tcBorders>
          </w:tcPr>
          <w:p w14:paraId="562F8035" w14:textId="21CD08FF" w:rsidR="003757EC" w:rsidRPr="00DA0FCD" w:rsidRDefault="00D92C56" w:rsidP="003757EC">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09" w:type="dxa"/>
            <w:gridSpan w:val="5"/>
            <w:tcBorders>
              <w:top w:val="single" w:sz="4" w:space="0" w:color="auto"/>
              <w:left w:val="single" w:sz="4" w:space="0" w:color="auto"/>
              <w:bottom w:val="single" w:sz="4" w:space="0" w:color="auto"/>
              <w:right w:val="single" w:sz="4" w:space="0" w:color="auto"/>
            </w:tcBorders>
          </w:tcPr>
          <w:p w14:paraId="77564DA3" w14:textId="10451382" w:rsidR="003757EC" w:rsidRPr="00DA0FCD" w:rsidRDefault="00D92C56" w:rsidP="003757EC">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Ambientalista</w:t>
            </w:r>
          </w:p>
        </w:tc>
      </w:tr>
      <w:tr w:rsidR="003757EC" w:rsidRPr="00DA0FCD" w14:paraId="6C7D62D7" w14:textId="77777777" w:rsidTr="00D92C56">
        <w:trPr>
          <w:trHeight w:val="218"/>
        </w:trPr>
        <w:tc>
          <w:tcPr>
            <w:tcW w:w="2405" w:type="dxa"/>
            <w:tcBorders>
              <w:top w:val="single" w:sz="4" w:space="0" w:color="auto"/>
              <w:left w:val="single" w:sz="4" w:space="0" w:color="auto"/>
              <w:bottom w:val="single" w:sz="4" w:space="0" w:color="auto"/>
              <w:right w:val="single" w:sz="4" w:space="0" w:color="auto"/>
            </w:tcBorders>
          </w:tcPr>
          <w:p w14:paraId="62484B00" w14:textId="0A3FDA9E" w:rsidR="003757EC" w:rsidRPr="00DA0FCD" w:rsidRDefault="00D92C56" w:rsidP="003757EC">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10" w:type="dxa"/>
            <w:gridSpan w:val="2"/>
            <w:tcBorders>
              <w:top w:val="single" w:sz="4" w:space="0" w:color="auto"/>
              <w:left w:val="single" w:sz="4" w:space="0" w:color="auto"/>
              <w:bottom w:val="single" w:sz="4" w:space="0" w:color="auto"/>
              <w:right w:val="single" w:sz="4" w:space="0" w:color="auto"/>
            </w:tcBorders>
          </w:tcPr>
          <w:p w14:paraId="0A7219F7" w14:textId="4C6793C4" w:rsidR="003757EC" w:rsidRPr="00DA0FCD" w:rsidRDefault="00D42F51" w:rsidP="003757EC">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09/05/24</w:t>
            </w:r>
          </w:p>
        </w:tc>
        <w:tc>
          <w:tcPr>
            <w:tcW w:w="2095" w:type="dxa"/>
            <w:gridSpan w:val="2"/>
            <w:tcBorders>
              <w:top w:val="single" w:sz="4" w:space="0" w:color="auto"/>
              <w:left w:val="single" w:sz="4" w:space="0" w:color="auto"/>
              <w:bottom w:val="single" w:sz="4" w:space="0" w:color="auto"/>
              <w:right w:val="single" w:sz="4" w:space="0" w:color="auto"/>
            </w:tcBorders>
          </w:tcPr>
          <w:p w14:paraId="565ADFD6" w14:textId="2BA06AD3" w:rsidR="003757EC" w:rsidRPr="00DA0FCD" w:rsidRDefault="00D92C56" w:rsidP="003757EC">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7749FD0A" w14:textId="245856AC" w:rsidR="003757EC" w:rsidRPr="00DA0FCD" w:rsidRDefault="00D42F51" w:rsidP="003757EC">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7 días</w:t>
            </w:r>
          </w:p>
        </w:tc>
      </w:tr>
      <w:tr w:rsidR="003757EC" w:rsidRPr="00DA0FCD" w14:paraId="4559B152" w14:textId="77777777" w:rsidTr="00D92C56">
        <w:trPr>
          <w:trHeight w:val="218"/>
        </w:trPr>
        <w:tc>
          <w:tcPr>
            <w:tcW w:w="2405" w:type="dxa"/>
            <w:tcBorders>
              <w:top w:val="single" w:sz="4" w:space="0" w:color="auto"/>
              <w:left w:val="single" w:sz="4" w:space="0" w:color="auto"/>
              <w:bottom w:val="single" w:sz="4" w:space="0" w:color="auto"/>
              <w:right w:val="single" w:sz="4" w:space="0" w:color="auto"/>
            </w:tcBorders>
          </w:tcPr>
          <w:p w14:paraId="2145B5D6" w14:textId="090DC55A" w:rsidR="003757EC" w:rsidRPr="00DA0FCD" w:rsidRDefault="00D92C56" w:rsidP="003757EC">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09" w:type="dxa"/>
            <w:gridSpan w:val="5"/>
            <w:tcBorders>
              <w:top w:val="single" w:sz="4" w:space="0" w:color="auto"/>
              <w:left w:val="single" w:sz="4" w:space="0" w:color="auto"/>
              <w:bottom w:val="single" w:sz="4" w:space="0" w:color="auto"/>
              <w:right w:val="single" w:sz="4" w:space="0" w:color="auto"/>
            </w:tcBorders>
          </w:tcPr>
          <w:p w14:paraId="0A5DA398" w14:textId="17B70FEC" w:rsidR="003757EC" w:rsidRPr="00DA0FCD" w:rsidRDefault="00D92C56" w:rsidP="003757EC">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Lista de requisitos</w:t>
            </w:r>
          </w:p>
        </w:tc>
      </w:tr>
      <w:tr w:rsidR="003757EC" w:rsidRPr="00486276" w14:paraId="67DF6A2D" w14:textId="77777777" w:rsidTr="003757EC">
        <w:trPr>
          <w:trHeight w:val="218"/>
        </w:trPr>
        <w:tc>
          <w:tcPr>
            <w:tcW w:w="9214" w:type="dxa"/>
            <w:gridSpan w:val="6"/>
            <w:tcBorders>
              <w:top w:val="single" w:sz="4" w:space="0" w:color="auto"/>
              <w:left w:val="single" w:sz="4" w:space="0" w:color="auto"/>
              <w:bottom w:val="single" w:sz="4" w:space="0" w:color="auto"/>
              <w:right w:val="single" w:sz="4" w:space="0" w:color="auto"/>
            </w:tcBorders>
            <w:shd w:val="clear" w:color="auto" w:fill="D9D9D9"/>
          </w:tcPr>
          <w:p w14:paraId="1CF46BFC" w14:textId="77777777" w:rsidR="003757EC" w:rsidRPr="00486276" w:rsidRDefault="003757EC" w:rsidP="003757EC">
            <w:pPr>
              <w:pStyle w:val="Textoindependiente"/>
              <w:ind w:left="0" w:firstLine="0"/>
              <w:jc w:val="both"/>
              <w:rPr>
                <w:lang w:val="es-ES"/>
              </w:rPr>
            </w:pPr>
          </w:p>
        </w:tc>
      </w:tr>
    </w:tbl>
    <w:p w14:paraId="1EDB2570" w14:textId="77777777" w:rsidR="00C24FF6" w:rsidRPr="00D92C56" w:rsidRDefault="00C24FF6" w:rsidP="00B537E9">
      <w:pPr>
        <w:pStyle w:val="TextoPrincipal"/>
        <w:spacing w:after="0" w:line="240" w:lineRule="auto"/>
        <w:rPr>
          <w:sz w:val="16"/>
          <w:szCs w:val="16"/>
          <w:lang w:val="es-PE"/>
        </w:rPr>
      </w:pPr>
    </w:p>
    <w:tbl>
      <w:tblPr>
        <w:tblpPr w:leftFromText="141" w:rightFromText="141" w:vertAnchor="text" w:horzAnchor="margin" w:tblpY="166"/>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134"/>
        <w:gridCol w:w="1276"/>
        <w:gridCol w:w="283"/>
        <w:gridCol w:w="1812"/>
        <w:gridCol w:w="2304"/>
      </w:tblGrid>
      <w:tr w:rsidR="00D92C56" w:rsidRPr="003E3601" w14:paraId="2EF0B90B" w14:textId="77777777" w:rsidTr="00C36F93">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6B51D120" w14:textId="77777777" w:rsidR="00D92C56" w:rsidRPr="003E3601" w:rsidRDefault="00D92C56" w:rsidP="00C36F93">
            <w:pPr>
              <w:pStyle w:val="Textoindependiente"/>
              <w:ind w:left="0" w:firstLine="0"/>
            </w:pPr>
            <w:r>
              <w:rPr>
                <w:b/>
                <w:smallCaps/>
                <w:lang w:val="es-ES"/>
              </w:rPr>
              <w:t>Paquete de trabajo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D09E01" w14:textId="45DB33FE" w:rsidR="00D92C56" w:rsidRPr="003E3601" w:rsidRDefault="00D92C56" w:rsidP="00C36F93">
            <w:pPr>
              <w:pStyle w:val="Textoindependiente"/>
              <w:ind w:left="0" w:firstLine="0"/>
              <w:jc w:val="center"/>
            </w:pPr>
            <w:r>
              <w:t>5.1</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2A4A5D10" w14:textId="77777777" w:rsidR="00D92C56" w:rsidRPr="003E3601" w:rsidRDefault="00D92C56" w:rsidP="00C36F93">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E0FA58" w14:textId="76F8110A" w:rsidR="00D92C56" w:rsidRPr="003E3601" w:rsidRDefault="00D92C56" w:rsidP="00C36F93">
            <w:pPr>
              <w:pStyle w:val="Textoindependiente"/>
              <w:ind w:left="0" w:firstLine="0"/>
            </w:pPr>
            <w:r w:rsidRPr="00F807D8">
              <w:rPr>
                <w:rFonts w:cs="Times New Roman"/>
                <w:color w:val="000000" w:themeColor="dark1"/>
                <w:kern w:val="24"/>
              </w:rPr>
              <w:t>Evaluación de Costos Iniciales</w:t>
            </w:r>
          </w:p>
        </w:tc>
      </w:tr>
      <w:tr w:rsidR="00D92C56" w:rsidRPr="00041C73" w14:paraId="555958DB" w14:textId="77777777" w:rsidTr="00C36F93">
        <w:trPr>
          <w:trHeight w:val="218"/>
        </w:trPr>
        <w:tc>
          <w:tcPr>
            <w:tcW w:w="2405" w:type="dxa"/>
            <w:tcBorders>
              <w:top w:val="single" w:sz="4" w:space="0" w:color="auto"/>
              <w:left w:val="single" w:sz="4" w:space="0" w:color="auto"/>
              <w:bottom w:val="single" w:sz="4" w:space="0" w:color="auto"/>
              <w:right w:val="single" w:sz="4" w:space="0" w:color="auto"/>
            </w:tcBorders>
          </w:tcPr>
          <w:p w14:paraId="63F7A1E1" w14:textId="77777777" w:rsidR="00D92C56" w:rsidRPr="00DA0FCD" w:rsidRDefault="00D92C56"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09" w:type="dxa"/>
            <w:gridSpan w:val="5"/>
            <w:tcBorders>
              <w:top w:val="single" w:sz="4" w:space="0" w:color="auto"/>
              <w:left w:val="single" w:sz="4" w:space="0" w:color="auto"/>
              <w:bottom w:val="single" w:sz="4" w:space="0" w:color="auto"/>
              <w:right w:val="single" w:sz="4" w:space="0" w:color="auto"/>
            </w:tcBorders>
          </w:tcPr>
          <w:p w14:paraId="2E0A1F23" w14:textId="7503A4CA" w:rsidR="00D92C56" w:rsidRPr="00DA0FCD" w:rsidRDefault="00B537E9"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w:t>
            </w:r>
            <w:r w:rsidRPr="00B537E9">
              <w:rPr>
                <w:color w:val="0D0D0D"/>
                <w:shd w:val="clear" w:color="auto" w:fill="FFFFFF"/>
                <w:lang w:val="es-MX"/>
              </w:rPr>
              <w:t>etalla los costos iniciales asociados con el establecimiento y puesta en marcha de la granja avícola.</w:t>
            </w:r>
          </w:p>
        </w:tc>
      </w:tr>
      <w:tr w:rsidR="00D92C56" w:rsidRPr="00DA0FCD" w14:paraId="77C1AE12" w14:textId="77777777" w:rsidTr="00C36F93">
        <w:trPr>
          <w:trHeight w:val="218"/>
        </w:trPr>
        <w:tc>
          <w:tcPr>
            <w:tcW w:w="2405" w:type="dxa"/>
            <w:tcBorders>
              <w:top w:val="single" w:sz="4" w:space="0" w:color="auto"/>
              <w:left w:val="single" w:sz="4" w:space="0" w:color="auto"/>
              <w:bottom w:val="single" w:sz="4" w:space="0" w:color="auto"/>
              <w:right w:val="single" w:sz="4" w:space="0" w:color="auto"/>
            </w:tcBorders>
          </w:tcPr>
          <w:p w14:paraId="5FB2ACE9" w14:textId="77777777" w:rsidR="00D92C56" w:rsidRPr="00DA0FCD" w:rsidRDefault="00D92C56"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09" w:type="dxa"/>
            <w:gridSpan w:val="5"/>
            <w:tcBorders>
              <w:top w:val="single" w:sz="4" w:space="0" w:color="auto"/>
              <w:left w:val="single" w:sz="4" w:space="0" w:color="auto"/>
              <w:bottom w:val="single" w:sz="4" w:space="0" w:color="auto"/>
              <w:right w:val="single" w:sz="4" w:space="0" w:color="auto"/>
            </w:tcBorders>
          </w:tcPr>
          <w:p w14:paraId="64A0614D" w14:textId="058B01DD" w:rsidR="00D92C56" w:rsidRPr="00DA0FCD" w:rsidRDefault="00D92C56"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Gerente</w:t>
            </w:r>
          </w:p>
        </w:tc>
      </w:tr>
      <w:tr w:rsidR="00D92C56" w:rsidRPr="00DA0FCD" w14:paraId="1D172836" w14:textId="77777777" w:rsidTr="00C36F93">
        <w:trPr>
          <w:trHeight w:val="218"/>
        </w:trPr>
        <w:tc>
          <w:tcPr>
            <w:tcW w:w="2405" w:type="dxa"/>
            <w:tcBorders>
              <w:top w:val="single" w:sz="4" w:space="0" w:color="auto"/>
              <w:left w:val="single" w:sz="4" w:space="0" w:color="auto"/>
              <w:bottom w:val="single" w:sz="4" w:space="0" w:color="auto"/>
              <w:right w:val="single" w:sz="4" w:space="0" w:color="auto"/>
            </w:tcBorders>
          </w:tcPr>
          <w:p w14:paraId="5C3FE658" w14:textId="77777777" w:rsidR="00D92C56" w:rsidRPr="00DA0FCD" w:rsidRDefault="00D92C56"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10" w:type="dxa"/>
            <w:gridSpan w:val="2"/>
            <w:tcBorders>
              <w:top w:val="single" w:sz="4" w:space="0" w:color="auto"/>
              <w:left w:val="single" w:sz="4" w:space="0" w:color="auto"/>
              <w:bottom w:val="single" w:sz="4" w:space="0" w:color="auto"/>
              <w:right w:val="single" w:sz="4" w:space="0" w:color="auto"/>
            </w:tcBorders>
          </w:tcPr>
          <w:p w14:paraId="1A7496E9" w14:textId="3C9CAB0B" w:rsidR="00D92C56" w:rsidRPr="00DA0FCD" w:rsidRDefault="00D42F51"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23/05/24</w:t>
            </w:r>
          </w:p>
        </w:tc>
        <w:tc>
          <w:tcPr>
            <w:tcW w:w="2095" w:type="dxa"/>
            <w:gridSpan w:val="2"/>
            <w:tcBorders>
              <w:top w:val="single" w:sz="4" w:space="0" w:color="auto"/>
              <w:left w:val="single" w:sz="4" w:space="0" w:color="auto"/>
              <w:bottom w:val="single" w:sz="4" w:space="0" w:color="auto"/>
              <w:right w:val="single" w:sz="4" w:space="0" w:color="auto"/>
            </w:tcBorders>
          </w:tcPr>
          <w:p w14:paraId="05CE336D" w14:textId="77777777" w:rsidR="00D92C56" w:rsidRPr="00DA0FCD" w:rsidRDefault="00D92C56"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52979AB6" w14:textId="2508B36C" w:rsidR="00D92C56" w:rsidRPr="00DA0FCD" w:rsidRDefault="00D42F51"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10 días</w:t>
            </w:r>
          </w:p>
        </w:tc>
      </w:tr>
      <w:tr w:rsidR="00D92C56" w:rsidRPr="00DA0FCD" w14:paraId="0A20099C" w14:textId="77777777" w:rsidTr="00C36F93">
        <w:trPr>
          <w:trHeight w:val="218"/>
        </w:trPr>
        <w:tc>
          <w:tcPr>
            <w:tcW w:w="2405" w:type="dxa"/>
            <w:tcBorders>
              <w:top w:val="single" w:sz="4" w:space="0" w:color="auto"/>
              <w:left w:val="single" w:sz="4" w:space="0" w:color="auto"/>
              <w:bottom w:val="single" w:sz="4" w:space="0" w:color="auto"/>
              <w:right w:val="single" w:sz="4" w:space="0" w:color="auto"/>
            </w:tcBorders>
          </w:tcPr>
          <w:p w14:paraId="1C6E6F45" w14:textId="77777777" w:rsidR="00D92C56" w:rsidRPr="00DA0FCD" w:rsidRDefault="00D92C56"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09" w:type="dxa"/>
            <w:gridSpan w:val="5"/>
            <w:tcBorders>
              <w:top w:val="single" w:sz="4" w:space="0" w:color="auto"/>
              <w:left w:val="single" w:sz="4" w:space="0" w:color="auto"/>
              <w:bottom w:val="single" w:sz="4" w:space="0" w:color="auto"/>
              <w:right w:val="single" w:sz="4" w:space="0" w:color="auto"/>
            </w:tcBorders>
          </w:tcPr>
          <w:p w14:paraId="53AF60C3" w14:textId="55DED55C" w:rsidR="00D92C56" w:rsidRPr="00DA0FCD" w:rsidRDefault="00D92C56"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Tablas de costos</w:t>
            </w:r>
          </w:p>
        </w:tc>
      </w:tr>
      <w:tr w:rsidR="00D92C56" w:rsidRPr="00486276" w14:paraId="25112009" w14:textId="77777777" w:rsidTr="00C36F93">
        <w:trPr>
          <w:trHeight w:val="218"/>
        </w:trPr>
        <w:tc>
          <w:tcPr>
            <w:tcW w:w="9214" w:type="dxa"/>
            <w:gridSpan w:val="6"/>
            <w:tcBorders>
              <w:top w:val="single" w:sz="4" w:space="0" w:color="auto"/>
              <w:left w:val="single" w:sz="4" w:space="0" w:color="auto"/>
              <w:bottom w:val="single" w:sz="4" w:space="0" w:color="auto"/>
              <w:right w:val="single" w:sz="4" w:space="0" w:color="auto"/>
            </w:tcBorders>
            <w:shd w:val="clear" w:color="auto" w:fill="D9D9D9"/>
          </w:tcPr>
          <w:p w14:paraId="0A1D6750" w14:textId="77777777" w:rsidR="00D92C56" w:rsidRPr="00486276" w:rsidRDefault="00D92C56" w:rsidP="00C36F93">
            <w:pPr>
              <w:pStyle w:val="Textoindependiente"/>
              <w:ind w:left="0" w:firstLine="0"/>
              <w:jc w:val="both"/>
              <w:rPr>
                <w:lang w:val="es-ES"/>
              </w:rPr>
            </w:pPr>
          </w:p>
        </w:tc>
      </w:tr>
    </w:tbl>
    <w:p w14:paraId="526E44CA" w14:textId="77777777" w:rsidR="00D92C56" w:rsidRPr="00B537E9" w:rsidRDefault="00D92C56" w:rsidP="00B537E9">
      <w:pPr>
        <w:pStyle w:val="TextoPrincipal"/>
        <w:spacing w:after="0" w:line="240" w:lineRule="auto"/>
        <w:rPr>
          <w:sz w:val="16"/>
          <w:szCs w:val="16"/>
          <w:lang w:val="es-PE"/>
        </w:rPr>
      </w:pPr>
    </w:p>
    <w:tbl>
      <w:tblPr>
        <w:tblpPr w:leftFromText="141" w:rightFromText="141" w:vertAnchor="text" w:horzAnchor="margin" w:tblpY="166"/>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134"/>
        <w:gridCol w:w="1276"/>
        <w:gridCol w:w="283"/>
        <w:gridCol w:w="1812"/>
        <w:gridCol w:w="2304"/>
      </w:tblGrid>
      <w:tr w:rsidR="00B537E9" w:rsidRPr="003E3601" w14:paraId="482E5420" w14:textId="77777777" w:rsidTr="00C36F93">
        <w:trPr>
          <w:trHeight w:val="218"/>
        </w:trPr>
        <w:tc>
          <w:tcPr>
            <w:tcW w:w="2405" w:type="dxa"/>
            <w:tcBorders>
              <w:top w:val="single" w:sz="4" w:space="0" w:color="auto"/>
              <w:left w:val="single" w:sz="4" w:space="0" w:color="auto"/>
              <w:bottom w:val="single" w:sz="4" w:space="0" w:color="auto"/>
              <w:right w:val="single" w:sz="4" w:space="0" w:color="auto"/>
            </w:tcBorders>
            <w:shd w:val="clear" w:color="auto" w:fill="D9D9D9"/>
            <w:vAlign w:val="center"/>
          </w:tcPr>
          <w:p w14:paraId="7789C631" w14:textId="77777777" w:rsidR="00B537E9" w:rsidRPr="003E3601" w:rsidRDefault="00B537E9" w:rsidP="00C36F93">
            <w:pPr>
              <w:pStyle w:val="Textoindependiente"/>
              <w:ind w:left="0" w:firstLine="0"/>
            </w:pPr>
            <w:r>
              <w:rPr>
                <w:b/>
                <w:smallCaps/>
                <w:lang w:val="es-ES"/>
              </w:rPr>
              <w:t>Paquete de trabajo</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8546F9" w14:textId="7A0379D2" w:rsidR="00B537E9" w:rsidRPr="003E3601" w:rsidRDefault="00B537E9" w:rsidP="00C36F93">
            <w:pPr>
              <w:pStyle w:val="Textoindependiente"/>
              <w:ind w:left="0" w:firstLine="0"/>
              <w:jc w:val="center"/>
            </w:pPr>
            <w:r>
              <w:t>5.3</w:t>
            </w:r>
          </w:p>
        </w:tc>
        <w:tc>
          <w:tcPr>
            <w:tcW w:w="1559" w:type="dxa"/>
            <w:gridSpan w:val="2"/>
            <w:tcBorders>
              <w:top w:val="single" w:sz="4" w:space="0" w:color="auto"/>
              <w:left w:val="single" w:sz="4" w:space="0" w:color="auto"/>
              <w:bottom w:val="single" w:sz="4" w:space="0" w:color="auto"/>
              <w:right w:val="single" w:sz="4" w:space="0" w:color="auto"/>
            </w:tcBorders>
            <w:shd w:val="clear" w:color="auto" w:fill="D9D9D9"/>
          </w:tcPr>
          <w:p w14:paraId="4300C45B" w14:textId="77777777" w:rsidR="00B537E9" w:rsidRPr="003E3601" w:rsidRDefault="00B537E9" w:rsidP="00C36F93">
            <w:pPr>
              <w:pStyle w:val="Textoindependiente"/>
              <w:ind w:left="0" w:firstLine="0"/>
              <w:jc w:val="both"/>
            </w:pPr>
            <w:r w:rsidRPr="00335E08">
              <w:rPr>
                <w:b/>
                <w:smallCaps/>
                <w:lang w:val="es-ES"/>
              </w:rPr>
              <w:t>Nombre del Paquete</w:t>
            </w:r>
          </w:p>
        </w:tc>
        <w:tc>
          <w:tcPr>
            <w:tcW w:w="411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79A151" w14:textId="575A9F5A" w:rsidR="00B537E9" w:rsidRPr="003E3601" w:rsidRDefault="00B537E9" w:rsidP="00C36F93">
            <w:pPr>
              <w:pStyle w:val="Textoindependiente"/>
              <w:ind w:left="0" w:firstLine="0"/>
            </w:pPr>
            <w:r w:rsidRPr="00F807D8">
              <w:rPr>
                <w:rFonts w:cs="Times New Roman"/>
                <w:color w:val="000000" w:themeColor="dark1"/>
                <w:kern w:val="24"/>
              </w:rPr>
              <w:t xml:space="preserve">Evaluación de Costos </w:t>
            </w:r>
            <w:r>
              <w:rPr>
                <w:rFonts w:cs="Times New Roman"/>
                <w:color w:val="000000" w:themeColor="dark1"/>
                <w:kern w:val="24"/>
              </w:rPr>
              <w:t>- Beneficio</w:t>
            </w:r>
          </w:p>
        </w:tc>
      </w:tr>
      <w:tr w:rsidR="00B537E9" w:rsidRPr="00041C73" w14:paraId="75EB47B8" w14:textId="77777777" w:rsidTr="00C36F93">
        <w:trPr>
          <w:trHeight w:val="218"/>
        </w:trPr>
        <w:tc>
          <w:tcPr>
            <w:tcW w:w="2405" w:type="dxa"/>
            <w:tcBorders>
              <w:top w:val="single" w:sz="4" w:space="0" w:color="auto"/>
              <w:left w:val="single" w:sz="4" w:space="0" w:color="auto"/>
              <w:bottom w:val="single" w:sz="4" w:space="0" w:color="auto"/>
              <w:right w:val="single" w:sz="4" w:space="0" w:color="auto"/>
            </w:tcBorders>
          </w:tcPr>
          <w:p w14:paraId="345E3634" w14:textId="77777777" w:rsidR="00B537E9" w:rsidRPr="00DA0FCD" w:rsidRDefault="00B537E9"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Descripción</w:t>
            </w:r>
          </w:p>
        </w:tc>
        <w:tc>
          <w:tcPr>
            <w:tcW w:w="6809" w:type="dxa"/>
            <w:gridSpan w:val="5"/>
            <w:tcBorders>
              <w:top w:val="single" w:sz="4" w:space="0" w:color="auto"/>
              <w:left w:val="single" w:sz="4" w:space="0" w:color="auto"/>
              <w:bottom w:val="single" w:sz="4" w:space="0" w:color="auto"/>
              <w:right w:val="single" w:sz="4" w:space="0" w:color="auto"/>
            </w:tcBorders>
          </w:tcPr>
          <w:p w14:paraId="1D5235EB" w14:textId="5E03DDCB" w:rsidR="00B537E9" w:rsidRPr="00DA0FCD" w:rsidRDefault="00B537E9"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sidRPr="00B537E9">
              <w:rPr>
                <w:color w:val="0D0D0D"/>
                <w:shd w:val="clear" w:color="auto" w:fill="FFFFFF"/>
                <w:lang w:val="es-MX"/>
              </w:rPr>
              <w:t>Incluye la identificación y cuantificación de todos los costos operativos y beneficios esperados a lo largo del tiempo.</w:t>
            </w:r>
          </w:p>
        </w:tc>
      </w:tr>
      <w:tr w:rsidR="00B537E9" w:rsidRPr="00DA0FCD" w14:paraId="78CBEA01" w14:textId="77777777" w:rsidTr="00C36F93">
        <w:trPr>
          <w:trHeight w:val="218"/>
        </w:trPr>
        <w:tc>
          <w:tcPr>
            <w:tcW w:w="2405" w:type="dxa"/>
            <w:tcBorders>
              <w:top w:val="single" w:sz="4" w:space="0" w:color="auto"/>
              <w:left w:val="single" w:sz="4" w:space="0" w:color="auto"/>
              <w:bottom w:val="single" w:sz="4" w:space="0" w:color="auto"/>
              <w:right w:val="single" w:sz="4" w:space="0" w:color="auto"/>
            </w:tcBorders>
          </w:tcPr>
          <w:p w14:paraId="5E2B4565" w14:textId="77777777" w:rsidR="00B537E9" w:rsidRPr="00DA0FCD" w:rsidRDefault="00B537E9"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Responsable</w:t>
            </w:r>
          </w:p>
        </w:tc>
        <w:tc>
          <w:tcPr>
            <w:tcW w:w="6809" w:type="dxa"/>
            <w:gridSpan w:val="5"/>
            <w:tcBorders>
              <w:top w:val="single" w:sz="4" w:space="0" w:color="auto"/>
              <w:left w:val="single" w:sz="4" w:space="0" w:color="auto"/>
              <w:bottom w:val="single" w:sz="4" w:space="0" w:color="auto"/>
              <w:right w:val="single" w:sz="4" w:space="0" w:color="auto"/>
            </w:tcBorders>
          </w:tcPr>
          <w:p w14:paraId="3D120EBB" w14:textId="77777777" w:rsidR="00B537E9" w:rsidRPr="00DA0FCD" w:rsidRDefault="00B537E9"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Gerente</w:t>
            </w:r>
          </w:p>
        </w:tc>
      </w:tr>
      <w:tr w:rsidR="00B537E9" w:rsidRPr="00DA0FCD" w14:paraId="69D52D33" w14:textId="77777777" w:rsidTr="00C36F93">
        <w:trPr>
          <w:trHeight w:val="218"/>
        </w:trPr>
        <w:tc>
          <w:tcPr>
            <w:tcW w:w="2405" w:type="dxa"/>
            <w:tcBorders>
              <w:top w:val="single" w:sz="4" w:space="0" w:color="auto"/>
              <w:left w:val="single" w:sz="4" w:space="0" w:color="auto"/>
              <w:bottom w:val="single" w:sz="4" w:space="0" w:color="auto"/>
              <w:right w:val="single" w:sz="4" w:space="0" w:color="auto"/>
            </w:tcBorders>
          </w:tcPr>
          <w:p w14:paraId="41DD32E8" w14:textId="77777777" w:rsidR="00B537E9" w:rsidRPr="00DA0FCD" w:rsidRDefault="00B537E9"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Fecha de entrega</w:t>
            </w:r>
          </w:p>
        </w:tc>
        <w:tc>
          <w:tcPr>
            <w:tcW w:w="2410" w:type="dxa"/>
            <w:gridSpan w:val="2"/>
            <w:tcBorders>
              <w:top w:val="single" w:sz="4" w:space="0" w:color="auto"/>
              <w:left w:val="single" w:sz="4" w:space="0" w:color="auto"/>
              <w:bottom w:val="single" w:sz="4" w:space="0" w:color="auto"/>
              <w:right w:val="single" w:sz="4" w:space="0" w:color="auto"/>
            </w:tcBorders>
          </w:tcPr>
          <w:p w14:paraId="5DF6C293" w14:textId="76D8954E" w:rsidR="00B537E9" w:rsidRPr="00DA0FCD" w:rsidRDefault="00D42F51"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13/06/24</w:t>
            </w:r>
          </w:p>
        </w:tc>
        <w:tc>
          <w:tcPr>
            <w:tcW w:w="2095" w:type="dxa"/>
            <w:gridSpan w:val="2"/>
            <w:tcBorders>
              <w:top w:val="single" w:sz="4" w:space="0" w:color="auto"/>
              <w:left w:val="single" w:sz="4" w:space="0" w:color="auto"/>
              <w:bottom w:val="single" w:sz="4" w:space="0" w:color="auto"/>
              <w:right w:val="single" w:sz="4" w:space="0" w:color="auto"/>
            </w:tcBorders>
          </w:tcPr>
          <w:p w14:paraId="5E936881" w14:textId="77777777" w:rsidR="00B537E9" w:rsidRPr="00DA0FCD" w:rsidRDefault="00B537E9"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Tiempo estimado</w:t>
            </w:r>
          </w:p>
        </w:tc>
        <w:tc>
          <w:tcPr>
            <w:tcW w:w="2304" w:type="dxa"/>
            <w:tcBorders>
              <w:top w:val="single" w:sz="4" w:space="0" w:color="auto"/>
              <w:left w:val="single" w:sz="4" w:space="0" w:color="auto"/>
              <w:bottom w:val="single" w:sz="4" w:space="0" w:color="auto"/>
              <w:right w:val="single" w:sz="4" w:space="0" w:color="auto"/>
            </w:tcBorders>
          </w:tcPr>
          <w:p w14:paraId="581CF44E" w14:textId="2CB0E2C8" w:rsidR="00B537E9" w:rsidRPr="00DA0FCD" w:rsidRDefault="00D42F51"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7 días</w:t>
            </w:r>
          </w:p>
        </w:tc>
      </w:tr>
      <w:tr w:rsidR="00B537E9" w:rsidRPr="00041C73" w14:paraId="73A137D7" w14:textId="77777777" w:rsidTr="00C36F93">
        <w:trPr>
          <w:trHeight w:val="218"/>
        </w:trPr>
        <w:tc>
          <w:tcPr>
            <w:tcW w:w="2405" w:type="dxa"/>
            <w:tcBorders>
              <w:top w:val="single" w:sz="4" w:space="0" w:color="auto"/>
              <w:left w:val="single" w:sz="4" w:space="0" w:color="auto"/>
              <w:bottom w:val="single" w:sz="4" w:space="0" w:color="auto"/>
              <w:right w:val="single" w:sz="4" w:space="0" w:color="auto"/>
            </w:tcBorders>
          </w:tcPr>
          <w:p w14:paraId="3233E7B4" w14:textId="77777777" w:rsidR="00B537E9" w:rsidRPr="00DA0FCD" w:rsidRDefault="00B537E9"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Entregable</w:t>
            </w:r>
          </w:p>
        </w:tc>
        <w:tc>
          <w:tcPr>
            <w:tcW w:w="6809" w:type="dxa"/>
            <w:gridSpan w:val="5"/>
            <w:tcBorders>
              <w:top w:val="single" w:sz="4" w:space="0" w:color="auto"/>
              <w:left w:val="single" w:sz="4" w:space="0" w:color="auto"/>
              <w:bottom w:val="single" w:sz="4" w:space="0" w:color="auto"/>
              <w:right w:val="single" w:sz="4" w:space="0" w:color="auto"/>
            </w:tcBorders>
          </w:tcPr>
          <w:p w14:paraId="0C4CA6A1" w14:textId="2850A2C0" w:rsidR="00B537E9" w:rsidRPr="00DA0FCD" w:rsidRDefault="00B537E9"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Pr>
                <w:color w:val="0D0D0D"/>
                <w:shd w:val="clear" w:color="auto" w:fill="FFFFFF"/>
                <w:lang w:val="es-MX"/>
              </w:rPr>
              <w:t>Tablas de costos, ingreso, egresos</w:t>
            </w:r>
          </w:p>
        </w:tc>
      </w:tr>
      <w:tr w:rsidR="00B537E9" w:rsidRPr="00041C73" w14:paraId="08055B09" w14:textId="77777777" w:rsidTr="00C36F93">
        <w:trPr>
          <w:trHeight w:val="218"/>
        </w:trPr>
        <w:tc>
          <w:tcPr>
            <w:tcW w:w="9214" w:type="dxa"/>
            <w:gridSpan w:val="6"/>
            <w:tcBorders>
              <w:top w:val="single" w:sz="4" w:space="0" w:color="auto"/>
              <w:left w:val="single" w:sz="4" w:space="0" w:color="auto"/>
              <w:bottom w:val="single" w:sz="4" w:space="0" w:color="auto"/>
              <w:right w:val="single" w:sz="4" w:space="0" w:color="auto"/>
            </w:tcBorders>
            <w:shd w:val="clear" w:color="auto" w:fill="D9D9D9"/>
          </w:tcPr>
          <w:p w14:paraId="0AE82CA5" w14:textId="77777777" w:rsidR="00B537E9" w:rsidRPr="00486276" w:rsidRDefault="00B537E9" w:rsidP="00C36F93">
            <w:pPr>
              <w:pStyle w:val="Textoindependiente"/>
              <w:ind w:left="0" w:firstLine="0"/>
              <w:jc w:val="both"/>
              <w:rPr>
                <w:lang w:val="es-ES"/>
              </w:rPr>
            </w:pPr>
          </w:p>
        </w:tc>
      </w:tr>
    </w:tbl>
    <w:p w14:paraId="77A8B25D" w14:textId="77777777" w:rsidR="00C24FF6" w:rsidRDefault="00C24FF6" w:rsidP="00E56667">
      <w:pPr>
        <w:pStyle w:val="TextoPrincipal"/>
        <w:rPr>
          <w:lang w:val="es-PE"/>
        </w:rPr>
      </w:pPr>
    </w:p>
    <w:p w14:paraId="3D25D52F" w14:textId="77777777" w:rsidR="00C24FF6" w:rsidRDefault="00C24FF6" w:rsidP="00E56667">
      <w:pPr>
        <w:pStyle w:val="TextoPrincipal"/>
        <w:rPr>
          <w:lang w:val="es-PE"/>
        </w:rPr>
      </w:pPr>
    </w:p>
    <w:p w14:paraId="0B913806" w14:textId="77777777" w:rsidR="00E56667" w:rsidRDefault="00E56667" w:rsidP="00E56667">
      <w:pPr>
        <w:pStyle w:val="TextoPrincipal"/>
        <w:spacing w:after="0" w:line="240" w:lineRule="auto"/>
        <w:rPr>
          <w:lang w:val="es-PE"/>
        </w:rPr>
      </w:pPr>
    </w:p>
    <w:p w14:paraId="2A44C22C" w14:textId="77777777" w:rsidR="00D7775A" w:rsidRDefault="00D7775A" w:rsidP="00D7775A">
      <w:pPr>
        <w:pStyle w:val="TextoPrincipal"/>
        <w:rPr>
          <w:lang w:val="es-PE"/>
        </w:rPr>
      </w:pPr>
    </w:p>
    <w:p w14:paraId="57A132F8" w14:textId="77777777" w:rsidR="00D7775A" w:rsidRDefault="00D7775A" w:rsidP="00B537E9">
      <w:pPr>
        <w:pStyle w:val="TextoPrincipal"/>
        <w:ind w:firstLine="0"/>
        <w:rPr>
          <w:lang w:val="es-PE"/>
        </w:rPr>
      </w:pPr>
    </w:p>
    <w:p w14:paraId="4989DEFF" w14:textId="77777777" w:rsidR="00D7775A" w:rsidRPr="00D7775A" w:rsidRDefault="00D7775A" w:rsidP="00B537E9">
      <w:pPr>
        <w:pStyle w:val="TextoPrincipal"/>
        <w:ind w:firstLine="0"/>
        <w:rPr>
          <w:lang w:val="es-PE"/>
        </w:rPr>
      </w:pPr>
    </w:p>
    <w:p w14:paraId="387678D8" w14:textId="70194857" w:rsidR="00486276" w:rsidRDefault="00486276" w:rsidP="00221B3D">
      <w:pPr>
        <w:pStyle w:val="Ttulo3"/>
        <w:numPr>
          <w:ilvl w:val="2"/>
          <w:numId w:val="9"/>
        </w:numPr>
        <w:tabs>
          <w:tab w:val="left" w:pos="1134"/>
        </w:tabs>
        <w:rPr>
          <w:rFonts w:ascii="Verdana" w:hAnsi="Verdana"/>
          <w:lang w:val="es-PE"/>
        </w:rPr>
      </w:pPr>
      <w:bookmarkStart w:id="200" w:name="_Toc167198485"/>
      <w:r>
        <w:rPr>
          <w:lang w:val="es-ES"/>
        </w:rPr>
        <w:t>Plan de Gestión del Cronograma</w:t>
      </w:r>
      <w:bookmarkEnd w:id="200"/>
    </w:p>
    <w:p w14:paraId="3406D6FA" w14:textId="77777777" w:rsidR="00486276" w:rsidRDefault="00486276" w:rsidP="00486276">
      <w:pPr>
        <w:pStyle w:val="Textoindependiente"/>
        <w:jc w:val="center"/>
        <w:rPr>
          <w:rFonts w:ascii="Verdana" w:hAnsi="Verdana"/>
          <w:lang w:val="es-PE"/>
        </w:rPr>
      </w:pPr>
    </w:p>
    <w:p w14:paraId="338F9995" w14:textId="3AF0DF76" w:rsidR="00566A73" w:rsidRDefault="00566A73" w:rsidP="00486276">
      <w:pPr>
        <w:pStyle w:val="Textoindependiente"/>
        <w:spacing w:line="360" w:lineRule="auto"/>
        <w:ind w:left="0" w:firstLine="567"/>
        <w:jc w:val="both"/>
        <w:rPr>
          <w:rFonts w:cs="Times New Roman"/>
          <w:color w:val="0D0D0D"/>
          <w:shd w:val="clear" w:color="auto" w:fill="FFFFFF"/>
          <w:lang w:val="es-ES"/>
        </w:rPr>
      </w:pPr>
      <w:r w:rsidRPr="00566A73">
        <w:rPr>
          <w:rFonts w:cs="Times New Roman"/>
          <w:color w:val="0D0D0D"/>
          <w:shd w:val="clear" w:color="auto" w:fill="FFFFFF"/>
          <w:lang w:val="es-ES"/>
        </w:rPr>
        <w:t>La gestión efectiva del cronograma es fundamental para el éxito de cualquier proyecto, y el presente plan se centra en el desarrollo de un perfil de proyecto para el establecimiento de una granja avícola. La creación de una granja avícola implica una serie de actividades interrelacionadas que deben llevarse a cabo de manera coordinada y eficiente para garantizar la consecución de los objetivos establecidos. A través de la implementación de este plan de gestión de cronograma, se busca optimizar los tiempos de ejecución, minimizar posibles desviaciones y asegurar la entrega puntual de un proyecto que contribuirá al sector avícola con un enfoque sostenible y rentable.</w:t>
      </w:r>
    </w:p>
    <w:p w14:paraId="5D7885FD" w14:textId="77777777" w:rsidR="00486276" w:rsidRPr="00486276" w:rsidRDefault="00486276" w:rsidP="00566A73">
      <w:pPr>
        <w:pStyle w:val="Sinespaciado"/>
        <w:rPr>
          <w:shd w:val="clear" w:color="auto" w:fill="FFFFFF"/>
          <w:lang w:val="es-ES"/>
        </w:rPr>
      </w:pPr>
    </w:p>
    <w:tbl>
      <w:tblPr>
        <w:tblpPr w:leftFromText="141" w:rightFromText="141" w:vertAnchor="page" w:horzAnchor="margin" w:tblpY="5708"/>
        <w:tblW w:w="920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13"/>
        <w:gridCol w:w="1134"/>
        <w:gridCol w:w="1424"/>
        <w:gridCol w:w="1466"/>
        <w:gridCol w:w="1134"/>
        <w:gridCol w:w="2835"/>
      </w:tblGrid>
      <w:tr w:rsidR="00566A73" w:rsidRPr="003E3601" w14:paraId="7FC3E7A7" w14:textId="77777777" w:rsidTr="00566A73">
        <w:trPr>
          <w:trHeight w:val="284"/>
        </w:trPr>
        <w:tc>
          <w:tcPr>
            <w:tcW w:w="9206" w:type="dxa"/>
            <w:gridSpan w:val="6"/>
            <w:tcBorders>
              <w:bottom w:val="single" w:sz="6" w:space="0" w:color="auto"/>
            </w:tcBorders>
            <w:shd w:val="clear" w:color="auto" w:fill="D9D9D9"/>
            <w:vAlign w:val="center"/>
          </w:tcPr>
          <w:p w14:paraId="27C65BFE" w14:textId="77777777" w:rsidR="00566A73" w:rsidRPr="003E3601" w:rsidRDefault="00566A73" w:rsidP="00566A73">
            <w:pPr>
              <w:jc w:val="center"/>
              <w:rPr>
                <w:b/>
                <w:sz w:val="24"/>
                <w:szCs w:val="24"/>
                <w:lang w:val="es-ES"/>
              </w:rPr>
            </w:pPr>
            <w:r w:rsidRPr="003E3601">
              <w:rPr>
                <w:b/>
                <w:sz w:val="24"/>
                <w:szCs w:val="24"/>
                <w:lang w:val="es-ES"/>
              </w:rPr>
              <w:t>CONTROL DE VERSIONES</w:t>
            </w:r>
          </w:p>
        </w:tc>
      </w:tr>
      <w:tr w:rsidR="00566A73" w:rsidRPr="003E3601" w14:paraId="79856F9B" w14:textId="77777777" w:rsidTr="00566A73">
        <w:trPr>
          <w:trHeight w:val="374"/>
        </w:trPr>
        <w:tc>
          <w:tcPr>
            <w:tcW w:w="1213" w:type="dxa"/>
            <w:shd w:val="clear" w:color="auto" w:fill="F2F2F2"/>
            <w:vAlign w:val="center"/>
          </w:tcPr>
          <w:p w14:paraId="199ADD58" w14:textId="77777777" w:rsidR="00566A73" w:rsidRPr="003E3601" w:rsidRDefault="00566A73" w:rsidP="00566A73">
            <w:pPr>
              <w:jc w:val="center"/>
              <w:rPr>
                <w:b/>
                <w:i/>
                <w:sz w:val="24"/>
                <w:szCs w:val="24"/>
                <w:lang w:val="es-ES"/>
              </w:rPr>
            </w:pPr>
            <w:r w:rsidRPr="003E3601">
              <w:rPr>
                <w:b/>
                <w:i/>
                <w:sz w:val="24"/>
                <w:szCs w:val="24"/>
                <w:lang w:val="es-ES"/>
              </w:rPr>
              <w:t>Versión</w:t>
            </w:r>
          </w:p>
        </w:tc>
        <w:tc>
          <w:tcPr>
            <w:tcW w:w="1134" w:type="dxa"/>
            <w:shd w:val="clear" w:color="auto" w:fill="F2F2F2"/>
            <w:vAlign w:val="center"/>
          </w:tcPr>
          <w:p w14:paraId="652A2D31" w14:textId="77777777" w:rsidR="00566A73" w:rsidRPr="003E3601" w:rsidRDefault="00566A73" w:rsidP="00566A73">
            <w:pPr>
              <w:jc w:val="center"/>
              <w:rPr>
                <w:b/>
                <w:i/>
                <w:sz w:val="24"/>
                <w:szCs w:val="24"/>
                <w:lang w:val="es-ES"/>
              </w:rPr>
            </w:pPr>
            <w:r w:rsidRPr="003E3601">
              <w:rPr>
                <w:b/>
                <w:i/>
                <w:sz w:val="24"/>
                <w:szCs w:val="24"/>
                <w:lang w:val="es-ES"/>
              </w:rPr>
              <w:t>Hecha por</w:t>
            </w:r>
          </w:p>
        </w:tc>
        <w:tc>
          <w:tcPr>
            <w:tcW w:w="1424" w:type="dxa"/>
            <w:shd w:val="clear" w:color="auto" w:fill="F2F2F2"/>
            <w:vAlign w:val="center"/>
          </w:tcPr>
          <w:p w14:paraId="1E14A1CC" w14:textId="77777777" w:rsidR="00566A73" w:rsidRPr="003E3601" w:rsidRDefault="00566A73" w:rsidP="00566A73">
            <w:pPr>
              <w:jc w:val="center"/>
              <w:rPr>
                <w:b/>
                <w:i/>
                <w:sz w:val="24"/>
                <w:szCs w:val="24"/>
                <w:lang w:val="es-ES"/>
              </w:rPr>
            </w:pPr>
            <w:r w:rsidRPr="003E3601">
              <w:rPr>
                <w:b/>
                <w:i/>
                <w:sz w:val="24"/>
                <w:szCs w:val="24"/>
                <w:lang w:val="es-ES"/>
              </w:rPr>
              <w:t>Revisada por</w:t>
            </w:r>
          </w:p>
        </w:tc>
        <w:tc>
          <w:tcPr>
            <w:tcW w:w="1466" w:type="dxa"/>
            <w:shd w:val="clear" w:color="auto" w:fill="F2F2F2"/>
            <w:vAlign w:val="center"/>
          </w:tcPr>
          <w:p w14:paraId="188FBF4A" w14:textId="77777777" w:rsidR="00566A73" w:rsidRPr="003E3601" w:rsidRDefault="00566A73" w:rsidP="00566A73">
            <w:pPr>
              <w:jc w:val="center"/>
              <w:rPr>
                <w:b/>
                <w:i/>
                <w:sz w:val="24"/>
                <w:szCs w:val="24"/>
                <w:lang w:val="es-ES"/>
              </w:rPr>
            </w:pPr>
            <w:r w:rsidRPr="003E3601">
              <w:rPr>
                <w:b/>
                <w:i/>
                <w:sz w:val="24"/>
                <w:szCs w:val="24"/>
                <w:lang w:val="es-ES"/>
              </w:rPr>
              <w:t>Aprobada por</w:t>
            </w:r>
          </w:p>
        </w:tc>
        <w:tc>
          <w:tcPr>
            <w:tcW w:w="1134" w:type="dxa"/>
            <w:shd w:val="clear" w:color="auto" w:fill="F2F2F2"/>
            <w:vAlign w:val="center"/>
          </w:tcPr>
          <w:p w14:paraId="5DAA4BDA" w14:textId="77777777" w:rsidR="00566A73" w:rsidRPr="003E3601" w:rsidRDefault="00566A73" w:rsidP="00566A73">
            <w:pPr>
              <w:jc w:val="center"/>
              <w:rPr>
                <w:b/>
                <w:i/>
                <w:sz w:val="24"/>
                <w:szCs w:val="24"/>
                <w:lang w:val="es-ES"/>
              </w:rPr>
            </w:pPr>
            <w:r w:rsidRPr="003E3601">
              <w:rPr>
                <w:b/>
                <w:i/>
                <w:sz w:val="24"/>
                <w:szCs w:val="24"/>
                <w:lang w:val="es-ES"/>
              </w:rPr>
              <w:t>Fecha</w:t>
            </w:r>
          </w:p>
        </w:tc>
        <w:tc>
          <w:tcPr>
            <w:tcW w:w="2835" w:type="dxa"/>
            <w:shd w:val="clear" w:color="auto" w:fill="F2F2F2"/>
            <w:vAlign w:val="center"/>
          </w:tcPr>
          <w:p w14:paraId="692CDF75" w14:textId="77777777" w:rsidR="00566A73" w:rsidRPr="003E3601" w:rsidRDefault="00566A73" w:rsidP="00566A73">
            <w:pPr>
              <w:jc w:val="center"/>
              <w:rPr>
                <w:b/>
                <w:i/>
                <w:sz w:val="24"/>
                <w:szCs w:val="24"/>
                <w:lang w:val="es-ES"/>
              </w:rPr>
            </w:pPr>
            <w:r w:rsidRPr="003E3601">
              <w:rPr>
                <w:b/>
                <w:i/>
                <w:sz w:val="24"/>
                <w:szCs w:val="24"/>
                <w:lang w:val="es-ES"/>
              </w:rPr>
              <w:t>Motivo</w:t>
            </w:r>
          </w:p>
        </w:tc>
      </w:tr>
      <w:tr w:rsidR="00566A73" w:rsidRPr="00041C73" w14:paraId="33F172FF" w14:textId="77777777" w:rsidTr="00566A73">
        <w:trPr>
          <w:trHeight w:val="301"/>
        </w:trPr>
        <w:tc>
          <w:tcPr>
            <w:tcW w:w="1213" w:type="dxa"/>
            <w:vAlign w:val="center"/>
          </w:tcPr>
          <w:p w14:paraId="0F1780ED" w14:textId="77777777" w:rsidR="00566A73" w:rsidRPr="00C03B63" w:rsidRDefault="00566A73" w:rsidP="00566A7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1.0</w:t>
            </w:r>
          </w:p>
        </w:tc>
        <w:tc>
          <w:tcPr>
            <w:tcW w:w="1134" w:type="dxa"/>
            <w:vAlign w:val="center"/>
          </w:tcPr>
          <w:p w14:paraId="13B9C211" w14:textId="77777777" w:rsidR="00566A73" w:rsidRPr="00C03B63" w:rsidRDefault="00566A73" w:rsidP="00566A7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Ana Pinot</w:t>
            </w:r>
          </w:p>
        </w:tc>
        <w:tc>
          <w:tcPr>
            <w:tcW w:w="1424" w:type="dxa"/>
            <w:vAlign w:val="center"/>
          </w:tcPr>
          <w:p w14:paraId="5856C1F8" w14:textId="77777777" w:rsidR="00566A73" w:rsidRPr="00C03B63" w:rsidRDefault="00566A73" w:rsidP="00566A7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PhD. Mina García</w:t>
            </w:r>
          </w:p>
        </w:tc>
        <w:tc>
          <w:tcPr>
            <w:tcW w:w="1466" w:type="dxa"/>
            <w:vAlign w:val="center"/>
          </w:tcPr>
          <w:p w14:paraId="135C1EFD" w14:textId="77777777" w:rsidR="00566A73" w:rsidRPr="00C03B63" w:rsidRDefault="00566A73" w:rsidP="00566A7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PhD. Mina García</w:t>
            </w:r>
          </w:p>
        </w:tc>
        <w:tc>
          <w:tcPr>
            <w:tcW w:w="1134" w:type="dxa"/>
            <w:vAlign w:val="center"/>
          </w:tcPr>
          <w:p w14:paraId="501D85DC" w14:textId="77777777" w:rsidR="00566A73" w:rsidRPr="00C03B63" w:rsidRDefault="00566A73" w:rsidP="00566A73">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05/03/24</w:t>
            </w:r>
          </w:p>
        </w:tc>
        <w:tc>
          <w:tcPr>
            <w:tcW w:w="2835" w:type="dxa"/>
            <w:shd w:val="clear" w:color="auto" w:fill="auto"/>
            <w:vAlign w:val="center"/>
          </w:tcPr>
          <w:p w14:paraId="17A51A5F" w14:textId="77777777" w:rsidR="00566A73" w:rsidRPr="00C03B63" w:rsidRDefault="00566A73" w:rsidP="00566A73">
            <w:pPr>
              <w:rPr>
                <w:rFonts w:ascii="Times New Roman" w:hAnsi="Times New Roman" w:cs="Times New Roman"/>
                <w:sz w:val="24"/>
                <w:szCs w:val="24"/>
                <w:lang w:val="es-ES"/>
              </w:rPr>
            </w:pPr>
            <w:r w:rsidRPr="00C03B63">
              <w:rPr>
                <w:rFonts w:ascii="Times New Roman" w:hAnsi="Times New Roman" w:cs="Times New Roman"/>
                <w:sz w:val="24"/>
                <w:szCs w:val="24"/>
                <w:lang w:val="es-ES"/>
              </w:rPr>
              <w:t>Plan de Gestión de Cronograma</w:t>
            </w:r>
          </w:p>
        </w:tc>
      </w:tr>
    </w:tbl>
    <w:p w14:paraId="407F2BAB" w14:textId="54F914AA" w:rsidR="00486276" w:rsidRPr="00566A73" w:rsidRDefault="00566A73" w:rsidP="00566A73">
      <w:pPr>
        <w:pStyle w:val="Descripcin"/>
        <w:rPr>
          <w:rFonts w:ascii="Times New Roman" w:hAnsi="Times New Roman" w:cs="Times New Roman"/>
          <w:b/>
          <w:bCs/>
          <w:i w:val="0"/>
          <w:iCs w:val="0"/>
          <w:color w:val="auto"/>
          <w:sz w:val="24"/>
          <w:szCs w:val="24"/>
          <w:lang w:val="fr-FR"/>
        </w:rPr>
      </w:pPr>
      <w:bookmarkStart w:id="201" w:name="_Toc160988455"/>
      <w:bookmarkStart w:id="202" w:name="_Toc162111544"/>
      <w:r w:rsidRPr="00566A73">
        <w:rPr>
          <w:rFonts w:ascii="Times New Roman" w:hAnsi="Times New Roman" w:cs="Times New Roman"/>
          <w:b/>
          <w:bCs/>
          <w:i w:val="0"/>
          <w:iCs w:val="0"/>
          <w:color w:val="auto"/>
          <w:sz w:val="24"/>
          <w:szCs w:val="24"/>
          <w:lang w:val="fr-FR"/>
        </w:rPr>
        <w:t xml:space="preserve">Tabla </w:t>
      </w:r>
      <w:r w:rsidRPr="00566A73">
        <w:rPr>
          <w:rFonts w:ascii="Times New Roman" w:hAnsi="Times New Roman" w:cs="Times New Roman"/>
          <w:b/>
          <w:bCs/>
          <w:i w:val="0"/>
          <w:iCs w:val="0"/>
          <w:color w:val="auto"/>
          <w:sz w:val="24"/>
          <w:szCs w:val="24"/>
          <w:lang w:val="fr-FR"/>
        </w:rPr>
        <w:fldChar w:fldCharType="begin"/>
      </w:r>
      <w:r w:rsidRPr="00566A73">
        <w:rPr>
          <w:rFonts w:ascii="Times New Roman" w:hAnsi="Times New Roman" w:cs="Times New Roman"/>
          <w:b/>
          <w:bCs/>
          <w:i w:val="0"/>
          <w:iCs w:val="0"/>
          <w:color w:val="auto"/>
          <w:sz w:val="24"/>
          <w:szCs w:val="24"/>
          <w:lang w:val="fr-FR"/>
        </w:rPr>
        <w:instrText xml:space="preserve"> SEQ Tabla \* ARABIC </w:instrText>
      </w:r>
      <w:r w:rsidRPr="00566A73">
        <w:rPr>
          <w:rFonts w:ascii="Times New Roman" w:hAnsi="Times New Roman" w:cs="Times New Roman"/>
          <w:b/>
          <w:bCs/>
          <w:i w:val="0"/>
          <w:iCs w:val="0"/>
          <w:color w:val="auto"/>
          <w:sz w:val="24"/>
          <w:szCs w:val="24"/>
          <w:lang w:val="fr-FR"/>
        </w:rPr>
        <w:fldChar w:fldCharType="separate"/>
      </w:r>
      <w:r w:rsidR="00A44101">
        <w:rPr>
          <w:rFonts w:ascii="Times New Roman" w:hAnsi="Times New Roman" w:cs="Times New Roman"/>
          <w:b/>
          <w:bCs/>
          <w:i w:val="0"/>
          <w:iCs w:val="0"/>
          <w:noProof/>
          <w:color w:val="auto"/>
          <w:sz w:val="24"/>
          <w:szCs w:val="24"/>
          <w:lang w:val="fr-FR"/>
        </w:rPr>
        <w:t>11</w:t>
      </w:r>
      <w:r w:rsidRPr="00566A73">
        <w:rPr>
          <w:rFonts w:ascii="Times New Roman" w:hAnsi="Times New Roman" w:cs="Times New Roman"/>
          <w:b/>
          <w:bCs/>
          <w:i w:val="0"/>
          <w:iCs w:val="0"/>
          <w:color w:val="auto"/>
          <w:sz w:val="24"/>
          <w:szCs w:val="24"/>
          <w:lang w:val="fr-FR"/>
        </w:rPr>
        <w:fldChar w:fldCharType="end"/>
      </w:r>
      <w:r w:rsidRPr="00612509">
        <w:rPr>
          <w:lang w:val="es-ES"/>
        </w:rPr>
        <w:t xml:space="preserve"> </w:t>
      </w:r>
      <w:r w:rsidRPr="00566A73">
        <w:rPr>
          <w:rFonts w:ascii="Times New Roman" w:hAnsi="Times New Roman" w:cs="Times New Roman"/>
          <w:b/>
          <w:bCs/>
          <w:i w:val="0"/>
          <w:iCs w:val="0"/>
          <w:color w:val="auto"/>
          <w:sz w:val="24"/>
          <w:szCs w:val="24"/>
          <w:lang w:val="fr-FR"/>
        </w:rPr>
        <w:t>Plan de gestion de Cronograma</w:t>
      </w:r>
      <w:bookmarkEnd w:id="201"/>
      <w:bookmarkEnd w:id="202"/>
    </w:p>
    <w:p w14:paraId="37A117A4" w14:textId="77777777" w:rsidR="00486276" w:rsidRPr="00486276" w:rsidRDefault="00486276" w:rsidP="00486276">
      <w:pPr>
        <w:rPr>
          <w:rFonts w:ascii="Times New Roman" w:hAnsi="Times New Roman" w:cs="Times New Roman"/>
          <w:sz w:val="24"/>
          <w:szCs w:val="24"/>
          <w:lang w:val="es-ES"/>
        </w:rPr>
      </w:pPr>
    </w:p>
    <w:tbl>
      <w:tblPr>
        <w:tblpPr w:leftFromText="141" w:rightFromText="141" w:vertAnchor="text" w:horzAnchor="margin" w:tblpY="-24"/>
        <w:tblOverlap w:val="neve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09"/>
      </w:tblGrid>
      <w:tr w:rsidR="00486276" w:rsidRPr="003E3601" w14:paraId="42D3F60B" w14:textId="77777777" w:rsidTr="00486276">
        <w:trPr>
          <w:trHeight w:val="308"/>
        </w:trPr>
        <w:tc>
          <w:tcPr>
            <w:tcW w:w="9209" w:type="dxa"/>
            <w:shd w:val="clear" w:color="auto" w:fill="D9D9D9"/>
            <w:vAlign w:val="center"/>
          </w:tcPr>
          <w:p w14:paraId="245DF02F" w14:textId="77777777" w:rsidR="00486276" w:rsidRPr="003E3601" w:rsidRDefault="00486276" w:rsidP="00486276">
            <w:pPr>
              <w:pStyle w:val="Textoindependiente"/>
              <w:ind w:left="0" w:firstLine="0"/>
              <w:rPr>
                <w:b/>
                <w:smallCaps/>
              </w:rPr>
            </w:pPr>
            <w:r w:rsidRPr="003E3601">
              <w:rPr>
                <w:b/>
                <w:smallCaps/>
              </w:rPr>
              <w:t>Nombre del Proyecto</w:t>
            </w:r>
          </w:p>
        </w:tc>
      </w:tr>
      <w:tr w:rsidR="00486276" w:rsidRPr="00041C73" w14:paraId="150D4FA6" w14:textId="77777777" w:rsidTr="00566A73">
        <w:trPr>
          <w:trHeight w:val="369"/>
        </w:trPr>
        <w:tc>
          <w:tcPr>
            <w:tcW w:w="9209" w:type="dxa"/>
            <w:tcBorders>
              <w:bottom w:val="single" w:sz="4" w:space="0" w:color="auto"/>
            </w:tcBorders>
            <w:vAlign w:val="center"/>
          </w:tcPr>
          <w:p w14:paraId="5892DBF6" w14:textId="77777777" w:rsidR="00486276" w:rsidRPr="00486276" w:rsidRDefault="00486276" w:rsidP="00566A73">
            <w:pPr>
              <w:pStyle w:val="Textoindependiente"/>
              <w:spacing w:line="360" w:lineRule="auto"/>
              <w:ind w:hanging="23"/>
              <w:rPr>
                <w:lang w:val="es-ES"/>
              </w:rPr>
            </w:pPr>
            <w:r w:rsidRPr="00486276">
              <w:rPr>
                <w:lang w:val="es-ES"/>
              </w:rPr>
              <w:t>PERFIL DE PROYECTO PARA EL ESTABLECIMIENTO DE UNA GRANJA AVÍCOLA EN TALANGA, FRANCISCO MORAZÁN, 2024</w:t>
            </w:r>
          </w:p>
        </w:tc>
      </w:tr>
    </w:tbl>
    <w:p w14:paraId="338D5495" w14:textId="77777777" w:rsidR="00486276" w:rsidRPr="00486276" w:rsidRDefault="00486276" w:rsidP="00486276">
      <w:pPr>
        <w:pStyle w:val="Textoindependiente"/>
        <w:ind w:left="0" w:firstLine="0"/>
        <w:rPr>
          <w:lang w:val="es-ES"/>
        </w:rPr>
      </w:pP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6"/>
        <w:gridCol w:w="4318"/>
      </w:tblGrid>
      <w:tr w:rsidR="00486276" w:rsidRPr="00041C73" w14:paraId="32639A24" w14:textId="77777777" w:rsidTr="00C36F93">
        <w:trPr>
          <w:cantSplit/>
          <w:trHeight w:val="284"/>
          <w:jc w:val="center"/>
        </w:trPr>
        <w:tc>
          <w:tcPr>
            <w:tcW w:w="9214" w:type="dxa"/>
            <w:gridSpan w:val="2"/>
            <w:shd w:val="clear" w:color="auto" w:fill="D9D9D9"/>
          </w:tcPr>
          <w:p w14:paraId="117436B6" w14:textId="5309AE11" w:rsidR="00486276" w:rsidRPr="002D6555" w:rsidRDefault="002D6555" w:rsidP="00566A73">
            <w:pPr>
              <w:pStyle w:val="Textoindependiente"/>
              <w:ind w:left="0" w:firstLine="0"/>
              <w:jc w:val="both"/>
              <w:rPr>
                <w:lang w:val="es-ES"/>
              </w:rPr>
            </w:pPr>
            <w:r>
              <w:rPr>
                <w:b/>
                <w:smallCaps/>
                <w:lang w:val="es-ES"/>
              </w:rPr>
              <w:t xml:space="preserve">Desarrollo del Modelo de Programación </w:t>
            </w:r>
            <w:r w:rsidR="00486276" w:rsidRPr="00BA7A90">
              <w:rPr>
                <w:b/>
                <w:smallCaps/>
                <w:lang w:val="es-ES"/>
              </w:rPr>
              <w:t>del Proyecto</w:t>
            </w:r>
          </w:p>
        </w:tc>
      </w:tr>
      <w:tr w:rsidR="00486276" w:rsidRPr="00041C73" w14:paraId="24B3DB81" w14:textId="77777777" w:rsidTr="00C36F93">
        <w:trPr>
          <w:cantSplit/>
          <w:trHeight w:val="489"/>
          <w:jc w:val="center"/>
        </w:trPr>
        <w:tc>
          <w:tcPr>
            <w:tcW w:w="9214" w:type="dxa"/>
            <w:gridSpan w:val="2"/>
            <w:shd w:val="clear" w:color="auto" w:fill="auto"/>
            <w:vAlign w:val="center"/>
          </w:tcPr>
          <w:p w14:paraId="321D2F7F" w14:textId="7073F899" w:rsidR="00486276" w:rsidRPr="002D6555" w:rsidRDefault="002D6555" w:rsidP="00C36F93">
            <w:pPr>
              <w:pStyle w:val="Textoindependiente"/>
              <w:spacing w:line="360" w:lineRule="auto"/>
              <w:ind w:left="0" w:firstLine="0"/>
              <w:jc w:val="both"/>
              <w:rPr>
                <w:rFonts w:cs="Times New Roman"/>
                <w:color w:val="0D0D0D"/>
                <w:shd w:val="clear" w:color="auto" w:fill="FFFFFF"/>
                <w:lang w:val="es-ES"/>
              </w:rPr>
            </w:pPr>
            <w:r w:rsidRPr="002D6555">
              <w:rPr>
                <w:rFonts w:cs="Times New Roman"/>
                <w:color w:val="0D0D0D"/>
                <w:shd w:val="clear" w:color="auto" w:fill="FFFFFF"/>
                <w:lang w:val="es-ES"/>
              </w:rPr>
              <w:t>El desarrollo del Modelo de Programación del Proyecto constituye un elemento crucial en el marco de la tesis dedicada al perfil del proyecto para el establecimiento de una granja avícola.</w:t>
            </w:r>
            <w:r w:rsidRPr="002D6555">
              <w:rPr>
                <w:rFonts w:ascii="Segoe UI" w:hAnsi="Segoe UI" w:cs="Segoe UI"/>
                <w:color w:val="0D0D0D"/>
                <w:shd w:val="clear" w:color="auto" w:fill="FFFFFF"/>
                <w:lang w:val="es-ES"/>
              </w:rPr>
              <w:t xml:space="preserve"> </w:t>
            </w:r>
            <w:r w:rsidRPr="002D6555">
              <w:rPr>
                <w:rFonts w:cs="Times New Roman"/>
                <w:color w:val="0D0D0D"/>
                <w:shd w:val="clear" w:color="auto" w:fill="FFFFFF"/>
                <w:lang w:val="es-ES"/>
              </w:rPr>
              <w:t>El modelo de programación se construirá considerando la secuencia lógica de las actividades, la asignación eficiente de recursos, y la identificación de dependencias críticas. Además, se prestará especial atención a la gestión de posibles riesgos y contingencias que puedan afectar el cronograma, asegurando así la adaptabilidad del modelo ante posibles cambios o imprevistos.</w:t>
            </w:r>
            <w:r w:rsidRPr="002D6555">
              <w:rPr>
                <w:rFonts w:ascii="Segoe UI" w:hAnsi="Segoe UI" w:cs="Segoe UI"/>
                <w:color w:val="0D0D0D"/>
                <w:shd w:val="clear" w:color="auto" w:fill="FFFFFF"/>
                <w:lang w:val="es-ES"/>
              </w:rPr>
              <w:t xml:space="preserve"> </w:t>
            </w:r>
            <w:r>
              <w:rPr>
                <w:rFonts w:cs="Times New Roman"/>
                <w:color w:val="0D0D0D"/>
                <w:shd w:val="clear" w:color="auto" w:fill="FFFFFF"/>
                <w:lang w:val="es-ES"/>
              </w:rPr>
              <w:t xml:space="preserve"> </w:t>
            </w:r>
          </w:p>
        </w:tc>
      </w:tr>
      <w:tr w:rsidR="00486276" w:rsidRPr="003E3601" w14:paraId="35FDD457" w14:textId="77777777" w:rsidTr="00C36F93">
        <w:trPr>
          <w:cantSplit/>
          <w:trHeight w:val="284"/>
          <w:jc w:val="center"/>
        </w:trPr>
        <w:tc>
          <w:tcPr>
            <w:tcW w:w="9214" w:type="dxa"/>
            <w:gridSpan w:val="2"/>
            <w:tcBorders>
              <w:top w:val="single" w:sz="4" w:space="0" w:color="auto"/>
              <w:left w:val="single" w:sz="4" w:space="0" w:color="auto"/>
              <w:bottom w:val="single" w:sz="4" w:space="0" w:color="auto"/>
              <w:right w:val="single" w:sz="4" w:space="0" w:color="auto"/>
            </w:tcBorders>
            <w:shd w:val="clear" w:color="auto" w:fill="D9D9D9"/>
          </w:tcPr>
          <w:p w14:paraId="22F89877" w14:textId="432E642D" w:rsidR="00486276" w:rsidRPr="003E3601" w:rsidRDefault="002D6555" w:rsidP="00C36F93">
            <w:pPr>
              <w:pStyle w:val="Textoindependiente"/>
              <w:ind w:left="0" w:firstLine="0"/>
              <w:jc w:val="both"/>
              <w:rPr>
                <w:b/>
                <w:smallCaps/>
              </w:rPr>
            </w:pPr>
            <w:r>
              <w:rPr>
                <w:b/>
                <w:smallCaps/>
                <w:lang w:val="es-ES"/>
              </w:rPr>
              <w:t>Nivel de exactitud</w:t>
            </w:r>
            <w:r w:rsidR="00486276" w:rsidRPr="003E3601">
              <w:rPr>
                <w:b/>
                <w:smallCaps/>
              </w:rPr>
              <w:t xml:space="preserve"> </w:t>
            </w:r>
          </w:p>
        </w:tc>
      </w:tr>
      <w:tr w:rsidR="00486276" w:rsidRPr="00041C73" w14:paraId="6CC62708" w14:textId="77777777" w:rsidTr="00C36F93">
        <w:trPr>
          <w:trHeight w:val="210"/>
          <w:jc w:val="center"/>
        </w:trPr>
        <w:tc>
          <w:tcPr>
            <w:tcW w:w="9214" w:type="dxa"/>
            <w:gridSpan w:val="2"/>
          </w:tcPr>
          <w:p w14:paraId="7AF038F6" w14:textId="6884C501" w:rsidR="00076852" w:rsidRPr="00076852" w:rsidRDefault="00076852" w:rsidP="00076852">
            <w:pPr>
              <w:spacing w:before="100" w:beforeAutospacing="1" w:after="100" w:afterAutospacing="1" w:line="360" w:lineRule="auto"/>
              <w:jc w:val="both"/>
              <w:rPr>
                <w:rFonts w:ascii="Times New Roman" w:hAnsi="Times New Roman" w:cs="Times New Roman"/>
                <w:color w:val="0D0D0D"/>
                <w:sz w:val="24"/>
                <w:szCs w:val="24"/>
                <w:shd w:val="clear" w:color="auto" w:fill="FFFFFF"/>
                <w:lang w:val="es-ES"/>
              </w:rPr>
            </w:pPr>
            <w:r>
              <w:rPr>
                <w:rFonts w:ascii="Times New Roman" w:hAnsi="Times New Roman" w:cs="Times New Roman"/>
                <w:color w:val="0D0D0D"/>
                <w:sz w:val="24"/>
                <w:szCs w:val="24"/>
                <w:shd w:val="clear" w:color="auto" w:fill="FFFFFF"/>
                <w:lang w:val="es-ES"/>
              </w:rPr>
              <w:t>S</w:t>
            </w:r>
            <w:r w:rsidRPr="00076852">
              <w:rPr>
                <w:rFonts w:ascii="Times New Roman" w:hAnsi="Times New Roman" w:cs="Times New Roman"/>
                <w:color w:val="0D0D0D"/>
                <w:sz w:val="24"/>
                <w:szCs w:val="24"/>
                <w:shd w:val="clear" w:color="auto" w:fill="FFFFFF"/>
                <w:lang w:val="es-ES"/>
              </w:rPr>
              <w:t xml:space="preserve">e persigue un nivel de exactitud excepcional en la presente tesis dedicada al perfil de proyecto para el establecimiento de una granja avícola. Este enfoque se fundamenta en la premisa de que la precisión en la planificación temporal es esencial para el éxito de cualquier iniciativa. Para lograr este alto grado de exactitud, se emplearán metodologías avanzadas de programación, incorporando herramientas tecnológicas </w:t>
            </w:r>
            <w:r>
              <w:rPr>
                <w:rFonts w:ascii="Times New Roman" w:hAnsi="Times New Roman" w:cs="Times New Roman"/>
                <w:color w:val="0D0D0D"/>
                <w:sz w:val="24"/>
                <w:szCs w:val="24"/>
                <w:shd w:val="clear" w:color="auto" w:fill="FFFFFF"/>
                <w:lang w:val="es-ES"/>
              </w:rPr>
              <w:t>como Project.</w:t>
            </w:r>
          </w:p>
        </w:tc>
      </w:tr>
      <w:tr w:rsidR="00486276" w:rsidRPr="00041C73" w14:paraId="539607AA" w14:textId="77777777" w:rsidTr="00C36F93">
        <w:trPr>
          <w:trHeight w:val="218"/>
          <w:jc w:val="center"/>
        </w:trPr>
        <w:tc>
          <w:tcPr>
            <w:tcW w:w="9214" w:type="dxa"/>
            <w:gridSpan w:val="2"/>
            <w:tcBorders>
              <w:top w:val="single" w:sz="4" w:space="0" w:color="auto"/>
              <w:left w:val="single" w:sz="4" w:space="0" w:color="auto"/>
              <w:bottom w:val="single" w:sz="4" w:space="0" w:color="auto"/>
              <w:right w:val="single" w:sz="4" w:space="0" w:color="auto"/>
            </w:tcBorders>
            <w:shd w:val="clear" w:color="auto" w:fill="D9D9D9"/>
          </w:tcPr>
          <w:p w14:paraId="08D44CE1" w14:textId="786F6851" w:rsidR="00486276" w:rsidRPr="00486276" w:rsidRDefault="00076852" w:rsidP="00C36F93">
            <w:pPr>
              <w:pStyle w:val="Textoindependiente"/>
              <w:ind w:left="0" w:firstLine="0"/>
              <w:jc w:val="both"/>
              <w:rPr>
                <w:lang w:val="es-ES"/>
              </w:rPr>
            </w:pPr>
            <w:r>
              <w:rPr>
                <w:b/>
                <w:smallCaps/>
                <w:lang w:val="es-ES"/>
              </w:rPr>
              <w:t>Enlace con los procedimientos de la organización:</w:t>
            </w:r>
            <w:r w:rsidR="00486276" w:rsidRPr="00486276">
              <w:rPr>
                <w:lang w:val="es-ES"/>
              </w:rPr>
              <w:t xml:space="preserve"> </w:t>
            </w:r>
          </w:p>
        </w:tc>
      </w:tr>
      <w:tr w:rsidR="00486276" w:rsidRPr="00041C73" w14:paraId="52CAF8AC" w14:textId="77777777" w:rsidTr="00C36F93">
        <w:trPr>
          <w:trHeight w:val="218"/>
          <w:jc w:val="center"/>
        </w:trPr>
        <w:tc>
          <w:tcPr>
            <w:tcW w:w="9214" w:type="dxa"/>
            <w:gridSpan w:val="2"/>
            <w:tcBorders>
              <w:top w:val="single" w:sz="4" w:space="0" w:color="auto"/>
              <w:left w:val="single" w:sz="4" w:space="0" w:color="auto"/>
              <w:bottom w:val="single" w:sz="4" w:space="0" w:color="auto"/>
              <w:right w:val="single" w:sz="4" w:space="0" w:color="auto"/>
            </w:tcBorders>
          </w:tcPr>
          <w:p w14:paraId="2E56CB88" w14:textId="1BF0F14D" w:rsidR="00486276" w:rsidRPr="00486276" w:rsidRDefault="00076852" w:rsidP="00C36F93">
            <w:pPr>
              <w:pStyle w:val="Textoindependiente"/>
              <w:spacing w:line="360" w:lineRule="auto"/>
              <w:ind w:left="0" w:firstLine="0"/>
              <w:jc w:val="both"/>
              <w:rPr>
                <w:rFonts w:cs="Times New Roman"/>
                <w:lang w:val="es-ES"/>
              </w:rPr>
            </w:pPr>
            <w:r w:rsidRPr="00076852">
              <w:rPr>
                <w:rFonts w:cs="Times New Roman"/>
                <w:color w:val="0D0D0D"/>
                <w:shd w:val="clear" w:color="auto" w:fill="FFFFFF"/>
                <w:lang w:val="es-ES"/>
              </w:rPr>
              <w:t>Este proceso implica una cuidadosa integración de las directrices y políticas operativas establecidas por la organización con las etapas planificadas del proyecto avícola. La coherencia entre el plan de cronograma y los procedimientos organizativos garantiza una ejecución precisa y alineada con los estándares internos. La incorporación de estos procedimientos en el desarrollo del cronograma no solo contribuye a la eficiencia en la implementación, sino que también facilita la evaluación continua y la mejora de los procesos, asegurando una sinergia armoniosa entre los objetivos del proyecto y la estructura operativa de la organización.</w:t>
            </w:r>
          </w:p>
        </w:tc>
      </w:tr>
      <w:tr w:rsidR="00486276" w:rsidRPr="00041C73" w14:paraId="162DDBA3" w14:textId="77777777" w:rsidTr="00C36F93">
        <w:trPr>
          <w:trHeight w:val="218"/>
          <w:jc w:val="center"/>
        </w:trPr>
        <w:tc>
          <w:tcPr>
            <w:tcW w:w="9214" w:type="dxa"/>
            <w:gridSpan w:val="2"/>
            <w:tcBorders>
              <w:top w:val="single" w:sz="4" w:space="0" w:color="auto"/>
              <w:left w:val="single" w:sz="4" w:space="0" w:color="auto"/>
              <w:bottom w:val="single" w:sz="4" w:space="0" w:color="auto"/>
              <w:right w:val="single" w:sz="4" w:space="0" w:color="auto"/>
            </w:tcBorders>
            <w:shd w:val="clear" w:color="auto" w:fill="D9D9D9"/>
          </w:tcPr>
          <w:p w14:paraId="4FB2B746" w14:textId="1EAB53B1" w:rsidR="00486276" w:rsidRPr="00076852" w:rsidRDefault="00076852" w:rsidP="00C36F93">
            <w:pPr>
              <w:pStyle w:val="Textoindependiente"/>
              <w:ind w:left="0" w:firstLine="0"/>
              <w:jc w:val="both"/>
              <w:rPr>
                <w:lang w:val="es-ES"/>
              </w:rPr>
            </w:pPr>
            <w:r>
              <w:rPr>
                <w:b/>
                <w:smallCaps/>
                <w:lang w:val="es-ES"/>
              </w:rPr>
              <w:t xml:space="preserve">Mantenimiento del modelo de Programación del </w:t>
            </w:r>
            <w:r w:rsidR="00486276" w:rsidRPr="003E3601">
              <w:rPr>
                <w:b/>
                <w:smallCaps/>
                <w:lang w:val="es-ES"/>
              </w:rPr>
              <w:t>Proyecto</w:t>
            </w:r>
            <w:r w:rsidR="00486276" w:rsidRPr="003E3601">
              <w:rPr>
                <w:b/>
                <w:lang w:val="es-ES"/>
              </w:rPr>
              <w:t>:</w:t>
            </w:r>
          </w:p>
        </w:tc>
      </w:tr>
      <w:tr w:rsidR="00486276" w:rsidRPr="00041C73" w14:paraId="6AB814B2" w14:textId="77777777" w:rsidTr="00C36F93">
        <w:trPr>
          <w:trHeight w:val="218"/>
          <w:jc w:val="center"/>
        </w:trPr>
        <w:tc>
          <w:tcPr>
            <w:tcW w:w="9214" w:type="dxa"/>
            <w:gridSpan w:val="2"/>
            <w:tcBorders>
              <w:top w:val="single" w:sz="4" w:space="0" w:color="auto"/>
              <w:left w:val="single" w:sz="4" w:space="0" w:color="auto"/>
              <w:bottom w:val="single" w:sz="4" w:space="0" w:color="auto"/>
              <w:right w:val="single" w:sz="4" w:space="0" w:color="auto"/>
            </w:tcBorders>
          </w:tcPr>
          <w:p w14:paraId="3293C9F9" w14:textId="2135177E" w:rsidR="00076852" w:rsidRPr="0076646D" w:rsidRDefault="0076646D"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rFonts w:cs="Times New Roman"/>
                <w:color w:val="0D0D0D"/>
                <w:shd w:val="clear" w:color="auto" w:fill="FFFFFF"/>
                <w:lang w:val="es-ES"/>
              </w:rPr>
            </w:pPr>
            <w:r>
              <w:rPr>
                <w:rFonts w:cs="Times New Roman"/>
                <w:color w:val="0D0D0D"/>
                <w:shd w:val="clear" w:color="auto" w:fill="FFFFFF"/>
                <w:lang w:val="es-ES"/>
              </w:rPr>
              <w:t>E</w:t>
            </w:r>
            <w:r w:rsidRPr="0076646D">
              <w:rPr>
                <w:rFonts w:cs="Times New Roman"/>
                <w:color w:val="0D0D0D"/>
                <w:shd w:val="clear" w:color="auto" w:fill="FFFFFF"/>
                <w:lang w:val="es-ES"/>
              </w:rPr>
              <w:t>ste proceso implica una supervisión diligente y ajustes proactivos en el modelo de programación, asegurando su alineación continua con los objetivos del proyecto y los cambios en las condiciones externas.</w:t>
            </w:r>
            <w:r>
              <w:rPr>
                <w:rFonts w:cs="Times New Roman"/>
                <w:color w:val="0D0D0D"/>
                <w:shd w:val="clear" w:color="auto" w:fill="FFFFFF"/>
                <w:lang w:val="es-ES"/>
              </w:rPr>
              <w:t xml:space="preserve"> Para llevar a cabo la supervisión se llevará a cabo reuniones periódicas donde se expondrán los avances de la tarea, como recursos se utilizarán una bitácora de reunión y así mismo la herramienta de Project.</w:t>
            </w:r>
          </w:p>
        </w:tc>
      </w:tr>
      <w:tr w:rsidR="00486276" w:rsidRPr="00486276" w14:paraId="756BF45B" w14:textId="77777777" w:rsidTr="00C36F93">
        <w:trPr>
          <w:trHeight w:val="218"/>
          <w:jc w:val="center"/>
        </w:trPr>
        <w:tc>
          <w:tcPr>
            <w:tcW w:w="9214" w:type="dxa"/>
            <w:gridSpan w:val="2"/>
            <w:tcBorders>
              <w:top w:val="single" w:sz="4" w:space="0" w:color="auto"/>
              <w:left w:val="single" w:sz="4" w:space="0" w:color="auto"/>
              <w:bottom w:val="single" w:sz="4" w:space="0" w:color="auto"/>
              <w:right w:val="single" w:sz="4" w:space="0" w:color="auto"/>
            </w:tcBorders>
            <w:shd w:val="clear" w:color="auto" w:fill="D9D9D9"/>
          </w:tcPr>
          <w:p w14:paraId="32FED631" w14:textId="4D123006" w:rsidR="00486276" w:rsidRPr="00486276" w:rsidRDefault="0076646D" w:rsidP="00C36F93">
            <w:pPr>
              <w:pStyle w:val="Textoindependiente"/>
              <w:ind w:left="0" w:firstLine="0"/>
              <w:jc w:val="both"/>
              <w:rPr>
                <w:lang w:val="es-ES"/>
              </w:rPr>
            </w:pPr>
            <w:r>
              <w:rPr>
                <w:b/>
                <w:smallCaps/>
                <w:lang w:val="es-ES"/>
              </w:rPr>
              <w:t>Umbrales de control</w:t>
            </w:r>
            <w:r w:rsidR="00486276" w:rsidRPr="00486276">
              <w:rPr>
                <w:lang w:val="es-ES"/>
              </w:rPr>
              <w:t xml:space="preserve"> </w:t>
            </w:r>
          </w:p>
        </w:tc>
      </w:tr>
      <w:tr w:rsidR="0076646D" w:rsidRPr="00041C73" w14:paraId="5705B03B" w14:textId="77777777" w:rsidTr="00C36F93">
        <w:trPr>
          <w:cantSplit/>
          <w:trHeight w:val="227"/>
          <w:jc w:val="center"/>
        </w:trPr>
        <w:tc>
          <w:tcPr>
            <w:tcW w:w="9214" w:type="dxa"/>
            <w:gridSpan w:val="2"/>
            <w:tcBorders>
              <w:bottom w:val="single" w:sz="4" w:space="0" w:color="auto"/>
            </w:tcBorders>
          </w:tcPr>
          <w:p w14:paraId="19A39638" w14:textId="77777777" w:rsidR="0076646D" w:rsidRDefault="0076646D" w:rsidP="0076646D">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rFonts w:cs="Times New Roman"/>
                <w:color w:val="0D0D0D"/>
                <w:shd w:val="clear" w:color="auto" w:fill="FFFFFF"/>
                <w:lang w:val="es-ES"/>
              </w:rPr>
            </w:pPr>
            <w:r w:rsidRPr="0076646D">
              <w:rPr>
                <w:rFonts w:cs="Times New Roman"/>
                <w:color w:val="0D0D0D"/>
                <w:shd w:val="clear" w:color="auto" w:fill="FFFFFF"/>
                <w:lang w:val="es-ES"/>
              </w:rPr>
              <w:t>Retraso superior a</w:t>
            </w:r>
            <w:r>
              <w:rPr>
                <w:rFonts w:cs="Times New Roman"/>
                <w:color w:val="0D0D0D"/>
                <w:shd w:val="clear" w:color="auto" w:fill="FFFFFF"/>
                <w:lang w:val="es-ES"/>
              </w:rPr>
              <w:t xml:space="preserve"> 5 días</w:t>
            </w:r>
            <w:r w:rsidRPr="0076646D">
              <w:rPr>
                <w:rFonts w:cs="Times New Roman"/>
                <w:color w:val="0D0D0D"/>
                <w:shd w:val="clear" w:color="auto" w:fill="FFFFFF"/>
                <w:lang w:val="es-ES"/>
              </w:rPr>
              <w:t xml:space="preserve"> en la ejecución de las actividades planificadas.</w:t>
            </w:r>
            <w:r>
              <w:rPr>
                <w:rFonts w:cs="Times New Roman"/>
                <w:color w:val="0D0D0D"/>
                <w:shd w:val="clear" w:color="auto" w:fill="FFFFFF"/>
                <w:lang w:val="es-ES"/>
              </w:rPr>
              <w:t xml:space="preserve"> </w:t>
            </w:r>
            <w:r w:rsidRPr="0076646D">
              <w:rPr>
                <w:rFonts w:cs="Times New Roman"/>
                <w:color w:val="0D0D0D"/>
                <w:shd w:val="clear" w:color="auto" w:fill="FFFFFF"/>
                <w:lang w:val="es-ES"/>
              </w:rPr>
              <w:t>Si se identifica un retraso significativo en la ejecución de las actividades, se implementarán acciones correctivas para recuperar el tiempo perdido.</w:t>
            </w:r>
          </w:p>
          <w:p w14:paraId="30340738" w14:textId="670CB0D0" w:rsidR="0076646D" w:rsidRPr="0076646D" w:rsidRDefault="0076646D" w:rsidP="0076646D">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rFonts w:cs="Times New Roman"/>
                <w:color w:val="0D0D0D"/>
                <w:shd w:val="clear" w:color="auto" w:fill="FFFFFF"/>
                <w:lang w:val="es-ES"/>
              </w:rPr>
            </w:pPr>
            <w:r w:rsidRPr="0076646D">
              <w:rPr>
                <w:rFonts w:cs="Times New Roman"/>
                <w:color w:val="0D0D0D"/>
                <w:shd w:val="clear" w:color="auto" w:fill="FFFFFF"/>
                <w:lang w:val="es-ES"/>
              </w:rPr>
              <w:t>Incidencia de defectos superior al 5% en la producción avícola.</w:t>
            </w:r>
            <w:r>
              <w:rPr>
                <w:rFonts w:cs="Times New Roman"/>
                <w:color w:val="0D0D0D"/>
                <w:shd w:val="clear" w:color="auto" w:fill="FFFFFF"/>
                <w:lang w:val="es-ES"/>
              </w:rPr>
              <w:t xml:space="preserve"> </w:t>
            </w:r>
            <w:r w:rsidRPr="0076646D">
              <w:rPr>
                <w:rFonts w:cs="Times New Roman"/>
                <w:color w:val="0D0D0D"/>
                <w:shd w:val="clear" w:color="auto" w:fill="FFFFFF"/>
                <w:lang w:val="es-ES"/>
              </w:rPr>
              <w:t>Se establecerán acciones correctivas si la tasa de defectos supera el umbral, con el objetivo de mantener altos estándares de calidad en la granja avícola.</w:t>
            </w:r>
          </w:p>
        </w:tc>
      </w:tr>
      <w:tr w:rsidR="00486276" w:rsidRPr="003E3601" w14:paraId="6A55E122" w14:textId="77777777" w:rsidTr="00C36F93">
        <w:trPr>
          <w:cantSplit/>
          <w:trHeight w:val="284"/>
          <w:jc w:val="center"/>
        </w:trPr>
        <w:tc>
          <w:tcPr>
            <w:tcW w:w="9214" w:type="dxa"/>
            <w:gridSpan w:val="2"/>
            <w:tcBorders>
              <w:bottom w:val="single" w:sz="4" w:space="0" w:color="auto"/>
            </w:tcBorders>
            <w:shd w:val="clear" w:color="auto" w:fill="D9D9D9"/>
            <w:vAlign w:val="center"/>
          </w:tcPr>
          <w:p w14:paraId="7461E332" w14:textId="744C9703" w:rsidR="00486276" w:rsidRPr="003E3601" w:rsidRDefault="0076646D" w:rsidP="00C36F93">
            <w:pPr>
              <w:pStyle w:val="Textoindependiente"/>
              <w:ind w:left="0" w:firstLine="0"/>
              <w:jc w:val="both"/>
              <w:rPr>
                <w:smallCaps/>
              </w:rPr>
            </w:pPr>
            <w:r>
              <w:rPr>
                <w:b/>
                <w:smallCaps/>
                <w:lang w:val="es-ES"/>
              </w:rPr>
              <w:t>Formato de Informe</w:t>
            </w:r>
            <w:r w:rsidR="00486276" w:rsidRPr="003E3601">
              <w:rPr>
                <w:b/>
                <w:smallCaps/>
              </w:rPr>
              <w:t xml:space="preserve">: </w:t>
            </w:r>
          </w:p>
        </w:tc>
      </w:tr>
      <w:tr w:rsidR="00486276" w:rsidRPr="003E3601" w14:paraId="29D04995" w14:textId="77777777" w:rsidTr="00C36F93">
        <w:trPr>
          <w:cantSplit/>
          <w:trHeight w:val="284"/>
          <w:jc w:val="center"/>
        </w:trPr>
        <w:tc>
          <w:tcPr>
            <w:tcW w:w="4896" w:type="dxa"/>
            <w:tcBorders>
              <w:bottom w:val="single" w:sz="4" w:space="0" w:color="auto"/>
            </w:tcBorders>
            <w:shd w:val="clear" w:color="auto" w:fill="F2F2F2"/>
            <w:vAlign w:val="center"/>
          </w:tcPr>
          <w:p w14:paraId="7BAACBCF" w14:textId="2C2D5DA7" w:rsidR="00486276" w:rsidRPr="003E3601" w:rsidRDefault="0076646D" w:rsidP="00C36F93">
            <w:pPr>
              <w:pStyle w:val="Textoindependiente"/>
              <w:ind w:left="0" w:firstLine="0"/>
              <w:rPr>
                <w:smallCaps/>
              </w:rPr>
            </w:pPr>
            <w:r>
              <w:rPr>
                <w:b/>
                <w:i/>
                <w:smallCaps/>
              </w:rPr>
              <w:t>Informe</w:t>
            </w:r>
          </w:p>
        </w:tc>
        <w:tc>
          <w:tcPr>
            <w:tcW w:w="4318" w:type="dxa"/>
            <w:tcBorders>
              <w:bottom w:val="single" w:sz="4" w:space="0" w:color="auto"/>
            </w:tcBorders>
            <w:shd w:val="clear" w:color="auto" w:fill="F2F2F2"/>
            <w:vAlign w:val="center"/>
          </w:tcPr>
          <w:p w14:paraId="6259CB12" w14:textId="36E76543" w:rsidR="00486276" w:rsidRPr="003E3601" w:rsidRDefault="0076646D" w:rsidP="00C36F93">
            <w:pPr>
              <w:pStyle w:val="Textoindependiente"/>
              <w:ind w:left="0" w:firstLine="0"/>
              <w:rPr>
                <w:smallCaps/>
              </w:rPr>
            </w:pPr>
            <w:r>
              <w:rPr>
                <w:b/>
                <w:i/>
                <w:smallCaps/>
              </w:rPr>
              <w:t>Frecuencia de presentación</w:t>
            </w:r>
          </w:p>
        </w:tc>
      </w:tr>
      <w:tr w:rsidR="00486276" w:rsidRPr="0076646D" w14:paraId="3FEDF7A1" w14:textId="77777777" w:rsidTr="005D5F55">
        <w:trPr>
          <w:cantSplit/>
          <w:trHeight w:val="227"/>
          <w:jc w:val="center"/>
        </w:trPr>
        <w:tc>
          <w:tcPr>
            <w:tcW w:w="4896" w:type="dxa"/>
            <w:tcBorders>
              <w:bottom w:val="single" w:sz="4" w:space="0" w:color="auto"/>
            </w:tcBorders>
            <w:vAlign w:val="bottom"/>
          </w:tcPr>
          <w:p w14:paraId="36A39D04" w14:textId="3523CD7D" w:rsidR="00486276" w:rsidRPr="0076646D" w:rsidRDefault="0076646D" w:rsidP="005D5F55">
            <w:pPr>
              <w:pStyle w:val="Textoindependiente"/>
              <w:tabs>
                <w:tab w:val="left" w:pos="2276"/>
              </w:tabs>
              <w:spacing w:line="360" w:lineRule="auto"/>
              <w:ind w:hanging="37"/>
              <w:rPr>
                <w:iCs/>
                <w:lang w:val="es-ES"/>
              </w:rPr>
            </w:pPr>
            <w:r w:rsidRPr="0076646D">
              <w:rPr>
                <w:iCs/>
                <w:lang w:val="es-ES"/>
              </w:rPr>
              <w:t>Diagrama de Gantt con a</w:t>
            </w:r>
            <w:r>
              <w:rPr>
                <w:iCs/>
                <w:lang w:val="es-ES"/>
              </w:rPr>
              <w:t>vances por actividad</w:t>
            </w:r>
          </w:p>
        </w:tc>
        <w:tc>
          <w:tcPr>
            <w:tcW w:w="4318" w:type="dxa"/>
            <w:tcBorders>
              <w:bottom w:val="single" w:sz="4" w:space="0" w:color="auto"/>
            </w:tcBorders>
            <w:vAlign w:val="bottom"/>
          </w:tcPr>
          <w:p w14:paraId="3DCB6BA9" w14:textId="1DBFA2AA" w:rsidR="00486276" w:rsidRPr="0076646D" w:rsidRDefault="0076646D" w:rsidP="005D5F55">
            <w:pPr>
              <w:pStyle w:val="Textoindependiente"/>
              <w:tabs>
                <w:tab w:val="left" w:pos="2276"/>
              </w:tabs>
              <w:spacing w:line="360" w:lineRule="auto"/>
              <w:ind w:firstLine="38"/>
              <w:rPr>
                <w:iCs/>
                <w:lang w:val="es-ES"/>
              </w:rPr>
            </w:pPr>
            <w:r>
              <w:rPr>
                <w:iCs/>
                <w:lang w:val="es-ES"/>
              </w:rPr>
              <w:t>Semanal</w:t>
            </w:r>
          </w:p>
        </w:tc>
      </w:tr>
      <w:tr w:rsidR="00486276" w:rsidRPr="0076646D" w14:paraId="69DC3102" w14:textId="77777777" w:rsidTr="005D5F55">
        <w:trPr>
          <w:cantSplit/>
          <w:trHeight w:val="227"/>
          <w:jc w:val="center"/>
        </w:trPr>
        <w:tc>
          <w:tcPr>
            <w:tcW w:w="4896" w:type="dxa"/>
            <w:vAlign w:val="bottom"/>
          </w:tcPr>
          <w:p w14:paraId="2741AF09" w14:textId="26A4E097" w:rsidR="00486276" w:rsidRPr="0076646D" w:rsidRDefault="0076646D" w:rsidP="005D5F55">
            <w:pPr>
              <w:pStyle w:val="Textoindependiente"/>
              <w:tabs>
                <w:tab w:val="left" w:pos="2276"/>
              </w:tabs>
              <w:spacing w:line="360" w:lineRule="auto"/>
              <w:ind w:left="0" w:firstLine="0"/>
              <w:rPr>
                <w:iCs/>
                <w:lang w:val="es-ES"/>
              </w:rPr>
            </w:pPr>
            <w:r>
              <w:rPr>
                <w:iCs/>
                <w:lang w:val="es-ES"/>
              </w:rPr>
              <w:t>Programa de actividades planificadas (Cambios)</w:t>
            </w:r>
          </w:p>
        </w:tc>
        <w:tc>
          <w:tcPr>
            <w:tcW w:w="4318" w:type="dxa"/>
            <w:vAlign w:val="bottom"/>
          </w:tcPr>
          <w:p w14:paraId="1DE4B40E" w14:textId="6F77448E" w:rsidR="00486276" w:rsidRPr="0076646D" w:rsidRDefault="0076646D" w:rsidP="005D5F55">
            <w:pPr>
              <w:pStyle w:val="Textoindependiente"/>
              <w:tabs>
                <w:tab w:val="left" w:pos="2276"/>
              </w:tabs>
              <w:spacing w:line="360" w:lineRule="auto"/>
              <w:ind w:firstLine="38"/>
              <w:rPr>
                <w:iCs/>
                <w:lang w:val="es-ES"/>
              </w:rPr>
            </w:pPr>
            <w:r>
              <w:rPr>
                <w:iCs/>
                <w:lang w:val="es-ES"/>
              </w:rPr>
              <w:t>Quincenal.</w:t>
            </w:r>
          </w:p>
        </w:tc>
      </w:tr>
    </w:tbl>
    <w:p w14:paraId="32D98C88" w14:textId="77777777" w:rsidR="00486276" w:rsidRPr="0076646D" w:rsidRDefault="00486276" w:rsidP="00486276">
      <w:pPr>
        <w:pStyle w:val="TextoPrincipal"/>
        <w:spacing w:line="360" w:lineRule="auto"/>
        <w:ind w:firstLine="0"/>
        <w:rPr>
          <w:sz w:val="20"/>
          <w:szCs w:val="20"/>
          <w:lang w:val="es-ES"/>
        </w:rPr>
      </w:pPr>
      <w:r w:rsidRPr="0076646D">
        <w:rPr>
          <w:sz w:val="20"/>
          <w:szCs w:val="20"/>
          <w:lang w:val="es-ES"/>
        </w:rPr>
        <w:t xml:space="preserve">Fuente: </w:t>
      </w:r>
      <w:r>
        <w:rPr>
          <w:sz w:val="20"/>
          <w:szCs w:val="20"/>
        </w:rPr>
        <w:t>Elaboración propia. (2024)</w:t>
      </w:r>
    </w:p>
    <w:p w14:paraId="5E78902D" w14:textId="77777777" w:rsidR="00486276" w:rsidRPr="0076646D" w:rsidRDefault="00486276" w:rsidP="00486276">
      <w:pPr>
        <w:pStyle w:val="Sinespaciado"/>
        <w:rPr>
          <w:lang w:val="es-ES"/>
        </w:rPr>
      </w:pPr>
    </w:p>
    <w:p w14:paraId="7CFCBA17" w14:textId="5CD08C3F" w:rsidR="00486276" w:rsidRPr="00C4313D" w:rsidRDefault="00555F74" w:rsidP="00486276">
      <w:pPr>
        <w:pStyle w:val="Sinespaciado"/>
        <w:rPr>
          <w:rFonts w:ascii="Times New Roman" w:hAnsi="Times New Roman" w:cs="Times New Roman"/>
          <w:b/>
          <w:bCs/>
          <w:sz w:val="24"/>
          <w:szCs w:val="24"/>
          <w:lang w:val="es-ES"/>
        </w:rPr>
      </w:pPr>
      <w:r w:rsidRPr="00C4313D">
        <w:rPr>
          <w:rFonts w:ascii="Times New Roman" w:hAnsi="Times New Roman" w:cs="Times New Roman"/>
          <w:b/>
          <w:bCs/>
          <w:sz w:val="24"/>
          <w:szCs w:val="24"/>
          <w:lang w:val="es-ES"/>
        </w:rPr>
        <w:t>Diagrama de Gantt</w:t>
      </w:r>
    </w:p>
    <w:p w14:paraId="30442012" w14:textId="77777777" w:rsidR="00555F74" w:rsidRDefault="00555F74" w:rsidP="00486276">
      <w:pPr>
        <w:pStyle w:val="Sinespaciado"/>
        <w:rPr>
          <w:rFonts w:ascii="Times New Roman" w:hAnsi="Times New Roman" w:cs="Times New Roman"/>
          <w:b/>
          <w:bCs/>
          <w:sz w:val="28"/>
          <w:szCs w:val="28"/>
          <w:lang w:val="es-ES"/>
        </w:rPr>
      </w:pPr>
    </w:p>
    <w:p w14:paraId="502D70D5" w14:textId="37BAC66D" w:rsidR="00555F74" w:rsidRPr="00173FA9" w:rsidRDefault="00173FA9" w:rsidP="00173FA9">
      <w:pPr>
        <w:pStyle w:val="Textoindependiente"/>
        <w:spacing w:line="360" w:lineRule="auto"/>
        <w:ind w:left="0" w:firstLine="567"/>
        <w:jc w:val="both"/>
        <w:rPr>
          <w:rFonts w:cs="Times New Roman"/>
          <w:color w:val="0D0D0D"/>
          <w:shd w:val="clear" w:color="auto" w:fill="FFFFFF"/>
          <w:lang w:val="es-ES"/>
        </w:rPr>
      </w:pPr>
      <w:r>
        <w:rPr>
          <w:rFonts w:cs="Times New Roman"/>
          <w:color w:val="0D0D0D"/>
          <w:shd w:val="clear" w:color="auto" w:fill="FFFFFF"/>
          <w:lang w:val="es-ES"/>
        </w:rPr>
        <w:t>Para</w:t>
      </w:r>
      <w:r w:rsidRPr="00173FA9">
        <w:rPr>
          <w:rFonts w:cs="Times New Roman"/>
          <w:color w:val="0D0D0D"/>
          <w:shd w:val="clear" w:color="auto" w:fill="FFFFFF"/>
          <w:lang w:val="es-ES"/>
        </w:rPr>
        <w:t xml:space="preserve"> la elaboración del cronograma para el perfil de proyecto de la granja avícola, se empleó Microsoft Project para crear un diagrama de Gantt detallado y visualmente intuitivo. Esta herramienta proporcionó una plataforma eficaz para</w:t>
      </w:r>
      <w:r w:rsidR="001564E4">
        <w:rPr>
          <w:rFonts w:cs="Times New Roman"/>
          <w:color w:val="0D0D0D"/>
          <w:shd w:val="clear" w:color="auto" w:fill="FFFFFF"/>
          <w:lang w:val="es-ES"/>
        </w:rPr>
        <w:t xml:space="preserve"> la</w:t>
      </w:r>
      <w:r w:rsidRPr="00173FA9">
        <w:rPr>
          <w:rFonts w:cs="Times New Roman"/>
          <w:color w:val="0D0D0D"/>
          <w:shd w:val="clear" w:color="auto" w:fill="FFFFFF"/>
          <w:lang w:val="es-ES"/>
        </w:rPr>
        <w:t xml:space="preserve"> asignación de tareas y seguimiento del progreso del proyecto</w:t>
      </w:r>
      <w:r w:rsidR="001564E4">
        <w:rPr>
          <w:rFonts w:cs="Times New Roman"/>
          <w:color w:val="0D0D0D"/>
          <w:shd w:val="clear" w:color="auto" w:fill="FFFFFF"/>
          <w:lang w:val="es-ES"/>
        </w:rPr>
        <w:t xml:space="preserve"> la cual se muestra en la figura </w:t>
      </w:r>
      <w:r w:rsidR="00C4313D">
        <w:rPr>
          <w:rFonts w:cs="Times New Roman"/>
          <w:color w:val="0D0D0D"/>
          <w:shd w:val="clear" w:color="auto" w:fill="FFFFFF"/>
          <w:lang w:val="es-ES"/>
        </w:rPr>
        <w:t>1</w:t>
      </w:r>
      <w:r w:rsidR="00A37A20">
        <w:rPr>
          <w:rFonts w:cs="Times New Roman"/>
          <w:color w:val="0D0D0D"/>
          <w:shd w:val="clear" w:color="auto" w:fill="FFFFFF"/>
          <w:lang w:val="es-ES"/>
        </w:rPr>
        <w:t>6</w:t>
      </w:r>
      <w:r w:rsidR="00C4313D">
        <w:rPr>
          <w:rFonts w:cs="Times New Roman"/>
          <w:color w:val="0D0D0D"/>
          <w:shd w:val="clear" w:color="auto" w:fill="FFFFFF"/>
          <w:lang w:val="es-ES"/>
        </w:rPr>
        <w:t>.</w:t>
      </w:r>
    </w:p>
    <w:p w14:paraId="30F33C7F" w14:textId="64C12211" w:rsidR="00486276" w:rsidRPr="0076646D" w:rsidRDefault="00555F74" w:rsidP="00486276">
      <w:pPr>
        <w:pStyle w:val="Sinespaciado"/>
        <w:rPr>
          <w:lang w:val="es-ES"/>
        </w:rPr>
      </w:pPr>
      <w:r>
        <w:rPr>
          <w:noProof/>
        </w:rPr>
        <w:drawing>
          <wp:anchor distT="0" distB="0" distL="114300" distR="114300" simplePos="0" relativeHeight="251680768" behindDoc="0" locked="0" layoutInCell="1" allowOverlap="1" wp14:anchorId="100F398B" wp14:editId="3FD48530">
            <wp:simplePos x="0" y="0"/>
            <wp:positionH relativeFrom="margin">
              <wp:posOffset>-116205</wp:posOffset>
            </wp:positionH>
            <wp:positionV relativeFrom="margin">
              <wp:posOffset>3455670</wp:posOffset>
            </wp:positionV>
            <wp:extent cx="6335395" cy="2721610"/>
            <wp:effectExtent l="19050" t="19050" r="27305" b="21590"/>
            <wp:wrapSquare wrapText="bothSides"/>
            <wp:docPr id="6687257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725709" name=""/>
                    <pic:cNvPicPr/>
                  </pic:nvPicPr>
                  <pic:blipFill rotWithShape="1">
                    <a:blip r:embed="rId38">
                      <a:extLst>
                        <a:ext uri="{28A0092B-C50C-407E-A947-70E740481C1C}">
                          <a14:useLocalDpi xmlns:a14="http://schemas.microsoft.com/office/drawing/2010/main" val="0"/>
                        </a:ext>
                      </a:extLst>
                    </a:blip>
                    <a:srcRect l="5306" t="31871" r="17425" b="22830"/>
                    <a:stretch/>
                  </pic:blipFill>
                  <pic:spPr bwMode="auto">
                    <a:xfrm>
                      <a:off x="0" y="0"/>
                      <a:ext cx="6335395" cy="272161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9744" behindDoc="0" locked="0" layoutInCell="1" allowOverlap="1" wp14:anchorId="072041FB" wp14:editId="177EBFDB">
            <wp:simplePos x="0" y="0"/>
            <wp:positionH relativeFrom="margin">
              <wp:posOffset>-136635</wp:posOffset>
            </wp:positionH>
            <wp:positionV relativeFrom="margin">
              <wp:posOffset>228600</wp:posOffset>
            </wp:positionV>
            <wp:extent cx="6334125" cy="3173730"/>
            <wp:effectExtent l="19050" t="19050" r="28575" b="26670"/>
            <wp:wrapSquare wrapText="bothSides"/>
            <wp:docPr id="10278020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802016" name=""/>
                    <pic:cNvPicPr/>
                  </pic:nvPicPr>
                  <pic:blipFill rotWithShape="1">
                    <a:blip r:embed="rId39">
                      <a:extLst>
                        <a:ext uri="{28A0092B-C50C-407E-A947-70E740481C1C}">
                          <a14:useLocalDpi xmlns:a14="http://schemas.microsoft.com/office/drawing/2010/main" val="0"/>
                        </a:ext>
                      </a:extLst>
                    </a:blip>
                    <a:srcRect l="7555" t="17779" r="20558" b="23164"/>
                    <a:stretch/>
                  </pic:blipFill>
                  <pic:spPr bwMode="auto">
                    <a:xfrm>
                      <a:off x="0" y="0"/>
                      <a:ext cx="6334125" cy="317373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83C5870" w14:textId="7C7E0908" w:rsidR="00486276" w:rsidRPr="00612509" w:rsidRDefault="001564E4" w:rsidP="001564E4">
      <w:pPr>
        <w:pStyle w:val="Descripcin"/>
        <w:spacing w:after="0"/>
        <w:rPr>
          <w:rFonts w:ascii="Times New Roman" w:hAnsi="Times New Roman" w:cs="Times New Roman"/>
          <w:b/>
          <w:bCs/>
          <w:i w:val="0"/>
          <w:iCs w:val="0"/>
          <w:color w:val="auto"/>
          <w:sz w:val="24"/>
          <w:szCs w:val="24"/>
          <w:lang w:val="es-ES"/>
        </w:rPr>
      </w:pPr>
      <w:bookmarkStart w:id="203" w:name="_Toc162111615"/>
      <w:r w:rsidRPr="00612509">
        <w:rPr>
          <w:rFonts w:ascii="Times New Roman" w:hAnsi="Times New Roman" w:cs="Times New Roman"/>
          <w:b/>
          <w:bCs/>
          <w:i w:val="0"/>
          <w:iCs w:val="0"/>
          <w:color w:val="auto"/>
          <w:sz w:val="24"/>
          <w:szCs w:val="24"/>
          <w:lang w:val="es-ES"/>
        </w:rPr>
        <w:t xml:space="preserve">Figura </w:t>
      </w:r>
      <w:r w:rsidRPr="001564E4">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Figura \* ARABIC </w:instrText>
      </w:r>
      <w:r w:rsidRPr="001564E4">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16</w:t>
      </w:r>
      <w:r w:rsidRPr="001564E4">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Diagrama de Gantt</w:t>
      </w:r>
      <w:bookmarkEnd w:id="203"/>
    </w:p>
    <w:p w14:paraId="756852B9" w14:textId="3ADC4B94" w:rsidR="001564E4" w:rsidRPr="00612509" w:rsidRDefault="001564E4" w:rsidP="001564E4">
      <w:pPr>
        <w:rPr>
          <w:rFonts w:ascii="Times New Roman" w:hAnsi="Times New Roman" w:cs="Times New Roman"/>
          <w:lang w:val="es-ES"/>
        </w:rPr>
      </w:pPr>
      <w:r w:rsidRPr="00612509">
        <w:rPr>
          <w:rFonts w:ascii="Times New Roman" w:hAnsi="Times New Roman" w:cs="Times New Roman"/>
          <w:lang w:val="es-ES"/>
        </w:rPr>
        <w:t>Fuente: Elaboración propia (2024)</w:t>
      </w:r>
    </w:p>
    <w:p w14:paraId="79FBDFC0" w14:textId="30C8EEAC" w:rsidR="00486276" w:rsidRPr="0076646D" w:rsidRDefault="00486276" w:rsidP="00486276">
      <w:pPr>
        <w:pStyle w:val="Sinespaciado"/>
        <w:rPr>
          <w:lang w:val="es-ES"/>
        </w:rPr>
      </w:pPr>
    </w:p>
    <w:p w14:paraId="447D52F1" w14:textId="27568395" w:rsidR="00486276" w:rsidRPr="0076646D" w:rsidRDefault="00486276" w:rsidP="00486276">
      <w:pPr>
        <w:pStyle w:val="Sinespaciado"/>
        <w:rPr>
          <w:lang w:val="es-ES"/>
        </w:rPr>
      </w:pPr>
    </w:p>
    <w:p w14:paraId="4EFD933F" w14:textId="77777777" w:rsidR="00555F74" w:rsidRDefault="00555F74" w:rsidP="00486276">
      <w:pPr>
        <w:pStyle w:val="Sinespaciado"/>
        <w:rPr>
          <w:lang w:val="es-ES"/>
        </w:rPr>
      </w:pPr>
    </w:p>
    <w:p w14:paraId="2C805458" w14:textId="77777777" w:rsidR="00555F74" w:rsidRDefault="00555F74" w:rsidP="00486276">
      <w:pPr>
        <w:pStyle w:val="Sinespaciado"/>
        <w:rPr>
          <w:lang w:val="es-ES"/>
        </w:rPr>
      </w:pPr>
    </w:p>
    <w:p w14:paraId="329FD11C" w14:textId="77777777" w:rsidR="00555F74" w:rsidRDefault="00555F74" w:rsidP="00486276">
      <w:pPr>
        <w:pStyle w:val="Sinespaciado"/>
        <w:rPr>
          <w:lang w:val="es-ES"/>
        </w:rPr>
      </w:pPr>
    </w:p>
    <w:p w14:paraId="4C3EA051" w14:textId="77777777" w:rsidR="001564E4" w:rsidRDefault="001564E4" w:rsidP="00486276">
      <w:pPr>
        <w:pStyle w:val="Sinespaciado"/>
        <w:rPr>
          <w:lang w:val="es-ES"/>
        </w:rPr>
      </w:pPr>
    </w:p>
    <w:p w14:paraId="201FE42F" w14:textId="77777777" w:rsidR="00555F74" w:rsidRDefault="00555F74" w:rsidP="00486276">
      <w:pPr>
        <w:pStyle w:val="Sinespaciado"/>
        <w:rPr>
          <w:lang w:val="es-ES"/>
        </w:rPr>
      </w:pPr>
    </w:p>
    <w:p w14:paraId="4127AE27" w14:textId="77777777" w:rsidR="00555F74" w:rsidRDefault="00555F74" w:rsidP="00486276">
      <w:pPr>
        <w:pStyle w:val="Sinespaciado"/>
        <w:rPr>
          <w:lang w:val="es-ES"/>
        </w:rPr>
      </w:pPr>
    </w:p>
    <w:p w14:paraId="7B660E78" w14:textId="77777777" w:rsidR="00555F74" w:rsidRPr="0076646D" w:rsidRDefault="00555F74" w:rsidP="00486276">
      <w:pPr>
        <w:pStyle w:val="Sinespaciado"/>
        <w:rPr>
          <w:lang w:val="es-ES"/>
        </w:rPr>
      </w:pPr>
    </w:p>
    <w:p w14:paraId="3E8132F4" w14:textId="5F1DBC22" w:rsidR="005D5F55" w:rsidRDefault="005D5F55" w:rsidP="00221B3D">
      <w:pPr>
        <w:pStyle w:val="Ttulo3"/>
        <w:numPr>
          <w:ilvl w:val="2"/>
          <w:numId w:val="9"/>
        </w:numPr>
        <w:tabs>
          <w:tab w:val="left" w:pos="1134"/>
        </w:tabs>
        <w:rPr>
          <w:rFonts w:ascii="Verdana" w:hAnsi="Verdana"/>
          <w:lang w:val="es-PE"/>
        </w:rPr>
      </w:pPr>
      <w:bookmarkStart w:id="204" w:name="_Toc167198486"/>
      <w:r>
        <w:rPr>
          <w:lang w:val="es-ES"/>
        </w:rPr>
        <w:t>Plan de Gestión de Calidad</w:t>
      </w:r>
      <w:bookmarkEnd w:id="204"/>
    </w:p>
    <w:p w14:paraId="790208CC" w14:textId="77777777" w:rsidR="00486276" w:rsidRPr="0076646D" w:rsidRDefault="00486276" w:rsidP="00486276">
      <w:pPr>
        <w:pStyle w:val="Sinespaciado"/>
        <w:rPr>
          <w:lang w:val="es-ES"/>
        </w:rPr>
      </w:pPr>
    </w:p>
    <w:p w14:paraId="02FBF903" w14:textId="1CE1C0CB" w:rsidR="00555F74" w:rsidRPr="00555F74" w:rsidRDefault="00195738" w:rsidP="00555F74">
      <w:pPr>
        <w:pStyle w:val="Textoindependiente"/>
        <w:spacing w:line="360" w:lineRule="auto"/>
        <w:ind w:left="0" w:firstLine="567"/>
        <w:jc w:val="both"/>
        <w:rPr>
          <w:rFonts w:cs="Times New Roman"/>
          <w:color w:val="0D0D0D"/>
          <w:shd w:val="clear" w:color="auto" w:fill="FFFFFF"/>
          <w:lang w:val="es-ES"/>
        </w:rPr>
      </w:pPr>
      <w:r w:rsidRPr="005D5F55">
        <w:rPr>
          <w:rFonts w:cs="Times New Roman"/>
          <w:color w:val="0D0D0D"/>
          <w:shd w:val="clear" w:color="auto" w:fill="FFFFFF"/>
          <w:lang w:val="es-ES"/>
        </w:rPr>
        <w:t xml:space="preserve"> </w:t>
      </w:r>
      <w:r w:rsidR="005D5F55" w:rsidRPr="005D5F55">
        <w:rPr>
          <w:rFonts w:cs="Times New Roman"/>
          <w:color w:val="0D0D0D"/>
          <w:shd w:val="clear" w:color="auto" w:fill="FFFFFF"/>
          <w:lang w:val="es-ES"/>
        </w:rPr>
        <w:t xml:space="preserve">Este plan se concibe como una herramienta estratégica para asegurar que todas las fases del proyecto </w:t>
      </w:r>
      <w:r w:rsidR="005D5F55">
        <w:rPr>
          <w:rFonts w:cs="Times New Roman"/>
          <w:color w:val="0D0D0D"/>
          <w:shd w:val="clear" w:color="auto" w:fill="FFFFFF"/>
          <w:lang w:val="es-ES"/>
        </w:rPr>
        <w:t xml:space="preserve">(planificación) </w:t>
      </w:r>
      <w:r w:rsidR="005D5F55" w:rsidRPr="005D5F55">
        <w:rPr>
          <w:rFonts w:cs="Times New Roman"/>
          <w:color w:val="0D0D0D"/>
          <w:shd w:val="clear" w:color="auto" w:fill="FFFFFF"/>
          <w:lang w:val="es-ES"/>
        </w:rPr>
        <w:t xml:space="preserve">se desarrollen con los más altos estándares de excelencia y eficiencia, desde la planificación inicial hasta la operación diaria. En el contexto de </w:t>
      </w:r>
      <w:r w:rsidR="005D5F55">
        <w:rPr>
          <w:rFonts w:cs="Times New Roman"/>
          <w:color w:val="0D0D0D"/>
          <w:shd w:val="clear" w:color="auto" w:fill="FFFFFF"/>
          <w:lang w:val="es-ES"/>
        </w:rPr>
        <w:t xml:space="preserve">un perfil de proyecto para el establecimiento de </w:t>
      </w:r>
      <w:r w:rsidR="005D5F55" w:rsidRPr="005D5F55">
        <w:rPr>
          <w:rFonts w:cs="Times New Roman"/>
          <w:color w:val="0D0D0D"/>
          <w:shd w:val="clear" w:color="auto" w:fill="FFFFFF"/>
          <w:lang w:val="es-ES"/>
        </w:rPr>
        <w:t>una granja avícola, donde la calidad del producto y las prácticas de manejo son fundamentales, la gestión de la calidad se convierte en un componente central para garantizar la producción avícola sana, sostenible y de alta calidad</w:t>
      </w:r>
      <w:r w:rsidR="00674843">
        <w:rPr>
          <w:rFonts w:cs="Times New Roman"/>
          <w:color w:val="0D0D0D"/>
          <w:shd w:val="clear" w:color="auto" w:fill="FFFFFF"/>
          <w:lang w:val="es-ES"/>
        </w:rPr>
        <w:t>.</w:t>
      </w:r>
    </w:p>
    <w:p w14:paraId="03F9992C" w14:textId="77777777" w:rsidR="00555F74" w:rsidRDefault="00555F74" w:rsidP="00195738">
      <w:pPr>
        <w:pStyle w:val="Descripcin"/>
        <w:spacing w:after="0"/>
        <w:rPr>
          <w:rFonts w:ascii="Times New Roman" w:hAnsi="Times New Roman" w:cs="Times New Roman"/>
          <w:b/>
          <w:bCs/>
          <w:i w:val="0"/>
          <w:iCs w:val="0"/>
          <w:color w:val="auto"/>
          <w:sz w:val="24"/>
          <w:szCs w:val="24"/>
          <w:lang w:val="es-ES"/>
        </w:rPr>
      </w:pPr>
    </w:p>
    <w:p w14:paraId="66F0404E" w14:textId="4D814DDA" w:rsidR="00265098" w:rsidRPr="00265098" w:rsidRDefault="00195738" w:rsidP="00265098">
      <w:pPr>
        <w:pStyle w:val="Descripcin"/>
        <w:rPr>
          <w:rFonts w:ascii="Times New Roman" w:hAnsi="Times New Roman" w:cs="Times New Roman"/>
          <w:b/>
          <w:bCs/>
          <w:i w:val="0"/>
          <w:iCs w:val="0"/>
          <w:color w:val="auto"/>
          <w:sz w:val="24"/>
          <w:szCs w:val="24"/>
          <w:lang w:val="es-ES"/>
        </w:rPr>
      </w:pPr>
      <w:r w:rsidRPr="00265098">
        <w:rPr>
          <w:rFonts w:ascii="Times New Roman" w:hAnsi="Times New Roman" w:cs="Times New Roman"/>
          <w:b/>
          <w:bCs/>
          <w:i w:val="0"/>
          <w:iCs w:val="0"/>
          <w:color w:val="auto"/>
          <w:sz w:val="24"/>
          <w:szCs w:val="24"/>
          <w:lang w:val="es-ES"/>
        </w:rPr>
        <w:t xml:space="preserve"> </w:t>
      </w:r>
      <w:bookmarkStart w:id="205" w:name="_Toc160988456"/>
      <w:bookmarkStart w:id="206" w:name="_Toc162111545"/>
      <w:r w:rsidR="00265098" w:rsidRPr="00265098">
        <w:rPr>
          <w:rFonts w:ascii="Times New Roman" w:hAnsi="Times New Roman" w:cs="Times New Roman"/>
          <w:b/>
          <w:bCs/>
          <w:i w:val="0"/>
          <w:iCs w:val="0"/>
          <w:color w:val="auto"/>
          <w:sz w:val="24"/>
          <w:szCs w:val="24"/>
          <w:lang w:val="es-ES"/>
        </w:rPr>
        <w:t xml:space="preserve">Tabla </w:t>
      </w:r>
      <w:r w:rsidR="00265098" w:rsidRPr="00265098">
        <w:rPr>
          <w:rFonts w:ascii="Times New Roman" w:hAnsi="Times New Roman" w:cs="Times New Roman"/>
          <w:b/>
          <w:bCs/>
          <w:i w:val="0"/>
          <w:iCs w:val="0"/>
          <w:color w:val="auto"/>
          <w:sz w:val="24"/>
          <w:szCs w:val="24"/>
          <w:lang w:val="es-ES"/>
        </w:rPr>
        <w:fldChar w:fldCharType="begin"/>
      </w:r>
      <w:r w:rsidR="00265098" w:rsidRPr="00265098">
        <w:rPr>
          <w:rFonts w:ascii="Times New Roman" w:hAnsi="Times New Roman" w:cs="Times New Roman"/>
          <w:b/>
          <w:bCs/>
          <w:i w:val="0"/>
          <w:iCs w:val="0"/>
          <w:color w:val="auto"/>
          <w:sz w:val="24"/>
          <w:szCs w:val="24"/>
          <w:lang w:val="es-ES"/>
        </w:rPr>
        <w:instrText xml:space="preserve"> SEQ Tabla \* ARABIC </w:instrText>
      </w:r>
      <w:r w:rsidR="00265098" w:rsidRPr="00265098">
        <w:rPr>
          <w:rFonts w:ascii="Times New Roman" w:hAnsi="Times New Roman" w:cs="Times New Roman"/>
          <w:b/>
          <w:bCs/>
          <w:i w:val="0"/>
          <w:iCs w:val="0"/>
          <w:color w:val="auto"/>
          <w:sz w:val="24"/>
          <w:szCs w:val="24"/>
          <w:lang w:val="es-ES"/>
        </w:rPr>
        <w:fldChar w:fldCharType="separate"/>
      </w:r>
      <w:r w:rsidR="00A44101">
        <w:rPr>
          <w:rFonts w:ascii="Times New Roman" w:hAnsi="Times New Roman" w:cs="Times New Roman"/>
          <w:b/>
          <w:bCs/>
          <w:i w:val="0"/>
          <w:iCs w:val="0"/>
          <w:noProof/>
          <w:color w:val="auto"/>
          <w:sz w:val="24"/>
          <w:szCs w:val="24"/>
          <w:lang w:val="es-ES"/>
        </w:rPr>
        <w:t>12</w:t>
      </w:r>
      <w:r w:rsidR="00265098" w:rsidRPr="00265098">
        <w:rPr>
          <w:rFonts w:ascii="Times New Roman" w:hAnsi="Times New Roman" w:cs="Times New Roman"/>
          <w:b/>
          <w:bCs/>
          <w:i w:val="0"/>
          <w:iCs w:val="0"/>
          <w:color w:val="auto"/>
          <w:sz w:val="24"/>
          <w:szCs w:val="24"/>
          <w:lang w:val="es-ES"/>
        </w:rPr>
        <w:fldChar w:fldCharType="end"/>
      </w:r>
      <w:r w:rsidR="00265098" w:rsidRPr="00265098">
        <w:rPr>
          <w:lang w:val="es-ES"/>
        </w:rPr>
        <w:t xml:space="preserve"> </w:t>
      </w:r>
      <w:r w:rsidR="00265098" w:rsidRPr="00265098">
        <w:rPr>
          <w:rFonts w:ascii="Times New Roman" w:hAnsi="Times New Roman" w:cs="Times New Roman"/>
          <w:b/>
          <w:bCs/>
          <w:i w:val="0"/>
          <w:iCs w:val="0"/>
          <w:color w:val="auto"/>
          <w:sz w:val="24"/>
          <w:szCs w:val="24"/>
          <w:lang w:val="es-ES"/>
        </w:rPr>
        <w:t>Plan de Gestión d</w:t>
      </w:r>
      <w:r w:rsidR="00265098">
        <w:rPr>
          <w:rFonts w:ascii="Times New Roman" w:hAnsi="Times New Roman" w:cs="Times New Roman"/>
          <w:b/>
          <w:bCs/>
          <w:i w:val="0"/>
          <w:iCs w:val="0"/>
          <w:color w:val="auto"/>
          <w:sz w:val="24"/>
          <w:szCs w:val="24"/>
          <w:lang w:val="es-ES"/>
        </w:rPr>
        <w:t>e Calidad</w:t>
      </w:r>
      <w:bookmarkEnd w:id="205"/>
      <w:bookmarkEnd w:id="206"/>
    </w:p>
    <w:tbl>
      <w:tblPr>
        <w:tblpPr w:leftFromText="141" w:rightFromText="141" w:vertAnchor="page" w:horzAnchor="margin" w:tblpY="5430"/>
        <w:tblOverlap w:val="never"/>
        <w:tblW w:w="920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13"/>
        <w:gridCol w:w="1134"/>
        <w:gridCol w:w="1424"/>
        <w:gridCol w:w="1466"/>
        <w:gridCol w:w="1134"/>
        <w:gridCol w:w="2835"/>
      </w:tblGrid>
      <w:tr w:rsidR="00195738" w:rsidRPr="003E3601" w14:paraId="6C991A4A" w14:textId="77777777" w:rsidTr="00195738">
        <w:trPr>
          <w:trHeight w:val="284"/>
        </w:trPr>
        <w:tc>
          <w:tcPr>
            <w:tcW w:w="9206" w:type="dxa"/>
            <w:gridSpan w:val="6"/>
            <w:tcBorders>
              <w:bottom w:val="single" w:sz="6" w:space="0" w:color="auto"/>
            </w:tcBorders>
            <w:shd w:val="clear" w:color="auto" w:fill="D9D9D9"/>
            <w:vAlign w:val="center"/>
          </w:tcPr>
          <w:p w14:paraId="1C07A6DD" w14:textId="77777777" w:rsidR="00195738" w:rsidRPr="003E3601" w:rsidRDefault="00195738" w:rsidP="00195738">
            <w:pPr>
              <w:jc w:val="center"/>
              <w:rPr>
                <w:b/>
                <w:sz w:val="24"/>
                <w:szCs w:val="24"/>
                <w:lang w:val="es-ES"/>
              </w:rPr>
            </w:pPr>
            <w:r w:rsidRPr="003E3601">
              <w:rPr>
                <w:b/>
                <w:sz w:val="24"/>
                <w:szCs w:val="24"/>
                <w:lang w:val="es-ES"/>
              </w:rPr>
              <w:t>CONTROL DE VERSIONES</w:t>
            </w:r>
          </w:p>
        </w:tc>
      </w:tr>
      <w:tr w:rsidR="00195738" w:rsidRPr="003E3601" w14:paraId="6F0152CF" w14:textId="77777777" w:rsidTr="00195738">
        <w:trPr>
          <w:trHeight w:val="374"/>
        </w:trPr>
        <w:tc>
          <w:tcPr>
            <w:tcW w:w="1213" w:type="dxa"/>
            <w:shd w:val="clear" w:color="auto" w:fill="F2F2F2"/>
            <w:vAlign w:val="center"/>
          </w:tcPr>
          <w:p w14:paraId="489276F4" w14:textId="77777777" w:rsidR="00195738" w:rsidRPr="003E3601" w:rsidRDefault="00195738" w:rsidP="00195738">
            <w:pPr>
              <w:jc w:val="center"/>
              <w:rPr>
                <w:b/>
                <w:i/>
                <w:sz w:val="24"/>
                <w:szCs w:val="24"/>
                <w:lang w:val="es-ES"/>
              </w:rPr>
            </w:pPr>
            <w:r w:rsidRPr="003E3601">
              <w:rPr>
                <w:b/>
                <w:i/>
                <w:sz w:val="24"/>
                <w:szCs w:val="24"/>
                <w:lang w:val="es-ES"/>
              </w:rPr>
              <w:t>Versión</w:t>
            </w:r>
          </w:p>
        </w:tc>
        <w:tc>
          <w:tcPr>
            <w:tcW w:w="1134" w:type="dxa"/>
            <w:shd w:val="clear" w:color="auto" w:fill="F2F2F2"/>
            <w:vAlign w:val="center"/>
          </w:tcPr>
          <w:p w14:paraId="35EA4209" w14:textId="77777777" w:rsidR="00195738" w:rsidRPr="003E3601" w:rsidRDefault="00195738" w:rsidP="00195738">
            <w:pPr>
              <w:jc w:val="center"/>
              <w:rPr>
                <w:b/>
                <w:i/>
                <w:sz w:val="24"/>
                <w:szCs w:val="24"/>
                <w:lang w:val="es-ES"/>
              </w:rPr>
            </w:pPr>
            <w:r w:rsidRPr="003E3601">
              <w:rPr>
                <w:b/>
                <w:i/>
                <w:sz w:val="24"/>
                <w:szCs w:val="24"/>
                <w:lang w:val="es-ES"/>
              </w:rPr>
              <w:t>Hecha por</w:t>
            </w:r>
          </w:p>
        </w:tc>
        <w:tc>
          <w:tcPr>
            <w:tcW w:w="1424" w:type="dxa"/>
            <w:shd w:val="clear" w:color="auto" w:fill="F2F2F2"/>
            <w:vAlign w:val="center"/>
          </w:tcPr>
          <w:p w14:paraId="76F43379" w14:textId="77777777" w:rsidR="00195738" w:rsidRPr="003E3601" w:rsidRDefault="00195738" w:rsidP="00195738">
            <w:pPr>
              <w:jc w:val="center"/>
              <w:rPr>
                <w:b/>
                <w:i/>
                <w:sz w:val="24"/>
                <w:szCs w:val="24"/>
                <w:lang w:val="es-ES"/>
              </w:rPr>
            </w:pPr>
            <w:r w:rsidRPr="003E3601">
              <w:rPr>
                <w:b/>
                <w:i/>
                <w:sz w:val="24"/>
                <w:szCs w:val="24"/>
                <w:lang w:val="es-ES"/>
              </w:rPr>
              <w:t>Revisada por</w:t>
            </w:r>
          </w:p>
        </w:tc>
        <w:tc>
          <w:tcPr>
            <w:tcW w:w="1466" w:type="dxa"/>
            <w:shd w:val="clear" w:color="auto" w:fill="F2F2F2"/>
            <w:vAlign w:val="center"/>
          </w:tcPr>
          <w:p w14:paraId="1167B1DB" w14:textId="77777777" w:rsidR="00195738" w:rsidRPr="003E3601" w:rsidRDefault="00195738" w:rsidP="00195738">
            <w:pPr>
              <w:jc w:val="center"/>
              <w:rPr>
                <w:b/>
                <w:i/>
                <w:sz w:val="24"/>
                <w:szCs w:val="24"/>
                <w:lang w:val="es-ES"/>
              </w:rPr>
            </w:pPr>
            <w:r w:rsidRPr="003E3601">
              <w:rPr>
                <w:b/>
                <w:i/>
                <w:sz w:val="24"/>
                <w:szCs w:val="24"/>
                <w:lang w:val="es-ES"/>
              </w:rPr>
              <w:t>Aprobada por</w:t>
            </w:r>
          </w:p>
        </w:tc>
        <w:tc>
          <w:tcPr>
            <w:tcW w:w="1134" w:type="dxa"/>
            <w:shd w:val="clear" w:color="auto" w:fill="F2F2F2"/>
            <w:vAlign w:val="center"/>
          </w:tcPr>
          <w:p w14:paraId="521ECCA4" w14:textId="77777777" w:rsidR="00195738" w:rsidRPr="003E3601" w:rsidRDefault="00195738" w:rsidP="00195738">
            <w:pPr>
              <w:jc w:val="center"/>
              <w:rPr>
                <w:b/>
                <w:i/>
                <w:sz w:val="24"/>
                <w:szCs w:val="24"/>
                <w:lang w:val="es-ES"/>
              </w:rPr>
            </w:pPr>
            <w:r w:rsidRPr="003E3601">
              <w:rPr>
                <w:b/>
                <w:i/>
                <w:sz w:val="24"/>
                <w:szCs w:val="24"/>
                <w:lang w:val="es-ES"/>
              </w:rPr>
              <w:t>Fecha</w:t>
            </w:r>
          </w:p>
        </w:tc>
        <w:tc>
          <w:tcPr>
            <w:tcW w:w="2835" w:type="dxa"/>
            <w:shd w:val="clear" w:color="auto" w:fill="F2F2F2"/>
            <w:vAlign w:val="center"/>
          </w:tcPr>
          <w:p w14:paraId="029D7E42" w14:textId="77777777" w:rsidR="00195738" w:rsidRPr="003E3601" w:rsidRDefault="00195738" w:rsidP="00195738">
            <w:pPr>
              <w:jc w:val="center"/>
              <w:rPr>
                <w:b/>
                <w:i/>
                <w:sz w:val="24"/>
                <w:szCs w:val="24"/>
                <w:lang w:val="es-ES"/>
              </w:rPr>
            </w:pPr>
            <w:r w:rsidRPr="003E3601">
              <w:rPr>
                <w:b/>
                <w:i/>
                <w:sz w:val="24"/>
                <w:szCs w:val="24"/>
                <w:lang w:val="es-ES"/>
              </w:rPr>
              <w:t>Motivo</w:t>
            </w:r>
          </w:p>
        </w:tc>
      </w:tr>
      <w:tr w:rsidR="00195738" w:rsidRPr="00041C73" w14:paraId="273A3807" w14:textId="77777777" w:rsidTr="00195738">
        <w:trPr>
          <w:trHeight w:val="301"/>
        </w:trPr>
        <w:tc>
          <w:tcPr>
            <w:tcW w:w="1213" w:type="dxa"/>
            <w:vAlign w:val="center"/>
          </w:tcPr>
          <w:p w14:paraId="20D2CF2E" w14:textId="77777777" w:rsidR="00195738" w:rsidRPr="00C03B63" w:rsidRDefault="00195738" w:rsidP="00195738">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1.0</w:t>
            </w:r>
          </w:p>
        </w:tc>
        <w:tc>
          <w:tcPr>
            <w:tcW w:w="1134" w:type="dxa"/>
            <w:vAlign w:val="center"/>
          </w:tcPr>
          <w:p w14:paraId="5262EB8E" w14:textId="77777777" w:rsidR="00195738" w:rsidRPr="00C03B63" w:rsidRDefault="00195738" w:rsidP="00195738">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Ana Pinot</w:t>
            </w:r>
          </w:p>
        </w:tc>
        <w:tc>
          <w:tcPr>
            <w:tcW w:w="1424" w:type="dxa"/>
          </w:tcPr>
          <w:p w14:paraId="37F38A3E" w14:textId="77777777" w:rsidR="00195738" w:rsidRPr="00C03B63" w:rsidRDefault="00195738" w:rsidP="00195738">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PhD. Mina García</w:t>
            </w:r>
          </w:p>
        </w:tc>
        <w:tc>
          <w:tcPr>
            <w:tcW w:w="1466" w:type="dxa"/>
          </w:tcPr>
          <w:p w14:paraId="150B3655" w14:textId="77777777" w:rsidR="00195738" w:rsidRPr="00C03B63" w:rsidRDefault="00195738" w:rsidP="00195738">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PhD. Mina García</w:t>
            </w:r>
          </w:p>
        </w:tc>
        <w:tc>
          <w:tcPr>
            <w:tcW w:w="1134" w:type="dxa"/>
            <w:vAlign w:val="center"/>
          </w:tcPr>
          <w:p w14:paraId="6A300B21" w14:textId="77777777" w:rsidR="00195738" w:rsidRPr="00C03B63" w:rsidRDefault="00195738" w:rsidP="00195738">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03/03/24</w:t>
            </w:r>
          </w:p>
        </w:tc>
        <w:tc>
          <w:tcPr>
            <w:tcW w:w="2835" w:type="dxa"/>
            <w:shd w:val="clear" w:color="auto" w:fill="auto"/>
            <w:vAlign w:val="center"/>
          </w:tcPr>
          <w:p w14:paraId="5027F04A" w14:textId="77777777" w:rsidR="00195738" w:rsidRPr="00C03B63" w:rsidRDefault="00195738" w:rsidP="00195738">
            <w:pPr>
              <w:rPr>
                <w:rFonts w:ascii="Times New Roman" w:hAnsi="Times New Roman" w:cs="Times New Roman"/>
                <w:sz w:val="24"/>
                <w:szCs w:val="24"/>
                <w:lang w:val="es-ES"/>
              </w:rPr>
            </w:pPr>
            <w:r w:rsidRPr="00C03B63">
              <w:rPr>
                <w:rFonts w:ascii="Times New Roman" w:hAnsi="Times New Roman" w:cs="Times New Roman"/>
                <w:sz w:val="24"/>
                <w:szCs w:val="24"/>
                <w:lang w:val="es-ES"/>
              </w:rPr>
              <w:t>Plan de Gestión de Calidad</w:t>
            </w:r>
          </w:p>
        </w:tc>
      </w:tr>
    </w:tbl>
    <w:p w14:paraId="38D9A936" w14:textId="77777777" w:rsidR="00195738" w:rsidRPr="00195738" w:rsidRDefault="00195738" w:rsidP="00265098">
      <w:pPr>
        <w:pStyle w:val="Textoindependiente"/>
        <w:ind w:left="0" w:firstLine="0"/>
        <w:rPr>
          <w:sz w:val="14"/>
          <w:szCs w:val="14"/>
          <w:lang w:val="es-ES"/>
        </w:rPr>
      </w:pPr>
    </w:p>
    <w:tbl>
      <w:tblPr>
        <w:tblpPr w:leftFromText="141" w:rightFromText="141" w:vertAnchor="text" w:horzAnchor="margin" w:tblpY="-71"/>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09"/>
      </w:tblGrid>
      <w:tr w:rsidR="00195738" w:rsidRPr="003E3601" w14:paraId="211142C3" w14:textId="77777777" w:rsidTr="00195738">
        <w:trPr>
          <w:trHeight w:val="308"/>
        </w:trPr>
        <w:tc>
          <w:tcPr>
            <w:tcW w:w="9209" w:type="dxa"/>
            <w:shd w:val="clear" w:color="auto" w:fill="D9D9D9"/>
            <w:vAlign w:val="center"/>
          </w:tcPr>
          <w:p w14:paraId="6CC372A0" w14:textId="77777777" w:rsidR="00195738" w:rsidRPr="003E3601" w:rsidRDefault="00195738" w:rsidP="00195738">
            <w:pPr>
              <w:pStyle w:val="Textoindependiente"/>
              <w:ind w:left="0" w:firstLine="0"/>
              <w:rPr>
                <w:b/>
                <w:smallCaps/>
              </w:rPr>
            </w:pPr>
            <w:r w:rsidRPr="003E3601">
              <w:rPr>
                <w:b/>
                <w:smallCaps/>
              </w:rPr>
              <w:t>Nombre del Proyecto</w:t>
            </w:r>
          </w:p>
        </w:tc>
      </w:tr>
      <w:tr w:rsidR="00195738" w:rsidRPr="00041C73" w14:paraId="2703E7AF" w14:textId="77777777" w:rsidTr="00195738">
        <w:trPr>
          <w:trHeight w:val="369"/>
        </w:trPr>
        <w:tc>
          <w:tcPr>
            <w:tcW w:w="9209" w:type="dxa"/>
            <w:tcBorders>
              <w:bottom w:val="single" w:sz="4" w:space="0" w:color="auto"/>
            </w:tcBorders>
            <w:vAlign w:val="center"/>
          </w:tcPr>
          <w:p w14:paraId="2E3AF634" w14:textId="77777777" w:rsidR="00195738" w:rsidRPr="00486276" w:rsidRDefault="00195738" w:rsidP="00195738">
            <w:pPr>
              <w:pStyle w:val="Textoindependiente"/>
              <w:spacing w:line="360" w:lineRule="auto"/>
              <w:ind w:hanging="23"/>
              <w:rPr>
                <w:lang w:val="es-ES"/>
              </w:rPr>
            </w:pPr>
            <w:r w:rsidRPr="00486276">
              <w:rPr>
                <w:lang w:val="es-ES"/>
              </w:rPr>
              <w:t>PERFIL DE PROYECTO PARA EL ESTABLECIMIENTO DE UNA GRANJA AVÍCOLA EN TALANGA, FRANCISCO MORAZÁN, 2024</w:t>
            </w:r>
          </w:p>
        </w:tc>
      </w:tr>
    </w:tbl>
    <w:p w14:paraId="1191FE9B" w14:textId="77777777" w:rsidR="00195738" w:rsidRPr="00195738" w:rsidRDefault="00195738" w:rsidP="00265098">
      <w:pPr>
        <w:pStyle w:val="Textoindependiente"/>
        <w:ind w:left="0" w:firstLine="0"/>
        <w:rPr>
          <w:sz w:val="8"/>
          <w:szCs w:val="8"/>
          <w:lang w:val="es-ES"/>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83"/>
        <w:gridCol w:w="6331"/>
      </w:tblGrid>
      <w:tr w:rsidR="00265098" w:rsidRPr="003E3601" w14:paraId="0C64A7A4" w14:textId="77777777" w:rsidTr="00195738">
        <w:trPr>
          <w:cantSplit/>
          <w:trHeight w:val="284"/>
        </w:trPr>
        <w:tc>
          <w:tcPr>
            <w:tcW w:w="9214" w:type="dxa"/>
            <w:gridSpan w:val="2"/>
            <w:shd w:val="clear" w:color="auto" w:fill="D9D9D9"/>
          </w:tcPr>
          <w:p w14:paraId="03A92E5F" w14:textId="14341031" w:rsidR="00265098" w:rsidRPr="007B44B5" w:rsidRDefault="00714397" w:rsidP="00C36F93">
            <w:pPr>
              <w:pStyle w:val="Textoindependiente"/>
              <w:ind w:hanging="183"/>
              <w:jc w:val="both"/>
            </w:pPr>
            <w:r>
              <w:rPr>
                <w:b/>
                <w:smallCaps/>
                <w:lang w:val="es-ES"/>
              </w:rPr>
              <w:t>Objetivo de Calidad</w:t>
            </w:r>
          </w:p>
        </w:tc>
      </w:tr>
      <w:tr w:rsidR="00265098" w:rsidRPr="00041C73" w14:paraId="2236C31D" w14:textId="77777777" w:rsidTr="00195738">
        <w:trPr>
          <w:cantSplit/>
          <w:trHeight w:val="489"/>
        </w:trPr>
        <w:tc>
          <w:tcPr>
            <w:tcW w:w="9214" w:type="dxa"/>
            <w:gridSpan w:val="2"/>
            <w:shd w:val="clear" w:color="auto" w:fill="auto"/>
            <w:vAlign w:val="center"/>
          </w:tcPr>
          <w:p w14:paraId="2A67C918" w14:textId="77777777" w:rsidR="00C03B63" w:rsidRDefault="00C03B63" w:rsidP="00C03B63">
            <w:pPr>
              <w:pStyle w:val="Textoindependiente"/>
              <w:spacing w:line="360" w:lineRule="auto"/>
              <w:ind w:left="0" w:firstLine="0"/>
              <w:jc w:val="both"/>
              <w:rPr>
                <w:rFonts w:cs="Times New Roman"/>
                <w:color w:val="0D0D0D"/>
                <w:shd w:val="clear" w:color="auto" w:fill="FFFFFF"/>
                <w:lang w:val="es-ES"/>
              </w:rPr>
            </w:pPr>
            <w:r w:rsidRPr="00C03B63">
              <w:rPr>
                <w:color w:val="0D0D0D"/>
                <w:shd w:val="clear" w:color="auto" w:fill="FFFFFF"/>
                <w:lang w:val="es-ES"/>
              </w:rPr>
              <w:t>Cumplir con las normativas y estándares de producción avícola.</w:t>
            </w:r>
          </w:p>
          <w:p w14:paraId="0C7FE9BE" w14:textId="2308F9E7" w:rsidR="00C03B63" w:rsidRPr="00C03B63" w:rsidRDefault="00C03B63" w:rsidP="00C03B63">
            <w:pPr>
              <w:pStyle w:val="Textoindependiente"/>
              <w:spacing w:line="360" w:lineRule="auto"/>
              <w:ind w:left="0" w:firstLine="0"/>
              <w:jc w:val="both"/>
              <w:rPr>
                <w:rFonts w:cs="Times New Roman"/>
                <w:color w:val="0D0D0D"/>
                <w:shd w:val="clear" w:color="auto" w:fill="FFFFFF"/>
                <w:lang w:val="es-ES"/>
              </w:rPr>
            </w:pPr>
            <w:r w:rsidRPr="00C03B63">
              <w:rPr>
                <w:color w:val="0D0D0D"/>
                <w:shd w:val="clear" w:color="auto" w:fill="FFFFFF"/>
                <w:lang w:val="es-ES"/>
              </w:rPr>
              <w:t>Mantener la calidad del producto final para satisfacer las expectativas del mercado.</w:t>
            </w:r>
          </w:p>
        </w:tc>
      </w:tr>
      <w:tr w:rsidR="00265098" w:rsidRPr="00041C73" w14:paraId="453B1F5E" w14:textId="77777777" w:rsidTr="00195738">
        <w:trPr>
          <w:cantSplit/>
          <w:trHeight w:val="284"/>
        </w:trPr>
        <w:tc>
          <w:tcPr>
            <w:tcW w:w="9214" w:type="dxa"/>
            <w:gridSpan w:val="2"/>
            <w:tcBorders>
              <w:top w:val="single" w:sz="4" w:space="0" w:color="auto"/>
              <w:left w:val="single" w:sz="4" w:space="0" w:color="auto"/>
              <w:bottom w:val="single" w:sz="4" w:space="0" w:color="auto"/>
              <w:right w:val="single" w:sz="4" w:space="0" w:color="auto"/>
            </w:tcBorders>
            <w:shd w:val="clear" w:color="auto" w:fill="D9D9D9"/>
          </w:tcPr>
          <w:p w14:paraId="29E80601" w14:textId="5A6F41FA" w:rsidR="00265098" w:rsidRPr="00C03B63" w:rsidRDefault="00C03B63" w:rsidP="00C36F93">
            <w:pPr>
              <w:pStyle w:val="Textoindependiente"/>
              <w:ind w:left="0" w:firstLine="0"/>
              <w:jc w:val="both"/>
              <w:rPr>
                <w:b/>
                <w:smallCaps/>
                <w:lang w:val="es-ES"/>
              </w:rPr>
            </w:pPr>
            <w:r>
              <w:rPr>
                <w:b/>
                <w:smallCaps/>
                <w:lang w:val="es-ES"/>
              </w:rPr>
              <w:t>Roles para la Gestión de la Calidad</w:t>
            </w:r>
            <w:r w:rsidR="00265098" w:rsidRPr="003E3601">
              <w:rPr>
                <w:b/>
                <w:lang w:val="es-ES"/>
              </w:rPr>
              <w:t>:</w:t>
            </w:r>
            <w:r w:rsidR="00265098" w:rsidRPr="00C03B63">
              <w:rPr>
                <w:b/>
                <w:smallCaps/>
                <w:lang w:val="es-ES"/>
              </w:rPr>
              <w:t xml:space="preserve"> </w:t>
            </w:r>
          </w:p>
        </w:tc>
      </w:tr>
      <w:tr w:rsidR="008D11D0" w:rsidRPr="00041C73" w14:paraId="2D65724E" w14:textId="77777777" w:rsidTr="00195738">
        <w:trPr>
          <w:cantSplit/>
          <w:trHeight w:val="227"/>
        </w:trPr>
        <w:tc>
          <w:tcPr>
            <w:tcW w:w="2883" w:type="dxa"/>
            <w:vMerge w:val="restart"/>
            <w:shd w:val="clear" w:color="auto" w:fill="F2F2F2"/>
          </w:tcPr>
          <w:p w14:paraId="07542BAC" w14:textId="319ABEB6" w:rsidR="008D11D0" w:rsidRPr="003E3601" w:rsidRDefault="008D11D0" w:rsidP="00C36F93">
            <w:pPr>
              <w:pStyle w:val="Textoindependiente"/>
              <w:ind w:left="0" w:firstLine="0"/>
              <w:jc w:val="both"/>
              <w:rPr>
                <w:b/>
                <w:i/>
                <w:smallCaps/>
                <w:lang w:val="es-ES"/>
              </w:rPr>
            </w:pPr>
            <w:r w:rsidRPr="003E3601">
              <w:rPr>
                <w:b/>
                <w:i/>
                <w:smallCaps/>
                <w:lang w:val="es-ES"/>
              </w:rPr>
              <w:t xml:space="preserve">1. </w:t>
            </w:r>
            <w:r>
              <w:rPr>
                <w:b/>
                <w:i/>
                <w:smallCaps/>
                <w:lang w:val="es-ES"/>
              </w:rPr>
              <w:t>Líder de equipo</w:t>
            </w:r>
          </w:p>
        </w:tc>
        <w:tc>
          <w:tcPr>
            <w:tcW w:w="6331" w:type="dxa"/>
          </w:tcPr>
          <w:p w14:paraId="375CB80C" w14:textId="6D8332D0" w:rsidR="008D11D0" w:rsidRPr="00363B6C" w:rsidRDefault="008D11D0" w:rsidP="002C3653">
            <w:pPr>
              <w:pStyle w:val="Textoindependiente"/>
              <w:spacing w:line="360" w:lineRule="auto"/>
              <w:ind w:left="0" w:firstLine="0"/>
              <w:jc w:val="both"/>
              <w:rPr>
                <w:b/>
                <w:bCs/>
                <w:lang w:val="es-ES"/>
              </w:rPr>
            </w:pPr>
            <w:r w:rsidRPr="00363B6C">
              <w:rPr>
                <w:b/>
                <w:bCs/>
                <w:lang w:val="es-ES"/>
              </w:rPr>
              <w:t>Objetivo del Rol</w:t>
            </w:r>
          </w:p>
          <w:p w14:paraId="6F1901C2" w14:textId="1635B995" w:rsidR="008D11D0" w:rsidRPr="002C3653" w:rsidRDefault="008D11D0" w:rsidP="00C03B63">
            <w:pPr>
              <w:pStyle w:val="Textoindependiente"/>
              <w:spacing w:line="360" w:lineRule="auto"/>
              <w:ind w:left="0" w:firstLine="0"/>
              <w:jc w:val="both"/>
              <w:rPr>
                <w:color w:val="0D0D0D"/>
                <w:shd w:val="clear" w:color="auto" w:fill="FFFFFF"/>
                <w:lang w:val="es-ES"/>
              </w:rPr>
            </w:pPr>
            <w:r w:rsidRPr="002C3653">
              <w:rPr>
                <w:color w:val="0D0D0D"/>
                <w:shd w:val="clear" w:color="auto" w:fill="FFFFFF"/>
                <w:lang w:val="es-ES"/>
              </w:rPr>
              <w:t>Garantizar el respaldo y la priorización de la gestión de calidad en todo el proyecto.</w:t>
            </w:r>
          </w:p>
        </w:tc>
      </w:tr>
      <w:tr w:rsidR="008D11D0" w:rsidRPr="00041C73" w14:paraId="71B46213" w14:textId="77777777" w:rsidTr="00195738">
        <w:trPr>
          <w:cantSplit/>
          <w:trHeight w:val="227"/>
        </w:trPr>
        <w:tc>
          <w:tcPr>
            <w:tcW w:w="2883" w:type="dxa"/>
            <w:vMerge/>
            <w:shd w:val="clear" w:color="auto" w:fill="F2F2F2"/>
          </w:tcPr>
          <w:p w14:paraId="7377F8D0" w14:textId="77777777" w:rsidR="008D11D0" w:rsidRPr="003E3601" w:rsidRDefault="008D11D0" w:rsidP="00C36F93">
            <w:pPr>
              <w:pStyle w:val="Textoindependiente"/>
              <w:ind w:left="0" w:firstLine="0"/>
              <w:jc w:val="both"/>
              <w:rPr>
                <w:b/>
                <w:i/>
                <w:smallCaps/>
                <w:lang w:val="es-ES"/>
              </w:rPr>
            </w:pPr>
          </w:p>
        </w:tc>
        <w:tc>
          <w:tcPr>
            <w:tcW w:w="6331" w:type="dxa"/>
          </w:tcPr>
          <w:p w14:paraId="4C76EEAB" w14:textId="77777777" w:rsidR="008D11D0" w:rsidRDefault="008D11D0" w:rsidP="00C36F93">
            <w:pPr>
              <w:pStyle w:val="Textoindependiente"/>
              <w:spacing w:line="360" w:lineRule="auto"/>
              <w:ind w:left="0" w:firstLine="0"/>
              <w:jc w:val="both"/>
              <w:rPr>
                <w:b/>
                <w:bCs/>
                <w:lang w:val="es-ES"/>
              </w:rPr>
            </w:pPr>
            <w:r w:rsidRPr="00363B6C">
              <w:rPr>
                <w:b/>
                <w:bCs/>
                <w:lang w:val="es-ES"/>
              </w:rPr>
              <w:t>Funciones del Rol</w:t>
            </w:r>
          </w:p>
          <w:p w14:paraId="478919ED" w14:textId="6A9873B0" w:rsidR="008D11D0" w:rsidRPr="00363B6C" w:rsidRDefault="008D11D0" w:rsidP="00C36F93">
            <w:pPr>
              <w:pStyle w:val="Textoindependiente"/>
              <w:spacing w:line="360" w:lineRule="auto"/>
              <w:ind w:left="0" w:firstLine="0"/>
              <w:jc w:val="both"/>
              <w:rPr>
                <w:b/>
                <w:bCs/>
                <w:lang w:val="es-ES"/>
              </w:rPr>
            </w:pPr>
            <w:r w:rsidRPr="00363B6C">
              <w:rPr>
                <w:color w:val="0D0D0D"/>
                <w:shd w:val="clear" w:color="auto" w:fill="FFFFFF"/>
                <w:lang w:val="es-ES"/>
              </w:rPr>
              <w:t>Proporcionar apoyo financiero y logístico, respaldar decisiones críticas relacionadas con la calidad.</w:t>
            </w:r>
          </w:p>
        </w:tc>
      </w:tr>
      <w:tr w:rsidR="008D11D0" w:rsidRPr="00041C73" w14:paraId="14DAB20C" w14:textId="77777777" w:rsidTr="00195738">
        <w:trPr>
          <w:cantSplit/>
          <w:trHeight w:val="227"/>
        </w:trPr>
        <w:tc>
          <w:tcPr>
            <w:tcW w:w="2883" w:type="dxa"/>
            <w:vMerge/>
            <w:shd w:val="clear" w:color="auto" w:fill="F2F2F2"/>
          </w:tcPr>
          <w:p w14:paraId="7FCDD480" w14:textId="77777777" w:rsidR="008D11D0" w:rsidRPr="003E3601" w:rsidRDefault="008D11D0" w:rsidP="00C36F93">
            <w:pPr>
              <w:pStyle w:val="Textoindependiente"/>
              <w:ind w:left="0" w:firstLine="0"/>
              <w:jc w:val="both"/>
              <w:rPr>
                <w:b/>
                <w:i/>
                <w:smallCaps/>
                <w:lang w:val="es-ES"/>
              </w:rPr>
            </w:pPr>
          </w:p>
        </w:tc>
        <w:tc>
          <w:tcPr>
            <w:tcW w:w="6331" w:type="dxa"/>
          </w:tcPr>
          <w:p w14:paraId="35DD02C2" w14:textId="2A2EE56A" w:rsidR="008D11D0" w:rsidRDefault="008D11D0" w:rsidP="00C36F93">
            <w:pPr>
              <w:pStyle w:val="Textoindependiente"/>
              <w:spacing w:line="360" w:lineRule="auto"/>
              <w:ind w:left="0" w:firstLine="0"/>
              <w:jc w:val="both"/>
              <w:rPr>
                <w:lang w:val="es-ES"/>
              </w:rPr>
            </w:pPr>
            <w:r w:rsidRPr="008D11D0">
              <w:rPr>
                <w:b/>
                <w:bCs/>
                <w:lang w:val="es-ES"/>
              </w:rPr>
              <w:t>Reporta a</w:t>
            </w:r>
            <w:r>
              <w:rPr>
                <w:lang w:val="es-ES"/>
              </w:rPr>
              <w:t xml:space="preserve"> Cliente</w:t>
            </w:r>
          </w:p>
          <w:p w14:paraId="33E93673" w14:textId="0ACC6163" w:rsidR="008D11D0" w:rsidRPr="00486276" w:rsidRDefault="008D11D0" w:rsidP="00C36F93">
            <w:pPr>
              <w:pStyle w:val="Textoindependiente"/>
              <w:spacing w:line="360" w:lineRule="auto"/>
              <w:ind w:left="0" w:firstLine="0"/>
              <w:jc w:val="both"/>
              <w:rPr>
                <w:lang w:val="es-ES"/>
              </w:rPr>
            </w:pPr>
            <w:r w:rsidRPr="008D11D0">
              <w:rPr>
                <w:b/>
                <w:bCs/>
                <w:lang w:val="es-ES"/>
              </w:rPr>
              <w:t>Supervisa a</w:t>
            </w:r>
            <w:r>
              <w:rPr>
                <w:lang w:val="es-ES"/>
              </w:rPr>
              <w:t xml:space="preserve"> Supervisor de Campo</w:t>
            </w:r>
          </w:p>
        </w:tc>
      </w:tr>
      <w:tr w:rsidR="008D11D0" w:rsidRPr="00041C73" w14:paraId="0E387B92" w14:textId="77777777" w:rsidTr="00195738">
        <w:trPr>
          <w:cantSplit/>
          <w:trHeight w:val="227"/>
        </w:trPr>
        <w:tc>
          <w:tcPr>
            <w:tcW w:w="2883" w:type="dxa"/>
            <w:vMerge/>
            <w:shd w:val="clear" w:color="auto" w:fill="F2F2F2"/>
          </w:tcPr>
          <w:p w14:paraId="426B0F7E" w14:textId="77777777" w:rsidR="008D11D0" w:rsidRPr="003E3601" w:rsidRDefault="008D11D0" w:rsidP="00C36F93">
            <w:pPr>
              <w:pStyle w:val="Textoindependiente"/>
              <w:ind w:left="0" w:firstLine="0"/>
              <w:jc w:val="both"/>
              <w:rPr>
                <w:b/>
                <w:i/>
                <w:smallCaps/>
                <w:lang w:val="es-ES"/>
              </w:rPr>
            </w:pPr>
          </w:p>
        </w:tc>
        <w:tc>
          <w:tcPr>
            <w:tcW w:w="6331" w:type="dxa"/>
          </w:tcPr>
          <w:p w14:paraId="203E39B4" w14:textId="79C4673D" w:rsidR="008D11D0" w:rsidRPr="008D11D0" w:rsidRDefault="008D11D0" w:rsidP="00C36F93">
            <w:pPr>
              <w:pStyle w:val="Textoindependiente"/>
              <w:spacing w:line="360" w:lineRule="auto"/>
              <w:ind w:left="0" w:firstLine="0"/>
              <w:jc w:val="both"/>
              <w:rPr>
                <w:lang w:val="es-ES"/>
              </w:rPr>
            </w:pPr>
            <w:r w:rsidRPr="008D11D0">
              <w:rPr>
                <w:b/>
                <w:bCs/>
                <w:lang w:val="es-ES"/>
              </w:rPr>
              <w:t>Requisitos de Conocimiento, Habilidad y Experiencia:</w:t>
            </w:r>
            <w:r w:rsidRPr="008D11D0">
              <w:rPr>
                <w:color w:val="0D0D0D"/>
                <w:shd w:val="clear" w:color="auto" w:fill="FFFFFF"/>
                <w:lang w:val="es-ES"/>
              </w:rPr>
              <w:t xml:space="preserve"> Experiencia en gestión de proyectos, comprensión de los estándares de calidad.</w:t>
            </w:r>
          </w:p>
        </w:tc>
      </w:tr>
      <w:tr w:rsidR="008D11D0" w:rsidRPr="00041C73" w14:paraId="1FE5A7C7" w14:textId="77777777" w:rsidTr="00195738">
        <w:trPr>
          <w:cantSplit/>
          <w:trHeight w:val="227"/>
        </w:trPr>
        <w:tc>
          <w:tcPr>
            <w:tcW w:w="2883" w:type="dxa"/>
            <w:vMerge w:val="restart"/>
            <w:shd w:val="clear" w:color="auto" w:fill="F2F2F2"/>
          </w:tcPr>
          <w:p w14:paraId="27DED382" w14:textId="55E8E0E5" w:rsidR="008D11D0" w:rsidRPr="003E3601" w:rsidRDefault="008D11D0" w:rsidP="00C36F93">
            <w:pPr>
              <w:pStyle w:val="Textoindependiente"/>
              <w:ind w:left="0" w:firstLine="0"/>
              <w:jc w:val="both"/>
              <w:rPr>
                <w:b/>
                <w:i/>
                <w:smallCaps/>
                <w:lang w:val="es-ES"/>
              </w:rPr>
            </w:pPr>
            <w:r w:rsidRPr="003E3601">
              <w:rPr>
                <w:b/>
                <w:i/>
                <w:smallCaps/>
                <w:lang w:val="es-ES"/>
              </w:rPr>
              <w:t>2.</w:t>
            </w:r>
            <w:r>
              <w:rPr>
                <w:b/>
                <w:i/>
                <w:smallCaps/>
                <w:lang w:val="es-ES"/>
              </w:rPr>
              <w:t xml:space="preserve"> Supervisor de Campo</w:t>
            </w:r>
          </w:p>
        </w:tc>
        <w:tc>
          <w:tcPr>
            <w:tcW w:w="6331" w:type="dxa"/>
          </w:tcPr>
          <w:p w14:paraId="4F072D72" w14:textId="15757305" w:rsidR="008D11D0" w:rsidRPr="008D11D0" w:rsidRDefault="008D11D0" w:rsidP="008D11D0">
            <w:pPr>
              <w:pStyle w:val="Textoindependiente"/>
              <w:spacing w:line="360" w:lineRule="auto"/>
              <w:ind w:left="0" w:firstLine="0"/>
              <w:jc w:val="both"/>
              <w:rPr>
                <w:b/>
                <w:bCs/>
                <w:lang w:val="es-ES"/>
              </w:rPr>
            </w:pPr>
            <w:r w:rsidRPr="008D11D0">
              <w:rPr>
                <w:b/>
                <w:bCs/>
                <w:lang w:val="es-ES"/>
              </w:rPr>
              <w:t xml:space="preserve">Objetivo del Rol </w:t>
            </w:r>
          </w:p>
          <w:p w14:paraId="6167555D" w14:textId="63D31C8D" w:rsidR="008D11D0" w:rsidRPr="008D11D0" w:rsidRDefault="008D11D0" w:rsidP="008D11D0">
            <w:pPr>
              <w:pStyle w:val="Textoindependiente"/>
              <w:spacing w:line="360" w:lineRule="auto"/>
              <w:ind w:left="0" w:firstLine="0"/>
              <w:jc w:val="both"/>
              <w:rPr>
                <w:lang w:val="es-ES"/>
              </w:rPr>
            </w:pPr>
            <w:r w:rsidRPr="008D11D0">
              <w:rPr>
                <w:lang w:val="es-ES"/>
              </w:rPr>
              <w:t>Garantizar la implementación y cumplimiento de los estándares de calidad en el día a día del proyecto.</w:t>
            </w:r>
          </w:p>
          <w:p w14:paraId="5442C0A7" w14:textId="77777777" w:rsidR="008D11D0" w:rsidRPr="00486276" w:rsidRDefault="008D11D0" w:rsidP="00C36F93">
            <w:pPr>
              <w:pStyle w:val="Textoindependiente"/>
              <w:jc w:val="both"/>
              <w:rPr>
                <w:lang w:val="es-ES"/>
              </w:rPr>
            </w:pPr>
          </w:p>
        </w:tc>
      </w:tr>
      <w:tr w:rsidR="008D11D0" w:rsidRPr="00041C73" w14:paraId="124285C6" w14:textId="77777777" w:rsidTr="00195738">
        <w:trPr>
          <w:cantSplit/>
          <w:trHeight w:val="227"/>
        </w:trPr>
        <w:tc>
          <w:tcPr>
            <w:tcW w:w="2883" w:type="dxa"/>
            <w:vMerge/>
            <w:shd w:val="clear" w:color="auto" w:fill="F2F2F2"/>
          </w:tcPr>
          <w:p w14:paraId="70755BF0" w14:textId="77777777" w:rsidR="008D11D0" w:rsidRPr="003E3601" w:rsidRDefault="008D11D0" w:rsidP="00C36F93">
            <w:pPr>
              <w:pStyle w:val="Textoindependiente"/>
              <w:ind w:left="0" w:firstLine="0"/>
              <w:jc w:val="both"/>
              <w:rPr>
                <w:b/>
                <w:i/>
                <w:smallCaps/>
                <w:lang w:val="es-ES"/>
              </w:rPr>
            </w:pPr>
          </w:p>
        </w:tc>
        <w:tc>
          <w:tcPr>
            <w:tcW w:w="6331" w:type="dxa"/>
          </w:tcPr>
          <w:p w14:paraId="2E05FB9D" w14:textId="77777777" w:rsidR="008D11D0" w:rsidRPr="008D11D0" w:rsidRDefault="008D11D0" w:rsidP="00C36F93">
            <w:pPr>
              <w:pStyle w:val="Textoindependiente"/>
              <w:spacing w:line="360" w:lineRule="auto"/>
              <w:ind w:left="0" w:firstLine="0"/>
              <w:jc w:val="both"/>
              <w:rPr>
                <w:b/>
                <w:bCs/>
                <w:lang w:val="es-ES"/>
              </w:rPr>
            </w:pPr>
            <w:r w:rsidRPr="008D11D0">
              <w:rPr>
                <w:b/>
                <w:bCs/>
                <w:lang w:val="es-ES"/>
              </w:rPr>
              <w:t>Funciones del Rol</w:t>
            </w:r>
          </w:p>
          <w:p w14:paraId="6154EE30" w14:textId="2C177237" w:rsidR="008D11D0" w:rsidRPr="008D11D0" w:rsidRDefault="008D11D0" w:rsidP="00C36F93">
            <w:pPr>
              <w:pStyle w:val="Textoindependiente"/>
              <w:spacing w:line="360" w:lineRule="auto"/>
              <w:ind w:left="0" w:firstLine="0"/>
              <w:jc w:val="both"/>
              <w:rPr>
                <w:lang w:val="es-ES"/>
              </w:rPr>
            </w:pPr>
            <w:r w:rsidRPr="008D11D0">
              <w:rPr>
                <w:lang w:val="es-ES"/>
              </w:rPr>
              <w:t>Supervisar y coordinar las actividades diarias, liderar la resolución de problemas de calidad.</w:t>
            </w:r>
          </w:p>
        </w:tc>
      </w:tr>
      <w:tr w:rsidR="008D11D0" w:rsidRPr="00041C73" w14:paraId="4BFCB524" w14:textId="77777777" w:rsidTr="00195738">
        <w:trPr>
          <w:cantSplit/>
          <w:trHeight w:val="227"/>
        </w:trPr>
        <w:tc>
          <w:tcPr>
            <w:tcW w:w="2883" w:type="dxa"/>
            <w:vMerge/>
            <w:shd w:val="clear" w:color="auto" w:fill="F2F2F2"/>
          </w:tcPr>
          <w:p w14:paraId="04727E41" w14:textId="77777777" w:rsidR="008D11D0" w:rsidRPr="003E3601" w:rsidRDefault="008D11D0" w:rsidP="00C36F93">
            <w:pPr>
              <w:pStyle w:val="Textoindependiente"/>
              <w:ind w:left="0" w:firstLine="0"/>
              <w:jc w:val="both"/>
              <w:rPr>
                <w:b/>
                <w:i/>
                <w:smallCaps/>
                <w:lang w:val="es-ES"/>
              </w:rPr>
            </w:pPr>
          </w:p>
        </w:tc>
        <w:tc>
          <w:tcPr>
            <w:tcW w:w="6331" w:type="dxa"/>
          </w:tcPr>
          <w:p w14:paraId="45924438" w14:textId="29AD6AE6" w:rsidR="008D11D0" w:rsidRDefault="008D11D0" w:rsidP="008D11D0">
            <w:pPr>
              <w:pStyle w:val="Textoindependiente"/>
              <w:spacing w:line="360" w:lineRule="auto"/>
              <w:ind w:left="0" w:firstLine="0"/>
              <w:jc w:val="both"/>
              <w:rPr>
                <w:lang w:val="es-ES"/>
              </w:rPr>
            </w:pPr>
            <w:r w:rsidRPr="008D11D0">
              <w:rPr>
                <w:b/>
                <w:bCs/>
                <w:lang w:val="es-ES"/>
              </w:rPr>
              <w:t>Reporta a</w:t>
            </w:r>
            <w:r>
              <w:rPr>
                <w:lang w:val="es-ES"/>
              </w:rPr>
              <w:t xml:space="preserve"> Líder de Equipo</w:t>
            </w:r>
          </w:p>
          <w:p w14:paraId="37622A47" w14:textId="1EF757BD" w:rsidR="008D11D0" w:rsidRPr="008D11D0" w:rsidRDefault="008D11D0" w:rsidP="008D11D0">
            <w:pPr>
              <w:pStyle w:val="Textoindependiente"/>
              <w:spacing w:line="360" w:lineRule="auto"/>
              <w:ind w:left="0" w:firstLine="0"/>
              <w:jc w:val="both"/>
              <w:rPr>
                <w:b/>
                <w:bCs/>
                <w:lang w:val="es-ES"/>
              </w:rPr>
            </w:pPr>
            <w:r w:rsidRPr="008D11D0">
              <w:rPr>
                <w:b/>
                <w:bCs/>
                <w:lang w:val="es-ES"/>
              </w:rPr>
              <w:t>Supervisa a</w:t>
            </w:r>
            <w:r>
              <w:rPr>
                <w:lang w:val="es-ES"/>
              </w:rPr>
              <w:t xml:space="preserve"> Trabajadores de campo</w:t>
            </w:r>
          </w:p>
        </w:tc>
      </w:tr>
      <w:tr w:rsidR="008D11D0" w:rsidRPr="00041C73" w14:paraId="1D43BF15" w14:textId="77777777" w:rsidTr="00195738">
        <w:trPr>
          <w:cantSplit/>
          <w:trHeight w:val="227"/>
        </w:trPr>
        <w:tc>
          <w:tcPr>
            <w:tcW w:w="2883" w:type="dxa"/>
            <w:vMerge/>
            <w:shd w:val="clear" w:color="auto" w:fill="F2F2F2"/>
          </w:tcPr>
          <w:p w14:paraId="049DAD61" w14:textId="77777777" w:rsidR="008D11D0" w:rsidRPr="003E3601" w:rsidRDefault="008D11D0" w:rsidP="00C36F93">
            <w:pPr>
              <w:pStyle w:val="Textoindependiente"/>
              <w:ind w:left="0" w:firstLine="0"/>
              <w:jc w:val="both"/>
              <w:rPr>
                <w:b/>
                <w:i/>
                <w:smallCaps/>
                <w:lang w:val="es-ES"/>
              </w:rPr>
            </w:pPr>
          </w:p>
        </w:tc>
        <w:tc>
          <w:tcPr>
            <w:tcW w:w="6331" w:type="dxa"/>
          </w:tcPr>
          <w:p w14:paraId="65F85E81" w14:textId="77777777" w:rsidR="008D11D0" w:rsidRDefault="008D11D0" w:rsidP="00C36F93">
            <w:pPr>
              <w:pStyle w:val="Textoindependiente"/>
              <w:spacing w:line="360" w:lineRule="auto"/>
              <w:ind w:left="0" w:firstLine="0"/>
              <w:jc w:val="both"/>
              <w:rPr>
                <w:b/>
                <w:bCs/>
                <w:lang w:val="es-ES"/>
              </w:rPr>
            </w:pPr>
            <w:r w:rsidRPr="008D11D0">
              <w:rPr>
                <w:b/>
                <w:bCs/>
                <w:lang w:val="es-ES"/>
              </w:rPr>
              <w:t>Requisitos de Conocimiento, Habilidad y Experiencia</w:t>
            </w:r>
          </w:p>
          <w:p w14:paraId="3011284C" w14:textId="7132E3C9" w:rsidR="008D11D0" w:rsidRPr="008D11D0" w:rsidRDefault="008D11D0" w:rsidP="00C36F93">
            <w:pPr>
              <w:pStyle w:val="Textoindependiente"/>
              <w:spacing w:line="360" w:lineRule="auto"/>
              <w:ind w:left="0" w:firstLine="0"/>
              <w:jc w:val="both"/>
              <w:rPr>
                <w:b/>
                <w:bCs/>
                <w:lang w:val="es-ES"/>
              </w:rPr>
            </w:pPr>
            <w:r w:rsidRPr="008D11D0">
              <w:rPr>
                <w:lang w:val="es-ES"/>
              </w:rPr>
              <w:t>Experiencia en gestión de calidad, conocimiento de normativas avícolas.</w:t>
            </w:r>
          </w:p>
        </w:tc>
      </w:tr>
      <w:tr w:rsidR="008D11D0" w:rsidRPr="00041C73" w14:paraId="0FEF3F3B" w14:textId="77777777" w:rsidTr="00195738">
        <w:trPr>
          <w:cantSplit/>
          <w:trHeight w:val="227"/>
        </w:trPr>
        <w:tc>
          <w:tcPr>
            <w:tcW w:w="2883" w:type="dxa"/>
            <w:vMerge w:val="restart"/>
            <w:shd w:val="clear" w:color="auto" w:fill="F2F2F2"/>
          </w:tcPr>
          <w:p w14:paraId="4862405B" w14:textId="72716F65" w:rsidR="008D11D0" w:rsidRPr="003E3601" w:rsidRDefault="008D11D0" w:rsidP="00C36F93">
            <w:pPr>
              <w:pStyle w:val="Textoindependiente"/>
              <w:ind w:left="0" w:firstLine="0"/>
              <w:jc w:val="both"/>
              <w:rPr>
                <w:b/>
                <w:i/>
                <w:smallCaps/>
                <w:lang w:val="es-ES"/>
              </w:rPr>
            </w:pPr>
            <w:r w:rsidRPr="003E3601">
              <w:rPr>
                <w:b/>
                <w:i/>
                <w:smallCaps/>
                <w:lang w:val="es-ES"/>
              </w:rPr>
              <w:t xml:space="preserve">3. </w:t>
            </w:r>
            <w:r>
              <w:rPr>
                <w:b/>
                <w:i/>
                <w:smallCaps/>
                <w:lang w:val="es-ES"/>
              </w:rPr>
              <w:t>Trabajadores de Campo</w:t>
            </w:r>
          </w:p>
        </w:tc>
        <w:tc>
          <w:tcPr>
            <w:tcW w:w="6331" w:type="dxa"/>
          </w:tcPr>
          <w:p w14:paraId="65AA6401" w14:textId="77777777" w:rsidR="008D11D0" w:rsidRPr="008D11D0" w:rsidRDefault="008D11D0" w:rsidP="00C36F93">
            <w:pPr>
              <w:pStyle w:val="Textoindependiente"/>
              <w:spacing w:line="360" w:lineRule="auto"/>
              <w:ind w:left="0" w:firstLine="0"/>
              <w:rPr>
                <w:b/>
                <w:bCs/>
                <w:lang w:val="es-ES"/>
              </w:rPr>
            </w:pPr>
            <w:r w:rsidRPr="008D11D0">
              <w:rPr>
                <w:b/>
                <w:bCs/>
                <w:lang w:val="es-ES"/>
              </w:rPr>
              <w:t>Objetivos del Rol</w:t>
            </w:r>
          </w:p>
          <w:p w14:paraId="129241B4" w14:textId="4DB22970" w:rsidR="008D11D0" w:rsidRPr="008D11D0" w:rsidRDefault="008D11D0" w:rsidP="008D11D0">
            <w:pPr>
              <w:pStyle w:val="Textoindependiente"/>
              <w:spacing w:line="360" w:lineRule="auto"/>
              <w:ind w:left="0" w:firstLine="0"/>
              <w:jc w:val="both"/>
              <w:rPr>
                <w:lang w:val="es-ES"/>
              </w:rPr>
            </w:pPr>
            <w:r w:rsidRPr="008D11D0">
              <w:rPr>
                <w:lang w:val="es-ES"/>
              </w:rPr>
              <w:t>Ejecutar tareas operativas relacionadas con la gestión de calidad.</w:t>
            </w:r>
          </w:p>
        </w:tc>
      </w:tr>
      <w:tr w:rsidR="008D11D0" w:rsidRPr="00041C73" w14:paraId="48DBC3A4" w14:textId="77777777" w:rsidTr="00195738">
        <w:trPr>
          <w:cantSplit/>
          <w:trHeight w:val="227"/>
        </w:trPr>
        <w:tc>
          <w:tcPr>
            <w:tcW w:w="2883" w:type="dxa"/>
            <w:vMerge/>
            <w:shd w:val="clear" w:color="auto" w:fill="F2F2F2"/>
          </w:tcPr>
          <w:p w14:paraId="73CC7338" w14:textId="77777777" w:rsidR="008D11D0" w:rsidRPr="003E3601" w:rsidRDefault="008D11D0" w:rsidP="00C36F93">
            <w:pPr>
              <w:pStyle w:val="Textoindependiente"/>
              <w:ind w:left="0" w:firstLine="0"/>
              <w:jc w:val="both"/>
              <w:rPr>
                <w:b/>
                <w:i/>
                <w:smallCaps/>
                <w:lang w:val="es-ES"/>
              </w:rPr>
            </w:pPr>
          </w:p>
        </w:tc>
        <w:tc>
          <w:tcPr>
            <w:tcW w:w="6331" w:type="dxa"/>
          </w:tcPr>
          <w:p w14:paraId="5CD01FB0" w14:textId="77777777" w:rsidR="008D11D0" w:rsidRDefault="008D11D0" w:rsidP="00C36F93">
            <w:pPr>
              <w:pStyle w:val="Textoindependiente"/>
              <w:spacing w:line="360" w:lineRule="auto"/>
              <w:ind w:left="0" w:firstLine="0"/>
              <w:jc w:val="both"/>
              <w:rPr>
                <w:b/>
                <w:bCs/>
                <w:lang w:val="es-ES"/>
              </w:rPr>
            </w:pPr>
            <w:r w:rsidRPr="008D11D0">
              <w:rPr>
                <w:b/>
                <w:bCs/>
                <w:lang w:val="es-ES"/>
              </w:rPr>
              <w:t>Funciones del Rol</w:t>
            </w:r>
          </w:p>
          <w:p w14:paraId="056D301F" w14:textId="632AA70A" w:rsidR="008D11D0" w:rsidRPr="008D11D0" w:rsidRDefault="008D11D0" w:rsidP="00C36F93">
            <w:pPr>
              <w:pStyle w:val="Textoindependiente"/>
              <w:spacing w:line="360" w:lineRule="auto"/>
              <w:ind w:left="0" w:firstLine="0"/>
              <w:jc w:val="both"/>
              <w:rPr>
                <w:b/>
                <w:bCs/>
                <w:lang w:val="es-ES"/>
              </w:rPr>
            </w:pPr>
            <w:r w:rsidRPr="008D11D0">
              <w:rPr>
                <w:lang w:val="es-ES"/>
              </w:rPr>
              <w:t>Realizar inspecciones, pruebas y asegurarse de que los procesos cumplan con los estándares establecidos.</w:t>
            </w:r>
          </w:p>
        </w:tc>
      </w:tr>
      <w:tr w:rsidR="008D11D0" w:rsidRPr="00041C73" w14:paraId="6A8BD256" w14:textId="77777777" w:rsidTr="00195738">
        <w:trPr>
          <w:cantSplit/>
          <w:trHeight w:val="227"/>
        </w:trPr>
        <w:tc>
          <w:tcPr>
            <w:tcW w:w="2883" w:type="dxa"/>
            <w:vMerge/>
            <w:shd w:val="clear" w:color="auto" w:fill="F2F2F2"/>
          </w:tcPr>
          <w:p w14:paraId="66CD8180" w14:textId="77777777" w:rsidR="008D11D0" w:rsidRPr="003E3601" w:rsidRDefault="008D11D0" w:rsidP="00C36F93">
            <w:pPr>
              <w:pStyle w:val="Textoindependiente"/>
              <w:ind w:left="0" w:firstLine="0"/>
              <w:jc w:val="both"/>
              <w:rPr>
                <w:b/>
                <w:i/>
                <w:smallCaps/>
                <w:lang w:val="es-ES"/>
              </w:rPr>
            </w:pPr>
          </w:p>
        </w:tc>
        <w:tc>
          <w:tcPr>
            <w:tcW w:w="6331" w:type="dxa"/>
          </w:tcPr>
          <w:p w14:paraId="74EE06E7" w14:textId="00829D92" w:rsidR="008D11D0" w:rsidRPr="00486276" w:rsidRDefault="008D11D0" w:rsidP="008D11D0">
            <w:pPr>
              <w:pStyle w:val="Textoindependiente"/>
              <w:spacing w:line="360" w:lineRule="auto"/>
              <w:ind w:left="0" w:firstLine="0"/>
              <w:jc w:val="both"/>
              <w:rPr>
                <w:lang w:val="es-ES"/>
              </w:rPr>
            </w:pPr>
            <w:r w:rsidRPr="008D11D0">
              <w:rPr>
                <w:b/>
                <w:bCs/>
                <w:lang w:val="es-ES"/>
              </w:rPr>
              <w:t>Reporta a</w:t>
            </w:r>
            <w:r>
              <w:rPr>
                <w:lang w:val="es-ES"/>
              </w:rPr>
              <w:t xml:space="preserve"> Supervisor de campo</w:t>
            </w:r>
          </w:p>
        </w:tc>
      </w:tr>
      <w:tr w:rsidR="008D11D0" w:rsidRPr="00041C73" w14:paraId="4D2A11AD" w14:textId="77777777" w:rsidTr="00195738">
        <w:trPr>
          <w:cantSplit/>
          <w:trHeight w:val="227"/>
        </w:trPr>
        <w:tc>
          <w:tcPr>
            <w:tcW w:w="2883" w:type="dxa"/>
            <w:vMerge/>
            <w:shd w:val="clear" w:color="auto" w:fill="F2F2F2"/>
          </w:tcPr>
          <w:p w14:paraId="423844D1" w14:textId="77777777" w:rsidR="008D11D0" w:rsidRPr="003E3601" w:rsidRDefault="008D11D0" w:rsidP="00C36F93">
            <w:pPr>
              <w:pStyle w:val="Textoindependiente"/>
              <w:ind w:left="0" w:firstLine="0"/>
              <w:jc w:val="both"/>
              <w:rPr>
                <w:b/>
                <w:i/>
                <w:smallCaps/>
                <w:lang w:val="es-ES"/>
              </w:rPr>
            </w:pPr>
          </w:p>
        </w:tc>
        <w:tc>
          <w:tcPr>
            <w:tcW w:w="6331" w:type="dxa"/>
          </w:tcPr>
          <w:p w14:paraId="10829177" w14:textId="77777777" w:rsidR="008D11D0" w:rsidRDefault="008D11D0" w:rsidP="008D11D0">
            <w:pPr>
              <w:pStyle w:val="Textoindependiente"/>
              <w:spacing w:line="360" w:lineRule="auto"/>
              <w:ind w:left="0" w:firstLine="0"/>
              <w:jc w:val="both"/>
              <w:rPr>
                <w:b/>
                <w:bCs/>
                <w:lang w:val="es-ES"/>
              </w:rPr>
            </w:pPr>
            <w:r w:rsidRPr="008D11D0">
              <w:rPr>
                <w:b/>
                <w:bCs/>
                <w:lang w:val="es-ES"/>
              </w:rPr>
              <w:t>Requisitos de Conocimiento, Habilidad y Experiencia</w:t>
            </w:r>
          </w:p>
          <w:p w14:paraId="03B4E10B" w14:textId="05299DCB" w:rsidR="008D11D0" w:rsidRPr="008D11D0" w:rsidRDefault="008D11D0" w:rsidP="00C36F93">
            <w:pPr>
              <w:pStyle w:val="Textoindependiente"/>
              <w:spacing w:line="360" w:lineRule="auto"/>
              <w:ind w:left="0" w:firstLine="0"/>
              <w:jc w:val="both"/>
              <w:rPr>
                <w:lang w:val="es-ES"/>
              </w:rPr>
            </w:pPr>
            <w:r w:rsidRPr="008D11D0">
              <w:rPr>
                <w:lang w:val="es-ES"/>
              </w:rPr>
              <w:t>Conocimientos técnicos en producción avícola, habilidades en la ejecución de pruebas y manejo de datos de calidad.</w:t>
            </w:r>
          </w:p>
        </w:tc>
      </w:tr>
    </w:tbl>
    <w:p w14:paraId="67BD741D" w14:textId="77777777" w:rsidR="00265098" w:rsidRPr="001452B8" w:rsidRDefault="00265098" w:rsidP="00265098">
      <w:pPr>
        <w:pStyle w:val="TextoPrincipal"/>
        <w:spacing w:line="360" w:lineRule="auto"/>
        <w:ind w:firstLine="0"/>
        <w:rPr>
          <w:sz w:val="20"/>
          <w:szCs w:val="20"/>
          <w:lang w:val="en-US"/>
        </w:rPr>
      </w:pPr>
      <w:r w:rsidRPr="001452B8">
        <w:rPr>
          <w:sz w:val="20"/>
          <w:szCs w:val="20"/>
          <w:lang w:val="en-US"/>
        </w:rPr>
        <w:t xml:space="preserve">Fuente: </w:t>
      </w:r>
      <w:r>
        <w:rPr>
          <w:sz w:val="20"/>
          <w:szCs w:val="20"/>
        </w:rPr>
        <w:t>Elaboración propia. (2024)</w:t>
      </w:r>
    </w:p>
    <w:p w14:paraId="11F191AF" w14:textId="77777777" w:rsidR="00486276" w:rsidRPr="0076646D" w:rsidRDefault="00486276" w:rsidP="00486276">
      <w:pPr>
        <w:pStyle w:val="Sinespaciado"/>
        <w:rPr>
          <w:lang w:val="es-ES"/>
        </w:rPr>
      </w:pPr>
    </w:p>
    <w:p w14:paraId="3C80DA22" w14:textId="61633CC1" w:rsidR="00674843" w:rsidRDefault="00674843" w:rsidP="00221B3D">
      <w:pPr>
        <w:pStyle w:val="Ttulo3"/>
        <w:numPr>
          <w:ilvl w:val="2"/>
          <w:numId w:val="9"/>
        </w:numPr>
        <w:tabs>
          <w:tab w:val="left" w:pos="1134"/>
        </w:tabs>
        <w:rPr>
          <w:rFonts w:ascii="Verdana" w:hAnsi="Verdana"/>
          <w:lang w:val="es-PE"/>
        </w:rPr>
      </w:pPr>
      <w:bookmarkStart w:id="207" w:name="_Toc167198487"/>
      <w:r>
        <w:rPr>
          <w:lang w:val="es-ES"/>
        </w:rPr>
        <w:t>Plan de Gestión de Riesgo</w:t>
      </w:r>
      <w:bookmarkEnd w:id="207"/>
    </w:p>
    <w:p w14:paraId="363D2850" w14:textId="77777777" w:rsidR="00674843" w:rsidRPr="0076646D" w:rsidRDefault="00674843" w:rsidP="00674843">
      <w:pPr>
        <w:pStyle w:val="Sinespaciado"/>
        <w:rPr>
          <w:lang w:val="es-ES"/>
        </w:rPr>
      </w:pPr>
    </w:p>
    <w:p w14:paraId="1FD3F46C" w14:textId="4E257B3D" w:rsidR="00674843" w:rsidRPr="00674843" w:rsidRDefault="00674843" w:rsidP="00674843">
      <w:pPr>
        <w:pStyle w:val="Textoindependiente"/>
        <w:spacing w:line="360" w:lineRule="auto"/>
        <w:ind w:left="0" w:firstLine="567"/>
        <w:jc w:val="both"/>
        <w:rPr>
          <w:rFonts w:cs="Times New Roman"/>
          <w:color w:val="0D0D0D"/>
          <w:shd w:val="clear" w:color="auto" w:fill="FFFFFF"/>
          <w:lang w:val="es-ES"/>
        </w:rPr>
      </w:pPr>
      <w:r w:rsidRPr="00674843">
        <w:rPr>
          <w:rFonts w:cs="Times New Roman"/>
          <w:color w:val="0D0D0D"/>
          <w:shd w:val="clear" w:color="auto" w:fill="FFFFFF"/>
          <w:lang w:val="es-ES"/>
        </w:rPr>
        <w:t>La gestión de riesgos constituye un componente esencial en el desarrollo de cualquier proyecto</w:t>
      </w:r>
      <w:r>
        <w:rPr>
          <w:rFonts w:cs="Times New Roman"/>
          <w:color w:val="0D0D0D"/>
          <w:shd w:val="clear" w:color="auto" w:fill="FFFFFF"/>
          <w:lang w:val="es-ES"/>
        </w:rPr>
        <w:t>. Esto con lleva</w:t>
      </w:r>
      <w:r w:rsidRPr="00674843">
        <w:rPr>
          <w:rFonts w:cs="Times New Roman"/>
          <w:color w:val="0D0D0D"/>
          <w:shd w:val="clear" w:color="auto" w:fill="FFFFFF"/>
          <w:lang w:val="es-ES"/>
        </w:rPr>
        <w:t xml:space="preserve"> una serie de desafíos inherentes, desde factores ambientales y sanitarios hasta consideraciones operativas y económicas. Este plan de gestión de riesgos tiene como objetivo identificar, evaluar y mitigar los riesgos potenciales asociados con la creación y operación de la granja, asegurando así la ejecución exitosa del proyecto. A través de un enfoque proactivo, se busca anticipar y gestionar eficientemente las contingencias que podrían afectar los plazos, costos y la calidad de la producción avícola.</w:t>
      </w:r>
    </w:p>
    <w:p w14:paraId="1ACEEBCB" w14:textId="77777777" w:rsidR="00486276" w:rsidRPr="0076646D" w:rsidRDefault="00486276" w:rsidP="00486276">
      <w:pPr>
        <w:pStyle w:val="Sinespaciado"/>
        <w:rPr>
          <w:lang w:val="es-ES"/>
        </w:rPr>
      </w:pPr>
    </w:p>
    <w:p w14:paraId="0571A0D5" w14:textId="77777777" w:rsidR="00486276" w:rsidRPr="0076646D" w:rsidRDefault="00486276" w:rsidP="00486276">
      <w:pPr>
        <w:pStyle w:val="Sinespaciado"/>
        <w:rPr>
          <w:lang w:val="es-ES"/>
        </w:rPr>
      </w:pPr>
    </w:p>
    <w:p w14:paraId="584DD16C" w14:textId="1B99FBBC" w:rsidR="00674843" w:rsidRPr="00674843" w:rsidRDefault="00674843" w:rsidP="00674843">
      <w:pPr>
        <w:pStyle w:val="Descripcin"/>
        <w:rPr>
          <w:rFonts w:ascii="Times New Roman" w:hAnsi="Times New Roman" w:cs="Times New Roman"/>
          <w:b/>
          <w:bCs/>
          <w:i w:val="0"/>
          <w:iCs w:val="0"/>
          <w:color w:val="auto"/>
          <w:sz w:val="24"/>
          <w:szCs w:val="24"/>
          <w:lang w:val="es-ES"/>
        </w:rPr>
      </w:pPr>
      <w:r w:rsidRPr="00674843">
        <w:rPr>
          <w:rFonts w:ascii="Times New Roman" w:hAnsi="Times New Roman" w:cs="Times New Roman"/>
          <w:b/>
          <w:bCs/>
          <w:i w:val="0"/>
          <w:iCs w:val="0"/>
          <w:color w:val="auto"/>
          <w:sz w:val="24"/>
          <w:szCs w:val="24"/>
          <w:lang w:val="es-ES"/>
        </w:rPr>
        <w:t xml:space="preserve"> </w:t>
      </w:r>
      <w:bookmarkStart w:id="208" w:name="_Hlk160542850"/>
      <w:bookmarkStart w:id="209" w:name="_Toc160988457"/>
      <w:bookmarkStart w:id="210" w:name="_Toc162111546"/>
      <w:r w:rsidRPr="00553AC5">
        <w:rPr>
          <w:rFonts w:ascii="Times New Roman" w:hAnsi="Times New Roman" w:cs="Times New Roman"/>
          <w:b/>
          <w:bCs/>
          <w:i w:val="0"/>
          <w:iCs w:val="0"/>
          <w:color w:val="auto"/>
          <w:sz w:val="24"/>
          <w:szCs w:val="24"/>
          <w:lang w:val="es-ES"/>
        </w:rPr>
        <w:t xml:space="preserve">Tabla </w:t>
      </w:r>
      <w:r w:rsidRPr="00553AC5">
        <w:rPr>
          <w:rFonts w:ascii="Times New Roman" w:hAnsi="Times New Roman" w:cs="Times New Roman"/>
          <w:b/>
          <w:bCs/>
          <w:i w:val="0"/>
          <w:iCs w:val="0"/>
          <w:color w:val="auto"/>
          <w:sz w:val="24"/>
          <w:szCs w:val="24"/>
          <w:lang w:val="es-ES"/>
        </w:rPr>
        <w:fldChar w:fldCharType="begin"/>
      </w:r>
      <w:r w:rsidRPr="00553AC5">
        <w:rPr>
          <w:rFonts w:ascii="Times New Roman" w:hAnsi="Times New Roman" w:cs="Times New Roman"/>
          <w:b/>
          <w:bCs/>
          <w:i w:val="0"/>
          <w:iCs w:val="0"/>
          <w:color w:val="auto"/>
          <w:sz w:val="24"/>
          <w:szCs w:val="24"/>
          <w:lang w:val="es-ES"/>
        </w:rPr>
        <w:instrText xml:space="preserve"> SEQ Tabla \* ARABIC </w:instrText>
      </w:r>
      <w:r w:rsidRPr="00553AC5">
        <w:rPr>
          <w:rFonts w:ascii="Times New Roman" w:hAnsi="Times New Roman" w:cs="Times New Roman"/>
          <w:b/>
          <w:bCs/>
          <w:i w:val="0"/>
          <w:iCs w:val="0"/>
          <w:color w:val="auto"/>
          <w:sz w:val="24"/>
          <w:szCs w:val="24"/>
          <w:lang w:val="es-ES"/>
        </w:rPr>
        <w:fldChar w:fldCharType="separate"/>
      </w:r>
      <w:r w:rsidR="00A44101">
        <w:rPr>
          <w:rFonts w:ascii="Times New Roman" w:hAnsi="Times New Roman" w:cs="Times New Roman"/>
          <w:b/>
          <w:bCs/>
          <w:i w:val="0"/>
          <w:iCs w:val="0"/>
          <w:noProof/>
          <w:color w:val="auto"/>
          <w:sz w:val="24"/>
          <w:szCs w:val="24"/>
          <w:lang w:val="es-ES"/>
        </w:rPr>
        <w:t>13</w:t>
      </w:r>
      <w:r w:rsidRPr="00553AC5">
        <w:rPr>
          <w:rFonts w:ascii="Times New Roman" w:hAnsi="Times New Roman" w:cs="Times New Roman"/>
          <w:b/>
          <w:bCs/>
          <w:i w:val="0"/>
          <w:iCs w:val="0"/>
          <w:color w:val="auto"/>
          <w:sz w:val="24"/>
          <w:szCs w:val="24"/>
          <w:lang w:val="es-ES"/>
        </w:rPr>
        <w:fldChar w:fldCharType="end"/>
      </w:r>
      <w:r w:rsidRPr="00553AC5">
        <w:rPr>
          <w:lang w:val="es-ES"/>
        </w:rPr>
        <w:t xml:space="preserve"> </w:t>
      </w:r>
      <w:r w:rsidRPr="00553AC5">
        <w:rPr>
          <w:rFonts w:ascii="Times New Roman" w:hAnsi="Times New Roman" w:cs="Times New Roman"/>
          <w:b/>
          <w:bCs/>
          <w:i w:val="0"/>
          <w:iCs w:val="0"/>
          <w:color w:val="auto"/>
          <w:sz w:val="24"/>
          <w:szCs w:val="24"/>
          <w:lang w:val="es-ES"/>
        </w:rPr>
        <w:t>Plan de Gestión de Riesgo</w:t>
      </w:r>
      <w:bookmarkEnd w:id="208"/>
      <w:bookmarkEnd w:id="209"/>
      <w:bookmarkEnd w:id="210"/>
    </w:p>
    <w:tbl>
      <w:tblPr>
        <w:tblpPr w:leftFromText="141" w:rightFromText="141" w:vertAnchor="page" w:horzAnchor="margin" w:tblpY="2410"/>
        <w:tblW w:w="920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13"/>
        <w:gridCol w:w="1134"/>
        <w:gridCol w:w="1424"/>
        <w:gridCol w:w="1466"/>
        <w:gridCol w:w="1008"/>
        <w:gridCol w:w="2961"/>
      </w:tblGrid>
      <w:tr w:rsidR="005E19E9" w:rsidRPr="003E3601" w14:paraId="30F1EFCC" w14:textId="77777777" w:rsidTr="005E19E9">
        <w:trPr>
          <w:trHeight w:val="284"/>
        </w:trPr>
        <w:tc>
          <w:tcPr>
            <w:tcW w:w="9206" w:type="dxa"/>
            <w:gridSpan w:val="6"/>
            <w:tcBorders>
              <w:bottom w:val="single" w:sz="6" w:space="0" w:color="auto"/>
            </w:tcBorders>
            <w:shd w:val="clear" w:color="auto" w:fill="D9D9D9"/>
            <w:vAlign w:val="center"/>
          </w:tcPr>
          <w:p w14:paraId="4F0293EE" w14:textId="77777777" w:rsidR="005E19E9" w:rsidRPr="003E3601" w:rsidRDefault="005E19E9" w:rsidP="005E19E9">
            <w:pPr>
              <w:jc w:val="center"/>
              <w:rPr>
                <w:b/>
                <w:sz w:val="24"/>
                <w:szCs w:val="24"/>
                <w:lang w:val="es-ES"/>
              </w:rPr>
            </w:pPr>
            <w:r w:rsidRPr="003E3601">
              <w:rPr>
                <w:b/>
                <w:sz w:val="24"/>
                <w:szCs w:val="24"/>
                <w:lang w:val="es-ES"/>
              </w:rPr>
              <w:t>CONTROL DE VERSIONES</w:t>
            </w:r>
          </w:p>
        </w:tc>
      </w:tr>
      <w:tr w:rsidR="005E19E9" w:rsidRPr="003E3601" w14:paraId="1891C51C" w14:textId="77777777" w:rsidTr="005E19E9">
        <w:trPr>
          <w:trHeight w:val="374"/>
        </w:trPr>
        <w:tc>
          <w:tcPr>
            <w:tcW w:w="1213" w:type="dxa"/>
            <w:shd w:val="clear" w:color="auto" w:fill="F2F2F2"/>
            <w:vAlign w:val="center"/>
          </w:tcPr>
          <w:p w14:paraId="4C8932E2" w14:textId="77777777" w:rsidR="005E19E9" w:rsidRPr="003E3601" w:rsidRDefault="005E19E9" w:rsidP="005E19E9">
            <w:pPr>
              <w:jc w:val="center"/>
              <w:rPr>
                <w:b/>
                <w:i/>
                <w:sz w:val="24"/>
                <w:szCs w:val="24"/>
                <w:lang w:val="es-ES"/>
              </w:rPr>
            </w:pPr>
            <w:r w:rsidRPr="003E3601">
              <w:rPr>
                <w:b/>
                <w:i/>
                <w:sz w:val="24"/>
                <w:szCs w:val="24"/>
                <w:lang w:val="es-ES"/>
              </w:rPr>
              <w:t>Versión</w:t>
            </w:r>
          </w:p>
        </w:tc>
        <w:tc>
          <w:tcPr>
            <w:tcW w:w="1134" w:type="dxa"/>
            <w:shd w:val="clear" w:color="auto" w:fill="F2F2F2"/>
            <w:vAlign w:val="center"/>
          </w:tcPr>
          <w:p w14:paraId="4671F6C5" w14:textId="77777777" w:rsidR="005E19E9" w:rsidRPr="003E3601" w:rsidRDefault="005E19E9" w:rsidP="005E19E9">
            <w:pPr>
              <w:jc w:val="center"/>
              <w:rPr>
                <w:b/>
                <w:i/>
                <w:sz w:val="24"/>
                <w:szCs w:val="24"/>
                <w:lang w:val="es-ES"/>
              </w:rPr>
            </w:pPr>
            <w:r w:rsidRPr="003E3601">
              <w:rPr>
                <w:b/>
                <w:i/>
                <w:sz w:val="24"/>
                <w:szCs w:val="24"/>
                <w:lang w:val="es-ES"/>
              </w:rPr>
              <w:t>Hecha por</w:t>
            </w:r>
          </w:p>
        </w:tc>
        <w:tc>
          <w:tcPr>
            <w:tcW w:w="1424" w:type="dxa"/>
            <w:shd w:val="clear" w:color="auto" w:fill="F2F2F2"/>
            <w:vAlign w:val="center"/>
          </w:tcPr>
          <w:p w14:paraId="1D14C846" w14:textId="77777777" w:rsidR="005E19E9" w:rsidRPr="003E3601" w:rsidRDefault="005E19E9" w:rsidP="005E19E9">
            <w:pPr>
              <w:jc w:val="center"/>
              <w:rPr>
                <w:b/>
                <w:i/>
                <w:sz w:val="24"/>
                <w:szCs w:val="24"/>
                <w:lang w:val="es-ES"/>
              </w:rPr>
            </w:pPr>
            <w:r w:rsidRPr="003E3601">
              <w:rPr>
                <w:b/>
                <w:i/>
                <w:sz w:val="24"/>
                <w:szCs w:val="24"/>
                <w:lang w:val="es-ES"/>
              </w:rPr>
              <w:t>Revisada por</w:t>
            </w:r>
          </w:p>
        </w:tc>
        <w:tc>
          <w:tcPr>
            <w:tcW w:w="1466" w:type="dxa"/>
            <w:shd w:val="clear" w:color="auto" w:fill="F2F2F2"/>
            <w:vAlign w:val="center"/>
          </w:tcPr>
          <w:p w14:paraId="4153DDB3" w14:textId="77777777" w:rsidR="005E19E9" w:rsidRPr="003E3601" w:rsidRDefault="005E19E9" w:rsidP="005E19E9">
            <w:pPr>
              <w:jc w:val="center"/>
              <w:rPr>
                <w:b/>
                <w:i/>
                <w:sz w:val="24"/>
                <w:szCs w:val="24"/>
                <w:lang w:val="es-ES"/>
              </w:rPr>
            </w:pPr>
            <w:r w:rsidRPr="003E3601">
              <w:rPr>
                <w:b/>
                <w:i/>
                <w:sz w:val="24"/>
                <w:szCs w:val="24"/>
                <w:lang w:val="es-ES"/>
              </w:rPr>
              <w:t>Aprobada por</w:t>
            </w:r>
          </w:p>
        </w:tc>
        <w:tc>
          <w:tcPr>
            <w:tcW w:w="1008" w:type="dxa"/>
            <w:shd w:val="clear" w:color="auto" w:fill="F2F2F2"/>
            <w:vAlign w:val="center"/>
          </w:tcPr>
          <w:p w14:paraId="496D05AD" w14:textId="77777777" w:rsidR="005E19E9" w:rsidRPr="003E3601" w:rsidRDefault="005E19E9" w:rsidP="005E19E9">
            <w:pPr>
              <w:jc w:val="center"/>
              <w:rPr>
                <w:b/>
                <w:i/>
                <w:sz w:val="24"/>
                <w:szCs w:val="24"/>
                <w:lang w:val="es-ES"/>
              </w:rPr>
            </w:pPr>
            <w:r w:rsidRPr="003E3601">
              <w:rPr>
                <w:b/>
                <w:i/>
                <w:sz w:val="24"/>
                <w:szCs w:val="24"/>
                <w:lang w:val="es-ES"/>
              </w:rPr>
              <w:t>Fecha</w:t>
            </w:r>
          </w:p>
        </w:tc>
        <w:tc>
          <w:tcPr>
            <w:tcW w:w="2961" w:type="dxa"/>
            <w:shd w:val="clear" w:color="auto" w:fill="F2F2F2"/>
            <w:vAlign w:val="center"/>
          </w:tcPr>
          <w:p w14:paraId="767F9C08" w14:textId="77777777" w:rsidR="005E19E9" w:rsidRPr="003E3601" w:rsidRDefault="005E19E9" w:rsidP="005E19E9">
            <w:pPr>
              <w:jc w:val="center"/>
              <w:rPr>
                <w:b/>
                <w:i/>
                <w:sz w:val="24"/>
                <w:szCs w:val="24"/>
                <w:lang w:val="es-ES"/>
              </w:rPr>
            </w:pPr>
            <w:r w:rsidRPr="003E3601">
              <w:rPr>
                <w:b/>
                <w:i/>
                <w:sz w:val="24"/>
                <w:szCs w:val="24"/>
                <w:lang w:val="es-ES"/>
              </w:rPr>
              <w:t>Motivo</w:t>
            </w:r>
          </w:p>
        </w:tc>
      </w:tr>
      <w:tr w:rsidR="005E19E9" w:rsidRPr="00041C73" w14:paraId="30F432AF" w14:textId="77777777" w:rsidTr="005E19E9">
        <w:trPr>
          <w:trHeight w:val="301"/>
        </w:trPr>
        <w:tc>
          <w:tcPr>
            <w:tcW w:w="1213" w:type="dxa"/>
            <w:vAlign w:val="center"/>
          </w:tcPr>
          <w:p w14:paraId="2B4393B9" w14:textId="77777777" w:rsidR="005E19E9" w:rsidRPr="00C03B63" w:rsidRDefault="005E19E9" w:rsidP="005E19E9">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1.0</w:t>
            </w:r>
          </w:p>
        </w:tc>
        <w:tc>
          <w:tcPr>
            <w:tcW w:w="1134" w:type="dxa"/>
            <w:vAlign w:val="center"/>
          </w:tcPr>
          <w:p w14:paraId="5A86DDCC" w14:textId="77777777" w:rsidR="005E19E9" w:rsidRPr="00C03B63" w:rsidRDefault="005E19E9" w:rsidP="005E19E9">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Ana Pinot</w:t>
            </w:r>
          </w:p>
        </w:tc>
        <w:tc>
          <w:tcPr>
            <w:tcW w:w="1424" w:type="dxa"/>
            <w:vAlign w:val="center"/>
          </w:tcPr>
          <w:p w14:paraId="02F7C0CB" w14:textId="77777777" w:rsidR="005E19E9" w:rsidRPr="00C03B63" w:rsidRDefault="005E19E9" w:rsidP="005E19E9">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PhD. Mina García</w:t>
            </w:r>
          </w:p>
        </w:tc>
        <w:tc>
          <w:tcPr>
            <w:tcW w:w="1466" w:type="dxa"/>
            <w:vAlign w:val="center"/>
          </w:tcPr>
          <w:p w14:paraId="75ABCB83" w14:textId="77777777" w:rsidR="005E19E9" w:rsidRPr="00C03B63" w:rsidRDefault="005E19E9" w:rsidP="005E19E9">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PhD. Mina García</w:t>
            </w:r>
          </w:p>
        </w:tc>
        <w:tc>
          <w:tcPr>
            <w:tcW w:w="1008" w:type="dxa"/>
            <w:vAlign w:val="center"/>
          </w:tcPr>
          <w:p w14:paraId="5AAB6165" w14:textId="77777777" w:rsidR="005E19E9" w:rsidRPr="00C03B63" w:rsidRDefault="005E19E9" w:rsidP="005E19E9">
            <w:pPr>
              <w:jc w:val="center"/>
              <w:rPr>
                <w:rFonts w:ascii="Times New Roman" w:hAnsi="Times New Roman" w:cs="Times New Roman"/>
                <w:sz w:val="24"/>
                <w:szCs w:val="24"/>
                <w:lang w:val="es-ES"/>
              </w:rPr>
            </w:pPr>
            <w:r w:rsidRPr="00C03B63">
              <w:rPr>
                <w:rFonts w:ascii="Times New Roman" w:hAnsi="Times New Roman" w:cs="Times New Roman"/>
                <w:sz w:val="24"/>
                <w:szCs w:val="24"/>
                <w:lang w:val="es-ES"/>
              </w:rPr>
              <w:t>03/03/24</w:t>
            </w:r>
          </w:p>
        </w:tc>
        <w:tc>
          <w:tcPr>
            <w:tcW w:w="2961" w:type="dxa"/>
            <w:shd w:val="clear" w:color="auto" w:fill="auto"/>
            <w:vAlign w:val="center"/>
          </w:tcPr>
          <w:p w14:paraId="7BC43362" w14:textId="09BED96D" w:rsidR="005E19E9" w:rsidRPr="00C03B63" w:rsidRDefault="005E19E9" w:rsidP="005E19E9">
            <w:pPr>
              <w:rPr>
                <w:rFonts w:ascii="Times New Roman" w:hAnsi="Times New Roman" w:cs="Times New Roman"/>
                <w:sz w:val="24"/>
                <w:szCs w:val="24"/>
                <w:lang w:val="es-ES"/>
              </w:rPr>
            </w:pPr>
            <w:r>
              <w:rPr>
                <w:rFonts w:ascii="Times New Roman" w:hAnsi="Times New Roman" w:cs="Times New Roman"/>
                <w:sz w:val="24"/>
                <w:szCs w:val="24"/>
                <w:lang w:val="es-ES"/>
              </w:rPr>
              <w:t>Creación del plan de Gestión de Riesgo</w:t>
            </w:r>
          </w:p>
        </w:tc>
      </w:tr>
    </w:tbl>
    <w:p w14:paraId="0EFF3BCF" w14:textId="77777777" w:rsidR="00674843" w:rsidRPr="00486276" w:rsidRDefault="00674843" w:rsidP="00674843">
      <w:pPr>
        <w:rPr>
          <w:rFonts w:ascii="Times New Roman" w:hAnsi="Times New Roman" w:cs="Times New Roman"/>
          <w:sz w:val="24"/>
          <w:szCs w:val="24"/>
          <w:lang w:val="es-ES"/>
        </w:rPr>
      </w:pPr>
    </w:p>
    <w:tbl>
      <w:tblPr>
        <w:tblpPr w:leftFromText="141" w:rightFromText="141" w:vertAnchor="text" w:horzAnchor="margin" w:tblpY="40"/>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09"/>
      </w:tblGrid>
      <w:tr w:rsidR="005E19E9" w:rsidRPr="003E3601" w14:paraId="61BC7D57" w14:textId="77777777" w:rsidTr="005E19E9">
        <w:trPr>
          <w:trHeight w:val="308"/>
        </w:trPr>
        <w:tc>
          <w:tcPr>
            <w:tcW w:w="9209" w:type="dxa"/>
            <w:shd w:val="clear" w:color="auto" w:fill="D9D9D9"/>
            <w:vAlign w:val="center"/>
          </w:tcPr>
          <w:p w14:paraId="27BEE74F" w14:textId="77777777" w:rsidR="005E19E9" w:rsidRPr="003E3601" w:rsidRDefault="005E19E9" w:rsidP="005E19E9">
            <w:pPr>
              <w:pStyle w:val="Textoindependiente"/>
              <w:ind w:left="0" w:firstLine="0"/>
              <w:rPr>
                <w:b/>
                <w:smallCaps/>
              </w:rPr>
            </w:pPr>
            <w:r w:rsidRPr="003E3601">
              <w:rPr>
                <w:b/>
                <w:smallCaps/>
              </w:rPr>
              <w:t>Nombre del Proyecto</w:t>
            </w:r>
          </w:p>
        </w:tc>
      </w:tr>
      <w:tr w:rsidR="005E19E9" w:rsidRPr="00041C73" w14:paraId="76DCDC49" w14:textId="77777777" w:rsidTr="005E19E9">
        <w:trPr>
          <w:trHeight w:val="369"/>
        </w:trPr>
        <w:tc>
          <w:tcPr>
            <w:tcW w:w="9209" w:type="dxa"/>
            <w:tcBorders>
              <w:bottom w:val="single" w:sz="4" w:space="0" w:color="auto"/>
            </w:tcBorders>
            <w:vAlign w:val="center"/>
          </w:tcPr>
          <w:p w14:paraId="172162ED" w14:textId="79A7DF92" w:rsidR="005E19E9" w:rsidRPr="00486276" w:rsidRDefault="005E19E9" w:rsidP="005E19E9">
            <w:pPr>
              <w:pStyle w:val="Textoindependiente"/>
              <w:spacing w:line="360" w:lineRule="auto"/>
              <w:ind w:hanging="23"/>
              <w:rPr>
                <w:lang w:val="es-ES"/>
              </w:rPr>
            </w:pPr>
            <w:r w:rsidRPr="00486276">
              <w:rPr>
                <w:lang w:val="es-ES"/>
              </w:rPr>
              <w:t>PERFIL DE PROYECTO PARA EL ESTABLECIMIENTO DE UNA GRANJA AVÍCOLA EN TALANGA, FRANCISCO MORAZÁN, 2024</w:t>
            </w:r>
            <w:r>
              <w:rPr>
                <w:lang w:val="es-ES"/>
              </w:rPr>
              <w:t>.</w:t>
            </w:r>
          </w:p>
        </w:tc>
      </w:tr>
    </w:tbl>
    <w:p w14:paraId="4A5E11C3" w14:textId="77777777" w:rsidR="00674843" w:rsidRPr="00486276" w:rsidRDefault="00674843" w:rsidP="00674843">
      <w:pPr>
        <w:pStyle w:val="Textoindependiente"/>
        <w:ind w:left="0" w:firstLine="0"/>
        <w:rPr>
          <w:lang w:val="es-ES"/>
        </w:rPr>
      </w:pP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83"/>
        <w:gridCol w:w="2013"/>
        <w:gridCol w:w="1674"/>
        <w:gridCol w:w="2644"/>
      </w:tblGrid>
      <w:tr w:rsidR="00674843" w:rsidRPr="003E3601" w14:paraId="3C95329E" w14:textId="77777777" w:rsidTr="00C36F93">
        <w:trPr>
          <w:cantSplit/>
          <w:trHeight w:val="284"/>
          <w:jc w:val="center"/>
        </w:trPr>
        <w:tc>
          <w:tcPr>
            <w:tcW w:w="9214" w:type="dxa"/>
            <w:gridSpan w:val="4"/>
            <w:shd w:val="clear" w:color="auto" w:fill="D9D9D9"/>
          </w:tcPr>
          <w:p w14:paraId="15DC3976" w14:textId="77777777" w:rsidR="00674843" w:rsidRPr="007B44B5" w:rsidRDefault="00674843" w:rsidP="00C36F93">
            <w:pPr>
              <w:pStyle w:val="Textoindependiente"/>
              <w:ind w:hanging="183"/>
              <w:jc w:val="both"/>
            </w:pPr>
            <w:r w:rsidRPr="00BA7A90">
              <w:rPr>
                <w:b/>
                <w:smallCaps/>
                <w:lang w:val="es-ES"/>
              </w:rPr>
              <w:t>Finalidad del Proyecto</w:t>
            </w:r>
          </w:p>
        </w:tc>
      </w:tr>
      <w:tr w:rsidR="00674843" w:rsidRPr="00041C73" w14:paraId="67E6692B" w14:textId="77777777" w:rsidTr="00C36F93">
        <w:trPr>
          <w:cantSplit/>
          <w:trHeight w:val="489"/>
          <w:jc w:val="center"/>
        </w:trPr>
        <w:tc>
          <w:tcPr>
            <w:tcW w:w="9214" w:type="dxa"/>
            <w:gridSpan w:val="4"/>
            <w:shd w:val="clear" w:color="auto" w:fill="auto"/>
            <w:vAlign w:val="center"/>
          </w:tcPr>
          <w:p w14:paraId="42C3AD91" w14:textId="77777777" w:rsidR="00674843" w:rsidRPr="007E7B8F" w:rsidRDefault="00674843" w:rsidP="00C36F93">
            <w:pPr>
              <w:pStyle w:val="Textoindependiente"/>
              <w:spacing w:line="360" w:lineRule="auto"/>
              <w:ind w:left="0" w:firstLine="0"/>
              <w:jc w:val="both"/>
              <w:rPr>
                <w:rFonts w:cs="Times New Roman"/>
                <w:color w:val="0D0D0D"/>
                <w:shd w:val="clear" w:color="auto" w:fill="FFFFFF"/>
                <w:lang w:val="es-MX"/>
              </w:rPr>
            </w:pPr>
            <w:r w:rsidRPr="00486276">
              <w:rPr>
                <w:color w:val="0D0D0D"/>
                <w:shd w:val="clear" w:color="auto" w:fill="FFFFFF"/>
                <w:lang w:val="es-ES"/>
              </w:rPr>
              <w:t>La finalidad del</w:t>
            </w:r>
            <w:r w:rsidRPr="00486276">
              <w:rPr>
                <w:rFonts w:cs="Times New Roman"/>
                <w:color w:val="0D0D0D"/>
                <w:shd w:val="clear" w:color="auto" w:fill="FFFFFF"/>
                <w:lang w:val="es-ES"/>
              </w:rPr>
              <w:t xml:space="preserve"> perfil del proyecto </w:t>
            </w:r>
            <w:r w:rsidRPr="00486276">
              <w:rPr>
                <w:color w:val="0D0D0D"/>
                <w:shd w:val="clear" w:color="auto" w:fill="FFFFFF"/>
                <w:lang w:val="es-ES"/>
              </w:rPr>
              <w:t xml:space="preserve">para establecer una granja avícola </w:t>
            </w:r>
            <w:r w:rsidRPr="00486276">
              <w:rPr>
                <w:rFonts w:cs="Times New Roman"/>
                <w:color w:val="0D0D0D"/>
                <w:shd w:val="clear" w:color="auto" w:fill="FFFFFF"/>
                <w:lang w:val="es-ES"/>
              </w:rPr>
              <w:t>se erige como una guía práctica y estratégica para aquellos interesados en la implementación exitosa de una granja avícola en Talanga, ofreciendo un enfoque equilibrado entre la teoría respaldada por la investigación.</w:t>
            </w:r>
          </w:p>
        </w:tc>
      </w:tr>
      <w:tr w:rsidR="00674843" w:rsidRPr="003E3601" w14:paraId="5622FFDB" w14:textId="77777777" w:rsidTr="00C36F93">
        <w:trPr>
          <w:cantSplit/>
          <w:trHeight w:val="284"/>
          <w:jc w:val="center"/>
        </w:trPr>
        <w:tc>
          <w:tcPr>
            <w:tcW w:w="9214" w:type="dxa"/>
            <w:gridSpan w:val="4"/>
            <w:tcBorders>
              <w:top w:val="single" w:sz="4" w:space="0" w:color="auto"/>
              <w:left w:val="single" w:sz="4" w:space="0" w:color="auto"/>
              <w:bottom w:val="single" w:sz="4" w:space="0" w:color="auto"/>
              <w:right w:val="single" w:sz="4" w:space="0" w:color="auto"/>
            </w:tcBorders>
            <w:shd w:val="clear" w:color="auto" w:fill="D9D9D9"/>
          </w:tcPr>
          <w:p w14:paraId="0D5D7A21" w14:textId="77777777" w:rsidR="00674843" w:rsidRPr="003E3601" w:rsidRDefault="00674843" w:rsidP="00C36F93">
            <w:pPr>
              <w:pStyle w:val="Textoindependiente"/>
              <w:ind w:left="0" w:firstLine="0"/>
              <w:jc w:val="both"/>
              <w:rPr>
                <w:b/>
                <w:smallCaps/>
              </w:rPr>
            </w:pPr>
            <w:r w:rsidRPr="003E3601">
              <w:rPr>
                <w:b/>
                <w:smallCaps/>
                <w:lang w:val="es-ES"/>
              </w:rPr>
              <w:t>Objetivos del Proyecto</w:t>
            </w:r>
            <w:r w:rsidRPr="003E3601">
              <w:rPr>
                <w:b/>
                <w:lang w:val="es-ES"/>
              </w:rPr>
              <w:t>:</w:t>
            </w:r>
            <w:r w:rsidRPr="003E3601">
              <w:rPr>
                <w:b/>
                <w:smallCaps/>
              </w:rPr>
              <w:t xml:space="preserve"> </w:t>
            </w:r>
          </w:p>
        </w:tc>
      </w:tr>
      <w:tr w:rsidR="00674843" w:rsidRPr="003E3601" w14:paraId="3D2F712E" w14:textId="77777777" w:rsidTr="00C36F93">
        <w:trPr>
          <w:cantSplit/>
          <w:trHeight w:val="284"/>
          <w:jc w:val="center"/>
        </w:trPr>
        <w:tc>
          <w:tcPr>
            <w:tcW w:w="2883" w:type="dxa"/>
            <w:tcBorders>
              <w:bottom w:val="single" w:sz="4" w:space="0" w:color="auto"/>
              <w:right w:val="single" w:sz="4" w:space="0" w:color="auto"/>
            </w:tcBorders>
            <w:shd w:val="clear" w:color="auto" w:fill="F2F2F2"/>
            <w:vAlign w:val="center"/>
          </w:tcPr>
          <w:p w14:paraId="17BE536C" w14:textId="77777777" w:rsidR="00674843" w:rsidRPr="003E3601" w:rsidRDefault="00674843" w:rsidP="00C36F93">
            <w:pPr>
              <w:pStyle w:val="Textoindependiente"/>
              <w:ind w:left="0" w:firstLine="0"/>
              <w:rPr>
                <w:b/>
                <w:smallCaps/>
                <w:lang w:val="es-ES"/>
              </w:rPr>
            </w:pPr>
            <w:r w:rsidRPr="003E3601">
              <w:rPr>
                <w:b/>
                <w:smallCaps/>
                <w:lang w:val="es-ES"/>
              </w:rPr>
              <w:t>Concepto</w:t>
            </w:r>
          </w:p>
        </w:tc>
        <w:tc>
          <w:tcPr>
            <w:tcW w:w="3687" w:type="dxa"/>
            <w:gridSpan w:val="2"/>
            <w:tcBorders>
              <w:left w:val="single" w:sz="4" w:space="0" w:color="auto"/>
            </w:tcBorders>
            <w:shd w:val="clear" w:color="auto" w:fill="F2F2F2"/>
            <w:vAlign w:val="center"/>
          </w:tcPr>
          <w:p w14:paraId="7B93080F" w14:textId="77777777" w:rsidR="00674843" w:rsidRPr="003E3601" w:rsidRDefault="00674843" w:rsidP="00C36F93">
            <w:pPr>
              <w:pStyle w:val="Textoindependiente"/>
              <w:ind w:left="0" w:firstLine="0"/>
              <w:rPr>
                <w:b/>
                <w:smallCaps/>
                <w:lang w:val="es-ES"/>
              </w:rPr>
            </w:pPr>
            <w:r w:rsidRPr="003E3601">
              <w:rPr>
                <w:b/>
                <w:smallCaps/>
                <w:lang w:val="es-ES"/>
              </w:rPr>
              <w:t>Objetivos</w:t>
            </w:r>
          </w:p>
        </w:tc>
        <w:tc>
          <w:tcPr>
            <w:tcW w:w="2644" w:type="dxa"/>
            <w:tcBorders>
              <w:left w:val="nil"/>
            </w:tcBorders>
            <w:shd w:val="clear" w:color="auto" w:fill="F2F2F2"/>
            <w:vAlign w:val="center"/>
          </w:tcPr>
          <w:p w14:paraId="52A91FA2" w14:textId="77777777" w:rsidR="00674843" w:rsidRPr="003E3601" w:rsidRDefault="00674843" w:rsidP="00C36F93">
            <w:pPr>
              <w:pStyle w:val="Textoindependiente"/>
              <w:ind w:firstLine="0"/>
              <w:rPr>
                <w:b/>
                <w:smallCaps/>
                <w:lang w:val="es-ES"/>
              </w:rPr>
            </w:pPr>
            <w:r w:rsidRPr="003E3601">
              <w:rPr>
                <w:b/>
                <w:smallCaps/>
                <w:lang w:val="es-ES"/>
              </w:rPr>
              <w:t>Criterio de éxito</w:t>
            </w:r>
          </w:p>
        </w:tc>
      </w:tr>
      <w:tr w:rsidR="00674843" w:rsidRPr="00041C73" w14:paraId="76A1E5EE" w14:textId="77777777" w:rsidTr="00C36F93">
        <w:trPr>
          <w:cantSplit/>
          <w:trHeight w:val="227"/>
          <w:jc w:val="center"/>
        </w:trPr>
        <w:tc>
          <w:tcPr>
            <w:tcW w:w="2883" w:type="dxa"/>
            <w:shd w:val="clear" w:color="auto" w:fill="F2F2F2"/>
          </w:tcPr>
          <w:p w14:paraId="6015B7B1" w14:textId="77777777" w:rsidR="00674843" w:rsidRPr="003E3601" w:rsidRDefault="00674843" w:rsidP="00C36F93">
            <w:pPr>
              <w:pStyle w:val="Textoindependiente"/>
              <w:ind w:left="0" w:firstLine="0"/>
              <w:jc w:val="both"/>
              <w:rPr>
                <w:b/>
                <w:i/>
                <w:smallCaps/>
                <w:lang w:val="es-ES"/>
              </w:rPr>
            </w:pPr>
            <w:r w:rsidRPr="003E3601">
              <w:rPr>
                <w:b/>
                <w:i/>
                <w:smallCaps/>
                <w:lang w:val="es-ES"/>
              </w:rPr>
              <w:t>1. Alcance</w:t>
            </w:r>
          </w:p>
        </w:tc>
        <w:tc>
          <w:tcPr>
            <w:tcW w:w="3687" w:type="dxa"/>
            <w:gridSpan w:val="2"/>
          </w:tcPr>
          <w:p w14:paraId="3C34F42B" w14:textId="77777777" w:rsidR="00674843" w:rsidRPr="00486276" w:rsidRDefault="00674843" w:rsidP="00C36F93">
            <w:pPr>
              <w:pStyle w:val="Textoindependiente"/>
              <w:spacing w:line="360" w:lineRule="auto"/>
              <w:ind w:left="0" w:firstLine="0"/>
              <w:jc w:val="both"/>
              <w:rPr>
                <w:lang w:val="es-ES"/>
              </w:rPr>
            </w:pPr>
            <w:r w:rsidRPr="00486276">
              <w:rPr>
                <w:lang w:val="es-ES"/>
              </w:rPr>
              <w:t xml:space="preserve">Determinar el análisis técnico para </w:t>
            </w:r>
            <w:r w:rsidRPr="00486276">
              <w:rPr>
                <w:color w:val="0D0D0D"/>
                <w:shd w:val="clear" w:color="auto" w:fill="FFFFFF"/>
                <w:lang w:val="es-ES"/>
              </w:rPr>
              <w:t>establecer</w:t>
            </w:r>
            <w:r w:rsidRPr="00486276">
              <w:rPr>
                <w:lang w:val="es-ES"/>
              </w:rPr>
              <w:t xml:space="preserve"> una granja avícola en Talanga con el fin de garantizar una operación eficiente y sostenible. </w:t>
            </w:r>
          </w:p>
          <w:p w14:paraId="5687DA8E" w14:textId="77777777" w:rsidR="00674843" w:rsidRPr="00486276" w:rsidRDefault="00674843" w:rsidP="00C36F93">
            <w:pPr>
              <w:pStyle w:val="Textoindependiente"/>
              <w:spacing w:line="360" w:lineRule="auto"/>
              <w:ind w:left="0" w:firstLine="0"/>
              <w:jc w:val="both"/>
              <w:rPr>
                <w:lang w:val="es-ES"/>
              </w:rPr>
            </w:pPr>
            <w:r w:rsidRPr="00486276">
              <w:rPr>
                <w:lang w:val="es-ES"/>
              </w:rPr>
              <w:t>Determinar el éxito de un perfil proyecto de la granja avícola en Talanga con base a un análisis de costo-beneficio.</w:t>
            </w:r>
          </w:p>
          <w:p w14:paraId="34D8579F" w14:textId="77777777" w:rsidR="00674843" w:rsidRPr="00486276" w:rsidRDefault="00674843" w:rsidP="00C36F93">
            <w:pPr>
              <w:pStyle w:val="Textoindependiente"/>
              <w:spacing w:line="360" w:lineRule="auto"/>
              <w:ind w:left="0" w:firstLine="0"/>
              <w:jc w:val="both"/>
              <w:rPr>
                <w:lang w:val="es-ES"/>
              </w:rPr>
            </w:pPr>
            <w:r w:rsidRPr="00486276">
              <w:rPr>
                <w:lang w:val="es-ES"/>
              </w:rPr>
              <w:t>Realizar un plan de gestión de riesgos para establecer una granja avícola en la zona Talanga identificando las medidas necesarias para cumplir con las regulaciones ambientales.</w:t>
            </w:r>
          </w:p>
        </w:tc>
        <w:tc>
          <w:tcPr>
            <w:tcW w:w="2644" w:type="dxa"/>
          </w:tcPr>
          <w:p w14:paraId="6AA64706" w14:textId="77777777" w:rsidR="00674843" w:rsidRPr="00486276" w:rsidRDefault="00674843" w:rsidP="00C36F93">
            <w:pPr>
              <w:pStyle w:val="Textoindependiente"/>
              <w:spacing w:line="360" w:lineRule="auto"/>
              <w:ind w:left="0" w:firstLine="0"/>
              <w:jc w:val="both"/>
              <w:rPr>
                <w:lang w:val="es-ES"/>
              </w:rPr>
            </w:pPr>
            <w:r w:rsidRPr="00486276">
              <w:rPr>
                <w:lang w:val="es-ES"/>
              </w:rPr>
              <w:t>Equipamiento e insumos completos para cada proceso del proyecto.</w:t>
            </w:r>
          </w:p>
          <w:p w14:paraId="07FFB056" w14:textId="77777777" w:rsidR="00674843" w:rsidRPr="00486276" w:rsidRDefault="00674843" w:rsidP="00C36F93">
            <w:pPr>
              <w:pStyle w:val="Textoindependiente"/>
              <w:spacing w:line="360" w:lineRule="auto"/>
              <w:ind w:left="0" w:firstLine="0"/>
              <w:jc w:val="both"/>
              <w:rPr>
                <w:lang w:val="es-ES"/>
              </w:rPr>
            </w:pPr>
          </w:p>
          <w:p w14:paraId="771C9015" w14:textId="7AEE2531" w:rsidR="00674843" w:rsidRPr="00486276" w:rsidRDefault="00674843" w:rsidP="00C36F93">
            <w:pPr>
              <w:pStyle w:val="Textoindependiente"/>
              <w:spacing w:line="360" w:lineRule="auto"/>
              <w:ind w:left="0" w:firstLine="0"/>
              <w:jc w:val="both"/>
              <w:rPr>
                <w:lang w:val="es-ES"/>
              </w:rPr>
            </w:pPr>
            <w:r w:rsidRPr="00486276">
              <w:rPr>
                <w:lang w:val="es-ES"/>
              </w:rPr>
              <w:t xml:space="preserve">Ingreso optimo del proyecto </w:t>
            </w:r>
            <w:r w:rsidR="00B77777" w:rsidRPr="00486276">
              <w:rPr>
                <w:lang w:val="es-ES"/>
              </w:rPr>
              <w:t>en relación con</w:t>
            </w:r>
            <w:r w:rsidRPr="00486276">
              <w:rPr>
                <w:lang w:val="es-ES"/>
              </w:rPr>
              <w:t xml:space="preserve"> ingreso-egreso.</w:t>
            </w:r>
          </w:p>
          <w:p w14:paraId="1DD0625A" w14:textId="77777777" w:rsidR="00674843" w:rsidRPr="00486276" w:rsidRDefault="00674843" w:rsidP="00C36F93">
            <w:pPr>
              <w:pStyle w:val="Textoindependiente"/>
              <w:spacing w:line="360" w:lineRule="auto"/>
              <w:ind w:left="0" w:firstLine="0"/>
              <w:jc w:val="both"/>
              <w:rPr>
                <w:lang w:val="es-ES"/>
              </w:rPr>
            </w:pPr>
          </w:p>
          <w:p w14:paraId="5E59DFC0" w14:textId="77777777" w:rsidR="00674843" w:rsidRPr="00486276" w:rsidRDefault="00674843" w:rsidP="00C36F93">
            <w:pPr>
              <w:pStyle w:val="Textoindependiente"/>
              <w:spacing w:line="360" w:lineRule="auto"/>
              <w:ind w:left="0" w:firstLine="0"/>
              <w:jc w:val="both"/>
              <w:rPr>
                <w:lang w:val="es-ES"/>
              </w:rPr>
            </w:pPr>
            <w:r w:rsidRPr="00486276">
              <w:rPr>
                <w:lang w:val="es-ES"/>
              </w:rPr>
              <w:t>Cumplimiento de las normas de higiene y limpieza establecido por los entes reguladores.</w:t>
            </w:r>
          </w:p>
          <w:p w14:paraId="38E9A669" w14:textId="77777777" w:rsidR="00674843" w:rsidRPr="00486276" w:rsidRDefault="00674843" w:rsidP="00C36F93">
            <w:pPr>
              <w:pStyle w:val="Textoindependiente"/>
              <w:jc w:val="both"/>
              <w:rPr>
                <w:lang w:val="es-ES"/>
              </w:rPr>
            </w:pPr>
          </w:p>
        </w:tc>
      </w:tr>
      <w:tr w:rsidR="00674843" w:rsidRPr="00041C73" w14:paraId="2D490B5B" w14:textId="77777777" w:rsidTr="00C36F93">
        <w:trPr>
          <w:cantSplit/>
          <w:trHeight w:val="227"/>
          <w:jc w:val="center"/>
        </w:trPr>
        <w:tc>
          <w:tcPr>
            <w:tcW w:w="2883" w:type="dxa"/>
            <w:shd w:val="clear" w:color="auto" w:fill="F2F2F2"/>
          </w:tcPr>
          <w:p w14:paraId="3BFEC8DB" w14:textId="77777777" w:rsidR="00674843" w:rsidRPr="003E3601" w:rsidRDefault="00674843" w:rsidP="00C36F93">
            <w:pPr>
              <w:pStyle w:val="Textoindependiente"/>
              <w:ind w:left="0" w:firstLine="0"/>
              <w:jc w:val="both"/>
              <w:rPr>
                <w:b/>
                <w:i/>
                <w:smallCaps/>
                <w:lang w:val="es-ES"/>
              </w:rPr>
            </w:pPr>
            <w:r w:rsidRPr="003E3601">
              <w:rPr>
                <w:b/>
                <w:i/>
                <w:smallCaps/>
                <w:lang w:val="es-ES"/>
              </w:rPr>
              <w:t>2. Cronograma</w:t>
            </w:r>
          </w:p>
        </w:tc>
        <w:tc>
          <w:tcPr>
            <w:tcW w:w="3687" w:type="dxa"/>
            <w:gridSpan w:val="2"/>
          </w:tcPr>
          <w:p w14:paraId="386C5AE4" w14:textId="77777777" w:rsidR="00674843" w:rsidRPr="00486276" w:rsidRDefault="00674843" w:rsidP="00C36F93">
            <w:pPr>
              <w:pStyle w:val="Textoindependiente"/>
              <w:spacing w:line="360" w:lineRule="auto"/>
              <w:ind w:left="0" w:firstLine="0"/>
              <w:jc w:val="both"/>
              <w:rPr>
                <w:lang w:val="es-ES"/>
              </w:rPr>
            </w:pPr>
            <w:r w:rsidRPr="00486276">
              <w:rPr>
                <w:lang w:val="es-ES"/>
              </w:rPr>
              <w:t>-Cumplimiento en tiempo y forma de las fechas iniciales de las actividades.</w:t>
            </w:r>
          </w:p>
          <w:p w14:paraId="2FE7B4CC" w14:textId="77777777" w:rsidR="00674843" w:rsidRPr="00486276" w:rsidRDefault="00674843" w:rsidP="00C36F93">
            <w:pPr>
              <w:pStyle w:val="Textoindependiente"/>
              <w:spacing w:line="360" w:lineRule="auto"/>
              <w:ind w:left="0" w:firstLine="0"/>
              <w:jc w:val="both"/>
              <w:rPr>
                <w:lang w:val="es-ES"/>
              </w:rPr>
            </w:pPr>
          </w:p>
          <w:p w14:paraId="670FB306" w14:textId="77777777" w:rsidR="00674843" w:rsidRPr="00486276" w:rsidRDefault="00674843" w:rsidP="00C36F93">
            <w:pPr>
              <w:pStyle w:val="Textoindependiente"/>
              <w:tabs>
                <w:tab w:val="left" w:pos="157"/>
              </w:tabs>
              <w:spacing w:line="360" w:lineRule="auto"/>
              <w:ind w:left="0" w:firstLine="0"/>
              <w:jc w:val="both"/>
              <w:rPr>
                <w:lang w:val="es-ES"/>
              </w:rPr>
            </w:pPr>
            <w:r w:rsidRPr="00486276">
              <w:rPr>
                <w:lang w:val="es-ES"/>
              </w:rPr>
              <w:t>-Monitoreo y seguimiento del desarrollo de cada fase.</w:t>
            </w:r>
          </w:p>
          <w:p w14:paraId="6053E0DE" w14:textId="77777777" w:rsidR="00674843" w:rsidRPr="00486276" w:rsidRDefault="00674843" w:rsidP="00C36F93">
            <w:pPr>
              <w:pStyle w:val="Textoindependiente"/>
              <w:spacing w:line="360" w:lineRule="auto"/>
              <w:ind w:left="0" w:firstLine="0"/>
              <w:jc w:val="both"/>
              <w:rPr>
                <w:lang w:val="es-ES"/>
              </w:rPr>
            </w:pPr>
          </w:p>
          <w:p w14:paraId="0CE68FE0" w14:textId="77777777" w:rsidR="00674843" w:rsidRPr="00486276" w:rsidRDefault="00674843" w:rsidP="00C36F93">
            <w:pPr>
              <w:pStyle w:val="Textoindependiente"/>
              <w:spacing w:line="360" w:lineRule="auto"/>
              <w:ind w:left="0" w:firstLine="0"/>
              <w:jc w:val="both"/>
              <w:rPr>
                <w:lang w:val="es-ES"/>
              </w:rPr>
            </w:pPr>
            <w:r w:rsidRPr="00486276">
              <w:rPr>
                <w:lang w:val="es-ES"/>
              </w:rPr>
              <w:t>-Medición de las actividades en para identificación de cambios y correcciones necesarias del proyecto.</w:t>
            </w:r>
          </w:p>
        </w:tc>
        <w:tc>
          <w:tcPr>
            <w:tcW w:w="2644" w:type="dxa"/>
          </w:tcPr>
          <w:p w14:paraId="042A3515" w14:textId="77777777" w:rsidR="00674843" w:rsidRPr="00486276" w:rsidRDefault="00674843" w:rsidP="00C36F93">
            <w:pPr>
              <w:pStyle w:val="Textoindependiente"/>
              <w:spacing w:line="360" w:lineRule="auto"/>
              <w:ind w:left="0" w:firstLine="0"/>
              <w:jc w:val="both"/>
              <w:rPr>
                <w:lang w:val="es-ES"/>
              </w:rPr>
            </w:pPr>
            <w:r w:rsidRPr="00486276">
              <w:rPr>
                <w:lang w:val="es-ES"/>
              </w:rPr>
              <w:t>Entrega de las actividades dentro del plazo establecido. El proyecto se considera éxito si no hay desviaciones significativas entres las fechas planificadas y las fechas reales de finalización de las actividades.</w:t>
            </w:r>
          </w:p>
          <w:p w14:paraId="62431CA7" w14:textId="77777777" w:rsidR="00674843" w:rsidRPr="00486276" w:rsidRDefault="00674843" w:rsidP="00C36F93">
            <w:pPr>
              <w:pStyle w:val="Textoindependiente"/>
              <w:jc w:val="both"/>
              <w:rPr>
                <w:lang w:val="es-ES"/>
              </w:rPr>
            </w:pPr>
          </w:p>
          <w:p w14:paraId="43AF0B15" w14:textId="77777777" w:rsidR="00674843" w:rsidRPr="00486276" w:rsidRDefault="00674843" w:rsidP="00C36F93">
            <w:pPr>
              <w:pStyle w:val="Textoindependiente"/>
              <w:jc w:val="both"/>
              <w:rPr>
                <w:lang w:val="es-ES"/>
              </w:rPr>
            </w:pPr>
          </w:p>
        </w:tc>
      </w:tr>
      <w:tr w:rsidR="00674843" w:rsidRPr="00041C73" w14:paraId="77149E01" w14:textId="77777777" w:rsidTr="00C36F93">
        <w:trPr>
          <w:cantSplit/>
          <w:trHeight w:val="227"/>
          <w:jc w:val="center"/>
        </w:trPr>
        <w:tc>
          <w:tcPr>
            <w:tcW w:w="2883" w:type="dxa"/>
            <w:shd w:val="clear" w:color="auto" w:fill="F2F2F2"/>
          </w:tcPr>
          <w:p w14:paraId="66457D05" w14:textId="77777777" w:rsidR="00674843" w:rsidRPr="003E3601" w:rsidRDefault="00674843" w:rsidP="00C36F93">
            <w:pPr>
              <w:pStyle w:val="Textoindependiente"/>
              <w:ind w:left="0" w:firstLine="0"/>
              <w:jc w:val="both"/>
              <w:rPr>
                <w:b/>
                <w:i/>
                <w:smallCaps/>
                <w:lang w:val="es-ES"/>
              </w:rPr>
            </w:pPr>
            <w:r w:rsidRPr="003E3601">
              <w:rPr>
                <w:b/>
                <w:i/>
                <w:smallCaps/>
                <w:lang w:val="es-ES"/>
              </w:rPr>
              <w:t>3. Presupuesto</w:t>
            </w:r>
          </w:p>
        </w:tc>
        <w:tc>
          <w:tcPr>
            <w:tcW w:w="3687" w:type="dxa"/>
            <w:gridSpan w:val="2"/>
          </w:tcPr>
          <w:p w14:paraId="12DA164A" w14:textId="77777777" w:rsidR="00674843" w:rsidRPr="00486276" w:rsidRDefault="00674843" w:rsidP="00C36F93">
            <w:pPr>
              <w:pStyle w:val="Textoindependiente"/>
              <w:spacing w:line="360" w:lineRule="auto"/>
              <w:ind w:left="0" w:firstLine="0"/>
              <w:jc w:val="both"/>
              <w:rPr>
                <w:lang w:val="es-ES"/>
              </w:rPr>
            </w:pPr>
            <w:r w:rsidRPr="00486276">
              <w:rPr>
                <w:lang w:val="es-ES"/>
              </w:rPr>
              <w:t>- Tener una visión contable de la ejecución de las actividades estimadas para la gestión de un perfil de proyectos.</w:t>
            </w:r>
          </w:p>
          <w:p w14:paraId="5395D6D2" w14:textId="77777777" w:rsidR="00674843" w:rsidRPr="00486276" w:rsidRDefault="00674843" w:rsidP="00C36F93">
            <w:pPr>
              <w:pStyle w:val="Textoindependiente"/>
              <w:spacing w:line="360" w:lineRule="auto"/>
              <w:ind w:left="0" w:firstLine="0"/>
              <w:jc w:val="both"/>
              <w:rPr>
                <w:lang w:val="es-ES"/>
              </w:rPr>
            </w:pPr>
            <w:r w:rsidRPr="00486276">
              <w:rPr>
                <w:lang w:val="es-ES"/>
              </w:rPr>
              <w:t>- Estimación detallada de ingresos y costos.</w:t>
            </w:r>
          </w:p>
        </w:tc>
        <w:tc>
          <w:tcPr>
            <w:tcW w:w="2644" w:type="dxa"/>
          </w:tcPr>
          <w:p w14:paraId="365F0A22" w14:textId="77777777" w:rsidR="00674843" w:rsidRPr="00486276" w:rsidRDefault="00674843" w:rsidP="00C36F93">
            <w:pPr>
              <w:pStyle w:val="Textoindependiente"/>
              <w:spacing w:line="360" w:lineRule="auto"/>
              <w:ind w:left="0" w:firstLine="0"/>
              <w:rPr>
                <w:lang w:val="es-ES"/>
              </w:rPr>
            </w:pPr>
            <w:r w:rsidRPr="00486276">
              <w:rPr>
                <w:lang w:val="es-ES"/>
              </w:rPr>
              <w:t>Los costos presupuestados no deben exceder el asignado para cada actividad.</w:t>
            </w:r>
          </w:p>
        </w:tc>
      </w:tr>
      <w:tr w:rsidR="00674843" w:rsidRPr="00041C73" w14:paraId="79FC4418" w14:textId="77777777" w:rsidTr="00C36F93">
        <w:trPr>
          <w:cantSplit/>
          <w:trHeight w:val="284"/>
          <w:jc w:val="center"/>
        </w:trPr>
        <w:tc>
          <w:tcPr>
            <w:tcW w:w="9214" w:type="dxa"/>
            <w:gridSpan w:val="4"/>
            <w:tcBorders>
              <w:bottom w:val="single" w:sz="4" w:space="0" w:color="auto"/>
            </w:tcBorders>
            <w:shd w:val="clear" w:color="auto" w:fill="D9D9D9"/>
            <w:vAlign w:val="center"/>
          </w:tcPr>
          <w:p w14:paraId="6CFE7C87" w14:textId="77777777" w:rsidR="00674843" w:rsidRPr="00486276" w:rsidRDefault="00674843" w:rsidP="00C36F93">
            <w:pPr>
              <w:pStyle w:val="Textoindependiente"/>
              <w:ind w:left="0" w:firstLine="0"/>
              <w:jc w:val="both"/>
              <w:rPr>
                <w:i/>
                <w:smallCaps/>
                <w:lang w:val="es-ES"/>
              </w:rPr>
            </w:pPr>
            <w:r w:rsidRPr="003E3601">
              <w:rPr>
                <w:b/>
                <w:smallCaps/>
                <w:lang w:val="es-ES"/>
              </w:rPr>
              <w:t>Definición de Requisitos del Proyecto</w:t>
            </w:r>
            <w:r w:rsidRPr="003E3601">
              <w:rPr>
                <w:b/>
                <w:lang w:val="es-ES"/>
              </w:rPr>
              <w:t>:</w:t>
            </w:r>
            <w:r w:rsidRPr="00486276">
              <w:rPr>
                <w:b/>
                <w:smallCaps/>
                <w:lang w:val="es-ES"/>
              </w:rPr>
              <w:t xml:space="preserve"> </w:t>
            </w:r>
          </w:p>
        </w:tc>
      </w:tr>
      <w:tr w:rsidR="00674843" w:rsidRPr="00041C73" w14:paraId="3210ECEA" w14:textId="77777777" w:rsidTr="00C36F93">
        <w:trPr>
          <w:trHeight w:val="210"/>
          <w:jc w:val="center"/>
        </w:trPr>
        <w:tc>
          <w:tcPr>
            <w:tcW w:w="9214" w:type="dxa"/>
            <w:gridSpan w:val="4"/>
          </w:tcPr>
          <w:p w14:paraId="5DCD5310" w14:textId="77777777" w:rsidR="00674843" w:rsidRPr="008D611A" w:rsidRDefault="00674843" w:rsidP="00C36F93">
            <w:pPr>
              <w:jc w:val="both"/>
              <w:rPr>
                <w:rFonts w:ascii="Times New Roman" w:hAnsi="Times New Roman" w:cs="Times New Roman"/>
                <w:b/>
                <w:bCs/>
                <w:sz w:val="24"/>
                <w:szCs w:val="24"/>
                <w:lang w:val="es-HN" w:eastAsia="es-HN"/>
              </w:rPr>
            </w:pPr>
            <w:r w:rsidRPr="008D611A">
              <w:rPr>
                <w:rFonts w:ascii="Times New Roman" w:hAnsi="Times New Roman" w:cs="Times New Roman"/>
                <w:b/>
                <w:bCs/>
                <w:sz w:val="24"/>
                <w:szCs w:val="24"/>
                <w:lang w:val="es-HN" w:eastAsia="es-HN"/>
              </w:rPr>
              <w:t>Requerimientos Funcionales:</w:t>
            </w:r>
          </w:p>
          <w:p w14:paraId="28F880E1" w14:textId="77777777" w:rsidR="00674843" w:rsidRPr="00486276" w:rsidRDefault="00674843" w:rsidP="00C36F93">
            <w:pPr>
              <w:spacing w:before="100" w:beforeAutospacing="1" w:after="100" w:afterAutospacing="1" w:line="360" w:lineRule="auto"/>
              <w:jc w:val="both"/>
              <w:rPr>
                <w:rFonts w:ascii="Times New Roman" w:hAnsi="Times New Roman" w:cs="Times New Roman"/>
                <w:color w:val="0D0D0D"/>
                <w:sz w:val="24"/>
                <w:szCs w:val="24"/>
                <w:shd w:val="clear" w:color="auto" w:fill="FFFFFF"/>
                <w:lang w:val="es-ES"/>
              </w:rPr>
            </w:pPr>
            <w:r w:rsidRPr="00486276">
              <w:rPr>
                <w:rFonts w:ascii="Times New Roman" w:hAnsi="Times New Roman" w:cs="Times New Roman"/>
                <w:color w:val="0D0D0D"/>
                <w:sz w:val="24"/>
                <w:szCs w:val="24"/>
                <w:shd w:val="clear" w:color="auto" w:fill="FFFFFF"/>
                <w:lang w:val="es-ES"/>
              </w:rPr>
              <w:t>El perfil debe detallar las especificaciones para la construcción de galpones avícolas, incluyendo requisitos de diseño y capacidad. La propuesta de plan sanitario en el perfil se centrará en la estructura general del programa de vacunación y protocolos de bioseguridad</w:t>
            </w:r>
            <w:r w:rsidRPr="00486276">
              <w:rPr>
                <w:color w:val="0D0D0D"/>
                <w:sz w:val="24"/>
                <w:szCs w:val="24"/>
                <w:shd w:val="clear" w:color="auto" w:fill="FFFFFF"/>
                <w:lang w:val="es-ES"/>
              </w:rPr>
              <w:t>.</w:t>
            </w:r>
          </w:p>
          <w:p w14:paraId="6074F913" w14:textId="77777777" w:rsidR="00674843" w:rsidRPr="00486276" w:rsidRDefault="00674843" w:rsidP="00C36F93">
            <w:pPr>
              <w:jc w:val="both"/>
              <w:rPr>
                <w:rFonts w:ascii="Times New Roman" w:hAnsi="Times New Roman" w:cs="Times New Roman"/>
                <w:color w:val="0D0D0D"/>
                <w:sz w:val="24"/>
                <w:szCs w:val="24"/>
                <w:shd w:val="clear" w:color="auto" w:fill="FFFFFF"/>
                <w:lang w:val="es-ES" w:eastAsia="es-ES"/>
              </w:rPr>
            </w:pPr>
            <w:r w:rsidRPr="008D611A">
              <w:rPr>
                <w:rFonts w:ascii="Times New Roman" w:hAnsi="Times New Roman" w:cs="Times New Roman"/>
                <w:b/>
                <w:bCs/>
                <w:sz w:val="24"/>
                <w:szCs w:val="24"/>
                <w:lang w:val="es-HN" w:eastAsia="es-HN"/>
              </w:rPr>
              <w:t xml:space="preserve">Requerimientos No Funcionales: </w:t>
            </w:r>
          </w:p>
          <w:p w14:paraId="028436BB" w14:textId="77777777" w:rsidR="00674843" w:rsidRPr="00486276" w:rsidRDefault="00674843" w:rsidP="00C36F93">
            <w:pPr>
              <w:spacing w:before="100" w:beforeAutospacing="1" w:after="100" w:afterAutospacing="1" w:line="360" w:lineRule="auto"/>
              <w:jc w:val="both"/>
              <w:rPr>
                <w:rFonts w:ascii="Times New Roman" w:hAnsi="Times New Roman" w:cs="Times New Roman"/>
                <w:color w:val="0D0D0D"/>
                <w:sz w:val="24"/>
                <w:szCs w:val="24"/>
                <w:shd w:val="clear" w:color="auto" w:fill="FFFFFF"/>
                <w:lang w:val="es-ES"/>
              </w:rPr>
            </w:pPr>
            <w:r w:rsidRPr="00486276">
              <w:rPr>
                <w:rFonts w:ascii="Times New Roman" w:hAnsi="Times New Roman" w:cs="Times New Roman"/>
                <w:color w:val="0D0D0D"/>
                <w:sz w:val="24"/>
                <w:szCs w:val="24"/>
                <w:shd w:val="clear" w:color="auto" w:fill="FFFFFF"/>
                <w:lang w:val="es-ES"/>
              </w:rPr>
              <w:t xml:space="preserve">La eficiencia operativa es esencial para la </w:t>
            </w:r>
            <w:r w:rsidRPr="00486276">
              <w:rPr>
                <w:color w:val="0D0D0D"/>
                <w:sz w:val="24"/>
                <w:szCs w:val="24"/>
                <w:shd w:val="clear" w:color="auto" w:fill="FFFFFF"/>
                <w:lang w:val="es-ES"/>
              </w:rPr>
              <w:t>sostenibilidad</w:t>
            </w:r>
            <w:r w:rsidRPr="00486276">
              <w:rPr>
                <w:rFonts w:ascii="Times New Roman" w:hAnsi="Times New Roman" w:cs="Times New Roman"/>
                <w:color w:val="0D0D0D"/>
                <w:sz w:val="24"/>
                <w:szCs w:val="24"/>
                <w:shd w:val="clear" w:color="auto" w:fill="FFFFFF"/>
                <w:lang w:val="es-ES"/>
              </w:rPr>
              <w:t xml:space="preserve"> del proyecto. Se busca reducir desperdicios y maximizar la eficiencia en el consumo de alimentos y agua. Además, cumplir con plazos establecidos garantiza un </w:t>
            </w:r>
            <w:r w:rsidRPr="00486276">
              <w:rPr>
                <w:color w:val="0D0D0D"/>
                <w:sz w:val="24"/>
                <w:szCs w:val="24"/>
                <w:shd w:val="clear" w:color="auto" w:fill="FFFFFF"/>
                <w:lang w:val="es-ES"/>
              </w:rPr>
              <w:t>flujo</w:t>
            </w:r>
            <w:r w:rsidRPr="00486276">
              <w:rPr>
                <w:rFonts w:ascii="Times New Roman" w:hAnsi="Times New Roman" w:cs="Times New Roman"/>
                <w:color w:val="0D0D0D"/>
                <w:sz w:val="24"/>
                <w:szCs w:val="24"/>
                <w:shd w:val="clear" w:color="auto" w:fill="FFFFFF"/>
                <w:lang w:val="es-ES"/>
              </w:rPr>
              <w:t xml:space="preserve"> de trabajo efectivo y resultados consistentes.</w:t>
            </w:r>
          </w:p>
          <w:p w14:paraId="25345BD5" w14:textId="77777777" w:rsidR="00674843" w:rsidRDefault="00674843" w:rsidP="00C36F93">
            <w:pPr>
              <w:jc w:val="both"/>
              <w:rPr>
                <w:b/>
                <w:bCs/>
                <w:sz w:val="24"/>
                <w:szCs w:val="24"/>
                <w:lang w:val="es-HN" w:eastAsia="es-HN"/>
              </w:rPr>
            </w:pPr>
            <w:r w:rsidRPr="008D611A">
              <w:rPr>
                <w:rFonts w:ascii="Times New Roman" w:hAnsi="Times New Roman" w:cs="Times New Roman"/>
                <w:b/>
                <w:bCs/>
                <w:sz w:val="24"/>
                <w:szCs w:val="24"/>
                <w:lang w:val="es-HN" w:eastAsia="es-HN"/>
              </w:rPr>
              <w:t xml:space="preserve">Requerimientos de Calidad: </w:t>
            </w:r>
          </w:p>
          <w:p w14:paraId="64B3C130" w14:textId="77777777" w:rsidR="00674843" w:rsidRPr="008D611A" w:rsidRDefault="00674843" w:rsidP="00C36F93">
            <w:pPr>
              <w:jc w:val="both"/>
              <w:rPr>
                <w:rFonts w:ascii="Times New Roman" w:hAnsi="Times New Roman" w:cs="Times New Roman"/>
                <w:b/>
                <w:bCs/>
                <w:sz w:val="24"/>
                <w:szCs w:val="24"/>
                <w:lang w:val="es-HN" w:eastAsia="es-HN"/>
              </w:rPr>
            </w:pPr>
          </w:p>
          <w:p w14:paraId="5F0731DE" w14:textId="77777777" w:rsidR="00674843" w:rsidRPr="00486276" w:rsidRDefault="00674843" w:rsidP="00C36F93">
            <w:pPr>
              <w:spacing w:line="360" w:lineRule="auto"/>
              <w:jc w:val="both"/>
              <w:rPr>
                <w:sz w:val="24"/>
                <w:szCs w:val="24"/>
                <w:lang w:val="es-ES"/>
              </w:rPr>
            </w:pPr>
            <w:r w:rsidRPr="00486276">
              <w:rPr>
                <w:rFonts w:ascii="Times New Roman" w:hAnsi="Times New Roman" w:cs="Times New Roman"/>
                <w:sz w:val="24"/>
                <w:szCs w:val="24"/>
                <w:lang w:val="es-ES"/>
              </w:rPr>
              <w:t>La salud y bienestar de las aves son primordiales. Se deben implementar medidas para minimizar el riesgo de enfermedades y garantizar la calidad genética de los polluelos, asegurando un crecimiento saludable y un producto final de alta calidad.</w:t>
            </w:r>
            <w:r w:rsidRPr="00486276">
              <w:rPr>
                <w:sz w:val="24"/>
                <w:szCs w:val="24"/>
                <w:lang w:val="es-ES"/>
              </w:rPr>
              <w:t xml:space="preserve"> </w:t>
            </w:r>
            <w:r w:rsidRPr="00486276">
              <w:rPr>
                <w:rFonts w:ascii="Times New Roman" w:hAnsi="Times New Roman" w:cs="Times New Roman"/>
                <w:sz w:val="24"/>
                <w:szCs w:val="24"/>
                <w:lang w:val="es-ES"/>
              </w:rPr>
              <w:t>La producción de carne avícola de alta calidad es la meta principal. Esto implica cumplir con normativas locales e internacionales para garantizar la seguridad y pureza del producto. La mejora continua en los procesos contribuye a mantener altos estándares de calidad.</w:t>
            </w:r>
          </w:p>
        </w:tc>
      </w:tr>
      <w:tr w:rsidR="00674843" w:rsidRPr="00041C73" w14:paraId="757596F0" w14:textId="77777777" w:rsidTr="00C36F93">
        <w:trPr>
          <w:trHeight w:val="218"/>
          <w:jc w:val="center"/>
        </w:trPr>
        <w:tc>
          <w:tcPr>
            <w:tcW w:w="9214" w:type="dxa"/>
            <w:gridSpan w:val="4"/>
            <w:tcBorders>
              <w:top w:val="single" w:sz="4" w:space="0" w:color="auto"/>
              <w:left w:val="single" w:sz="4" w:space="0" w:color="auto"/>
              <w:bottom w:val="single" w:sz="4" w:space="0" w:color="auto"/>
              <w:right w:val="single" w:sz="4" w:space="0" w:color="auto"/>
            </w:tcBorders>
            <w:shd w:val="clear" w:color="auto" w:fill="D9D9D9"/>
          </w:tcPr>
          <w:p w14:paraId="4E5D89A0" w14:textId="77777777" w:rsidR="00674843" w:rsidRPr="00486276" w:rsidRDefault="00674843" w:rsidP="00C36F93">
            <w:pPr>
              <w:pStyle w:val="Textoindependiente"/>
              <w:ind w:left="0" w:firstLine="0"/>
              <w:jc w:val="both"/>
              <w:rPr>
                <w:lang w:val="es-ES"/>
              </w:rPr>
            </w:pPr>
            <w:r w:rsidRPr="003E3601">
              <w:rPr>
                <w:b/>
                <w:smallCaps/>
                <w:lang w:val="es-ES"/>
              </w:rPr>
              <w:t>Descripción General del Proyecto y Entregables Clave</w:t>
            </w:r>
            <w:r w:rsidRPr="00486276">
              <w:rPr>
                <w:b/>
                <w:smallCaps/>
                <w:lang w:val="es-ES"/>
              </w:rPr>
              <w:t>:</w:t>
            </w:r>
            <w:r w:rsidRPr="00486276">
              <w:rPr>
                <w:lang w:val="es-ES"/>
              </w:rPr>
              <w:t xml:space="preserve"> </w:t>
            </w:r>
          </w:p>
        </w:tc>
      </w:tr>
      <w:tr w:rsidR="00674843" w:rsidRPr="00041C73" w14:paraId="0637E362" w14:textId="77777777" w:rsidTr="00C36F93">
        <w:trPr>
          <w:trHeight w:val="218"/>
          <w:jc w:val="center"/>
        </w:trPr>
        <w:tc>
          <w:tcPr>
            <w:tcW w:w="9214" w:type="dxa"/>
            <w:gridSpan w:val="4"/>
            <w:tcBorders>
              <w:top w:val="single" w:sz="4" w:space="0" w:color="auto"/>
              <w:left w:val="single" w:sz="4" w:space="0" w:color="auto"/>
              <w:bottom w:val="single" w:sz="4" w:space="0" w:color="auto"/>
              <w:right w:val="single" w:sz="4" w:space="0" w:color="auto"/>
            </w:tcBorders>
          </w:tcPr>
          <w:p w14:paraId="3B2C70E5" w14:textId="77777777" w:rsidR="00674843" w:rsidRPr="00486276" w:rsidRDefault="00674843" w:rsidP="00C36F93">
            <w:pPr>
              <w:pStyle w:val="Textoindependiente"/>
              <w:spacing w:line="360" w:lineRule="auto"/>
              <w:ind w:left="0" w:firstLine="0"/>
              <w:jc w:val="both"/>
              <w:rPr>
                <w:color w:val="0D0D0D"/>
                <w:shd w:val="clear" w:color="auto" w:fill="FFFFFF"/>
                <w:lang w:val="es-ES"/>
              </w:rPr>
            </w:pPr>
            <w:r w:rsidRPr="00486276">
              <w:rPr>
                <w:rFonts w:cs="Times New Roman"/>
                <w:color w:val="0D0D0D"/>
                <w:shd w:val="clear" w:color="auto" w:fill="FFFFFF"/>
                <w:lang w:val="es-ES"/>
              </w:rPr>
              <w:t>El proyecto consiste en</w:t>
            </w:r>
            <w:r w:rsidRPr="00486276">
              <w:rPr>
                <w:color w:val="0D0D0D"/>
                <w:shd w:val="clear" w:color="auto" w:fill="FFFFFF"/>
                <w:lang w:val="es-ES"/>
              </w:rPr>
              <w:t xml:space="preserve"> realizar un perfil de proyecto para</w:t>
            </w:r>
            <w:r w:rsidRPr="00486276">
              <w:rPr>
                <w:rFonts w:cs="Times New Roman"/>
                <w:color w:val="0D0D0D"/>
                <w:shd w:val="clear" w:color="auto" w:fill="FFFFFF"/>
                <w:lang w:val="es-ES"/>
              </w:rPr>
              <w:t xml:space="preserve"> el establecimiento de una granja avícola en Talanga, Francisco Morazán, con el objetivo de producir carne de ave de alta calidad de manera sostenible. La iniciativa abarca diversas áreas, desde el desarrollo del plan del proyecto hasta la evaluación del costo-beneficio, garantizando una implementación eficiente y cumplimiento de normativas</w:t>
            </w:r>
            <w:r w:rsidRPr="00486276">
              <w:rPr>
                <w:color w:val="0D0D0D"/>
                <w:shd w:val="clear" w:color="auto" w:fill="FFFFFF"/>
                <w:lang w:val="es-ES"/>
              </w:rPr>
              <w:t xml:space="preserve"> legales y ambientales. Los entregables claves de este perfil de proyecto son: </w:t>
            </w:r>
          </w:p>
          <w:p w14:paraId="32F3D6D6" w14:textId="77777777" w:rsidR="00674843" w:rsidRPr="00486276" w:rsidRDefault="00674843" w:rsidP="00C36F93">
            <w:pPr>
              <w:pStyle w:val="Textoindependiente"/>
              <w:ind w:left="0" w:firstLine="0"/>
              <w:jc w:val="both"/>
              <w:rPr>
                <w:color w:val="0D0D0D"/>
                <w:shd w:val="clear" w:color="auto" w:fill="FFFFFF"/>
                <w:lang w:val="es-ES"/>
              </w:rPr>
            </w:pPr>
          </w:p>
          <w:p w14:paraId="4F859AD2" w14:textId="3DDCF612" w:rsidR="00674843" w:rsidRPr="00486276" w:rsidRDefault="00195738" w:rsidP="00C36F93">
            <w:pPr>
              <w:pStyle w:val="Textoindependiente"/>
              <w:spacing w:line="360" w:lineRule="auto"/>
              <w:ind w:left="0" w:firstLine="0"/>
              <w:jc w:val="both"/>
              <w:rPr>
                <w:rFonts w:cs="Times New Roman"/>
                <w:color w:val="0D0D0D"/>
                <w:shd w:val="clear" w:color="auto" w:fill="FFFFFF"/>
                <w:lang w:val="es-ES"/>
              </w:rPr>
            </w:pPr>
            <w:r>
              <w:rPr>
                <w:b/>
                <w:bCs/>
                <w:lang w:val="es-ES"/>
              </w:rPr>
              <w:t>Análisis</w:t>
            </w:r>
            <w:r w:rsidR="00674843" w:rsidRPr="00486276">
              <w:rPr>
                <w:b/>
                <w:bCs/>
                <w:lang w:val="es-ES"/>
              </w:rPr>
              <w:t xml:space="preserve"> de Costo-Beneficio:</w:t>
            </w:r>
            <w:r w:rsidR="00674843" w:rsidRPr="00486276">
              <w:rPr>
                <w:rFonts w:cs="Times New Roman"/>
                <w:color w:val="0D0D0D"/>
                <w:shd w:val="clear" w:color="auto" w:fill="FFFFFF"/>
                <w:lang w:val="es-ES"/>
              </w:rPr>
              <w:t xml:space="preserve"> Se llevará a cabo una evaluación global de los costos frente a los beneficios esperados, proporcionando una perspectiva clara sobre la viabilidad económica y financiera del proyecto.</w:t>
            </w:r>
          </w:p>
          <w:p w14:paraId="53914447" w14:textId="77777777" w:rsidR="00674843" w:rsidRPr="00486276" w:rsidRDefault="00674843" w:rsidP="00C36F93">
            <w:pPr>
              <w:pStyle w:val="Textoindependiente"/>
              <w:spacing w:line="360" w:lineRule="auto"/>
              <w:ind w:left="0" w:firstLine="0"/>
              <w:jc w:val="both"/>
              <w:rPr>
                <w:rFonts w:cs="Times New Roman"/>
                <w:color w:val="0D0D0D"/>
                <w:shd w:val="clear" w:color="auto" w:fill="FFFFFF"/>
                <w:lang w:val="es-ES"/>
              </w:rPr>
            </w:pPr>
            <w:r w:rsidRPr="00486276">
              <w:rPr>
                <w:b/>
                <w:bCs/>
                <w:lang w:val="es-ES"/>
              </w:rPr>
              <w:t>Identificación y Cumplimiento de Normativas Locales:</w:t>
            </w:r>
            <w:r w:rsidRPr="00486276">
              <w:rPr>
                <w:rFonts w:cs="Times New Roman"/>
                <w:color w:val="0D0D0D"/>
                <w:shd w:val="clear" w:color="auto" w:fill="FFFFFF"/>
                <w:lang w:val="es-ES"/>
              </w:rPr>
              <w:t xml:space="preserve"> Se llevará a cabo una identificación exhaustiva de las normativas locales aplicables y se desarrollarán estrategias para garantizar su cumplimiento.</w:t>
            </w:r>
          </w:p>
          <w:p w14:paraId="06F53768" w14:textId="77777777" w:rsidR="00674843" w:rsidRPr="00486276" w:rsidRDefault="00674843" w:rsidP="00C36F93">
            <w:pPr>
              <w:pStyle w:val="Textoindependiente"/>
              <w:spacing w:line="360" w:lineRule="auto"/>
              <w:ind w:left="0" w:firstLine="0"/>
              <w:jc w:val="both"/>
              <w:rPr>
                <w:rFonts w:cs="Times New Roman"/>
                <w:color w:val="0D0D0D"/>
                <w:shd w:val="clear" w:color="auto" w:fill="FFFFFF"/>
                <w:lang w:val="es-ES"/>
              </w:rPr>
            </w:pPr>
            <w:r w:rsidRPr="00486276">
              <w:rPr>
                <w:b/>
                <w:bCs/>
                <w:lang w:val="es-ES"/>
              </w:rPr>
              <w:t>Análisis de Impacto Ambiental:</w:t>
            </w:r>
            <w:r w:rsidRPr="00486276">
              <w:rPr>
                <w:rFonts w:cs="Times New Roman"/>
                <w:color w:val="0D0D0D"/>
                <w:shd w:val="clear" w:color="auto" w:fill="FFFFFF"/>
                <w:lang w:val="es-ES"/>
              </w:rPr>
              <w:t xml:space="preserve"> Se realizará una evaluación exhaustiva del impacto ambiental potencial de la granja, identificando medidas para minimizar cualquier impacto negativo y asegurando la sostenibilidad de las prácticas agrícolas.</w:t>
            </w:r>
          </w:p>
          <w:p w14:paraId="085B3B92" w14:textId="77777777" w:rsidR="00674843" w:rsidRPr="00486276" w:rsidRDefault="00674843" w:rsidP="00C36F93">
            <w:pPr>
              <w:pStyle w:val="Textoindependiente"/>
              <w:spacing w:line="360" w:lineRule="auto"/>
              <w:ind w:left="0" w:firstLine="0"/>
              <w:jc w:val="both"/>
              <w:rPr>
                <w:rFonts w:cs="Times New Roman"/>
                <w:color w:val="0D0D0D"/>
                <w:shd w:val="clear" w:color="auto" w:fill="FFFFFF"/>
                <w:lang w:val="es-ES"/>
              </w:rPr>
            </w:pPr>
            <w:r w:rsidRPr="00486276">
              <w:rPr>
                <w:b/>
                <w:bCs/>
                <w:lang w:val="es-ES"/>
              </w:rPr>
              <w:t>Plan de Gestión de los Interesados:</w:t>
            </w:r>
            <w:r w:rsidRPr="00486276">
              <w:rPr>
                <w:rFonts w:cs="Times New Roman"/>
                <w:color w:val="0D0D0D"/>
                <w:shd w:val="clear" w:color="auto" w:fill="FFFFFF"/>
                <w:lang w:val="es-ES"/>
              </w:rPr>
              <w:t xml:space="preserve"> Se desarrollará un plan para gestionar las expectativas y participación de los diferentes interesados, incluyendo colaboradores, comunidades locales y autoridades regulatorias.</w:t>
            </w:r>
          </w:p>
          <w:p w14:paraId="2F08F8A7" w14:textId="77777777" w:rsidR="00674843" w:rsidRPr="00486276" w:rsidRDefault="00674843" w:rsidP="00C36F93">
            <w:pPr>
              <w:pStyle w:val="Textoindependiente"/>
              <w:spacing w:line="360" w:lineRule="auto"/>
              <w:ind w:left="0" w:firstLine="0"/>
              <w:jc w:val="both"/>
              <w:rPr>
                <w:rFonts w:cs="Times New Roman"/>
                <w:lang w:val="es-ES"/>
              </w:rPr>
            </w:pPr>
            <w:r w:rsidRPr="00486276">
              <w:rPr>
                <w:b/>
                <w:bCs/>
                <w:lang w:val="es-ES"/>
              </w:rPr>
              <w:t>Análisis Técnico:</w:t>
            </w:r>
            <w:r w:rsidRPr="00486276">
              <w:rPr>
                <w:rFonts w:cs="Times New Roman"/>
                <w:color w:val="0D0D0D"/>
                <w:shd w:val="clear" w:color="auto" w:fill="FFFFFF"/>
                <w:lang w:val="es-ES"/>
              </w:rPr>
              <w:t xml:space="preserve"> Se desarrollará un plan de diseño que incluirá la distribución eficiente de los galpones avícolas y áreas de alimentación, garantizando una operación fluida y cumplimiento de normativas locales.</w:t>
            </w:r>
          </w:p>
        </w:tc>
      </w:tr>
      <w:tr w:rsidR="00674843" w:rsidRPr="003E3601" w14:paraId="03ABFFC8" w14:textId="77777777" w:rsidTr="00C36F93">
        <w:trPr>
          <w:trHeight w:val="218"/>
          <w:jc w:val="center"/>
        </w:trPr>
        <w:tc>
          <w:tcPr>
            <w:tcW w:w="9214" w:type="dxa"/>
            <w:gridSpan w:val="4"/>
            <w:tcBorders>
              <w:top w:val="single" w:sz="4" w:space="0" w:color="auto"/>
              <w:left w:val="single" w:sz="4" w:space="0" w:color="auto"/>
              <w:bottom w:val="single" w:sz="4" w:space="0" w:color="auto"/>
              <w:right w:val="single" w:sz="4" w:space="0" w:color="auto"/>
            </w:tcBorders>
            <w:shd w:val="clear" w:color="auto" w:fill="D9D9D9"/>
          </w:tcPr>
          <w:p w14:paraId="291AC95F" w14:textId="77777777" w:rsidR="00674843" w:rsidRPr="003E3601" w:rsidRDefault="00674843" w:rsidP="00C36F93">
            <w:pPr>
              <w:pStyle w:val="Textoindependiente"/>
              <w:ind w:left="0" w:firstLine="0"/>
              <w:jc w:val="both"/>
            </w:pPr>
            <w:r w:rsidRPr="003E3601">
              <w:rPr>
                <w:b/>
                <w:smallCaps/>
                <w:lang w:val="es-ES"/>
              </w:rPr>
              <w:t>Riesgos Generales del Proyecto</w:t>
            </w:r>
            <w:r w:rsidRPr="003E3601">
              <w:rPr>
                <w:b/>
                <w:lang w:val="es-ES"/>
              </w:rPr>
              <w:t>:</w:t>
            </w:r>
          </w:p>
        </w:tc>
      </w:tr>
      <w:tr w:rsidR="00674843" w:rsidRPr="00041C73" w14:paraId="4F5B554A" w14:textId="77777777" w:rsidTr="00C36F93">
        <w:trPr>
          <w:trHeight w:val="218"/>
          <w:jc w:val="center"/>
        </w:trPr>
        <w:tc>
          <w:tcPr>
            <w:tcW w:w="9214" w:type="dxa"/>
            <w:gridSpan w:val="4"/>
            <w:tcBorders>
              <w:top w:val="single" w:sz="4" w:space="0" w:color="auto"/>
              <w:left w:val="single" w:sz="4" w:space="0" w:color="auto"/>
              <w:bottom w:val="single" w:sz="4" w:space="0" w:color="auto"/>
              <w:right w:val="single" w:sz="4" w:space="0" w:color="auto"/>
            </w:tcBorders>
          </w:tcPr>
          <w:p w14:paraId="78804CF5" w14:textId="77777777" w:rsidR="00674843" w:rsidRPr="00486276" w:rsidRDefault="00674843"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ES"/>
              </w:rPr>
            </w:pPr>
            <w:r w:rsidRPr="00DA0FCD">
              <w:rPr>
                <w:rFonts w:eastAsiaTheme="majorEastAsia" w:cs="Times New Roman"/>
                <w:b/>
                <w:bCs/>
                <w:color w:val="0D0D0D"/>
                <w:shd w:val="clear" w:color="auto" w:fill="FFFFFF"/>
                <w:lang w:val="es-MX" w:eastAsia="es-ES"/>
              </w:rPr>
              <w:t>Evaluación de Costo-Beneficio</w:t>
            </w:r>
            <w:r w:rsidRPr="00DA0FCD">
              <w:rPr>
                <w:rFonts w:eastAsiaTheme="majorEastAsia" w:cs="Times New Roman"/>
                <w:color w:val="0D0D0D"/>
                <w:shd w:val="clear" w:color="auto" w:fill="FFFFFF"/>
                <w:lang w:val="es-MX" w:eastAsia="es-ES"/>
              </w:rPr>
              <w:t>:</w:t>
            </w:r>
            <w:r w:rsidRPr="00486276">
              <w:rPr>
                <w:color w:val="0D0D0D"/>
                <w:shd w:val="clear" w:color="auto" w:fill="FFFFFF"/>
                <w:lang w:val="es-ES"/>
              </w:rPr>
              <w:t xml:space="preserve"> </w:t>
            </w:r>
            <w:r w:rsidRPr="00DA0FCD">
              <w:rPr>
                <w:rFonts w:cs="Times New Roman"/>
                <w:color w:val="0D0D0D"/>
                <w:shd w:val="clear" w:color="auto" w:fill="FFFFFF"/>
                <w:lang w:val="es-MX" w:eastAsia="es-ES"/>
              </w:rPr>
              <w:t>Puede existir la posibilidad de subestimar los costos iniciales, lo que podría afectar la precisión de la evaluación de costo-beneficio y la viabilidad financiera del proyecto.</w:t>
            </w:r>
          </w:p>
          <w:p w14:paraId="6D1540C5" w14:textId="77777777" w:rsidR="00674843" w:rsidRPr="00DA0FCD" w:rsidRDefault="00674843"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rFonts w:cs="Times New Roman"/>
                <w:color w:val="0D0D0D"/>
                <w:shd w:val="clear" w:color="auto" w:fill="FFFFFF"/>
                <w:lang w:val="es-MX" w:eastAsia="es-ES"/>
              </w:rPr>
            </w:pPr>
            <w:r w:rsidRPr="00DA0FCD">
              <w:rPr>
                <w:rFonts w:eastAsiaTheme="majorEastAsia" w:cs="Times New Roman"/>
                <w:b/>
                <w:bCs/>
                <w:color w:val="0D0D0D"/>
                <w:shd w:val="clear" w:color="auto" w:fill="FFFFFF"/>
                <w:lang w:val="es-MX" w:eastAsia="es-ES"/>
              </w:rPr>
              <w:t>Identificación y Cumplimiento de Normativas Locales:</w:t>
            </w:r>
            <w:r w:rsidRPr="00486276">
              <w:rPr>
                <w:color w:val="0D0D0D"/>
                <w:shd w:val="clear" w:color="auto" w:fill="FFFFFF"/>
                <w:lang w:val="es-ES"/>
              </w:rPr>
              <w:t xml:space="preserve"> </w:t>
            </w:r>
            <w:r w:rsidRPr="00DA0FCD">
              <w:rPr>
                <w:rFonts w:cs="Times New Roman"/>
                <w:color w:val="0D0D0D"/>
                <w:shd w:val="clear" w:color="auto" w:fill="FFFFFF"/>
                <w:lang w:val="es-MX" w:eastAsia="es-ES"/>
              </w:rPr>
              <w:t>Las normativas locales pueden cambiar, lo que podría resultar en nuevos requisitos o restricciones. La falta de actualización podría llevar a incumplimientos y sanciones.</w:t>
            </w:r>
          </w:p>
          <w:p w14:paraId="6362C9D0" w14:textId="77777777" w:rsidR="00674843" w:rsidRPr="00DA0FCD" w:rsidRDefault="00674843"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rFonts w:cs="Times New Roman"/>
                <w:color w:val="0D0D0D"/>
                <w:shd w:val="clear" w:color="auto" w:fill="FFFFFF"/>
                <w:lang w:val="es-MX" w:eastAsia="es-ES"/>
              </w:rPr>
            </w:pPr>
            <w:r w:rsidRPr="00DA0FCD">
              <w:rPr>
                <w:rFonts w:eastAsiaTheme="majorEastAsia" w:cs="Times New Roman"/>
                <w:b/>
                <w:bCs/>
                <w:color w:val="0D0D0D"/>
                <w:shd w:val="clear" w:color="auto" w:fill="FFFFFF"/>
                <w:lang w:val="es-MX" w:eastAsia="es-ES"/>
              </w:rPr>
              <w:t>Análisis de Impacto Ambiental:</w:t>
            </w:r>
            <w:r w:rsidRPr="00486276">
              <w:rPr>
                <w:color w:val="0D0D0D"/>
                <w:shd w:val="clear" w:color="auto" w:fill="FFFFFF"/>
                <w:lang w:val="es-ES"/>
              </w:rPr>
              <w:t xml:space="preserve"> </w:t>
            </w:r>
            <w:r w:rsidRPr="00DA0FCD">
              <w:rPr>
                <w:rFonts w:cs="Times New Roman"/>
                <w:color w:val="0D0D0D"/>
                <w:shd w:val="clear" w:color="auto" w:fill="FFFFFF"/>
                <w:lang w:val="es-MX" w:eastAsia="es-ES"/>
              </w:rPr>
              <w:t>A pesar de una evaluación exhaustiva, podría haber aspectos ambientales no anticipados que podrían surgir durante la operación de la granja, generando impactos negativos.</w:t>
            </w:r>
          </w:p>
          <w:p w14:paraId="5FE52154" w14:textId="77777777" w:rsidR="00674843" w:rsidRPr="00DA0FCD" w:rsidRDefault="00674843"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rFonts w:cs="Times New Roman"/>
                <w:color w:val="0D0D0D"/>
                <w:shd w:val="clear" w:color="auto" w:fill="FFFFFF"/>
                <w:lang w:val="es-MX" w:eastAsia="es-ES"/>
              </w:rPr>
            </w:pPr>
            <w:r w:rsidRPr="00DA0FCD">
              <w:rPr>
                <w:rFonts w:eastAsiaTheme="majorEastAsia" w:cs="Times New Roman"/>
                <w:b/>
                <w:bCs/>
                <w:color w:val="0D0D0D"/>
                <w:shd w:val="clear" w:color="auto" w:fill="FFFFFF"/>
                <w:lang w:val="es-MX" w:eastAsia="es-ES"/>
              </w:rPr>
              <w:t>Plan de Gestión de los Interesados:</w:t>
            </w:r>
            <w:r w:rsidRPr="00486276">
              <w:rPr>
                <w:color w:val="0D0D0D"/>
                <w:shd w:val="clear" w:color="auto" w:fill="FFFFFF"/>
                <w:lang w:val="es-ES"/>
              </w:rPr>
              <w:t xml:space="preserve"> </w:t>
            </w:r>
            <w:r w:rsidRPr="00DA0FCD">
              <w:rPr>
                <w:rFonts w:cs="Times New Roman"/>
                <w:color w:val="0D0D0D"/>
                <w:shd w:val="clear" w:color="auto" w:fill="FFFFFF"/>
                <w:lang w:val="es-MX" w:eastAsia="es-ES"/>
              </w:rPr>
              <w:t>A pesar de la planificación, las comunidades locales podrían no estar satisfechas con el proyecto, lo que podría generar tensiones y desafíos en la implementación.</w:t>
            </w:r>
          </w:p>
          <w:p w14:paraId="743C7B83" w14:textId="77777777" w:rsidR="00674843" w:rsidRPr="00DA0FCD" w:rsidRDefault="00674843" w:rsidP="00C36F93">
            <w:pPr>
              <w:pStyle w:val="Textoindependiente"/>
              <w:pBdr>
                <w:top w:val="single" w:sz="2" w:space="0" w:color="E3E3E3"/>
                <w:left w:val="single" w:sz="2" w:space="5" w:color="E3E3E3"/>
                <w:bottom w:val="single" w:sz="2" w:space="0" w:color="E3E3E3"/>
                <w:right w:val="single" w:sz="2" w:space="0" w:color="E3E3E3"/>
              </w:pBdr>
              <w:spacing w:line="360" w:lineRule="auto"/>
              <w:ind w:left="0" w:firstLine="0"/>
              <w:jc w:val="both"/>
              <w:rPr>
                <w:color w:val="0D0D0D"/>
                <w:shd w:val="clear" w:color="auto" w:fill="FFFFFF"/>
                <w:lang w:val="es-MX"/>
              </w:rPr>
            </w:pPr>
            <w:r w:rsidRPr="00DA0FCD">
              <w:rPr>
                <w:rFonts w:eastAsiaTheme="majorEastAsia" w:cs="Times New Roman"/>
                <w:b/>
                <w:bCs/>
                <w:color w:val="0D0D0D"/>
                <w:shd w:val="clear" w:color="auto" w:fill="FFFFFF"/>
                <w:lang w:val="es-MX" w:eastAsia="es-ES"/>
              </w:rPr>
              <w:t>Análisis Técnico:</w:t>
            </w:r>
            <w:r w:rsidRPr="00486276">
              <w:rPr>
                <w:color w:val="0D0D0D"/>
                <w:shd w:val="clear" w:color="auto" w:fill="FFFFFF"/>
                <w:lang w:val="es-ES"/>
              </w:rPr>
              <w:t xml:space="preserve"> </w:t>
            </w:r>
            <w:r w:rsidRPr="00DA0FCD">
              <w:rPr>
                <w:rFonts w:cs="Times New Roman"/>
                <w:color w:val="0D0D0D"/>
                <w:shd w:val="clear" w:color="auto" w:fill="FFFFFF"/>
                <w:lang w:val="es-MX" w:eastAsia="es-ES"/>
              </w:rPr>
              <w:t>La distribución de los galpones y áreas de alimentación podría no ser óptima, afectando la eficiencia operativa y generando costos adicionales en ajustes durante la implementación.</w:t>
            </w:r>
          </w:p>
        </w:tc>
      </w:tr>
      <w:tr w:rsidR="00674843" w:rsidRPr="00041C73" w14:paraId="26258C93" w14:textId="77777777" w:rsidTr="00C36F93">
        <w:trPr>
          <w:trHeight w:val="218"/>
          <w:jc w:val="center"/>
        </w:trPr>
        <w:tc>
          <w:tcPr>
            <w:tcW w:w="9214" w:type="dxa"/>
            <w:gridSpan w:val="4"/>
            <w:tcBorders>
              <w:top w:val="single" w:sz="4" w:space="0" w:color="auto"/>
              <w:left w:val="single" w:sz="4" w:space="0" w:color="auto"/>
              <w:bottom w:val="single" w:sz="4" w:space="0" w:color="auto"/>
              <w:right w:val="single" w:sz="4" w:space="0" w:color="auto"/>
            </w:tcBorders>
            <w:shd w:val="clear" w:color="auto" w:fill="D9D9D9"/>
          </w:tcPr>
          <w:p w14:paraId="7DE3C5BB" w14:textId="77777777" w:rsidR="00674843" w:rsidRPr="00486276" w:rsidRDefault="00674843" w:rsidP="00C36F93">
            <w:pPr>
              <w:pStyle w:val="Textoindependiente"/>
              <w:ind w:left="0" w:firstLine="0"/>
              <w:jc w:val="both"/>
              <w:rPr>
                <w:lang w:val="es-ES"/>
              </w:rPr>
            </w:pPr>
            <w:r w:rsidRPr="003E3601">
              <w:rPr>
                <w:b/>
                <w:smallCaps/>
                <w:lang w:val="es-ES"/>
              </w:rPr>
              <w:t>Cronograma de Hitos del Proyecto</w:t>
            </w:r>
            <w:r w:rsidRPr="003E3601">
              <w:rPr>
                <w:b/>
                <w:lang w:val="es-ES"/>
              </w:rPr>
              <w:t>:</w:t>
            </w:r>
            <w:r w:rsidRPr="00486276">
              <w:rPr>
                <w:lang w:val="es-ES"/>
              </w:rPr>
              <w:t xml:space="preserve"> </w:t>
            </w:r>
          </w:p>
        </w:tc>
      </w:tr>
      <w:tr w:rsidR="00674843" w:rsidRPr="003E3601" w14:paraId="345A2E7A" w14:textId="77777777" w:rsidTr="00C36F93">
        <w:trPr>
          <w:cantSplit/>
          <w:trHeight w:val="284"/>
          <w:jc w:val="center"/>
        </w:trPr>
        <w:tc>
          <w:tcPr>
            <w:tcW w:w="4896" w:type="dxa"/>
            <w:gridSpan w:val="2"/>
            <w:tcBorders>
              <w:bottom w:val="single" w:sz="4" w:space="0" w:color="auto"/>
            </w:tcBorders>
            <w:shd w:val="clear" w:color="auto" w:fill="F2F2F2"/>
            <w:vAlign w:val="center"/>
          </w:tcPr>
          <w:p w14:paraId="098E9DC6" w14:textId="77777777" w:rsidR="00674843" w:rsidRPr="003E3601" w:rsidRDefault="00674843" w:rsidP="00C36F93">
            <w:pPr>
              <w:pStyle w:val="Textoindependiente"/>
              <w:ind w:left="0" w:firstLine="0"/>
              <w:rPr>
                <w:smallCaps/>
              </w:rPr>
            </w:pPr>
            <w:r w:rsidRPr="003E3601">
              <w:rPr>
                <w:b/>
                <w:i/>
                <w:smallCaps/>
              </w:rPr>
              <w:t>Hitos</w:t>
            </w:r>
          </w:p>
        </w:tc>
        <w:tc>
          <w:tcPr>
            <w:tcW w:w="4318" w:type="dxa"/>
            <w:gridSpan w:val="2"/>
            <w:tcBorders>
              <w:bottom w:val="single" w:sz="4" w:space="0" w:color="auto"/>
            </w:tcBorders>
            <w:shd w:val="clear" w:color="auto" w:fill="F2F2F2"/>
            <w:vAlign w:val="center"/>
          </w:tcPr>
          <w:p w14:paraId="3F477B83" w14:textId="77777777" w:rsidR="00674843" w:rsidRPr="003E3601" w:rsidRDefault="00674843" w:rsidP="00C36F93">
            <w:pPr>
              <w:pStyle w:val="Textoindependiente"/>
              <w:ind w:left="0" w:firstLine="0"/>
              <w:rPr>
                <w:smallCaps/>
              </w:rPr>
            </w:pPr>
            <w:r w:rsidRPr="003E3601">
              <w:rPr>
                <w:b/>
                <w:i/>
                <w:smallCaps/>
              </w:rPr>
              <w:t>Fechas Programadas</w:t>
            </w:r>
          </w:p>
        </w:tc>
      </w:tr>
      <w:tr w:rsidR="00674843" w:rsidRPr="003E3601" w14:paraId="1FD8EAB4" w14:textId="77777777" w:rsidTr="00C36F93">
        <w:trPr>
          <w:cantSplit/>
          <w:trHeight w:val="227"/>
          <w:jc w:val="center"/>
        </w:trPr>
        <w:tc>
          <w:tcPr>
            <w:tcW w:w="4896" w:type="dxa"/>
            <w:gridSpan w:val="2"/>
            <w:tcBorders>
              <w:bottom w:val="single" w:sz="4" w:space="0" w:color="auto"/>
            </w:tcBorders>
          </w:tcPr>
          <w:p w14:paraId="02B5C8A7" w14:textId="77777777" w:rsidR="00674843" w:rsidRPr="00486276" w:rsidRDefault="00674843" w:rsidP="00C36F93">
            <w:pPr>
              <w:pStyle w:val="Textoindependiente"/>
              <w:tabs>
                <w:tab w:val="left" w:pos="2276"/>
              </w:tabs>
              <w:spacing w:line="360" w:lineRule="auto"/>
              <w:ind w:hanging="41"/>
              <w:jc w:val="both"/>
              <w:rPr>
                <w:iCs/>
                <w:lang w:val="es-ES"/>
              </w:rPr>
            </w:pPr>
            <w:r w:rsidRPr="00486276">
              <w:rPr>
                <w:iCs/>
                <w:lang w:val="es-ES"/>
              </w:rPr>
              <w:t>Plan de gestión del proyecto</w:t>
            </w:r>
          </w:p>
        </w:tc>
        <w:tc>
          <w:tcPr>
            <w:tcW w:w="4318" w:type="dxa"/>
            <w:gridSpan w:val="2"/>
            <w:tcBorders>
              <w:bottom w:val="single" w:sz="4" w:space="0" w:color="auto"/>
            </w:tcBorders>
          </w:tcPr>
          <w:p w14:paraId="12DF6957" w14:textId="77777777" w:rsidR="00674843" w:rsidRPr="003E3601" w:rsidRDefault="00674843" w:rsidP="00C36F93">
            <w:pPr>
              <w:pStyle w:val="Textoindependiente"/>
              <w:spacing w:line="360" w:lineRule="auto"/>
              <w:ind w:hanging="100"/>
              <w:jc w:val="both"/>
              <w:rPr>
                <w:iCs/>
              </w:rPr>
            </w:pPr>
            <w:r>
              <w:rPr>
                <w:iCs/>
              </w:rPr>
              <w:t>Semana 1</w:t>
            </w:r>
          </w:p>
        </w:tc>
      </w:tr>
      <w:tr w:rsidR="00674843" w:rsidRPr="003E3601" w14:paraId="731211C2" w14:textId="77777777" w:rsidTr="00C36F93">
        <w:trPr>
          <w:cantSplit/>
          <w:trHeight w:val="227"/>
          <w:jc w:val="center"/>
        </w:trPr>
        <w:tc>
          <w:tcPr>
            <w:tcW w:w="4896" w:type="dxa"/>
            <w:gridSpan w:val="2"/>
            <w:tcBorders>
              <w:bottom w:val="single" w:sz="4" w:space="0" w:color="auto"/>
            </w:tcBorders>
          </w:tcPr>
          <w:p w14:paraId="5FB0B96E" w14:textId="77777777" w:rsidR="00674843" w:rsidRPr="003E3601" w:rsidRDefault="00674843" w:rsidP="00C36F93">
            <w:pPr>
              <w:pStyle w:val="Textoindependiente"/>
              <w:tabs>
                <w:tab w:val="left" w:pos="2276"/>
              </w:tabs>
              <w:spacing w:line="360" w:lineRule="auto"/>
              <w:ind w:hanging="41"/>
              <w:jc w:val="both"/>
            </w:pPr>
            <w:r>
              <w:t>Análisis Técnico</w:t>
            </w:r>
          </w:p>
        </w:tc>
        <w:tc>
          <w:tcPr>
            <w:tcW w:w="4318" w:type="dxa"/>
            <w:gridSpan w:val="2"/>
            <w:tcBorders>
              <w:bottom w:val="single" w:sz="4" w:space="0" w:color="auto"/>
            </w:tcBorders>
          </w:tcPr>
          <w:p w14:paraId="19C69A17" w14:textId="77777777" w:rsidR="00674843" w:rsidRPr="003E3601" w:rsidRDefault="00674843" w:rsidP="00C36F93">
            <w:pPr>
              <w:pStyle w:val="Textoindependiente"/>
              <w:tabs>
                <w:tab w:val="left" w:pos="2276"/>
              </w:tabs>
              <w:spacing w:line="360" w:lineRule="auto"/>
              <w:ind w:hanging="100"/>
              <w:jc w:val="both"/>
              <w:rPr>
                <w:iCs/>
              </w:rPr>
            </w:pPr>
            <w:r>
              <w:rPr>
                <w:iCs/>
              </w:rPr>
              <w:t>Semana 2-3</w:t>
            </w:r>
          </w:p>
        </w:tc>
      </w:tr>
      <w:tr w:rsidR="00674843" w:rsidRPr="003E3601" w14:paraId="4D929A35" w14:textId="77777777" w:rsidTr="00C36F93">
        <w:trPr>
          <w:cantSplit/>
          <w:trHeight w:val="227"/>
          <w:jc w:val="center"/>
        </w:trPr>
        <w:tc>
          <w:tcPr>
            <w:tcW w:w="4896" w:type="dxa"/>
            <w:gridSpan w:val="2"/>
          </w:tcPr>
          <w:p w14:paraId="17404287" w14:textId="77777777" w:rsidR="00674843" w:rsidRPr="003E3601" w:rsidRDefault="00674843" w:rsidP="00C36F93">
            <w:pPr>
              <w:pStyle w:val="Textoindependiente"/>
              <w:tabs>
                <w:tab w:val="left" w:pos="2276"/>
              </w:tabs>
              <w:spacing w:line="360" w:lineRule="auto"/>
              <w:ind w:hanging="41"/>
              <w:jc w:val="both"/>
            </w:pPr>
            <w:r>
              <w:t>Análisis Ambiental</w:t>
            </w:r>
          </w:p>
        </w:tc>
        <w:tc>
          <w:tcPr>
            <w:tcW w:w="4318" w:type="dxa"/>
            <w:gridSpan w:val="2"/>
          </w:tcPr>
          <w:p w14:paraId="1745030C" w14:textId="77777777" w:rsidR="00674843" w:rsidRPr="003E3601" w:rsidRDefault="00674843" w:rsidP="00C36F93">
            <w:pPr>
              <w:pStyle w:val="Textoindependiente"/>
              <w:tabs>
                <w:tab w:val="left" w:pos="2276"/>
              </w:tabs>
              <w:spacing w:line="360" w:lineRule="auto"/>
              <w:ind w:hanging="100"/>
              <w:jc w:val="both"/>
              <w:rPr>
                <w:iCs/>
              </w:rPr>
            </w:pPr>
            <w:r>
              <w:rPr>
                <w:iCs/>
              </w:rPr>
              <w:t>Semana 4</w:t>
            </w:r>
          </w:p>
        </w:tc>
      </w:tr>
      <w:tr w:rsidR="00674843" w:rsidRPr="003E3601" w14:paraId="4EAD76E7" w14:textId="77777777" w:rsidTr="00C36F93">
        <w:trPr>
          <w:cantSplit/>
          <w:trHeight w:val="336"/>
          <w:jc w:val="center"/>
        </w:trPr>
        <w:tc>
          <w:tcPr>
            <w:tcW w:w="4896" w:type="dxa"/>
            <w:gridSpan w:val="2"/>
          </w:tcPr>
          <w:p w14:paraId="0C32BB99" w14:textId="77777777" w:rsidR="00674843" w:rsidRPr="00486276" w:rsidRDefault="00674843" w:rsidP="00C36F93">
            <w:pPr>
              <w:pStyle w:val="Textoindependiente"/>
              <w:tabs>
                <w:tab w:val="left" w:pos="2276"/>
              </w:tabs>
              <w:spacing w:line="360" w:lineRule="auto"/>
              <w:ind w:hanging="41"/>
              <w:jc w:val="both"/>
              <w:rPr>
                <w:lang w:val="es-ES"/>
              </w:rPr>
            </w:pPr>
            <w:r w:rsidRPr="00486276">
              <w:rPr>
                <w:lang w:val="es-ES"/>
              </w:rPr>
              <w:t>Plan de Gestión de Riesgos</w:t>
            </w:r>
          </w:p>
        </w:tc>
        <w:tc>
          <w:tcPr>
            <w:tcW w:w="4318" w:type="dxa"/>
            <w:gridSpan w:val="2"/>
          </w:tcPr>
          <w:p w14:paraId="115395FB" w14:textId="77777777" w:rsidR="00674843" w:rsidRPr="003E3601" w:rsidRDefault="00674843" w:rsidP="00C36F93">
            <w:pPr>
              <w:pStyle w:val="Textoindependiente"/>
              <w:tabs>
                <w:tab w:val="left" w:pos="2276"/>
              </w:tabs>
              <w:spacing w:line="360" w:lineRule="auto"/>
              <w:ind w:hanging="100"/>
              <w:jc w:val="both"/>
              <w:rPr>
                <w:iCs/>
              </w:rPr>
            </w:pPr>
            <w:r>
              <w:rPr>
                <w:iCs/>
              </w:rPr>
              <w:t>Semana 5</w:t>
            </w:r>
          </w:p>
        </w:tc>
      </w:tr>
      <w:tr w:rsidR="00674843" w:rsidRPr="003E3601" w14:paraId="61856A2B" w14:textId="77777777" w:rsidTr="00C36F93">
        <w:trPr>
          <w:cantSplit/>
          <w:trHeight w:val="227"/>
          <w:jc w:val="center"/>
        </w:trPr>
        <w:tc>
          <w:tcPr>
            <w:tcW w:w="4896" w:type="dxa"/>
            <w:gridSpan w:val="2"/>
          </w:tcPr>
          <w:p w14:paraId="6FB76903" w14:textId="77777777" w:rsidR="00674843" w:rsidRPr="003E3601" w:rsidRDefault="00674843" w:rsidP="00C36F93">
            <w:pPr>
              <w:pStyle w:val="Textoindependiente"/>
              <w:tabs>
                <w:tab w:val="left" w:pos="2276"/>
              </w:tabs>
              <w:spacing w:line="360" w:lineRule="auto"/>
              <w:ind w:hanging="41"/>
              <w:jc w:val="both"/>
            </w:pPr>
            <w:r>
              <w:t>Análisis Costo- Beneficio</w:t>
            </w:r>
          </w:p>
        </w:tc>
        <w:tc>
          <w:tcPr>
            <w:tcW w:w="4318" w:type="dxa"/>
            <w:gridSpan w:val="2"/>
          </w:tcPr>
          <w:p w14:paraId="6A4483E9" w14:textId="77777777" w:rsidR="00674843" w:rsidRPr="003E3601" w:rsidRDefault="00674843" w:rsidP="00C36F93">
            <w:pPr>
              <w:pStyle w:val="Textoindependiente"/>
              <w:tabs>
                <w:tab w:val="left" w:pos="2276"/>
              </w:tabs>
              <w:spacing w:line="360" w:lineRule="auto"/>
              <w:ind w:hanging="100"/>
              <w:jc w:val="both"/>
              <w:rPr>
                <w:iCs/>
              </w:rPr>
            </w:pPr>
            <w:r>
              <w:rPr>
                <w:iCs/>
              </w:rPr>
              <w:t>Semana 7-8</w:t>
            </w:r>
          </w:p>
        </w:tc>
      </w:tr>
      <w:tr w:rsidR="00674843" w:rsidRPr="003E3601" w14:paraId="7780FFCD" w14:textId="77777777" w:rsidTr="00C36F93">
        <w:trPr>
          <w:cantSplit/>
          <w:trHeight w:val="284"/>
          <w:jc w:val="center"/>
        </w:trPr>
        <w:tc>
          <w:tcPr>
            <w:tcW w:w="9214" w:type="dxa"/>
            <w:gridSpan w:val="4"/>
            <w:tcBorders>
              <w:bottom w:val="single" w:sz="4" w:space="0" w:color="auto"/>
            </w:tcBorders>
            <w:shd w:val="clear" w:color="auto" w:fill="D9D9D9"/>
            <w:vAlign w:val="center"/>
          </w:tcPr>
          <w:p w14:paraId="5646DC5F" w14:textId="77777777" w:rsidR="00674843" w:rsidRPr="003E3601" w:rsidRDefault="00674843" w:rsidP="00C36F93">
            <w:pPr>
              <w:pStyle w:val="Textoindependiente"/>
              <w:ind w:left="0" w:firstLine="0"/>
              <w:jc w:val="both"/>
              <w:rPr>
                <w:smallCaps/>
              </w:rPr>
            </w:pPr>
            <w:r w:rsidRPr="003E3601">
              <w:rPr>
                <w:b/>
                <w:smallCaps/>
                <w:lang w:val="es-ES"/>
              </w:rPr>
              <w:t>Recursos Financieros del Proyecto</w:t>
            </w:r>
            <w:r w:rsidRPr="003E3601">
              <w:rPr>
                <w:b/>
                <w:smallCaps/>
              </w:rPr>
              <w:t xml:space="preserve">: </w:t>
            </w:r>
          </w:p>
        </w:tc>
      </w:tr>
      <w:tr w:rsidR="00674843" w:rsidRPr="003E3601" w14:paraId="2D93F077" w14:textId="77777777" w:rsidTr="00C36F93">
        <w:trPr>
          <w:cantSplit/>
          <w:trHeight w:val="284"/>
          <w:jc w:val="center"/>
        </w:trPr>
        <w:tc>
          <w:tcPr>
            <w:tcW w:w="4896" w:type="dxa"/>
            <w:gridSpan w:val="2"/>
            <w:tcBorders>
              <w:bottom w:val="single" w:sz="4" w:space="0" w:color="auto"/>
            </w:tcBorders>
            <w:shd w:val="clear" w:color="auto" w:fill="F2F2F2"/>
            <w:vAlign w:val="center"/>
          </w:tcPr>
          <w:p w14:paraId="2AE24CC4" w14:textId="77777777" w:rsidR="00674843" w:rsidRPr="003E3601" w:rsidRDefault="00674843" w:rsidP="00C36F93">
            <w:pPr>
              <w:pStyle w:val="Textoindependiente"/>
              <w:ind w:left="0" w:firstLine="0"/>
              <w:rPr>
                <w:smallCaps/>
              </w:rPr>
            </w:pPr>
            <w:r w:rsidRPr="003E3601">
              <w:rPr>
                <w:b/>
                <w:i/>
                <w:smallCaps/>
              </w:rPr>
              <w:t>Concepto</w:t>
            </w:r>
          </w:p>
        </w:tc>
        <w:tc>
          <w:tcPr>
            <w:tcW w:w="4318" w:type="dxa"/>
            <w:gridSpan w:val="2"/>
            <w:tcBorders>
              <w:bottom w:val="single" w:sz="4" w:space="0" w:color="auto"/>
            </w:tcBorders>
            <w:shd w:val="clear" w:color="auto" w:fill="F2F2F2"/>
            <w:vAlign w:val="center"/>
          </w:tcPr>
          <w:p w14:paraId="46A7C741" w14:textId="77777777" w:rsidR="00674843" w:rsidRPr="003E3601" w:rsidRDefault="00674843" w:rsidP="00C36F93">
            <w:pPr>
              <w:pStyle w:val="Textoindependiente"/>
              <w:ind w:left="0" w:firstLine="0"/>
              <w:rPr>
                <w:smallCaps/>
              </w:rPr>
            </w:pPr>
            <w:r w:rsidRPr="003E3601">
              <w:rPr>
                <w:b/>
                <w:i/>
                <w:smallCaps/>
              </w:rPr>
              <w:t>Monto</w:t>
            </w:r>
          </w:p>
        </w:tc>
      </w:tr>
      <w:tr w:rsidR="00674843" w:rsidRPr="003E3601" w14:paraId="4155DDC9" w14:textId="77777777" w:rsidTr="00C36F93">
        <w:trPr>
          <w:cantSplit/>
          <w:trHeight w:val="227"/>
          <w:jc w:val="center"/>
        </w:trPr>
        <w:tc>
          <w:tcPr>
            <w:tcW w:w="4896" w:type="dxa"/>
            <w:gridSpan w:val="2"/>
            <w:tcBorders>
              <w:bottom w:val="single" w:sz="4" w:space="0" w:color="auto"/>
            </w:tcBorders>
          </w:tcPr>
          <w:p w14:paraId="1F7CD5A1" w14:textId="77777777" w:rsidR="00674843" w:rsidRPr="00E8769E" w:rsidRDefault="00674843" w:rsidP="00C36F93">
            <w:pPr>
              <w:pStyle w:val="Textoindependiente"/>
              <w:tabs>
                <w:tab w:val="left" w:pos="2276"/>
              </w:tabs>
              <w:spacing w:line="360" w:lineRule="auto"/>
              <w:ind w:firstLine="101"/>
              <w:jc w:val="both"/>
              <w:rPr>
                <w:iCs/>
              </w:rPr>
            </w:pPr>
            <w:r>
              <w:rPr>
                <w:iCs/>
              </w:rPr>
              <w:t>Análisis Técnico</w:t>
            </w:r>
          </w:p>
        </w:tc>
        <w:tc>
          <w:tcPr>
            <w:tcW w:w="4318" w:type="dxa"/>
            <w:gridSpan w:val="2"/>
            <w:tcBorders>
              <w:bottom w:val="single" w:sz="4" w:space="0" w:color="auto"/>
            </w:tcBorders>
          </w:tcPr>
          <w:p w14:paraId="131C5782" w14:textId="77777777" w:rsidR="00674843" w:rsidRPr="00E8769E" w:rsidRDefault="00674843" w:rsidP="00C36F93">
            <w:pPr>
              <w:pStyle w:val="Textoindependiente"/>
              <w:tabs>
                <w:tab w:val="left" w:pos="2276"/>
              </w:tabs>
              <w:spacing w:line="360" w:lineRule="auto"/>
              <w:ind w:firstLine="38"/>
              <w:rPr>
                <w:iCs/>
              </w:rPr>
            </w:pPr>
            <w:r w:rsidRPr="00E8769E">
              <w:rPr>
                <w:iCs/>
              </w:rPr>
              <w:t>L. 20000</w:t>
            </w:r>
          </w:p>
        </w:tc>
      </w:tr>
      <w:tr w:rsidR="00674843" w:rsidRPr="003E3601" w14:paraId="45AEC275" w14:textId="77777777" w:rsidTr="00C36F93">
        <w:trPr>
          <w:cantSplit/>
          <w:trHeight w:val="227"/>
          <w:jc w:val="center"/>
        </w:trPr>
        <w:tc>
          <w:tcPr>
            <w:tcW w:w="4896" w:type="dxa"/>
            <w:gridSpan w:val="2"/>
          </w:tcPr>
          <w:p w14:paraId="162A2D68" w14:textId="77777777" w:rsidR="00674843" w:rsidRPr="00E8769E" w:rsidRDefault="00674843" w:rsidP="00C36F93">
            <w:pPr>
              <w:pStyle w:val="Textoindependiente"/>
              <w:tabs>
                <w:tab w:val="left" w:pos="2276"/>
              </w:tabs>
              <w:spacing w:line="360" w:lineRule="auto"/>
              <w:ind w:firstLine="101"/>
              <w:jc w:val="both"/>
              <w:rPr>
                <w:iCs/>
              </w:rPr>
            </w:pPr>
            <w:r>
              <w:rPr>
                <w:iCs/>
              </w:rPr>
              <w:t>Marco Legal</w:t>
            </w:r>
          </w:p>
        </w:tc>
        <w:tc>
          <w:tcPr>
            <w:tcW w:w="4318" w:type="dxa"/>
            <w:gridSpan w:val="2"/>
          </w:tcPr>
          <w:p w14:paraId="6B1CA9E6" w14:textId="77777777" w:rsidR="00674843" w:rsidRPr="00E8769E" w:rsidRDefault="00674843" w:rsidP="00C36F93">
            <w:pPr>
              <w:pStyle w:val="Textoindependiente"/>
              <w:tabs>
                <w:tab w:val="left" w:pos="2276"/>
              </w:tabs>
              <w:spacing w:line="360" w:lineRule="auto"/>
              <w:ind w:firstLine="38"/>
              <w:rPr>
                <w:iCs/>
              </w:rPr>
            </w:pPr>
            <w:r w:rsidRPr="00E8769E">
              <w:rPr>
                <w:iCs/>
              </w:rPr>
              <w:t>L. 5000</w:t>
            </w:r>
          </w:p>
        </w:tc>
      </w:tr>
      <w:tr w:rsidR="00674843" w:rsidRPr="003E3601" w14:paraId="55532438" w14:textId="77777777" w:rsidTr="00C36F93">
        <w:trPr>
          <w:cantSplit/>
          <w:trHeight w:val="227"/>
          <w:jc w:val="center"/>
        </w:trPr>
        <w:tc>
          <w:tcPr>
            <w:tcW w:w="4896" w:type="dxa"/>
            <w:gridSpan w:val="2"/>
          </w:tcPr>
          <w:p w14:paraId="5C66DD8A" w14:textId="0A49E196" w:rsidR="00674843" w:rsidRPr="00E8769E" w:rsidRDefault="00553AC5" w:rsidP="00C36F93">
            <w:pPr>
              <w:pStyle w:val="Textoindependiente"/>
              <w:tabs>
                <w:tab w:val="left" w:pos="2276"/>
              </w:tabs>
              <w:spacing w:line="360" w:lineRule="auto"/>
              <w:ind w:firstLine="101"/>
              <w:jc w:val="both"/>
              <w:rPr>
                <w:iCs/>
              </w:rPr>
            </w:pPr>
            <w:r>
              <w:rPr>
                <w:iCs/>
              </w:rPr>
              <w:t>Análisis</w:t>
            </w:r>
            <w:r w:rsidR="00674843">
              <w:rPr>
                <w:iCs/>
              </w:rPr>
              <w:t xml:space="preserve"> Ambiental</w:t>
            </w:r>
          </w:p>
        </w:tc>
        <w:tc>
          <w:tcPr>
            <w:tcW w:w="4318" w:type="dxa"/>
            <w:gridSpan w:val="2"/>
          </w:tcPr>
          <w:p w14:paraId="714DEB92" w14:textId="77777777" w:rsidR="00674843" w:rsidRPr="00E8769E" w:rsidRDefault="00674843" w:rsidP="00C36F93">
            <w:pPr>
              <w:pStyle w:val="Textoindependiente"/>
              <w:tabs>
                <w:tab w:val="left" w:pos="2276"/>
              </w:tabs>
              <w:spacing w:line="360" w:lineRule="auto"/>
              <w:ind w:firstLine="38"/>
              <w:rPr>
                <w:iCs/>
              </w:rPr>
            </w:pPr>
            <w:r w:rsidRPr="00E8769E">
              <w:rPr>
                <w:iCs/>
              </w:rPr>
              <w:t>L. 15000 </w:t>
            </w:r>
          </w:p>
        </w:tc>
      </w:tr>
      <w:tr w:rsidR="00674843" w:rsidRPr="003E3601" w14:paraId="5405F051" w14:textId="77777777" w:rsidTr="00C36F93">
        <w:trPr>
          <w:trHeight w:val="218"/>
          <w:jc w:val="center"/>
        </w:trPr>
        <w:tc>
          <w:tcPr>
            <w:tcW w:w="9214" w:type="dxa"/>
            <w:gridSpan w:val="4"/>
            <w:tcBorders>
              <w:top w:val="single" w:sz="4" w:space="0" w:color="auto"/>
              <w:left w:val="single" w:sz="4" w:space="0" w:color="auto"/>
              <w:bottom w:val="single" w:sz="4" w:space="0" w:color="auto"/>
              <w:right w:val="single" w:sz="4" w:space="0" w:color="auto"/>
            </w:tcBorders>
            <w:shd w:val="clear" w:color="auto" w:fill="D9D9D9"/>
          </w:tcPr>
          <w:p w14:paraId="71A14CA3" w14:textId="77777777" w:rsidR="00674843" w:rsidRPr="003E3601" w:rsidRDefault="00674843" w:rsidP="00C36F93">
            <w:pPr>
              <w:pStyle w:val="Textoindependiente"/>
              <w:ind w:left="0" w:firstLine="0"/>
              <w:jc w:val="both"/>
            </w:pPr>
            <w:r w:rsidRPr="003E3601">
              <w:rPr>
                <w:b/>
                <w:smallCaps/>
                <w:lang w:val="es-ES"/>
              </w:rPr>
              <w:t>Lista de Interesados Clave</w:t>
            </w:r>
            <w:r w:rsidRPr="003E3601">
              <w:rPr>
                <w:b/>
                <w:lang w:val="es-ES"/>
              </w:rPr>
              <w:t>:</w:t>
            </w:r>
            <w:r w:rsidRPr="003E3601">
              <w:t xml:space="preserve"> </w:t>
            </w:r>
          </w:p>
        </w:tc>
      </w:tr>
      <w:tr w:rsidR="00674843" w:rsidRPr="003E3601" w14:paraId="7392FF49" w14:textId="77777777" w:rsidTr="00C36F93">
        <w:trPr>
          <w:trHeight w:val="794"/>
          <w:jc w:val="center"/>
        </w:trPr>
        <w:tc>
          <w:tcPr>
            <w:tcW w:w="9214" w:type="dxa"/>
            <w:gridSpan w:val="4"/>
            <w:tcBorders>
              <w:top w:val="single" w:sz="4" w:space="0" w:color="auto"/>
              <w:left w:val="single" w:sz="4" w:space="0" w:color="auto"/>
              <w:bottom w:val="single" w:sz="4" w:space="0" w:color="auto"/>
              <w:right w:val="single" w:sz="4" w:space="0" w:color="auto"/>
            </w:tcBorders>
          </w:tcPr>
          <w:p w14:paraId="02E12ADF" w14:textId="77777777" w:rsidR="00674843" w:rsidRPr="00486276" w:rsidRDefault="00674843" w:rsidP="00C36F93">
            <w:pPr>
              <w:pStyle w:val="Textoindependiente"/>
              <w:ind w:hanging="41"/>
              <w:jc w:val="both"/>
              <w:rPr>
                <w:lang w:val="es-ES"/>
              </w:rPr>
            </w:pPr>
          </w:p>
          <w:p w14:paraId="13365F84" w14:textId="77777777" w:rsidR="00674843" w:rsidRPr="00486276" w:rsidRDefault="00674843" w:rsidP="00C36F93">
            <w:pPr>
              <w:pStyle w:val="Textoindependiente"/>
              <w:spacing w:line="360" w:lineRule="auto"/>
              <w:ind w:hanging="41"/>
              <w:jc w:val="both"/>
              <w:rPr>
                <w:lang w:val="es-ES"/>
              </w:rPr>
            </w:pPr>
            <w:r w:rsidRPr="00486276">
              <w:rPr>
                <w:lang w:val="es-ES"/>
              </w:rPr>
              <w:t>Equipo de Gestión del proyecto (Interesado Interno)</w:t>
            </w:r>
          </w:p>
          <w:p w14:paraId="27FB0EC4" w14:textId="77777777" w:rsidR="00674843" w:rsidRPr="00486276" w:rsidRDefault="00674843" w:rsidP="00C36F93">
            <w:pPr>
              <w:pStyle w:val="Textoindependiente"/>
              <w:spacing w:line="360" w:lineRule="auto"/>
              <w:ind w:hanging="41"/>
              <w:jc w:val="both"/>
              <w:rPr>
                <w:lang w:val="es-ES"/>
              </w:rPr>
            </w:pPr>
            <w:r w:rsidRPr="00486276">
              <w:rPr>
                <w:lang w:val="es-ES"/>
              </w:rPr>
              <w:t>Personal del proyecto (Interesado Interno)</w:t>
            </w:r>
          </w:p>
          <w:p w14:paraId="65724E71" w14:textId="77777777" w:rsidR="00674843" w:rsidRPr="00486276" w:rsidRDefault="00674843" w:rsidP="00C36F93">
            <w:pPr>
              <w:pStyle w:val="Textoindependiente"/>
              <w:spacing w:line="360" w:lineRule="auto"/>
              <w:ind w:hanging="41"/>
              <w:jc w:val="both"/>
              <w:rPr>
                <w:lang w:val="es-ES"/>
              </w:rPr>
            </w:pPr>
            <w:r w:rsidRPr="00486276">
              <w:rPr>
                <w:lang w:val="es-ES"/>
              </w:rPr>
              <w:t>Comunidades locales (Interesado externo)</w:t>
            </w:r>
          </w:p>
          <w:p w14:paraId="6D382BB3" w14:textId="77777777" w:rsidR="00674843" w:rsidRPr="00486276" w:rsidRDefault="00674843" w:rsidP="00C36F93">
            <w:pPr>
              <w:pStyle w:val="Textoindependiente"/>
              <w:spacing w:line="360" w:lineRule="auto"/>
              <w:ind w:hanging="41"/>
              <w:jc w:val="both"/>
              <w:rPr>
                <w:lang w:val="es-ES"/>
              </w:rPr>
            </w:pPr>
            <w:r w:rsidRPr="00486276">
              <w:rPr>
                <w:lang w:val="es-ES"/>
              </w:rPr>
              <w:t>Autoridades regulatorias (Interesado externo)</w:t>
            </w:r>
          </w:p>
          <w:p w14:paraId="1EF16C63" w14:textId="77777777" w:rsidR="00674843" w:rsidRPr="00486276" w:rsidRDefault="00674843" w:rsidP="00C36F93">
            <w:pPr>
              <w:pStyle w:val="Textoindependiente"/>
              <w:spacing w:line="360" w:lineRule="auto"/>
              <w:ind w:hanging="41"/>
              <w:jc w:val="both"/>
              <w:rPr>
                <w:lang w:val="es-ES"/>
              </w:rPr>
            </w:pPr>
            <w:r w:rsidRPr="00486276">
              <w:rPr>
                <w:lang w:val="es-ES"/>
              </w:rPr>
              <w:t>Proveedores de equipo e insumo (Interesado externo)</w:t>
            </w:r>
          </w:p>
          <w:p w14:paraId="2ED7DD45" w14:textId="77777777" w:rsidR="00674843" w:rsidRPr="00486276" w:rsidRDefault="00674843" w:rsidP="00C36F93">
            <w:pPr>
              <w:pStyle w:val="Textoindependiente"/>
              <w:spacing w:line="360" w:lineRule="auto"/>
              <w:ind w:hanging="41"/>
              <w:jc w:val="both"/>
              <w:rPr>
                <w:lang w:val="es-ES"/>
              </w:rPr>
            </w:pPr>
            <w:r w:rsidRPr="00486276">
              <w:rPr>
                <w:lang w:val="es-ES"/>
              </w:rPr>
              <w:t>Supermercado (Interesado externo)</w:t>
            </w:r>
          </w:p>
          <w:p w14:paraId="2A506899" w14:textId="77777777" w:rsidR="00674843" w:rsidRPr="00486276" w:rsidRDefault="00674843" w:rsidP="00C36F93">
            <w:pPr>
              <w:pStyle w:val="Textoindependiente"/>
              <w:spacing w:line="360" w:lineRule="auto"/>
              <w:ind w:hanging="41"/>
              <w:jc w:val="both"/>
              <w:rPr>
                <w:lang w:val="es-ES"/>
              </w:rPr>
            </w:pPr>
            <w:r w:rsidRPr="00486276">
              <w:rPr>
                <w:lang w:val="es-ES"/>
              </w:rPr>
              <w:t xml:space="preserve">Entidades Ambientales (Interesado externo) </w:t>
            </w:r>
          </w:p>
          <w:p w14:paraId="69C988D3" w14:textId="77777777" w:rsidR="00674843" w:rsidRPr="003E3601" w:rsidRDefault="00674843" w:rsidP="00C36F93">
            <w:pPr>
              <w:pStyle w:val="Textoindependiente"/>
              <w:spacing w:line="360" w:lineRule="auto"/>
              <w:ind w:hanging="41"/>
              <w:jc w:val="both"/>
            </w:pPr>
            <w:r>
              <w:t>Municipalidad (Interesado externo)</w:t>
            </w:r>
          </w:p>
        </w:tc>
      </w:tr>
      <w:tr w:rsidR="00674843" w:rsidRPr="00041C73" w14:paraId="02F1D6F2" w14:textId="77777777" w:rsidTr="00C36F93">
        <w:trPr>
          <w:trHeight w:val="218"/>
          <w:jc w:val="center"/>
        </w:trPr>
        <w:tc>
          <w:tcPr>
            <w:tcW w:w="9214" w:type="dxa"/>
            <w:gridSpan w:val="4"/>
            <w:tcBorders>
              <w:top w:val="single" w:sz="4" w:space="0" w:color="auto"/>
              <w:left w:val="single" w:sz="4" w:space="0" w:color="auto"/>
              <w:bottom w:val="single" w:sz="4" w:space="0" w:color="auto"/>
              <w:right w:val="single" w:sz="4" w:space="0" w:color="auto"/>
            </w:tcBorders>
            <w:shd w:val="clear" w:color="auto" w:fill="D9D9D9"/>
          </w:tcPr>
          <w:p w14:paraId="69587E4A" w14:textId="77777777" w:rsidR="00674843" w:rsidRPr="00486276" w:rsidRDefault="00674843" w:rsidP="00C36F93">
            <w:pPr>
              <w:pStyle w:val="Textoindependiente"/>
              <w:ind w:left="0" w:firstLine="0"/>
              <w:jc w:val="both"/>
              <w:rPr>
                <w:lang w:val="es-ES"/>
              </w:rPr>
            </w:pPr>
            <w:r w:rsidRPr="003E3601">
              <w:rPr>
                <w:b/>
                <w:smallCaps/>
                <w:lang w:val="es-ES"/>
              </w:rPr>
              <w:t>Requisitos de Aprobación del Proyecto:</w:t>
            </w:r>
            <w:r w:rsidRPr="003E3601">
              <w:rPr>
                <w:i/>
                <w:smallCaps/>
                <w:lang w:val="es-ES"/>
              </w:rPr>
              <w:t xml:space="preserve"> </w:t>
            </w:r>
          </w:p>
        </w:tc>
      </w:tr>
      <w:tr w:rsidR="00674843" w:rsidRPr="00041C73" w14:paraId="44D0761E" w14:textId="77777777" w:rsidTr="00C36F93">
        <w:trPr>
          <w:trHeight w:val="218"/>
          <w:jc w:val="center"/>
        </w:trPr>
        <w:tc>
          <w:tcPr>
            <w:tcW w:w="9214" w:type="dxa"/>
            <w:gridSpan w:val="4"/>
            <w:tcBorders>
              <w:top w:val="single" w:sz="4" w:space="0" w:color="auto"/>
              <w:left w:val="single" w:sz="4" w:space="0" w:color="auto"/>
              <w:bottom w:val="single" w:sz="4" w:space="0" w:color="auto"/>
              <w:right w:val="single" w:sz="4" w:space="0" w:color="auto"/>
            </w:tcBorders>
          </w:tcPr>
          <w:p w14:paraId="12CFB146" w14:textId="77777777" w:rsidR="00674843" w:rsidRPr="00486276" w:rsidRDefault="00674843" w:rsidP="00C36F93">
            <w:pPr>
              <w:pStyle w:val="Textoindependiente"/>
              <w:spacing w:line="360" w:lineRule="auto"/>
              <w:ind w:left="0" w:firstLine="0"/>
              <w:jc w:val="both"/>
              <w:rPr>
                <w:lang w:val="es-ES"/>
              </w:rPr>
            </w:pPr>
            <w:r w:rsidRPr="00486276">
              <w:rPr>
                <w:rFonts w:cs="Times New Roman"/>
                <w:lang w:val="es-ES"/>
              </w:rPr>
              <w:t xml:space="preserve">La firma de aprobación del proyecto generalmente recae en la persona o entidad responsable del proyecto, que puede ser el propietario o la entidad inversora. En </w:t>
            </w:r>
            <w:r w:rsidRPr="00486276">
              <w:rPr>
                <w:lang w:val="es-ES"/>
              </w:rPr>
              <w:t>este caso por el patrocinador del proyecto. El cual determinara su aprobación a través del cumplimiento de los diferentes entregables claves: Plan de gestión del proyecto, plan de gestión de riesgos, análisis técnico, análisis ambiental, marco legal y costo- beneficio.</w:t>
            </w:r>
          </w:p>
        </w:tc>
      </w:tr>
      <w:tr w:rsidR="00674843" w:rsidRPr="00041C73" w14:paraId="796B23B2" w14:textId="77777777" w:rsidTr="00C36F93">
        <w:trPr>
          <w:trHeight w:val="218"/>
          <w:jc w:val="center"/>
        </w:trPr>
        <w:tc>
          <w:tcPr>
            <w:tcW w:w="9214" w:type="dxa"/>
            <w:gridSpan w:val="4"/>
            <w:tcBorders>
              <w:top w:val="single" w:sz="4" w:space="0" w:color="auto"/>
              <w:left w:val="single" w:sz="4" w:space="0" w:color="auto"/>
              <w:bottom w:val="single" w:sz="4" w:space="0" w:color="auto"/>
              <w:right w:val="single" w:sz="4" w:space="0" w:color="auto"/>
            </w:tcBorders>
            <w:shd w:val="clear" w:color="auto" w:fill="D9D9D9"/>
          </w:tcPr>
          <w:p w14:paraId="0C502369" w14:textId="77777777" w:rsidR="00674843" w:rsidRPr="00486276" w:rsidRDefault="00674843" w:rsidP="00C36F93">
            <w:pPr>
              <w:pStyle w:val="Textoindependiente"/>
              <w:ind w:left="0" w:firstLine="0"/>
              <w:jc w:val="both"/>
              <w:rPr>
                <w:lang w:val="es-ES"/>
              </w:rPr>
            </w:pPr>
            <w:r w:rsidRPr="003E3601">
              <w:rPr>
                <w:b/>
                <w:smallCaps/>
                <w:lang w:val="es-ES"/>
              </w:rPr>
              <w:t>Criterios de Culminación del Proyecto</w:t>
            </w:r>
            <w:r w:rsidRPr="003E3601">
              <w:rPr>
                <w:b/>
                <w:lang w:val="es-ES"/>
              </w:rPr>
              <w:t>:</w:t>
            </w:r>
            <w:r w:rsidRPr="00486276">
              <w:rPr>
                <w:b/>
                <w:smallCaps/>
                <w:lang w:val="es-ES"/>
              </w:rPr>
              <w:t xml:space="preserve"> </w:t>
            </w:r>
          </w:p>
        </w:tc>
      </w:tr>
      <w:tr w:rsidR="00674843" w:rsidRPr="00041C73" w14:paraId="547E6A01" w14:textId="77777777" w:rsidTr="00C36F93">
        <w:trPr>
          <w:trHeight w:val="218"/>
          <w:jc w:val="center"/>
        </w:trPr>
        <w:tc>
          <w:tcPr>
            <w:tcW w:w="9214" w:type="dxa"/>
            <w:gridSpan w:val="4"/>
            <w:tcBorders>
              <w:top w:val="single" w:sz="4" w:space="0" w:color="auto"/>
              <w:left w:val="single" w:sz="4" w:space="0" w:color="auto"/>
              <w:bottom w:val="single" w:sz="4" w:space="0" w:color="auto"/>
              <w:right w:val="single" w:sz="4" w:space="0" w:color="auto"/>
            </w:tcBorders>
          </w:tcPr>
          <w:p w14:paraId="1E45587B" w14:textId="77777777" w:rsidR="00674843" w:rsidRPr="002A1093" w:rsidRDefault="00674843" w:rsidP="00C36F93">
            <w:pPr>
              <w:pStyle w:val="Textoindependiente"/>
              <w:spacing w:line="360" w:lineRule="auto"/>
              <w:ind w:left="0" w:firstLine="0"/>
              <w:jc w:val="both"/>
              <w:rPr>
                <w:rFonts w:cs="Times New Roman"/>
                <w:lang w:val="es-PE"/>
              </w:rPr>
            </w:pPr>
            <w:r w:rsidRPr="00486276">
              <w:rPr>
                <w:rFonts w:cs="Times New Roman"/>
                <w:color w:val="0D0D0D"/>
                <w:shd w:val="clear" w:color="auto" w:fill="FFFFFF"/>
                <w:lang w:val="es-ES"/>
              </w:rPr>
              <w:t>La evaluación debe confirmar que se han cumplido tanto los resultados esperados como los criterios de éxito previamente definidos.</w:t>
            </w:r>
          </w:p>
          <w:p w14:paraId="6560210D" w14:textId="77777777" w:rsidR="00674843" w:rsidRPr="002A1093" w:rsidRDefault="00674843" w:rsidP="00C36F93">
            <w:pPr>
              <w:pStyle w:val="Textoindependiente"/>
              <w:spacing w:line="360" w:lineRule="auto"/>
              <w:ind w:left="0" w:firstLine="0"/>
              <w:jc w:val="both"/>
              <w:rPr>
                <w:rFonts w:cs="Times New Roman"/>
                <w:lang w:val="es-PE"/>
              </w:rPr>
            </w:pPr>
            <w:r w:rsidRPr="002A1093">
              <w:rPr>
                <w:rFonts w:cs="Times New Roman"/>
                <w:lang w:val="es-PE"/>
              </w:rPr>
              <w:t xml:space="preserve">Cumplimiento de entrega de </w:t>
            </w:r>
            <w:r w:rsidRPr="00486276">
              <w:rPr>
                <w:rFonts w:cs="Times New Roman"/>
                <w:color w:val="0D0D0D"/>
                <w:shd w:val="clear" w:color="auto" w:fill="FFFFFF"/>
                <w:lang w:val="es-ES"/>
              </w:rPr>
              <w:t>La verificación de la conformidad con regulaciones ambientales, legales y de seguridad es crucial, así mismo el marco legal.</w:t>
            </w:r>
          </w:p>
          <w:p w14:paraId="33E0DCAB" w14:textId="77777777" w:rsidR="00674843" w:rsidRPr="003E3601" w:rsidRDefault="00674843" w:rsidP="00C36F93">
            <w:pPr>
              <w:pStyle w:val="Textoindependiente"/>
              <w:spacing w:line="360" w:lineRule="auto"/>
              <w:ind w:left="0" w:firstLine="0"/>
              <w:jc w:val="both"/>
              <w:rPr>
                <w:lang w:val="es-PE"/>
              </w:rPr>
            </w:pPr>
            <w:r w:rsidRPr="002A1093">
              <w:rPr>
                <w:rFonts w:cs="Times New Roman"/>
                <w:lang w:val="es-PE"/>
              </w:rPr>
              <w:t>Entrega de análisis de costo-beneficio</w:t>
            </w:r>
            <w:r>
              <w:rPr>
                <w:lang w:val="es-PE"/>
              </w:rPr>
              <w:t xml:space="preserve"> para el establecimiento de una granja avícola.</w:t>
            </w:r>
          </w:p>
        </w:tc>
      </w:tr>
    </w:tbl>
    <w:p w14:paraId="6CFF9931" w14:textId="77777777" w:rsidR="00674843" w:rsidRPr="001452B8" w:rsidRDefault="00674843" w:rsidP="00674843">
      <w:pPr>
        <w:pStyle w:val="TextoPrincipal"/>
        <w:spacing w:line="360" w:lineRule="auto"/>
        <w:ind w:firstLine="0"/>
        <w:rPr>
          <w:sz w:val="20"/>
          <w:szCs w:val="20"/>
          <w:lang w:val="en-US"/>
        </w:rPr>
      </w:pPr>
      <w:r w:rsidRPr="001452B8">
        <w:rPr>
          <w:sz w:val="20"/>
          <w:szCs w:val="20"/>
          <w:lang w:val="en-US"/>
        </w:rPr>
        <w:t xml:space="preserve">Fuente: </w:t>
      </w:r>
      <w:r>
        <w:rPr>
          <w:sz w:val="20"/>
          <w:szCs w:val="20"/>
        </w:rPr>
        <w:t>Elaboración propia. (2024)</w:t>
      </w:r>
    </w:p>
    <w:p w14:paraId="4DFB033C" w14:textId="77777777" w:rsidR="00486276" w:rsidRPr="0076646D" w:rsidRDefault="00486276" w:rsidP="00486276">
      <w:pPr>
        <w:pStyle w:val="Sinespaciado"/>
        <w:rPr>
          <w:lang w:val="es-ES"/>
        </w:rPr>
      </w:pPr>
    </w:p>
    <w:p w14:paraId="1B1F25B6" w14:textId="6630068C" w:rsidR="000C6284" w:rsidRDefault="000C6284" w:rsidP="00221B3D">
      <w:pPr>
        <w:pStyle w:val="Ttulo3"/>
        <w:numPr>
          <w:ilvl w:val="2"/>
          <w:numId w:val="9"/>
        </w:numPr>
        <w:tabs>
          <w:tab w:val="left" w:pos="1134"/>
        </w:tabs>
        <w:rPr>
          <w:rFonts w:ascii="Verdana" w:hAnsi="Verdana"/>
          <w:lang w:val="es-PE"/>
        </w:rPr>
      </w:pPr>
      <w:bookmarkStart w:id="211" w:name="_Toc167198488"/>
      <w:r>
        <w:rPr>
          <w:lang w:val="es-ES"/>
        </w:rPr>
        <w:t>Plan de Gestión de Interesados</w:t>
      </w:r>
      <w:bookmarkEnd w:id="211"/>
    </w:p>
    <w:p w14:paraId="14F6851F" w14:textId="77777777" w:rsidR="000C6284" w:rsidRPr="0076646D" w:rsidRDefault="000C6284" w:rsidP="000C6284">
      <w:pPr>
        <w:pStyle w:val="Sinespaciado"/>
        <w:rPr>
          <w:lang w:val="es-ES"/>
        </w:rPr>
      </w:pPr>
    </w:p>
    <w:p w14:paraId="505DAD1C" w14:textId="795FEC44" w:rsidR="000C6284" w:rsidRPr="000C6284" w:rsidRDefault="000C6284" w:rsidP="000C6284">
      <w:pPr>
        <w:pStyle w:val="Textoindependiente"/>
        <w:spacing w:line="360" w:lineRule="auto"/>
        <w:ind w:left="0" w:firstLine="567"/>
        <w:jc w:val="both"/>
        <w:rPr>
          <w:rFonts w:cs="Times New Roman"/>
          <w:color w:val="0D0D0D"/>
          <w:shd w:val="clear" w:color="auto" w:fill="FFFFFF"/>
          <w:lang w:val="es-ES"/>
        </w:rPr>
      </w:pPr>
      <w:r w:rsidRPr="000C6284">
        <w:rPr>
          <w:rFonts w:cs="Times New Roman"/>
          <w:color w:val="0D0D0D"/>
          <w:shd w:val="clear" w:color="auto" w:fill="FFFFFF"/>
          <w:lang w:val="es-ES"/>
        </w:rPr>
        <w:t xml:space="preserve">El </w:t>
      </w:r>
      <w:r>
        <w:rPr>
          <w:rFonts w:cs="Times New Roman"/>
          <w:color w:val="0D0D0D"/>
          <w:shd w:val="clear" w:color="auto" w:fill="FFFFFF"/>
          <w:lang w:val="es-ES"/>
        </w:rPr>
        <w:t xml:space="preserve">perfil de proyecto para el </w:t>
      </w:r>
      <w:r w:rsidRPr="000C6284">
        <w:rPr>
          <w:rFonts w:cs="Times New Roman"/>
          <w:color w:val="0D0D0D"/>
          <w:shd w:val="clear" w:color="auto" w:fill="FFFFFF"/>
          <w:lang w:val="es-ES"/>
        </w:rPr>
        <w:t>establecimiento de una granja avícola involucra una red diversa de partes interesadas, desde los inversionistas y agricultores hasta las comunidades locales y los consumidores. Este plan tiene como objetivo identificar, comprender y abordar las expectativas, necesidades y preocupaciones de todas las partes involucradas, garantizando así una colaboración armoniosa y el éxito sostenible del proyecto</w:t>
      </w:r>
      <w:r w:rsidRPr="000C6284">
        <w:rPr>
          <w:rFonts w:ascii="Segoe UI" w:hAnsi="Segoe UI" w:cs="Segoe UI"/>
          <w:color w:val="0D0D0D"/>
          <w:shd w:val="clear" w:color="auto" w:fill="FFFFFF"/>
          <w:lang w:val="es-ES"/>
        </w:rPr>
        <w:t>.</w:t>
      </w:r>
    </w:p>
    <w:p w14:paraId="7636ECCF" w14:textId="77777777" w:rsidR="00486276" w:rsidRPr="0076646D" w:rsidRDefault="00486276" w:rsidP="00486276">
      <w:pPr>
        <w:pStyle w:val="Sinespaciado"/>
        <w:rPr>
          <w:lang w:val="es-ES"/>
        </w:rPr>
      </w:pPr>
    </w:p>
    <w:p w14:paraId="73674745" w14:textId="77777777" w:rsidR="00486276" w:rsidRPr="0076646D" w:rsidRDefault="00486276" w:rsidP="00486276">
      <w:pPr>
        <w:pStyle w:val="Sinespaciado"/>
        <w:rPr>
          <w:lang w:val="es-ES"/>
        </w:rPr>
      </w:pPr>
    </w:p>
    <w:p w14:paraId="3BC73C5E" w14:textId="77777777" w:rsidR="00486276" w:rsidRPr="0076646D" w:rsidRDefault="00486276" w:rsidP="00486276">
      <w:pPr>
        <w:pStyle w:val="Sinespaciado"/>
        <w:rPr>
          <w:lang w:val="es-ES"/>
        </w:rPr>
      </w:pPr>
    </w:p>
    <w:p w14:paraId="3B63EAC9" w14:textId="77777777" w:rsidR="00486276" w:rsidRPr="0076646D" w:rsidRDefault="00486276" w:rsidP="00486276">
      <w:pPr>
        <w:pStyle w:val="Sinespaciado"/>
        <w:rPr>
          <w:lang w:val="es-ES"/>
        </w:rPr>
      </w:pPr>
    </w:p>
    <w:p w14:paraId="544A8D0D" w14:textId="77777777" w:rsidR="00486276" w:rsidRPr="0076646D" w:rsidRDefault="00486276" w:rsidP="00486276">
      <w:pPr>
        <w:pStyle w:val="Sinespaciado"/>
        <w:rPr>
          <w:lang w:val="es-ES"/>
        </w:rPr>
      </w:pPr>
    </w:p>
    <w:p w14:paraId="103DCD88" w14:textId="77777777" w:rsidR="00486276" w:rsidRPr="0076646D" w:rsidRDefault="00486276" w:rsidP="00486276">
      <w:pPr>
        <w:pStyle w:val="Sinespaciado"/>
        <w:rPr>
          <w:lang w:val="es-ES"/>
        </w:rPr>
      </w:pPr>
    </w:p>
    <w:p w14:paraId="31D376BE" w14:textId="77777777" w:rsidR="00486276" w:rsidRPr="0076646D" w:rsidRDefault="00486276" w:rsidP="00486276">
      <w:pPr>
        <w:pStyle w:val="Sinespaciado"/>
        <w:rPr>
          <w:lang w:val="es-ES"/>
        </w:rPr>
      </w:pPr>
    </w:p>
    <w:p w14:paraId="6026BB1D" w14:textId="77777777" w:rsidR="00486276" w:rsidRPr="0076646D" w:rsidRDefault="00486276" w:rsidP="00486276">
      <w:pPr>
        <w:pStyle w:val="Sinespaciado"/>
        <w:rPr>
          <w:lang w:val="es-ES"/>
        </w:rPr>
      </w:pPr>
    </w:p>
    <w:p w14:paraId="1C630D57" w14:textId="77777777" w:rsidR="00486276" w:rsidRPr="0076646D" w:rsidRDefault="00486276" w:rsidP="00486276">
      <w:pPr>
        <w:pStyle w:val="Sinespaciado"/>
        <w:rPr>
          <w:lang w:val="es-ES"/>
        </w:rPr>
      </w:pPr>
    </w:p>
    <w:p w14:paraId="62519B3F" w14:textId="77777777" w:rsidR="00486276" w:rsidRPr="0076646D" w:rsidRDefault="00486276" w:rsidP="00486276">
      <w:pPr>
        <w:pStyle w:val="Sinespaciado"/>
        <w:rPr>
          <w:lang w:val="es-ES"/>
        </w:rPr>
      </w:pPr>
    </w:p>
    <w:p w14:paraId="0789FAF8" w14:textId="77777777" w:rsidR="008420AF" w:rsidRDefault="008420AF" w:rsidP="00486276">
      <w:pPr>
        <w:pStyle w:val="Sinespaciado"/>
        <w:rPr>
          <w:lang w:val="es-ES"/>
        </w:rPr>
        <w:sectPr w:rsidR="008420AF" w:rsidSect="00041C73">
          <w:footerReference w:type="default" r:id="rId40"/>
          <w:pgSz w:w="12240" w:h="15840" w:code="1"/>
          <w:pgMar w:top="1440" w:right="1440" w:bottom="992" w:left="1440" w:header="709" w:footer="709" w:gutter="0"/>
          <w:pgNumType w:start="68"/>
          <w:cols w:space="708"/>
          <w:docGrid w:linePitch="360"/>
        </w:sectPr>
      </w:pPr>
    </w:p>
    <w:p w14:paraId="5D1788AE" w14:textId="77777777" w:rsidR="00486276" w:rsidRPr="0076646D" w:rsidRDefault="00486276" w:rsidP="00486276">
      <w:pPr>
        <w:pStyle w:val="Sinespaciado"/>
        <w:rPr>
          <w:lang w:val="es-ES"/>
        </w:rPr>
      </w:pPr>
    </w:p>
    <w:p w14:paraId="33336C7E" w14:textId="5B90742D" w:rsidR="00486276" w:rsidRPr="0076646D" w:rsidRDefault="008420AF" w:rsidP="008420AF">
      <w:pPr>
        <w:pStyle w:val="Descripcin"/>
        <w:rPr>
          <w:lang w:val="es-ES"/>
        </w:rPr>
      </w:pPr>
      <w:bookmarkStart w:id="212" w:name="_Toc160988458"/>
      <w:bookmarkStart w:id="213" w:name="_Toc162111547"/>
      <w:r w:rsidRPr="008420AF">
        <w:rPr>
          <w:rFonts w:ascii="Times New Roman" w:hAnsi="Times New Roman" w:cs="Times New Roman"/>
          <w:b/>
          <w:bCs/>
          <w:i w:val="0"/>
          <w:iCs w:val="0"/>
          <w:color w:val="auto"/>
          <w:sz w:val="24"/>
          <w:szCs w:val="24"/>
          <w:lang w:val="es-ES"/>
        </w:rPr>
        <w:t xml:space="preserve">Tabla </w:t>
      </w:r>
      <w:r w:rsidRPr="008420AF">
        <w:rPr>
          <w:rFonts w:ascii="Times New Roman" w:hAnsi="Times New Roman" w:cs="Times New Roman"/>
          <w:b/>
          <w:bCs/>
          <w:i w:val="0"/>
          <w:iCs w:val="0"/>
          <w:color w:val="auto"/>
          <w:sz w:val="24"/>
          <w:szCs w:val="24"/>
          <w:lang w:val="es-ES"/>
        </w:rPr>
        <w:fldChar w:fldCharType="begin"/>
      </w:r>
      <w:r w:rsidRPr="008420AF">
        <w:rPr>
          <w:rFonts w:ascii="Times New Roman" w:hAnsi="Times New Roman" w:cs="Times New Roman"/>
          <w:b/>
          <w:bCs/>
          <w:i w:val="0"/>
          <w:iCs w:val="0"/>
          <w:color w:val="auto"/>
          <w:sz w:val="24"/>
          <w:szCs w:val="24"/>
          <w:lang w:val="es-ES"/>
        </w:rPr>
        <w:instrText xml:space="preserve"> SEQ Tabla \* ARABIC </w:instrText>
      </w:r>
      <w:r w:rsidRPr="008420AF">
        <w:rPr>
          <w:rFonts w:ascii="Times New Roman" w:hAnsi="Times New Roman" w:cs="Times New Roman"/>
          <w:b/>
          <w:bCs/>
          <w:i w:val="0"/>
          <w:iCs w:val="0"/>
          <w:color w:val="auto"/>
          <w:sz w:val="24"/>
          <w:szCs w:val="24"/>
          <w:lang w:val="es-ES"/>
        </w:rPr>
        <w:fldChar w:fldCharType="separate"/>
      </w:r>
      <w:r w:rsidR="00A44101">
        <w:rPr>
          <w:rFonts w:ascii="Times New Roman" w:hAnsi="Times New Roman" w:cs="Times New Roman"/>
          <w:b/>
          <w:bCs/>
          <w:i w:val="0"/>
          <w:iCs w:val="0"/>
          <w:noProof/>
          <w:color w:val="auto"/>
          <w:sz w:val="24"/>
          <w:szCs w:val="24"/>
          <w:lang w:val="es-ES"/>
        </w:rPr>
        <w:t>14</w:t>
      </w:r>
      <w:r w:rsidRPr="008420AF">
        <w:rPr>
          <w:rFonts w:ascii="Times New Roman" w:hAnsi="Times New Roman" w:cs="Times New Roman"/>
          <w:b/>
          <w:bCs/>
          <w:i w:val="0"/>
          <w:iCs w:val="0"/>
          <w:color w:val="auto"/>
          <w:sz w:val="24"/>
          <w:szCs w:val="24"/>
          <w:lang w:val="es-ES"/>
        </w:rPr>
        <w:fldChar w:fldCharType="end"/>
      </w:r>
      <w:r w:rsidRPr="008420AF">
        <w:rPr>
          <w:rFonts w:ascii="Times New Roman" w:hAnsi="Times New Roman" w:cs="Times New Roman"/>
          <w:b/>
          <w:bCs/>
          <w:i w:val="0"/>
          <w:iCs w:val="0"/>
          <w:color w:val="auto"/>
          <w:sz w:val="24"/>
          <w:szCs w:val="24"/>
          <w:lang w:val="es-ES"/>
        </w:rPr>
        <w:t xml:space="preserve">  Plan de Gestión de</w:t>
      </w:r>
      <w:r>
        <w:rPr>
          <w:rFonts w:ascii="Times New Roman" w:hAnsi="Times New Roman" w:cs="Times New Roman"/>
          <w:b/>
          <w:bCs/>
          <w:i w:val="0"/>
          <w:iCs w:val="0"/>
          <w:color w:val="auto"/>
          <w:sz w:val="24"/>
          <w:szCs w:val="24"/>
          <w:lang w:val="es-ES"/>
        </w:rPr>
        <w:t xml:space="preserve"> Interesados</w:t>
      </w:r>
      <w:bookmarkEnd w:id="212"/>
      <w:bookmarkEnd w:id="213"/>
    </w:p>
    <w:tbl>
      <w:tblPr>
        <w:tblW w:w="0" w:type="auto"/>
        <w:tblInd w:w="-289" w:type="dxa"/>
        <w:tblCellMar>
          <w:left w:w="70" w:type="dxa"/>
          <w:right w:w="70" w:type="dxa"/>
        </w:tblCellMar>
        <w:tblLook w:val="04A0" w:firstRow="1" w:lastRow="0" w:firstColumn="1" w:lastColumn="0" w:noHBand="0" w:noVBand="1"/>
      </w:tblPr>
      <w:tblGrid>
        <w:gridCol w:w="397"/>
        <w:gridCol w:w="1430"/>
        <w:gridCol w:w="1549"/>
        <w:gridCol w:w="1390"/>
        <w:gridCol w:w="1562"/>
        <w:gridCol w:w="1484"/>
        <w:gridCol w:w="1493"/>
        <w:gridCol w:w="995"/>
        <w:gridCol w:w="995"/>
        <w:gridCol w:w="1196"/>
        <w:gridCol w:w="1196"/>
      </w:tblGrid>
      <w:tr w:rsidR="001B220A" w:rsidRPr="008420AF" w14:paraId="022D5D5E" w14:textId="77777777" w:rsidTr="001B220A">
        <w:trPr>
          <w:trHeight w:val="1444"/>
        </w:trPr>
        <w:tc>
          <w:tcPr>
            <w:tcW w:w="392" w:type="dxa"/>
            <w:tcBorders>
              <w:top w:val="single" w:sz="4" w:space="0" w:color="auto"/>
              <w:left w:val="single" w:sz="4" w:space="0" w:color="auto"/>
              <w:bottom w:val="single" w:sz="4" w:space="0" w:color="auto"/>
              <w:right w:val="single" w:sz="4" w:space="0" w:color="auto"/>
            </w:tcBorders>
            <w:shd w:val="clear" w:color="000000" w:fill="DAF2D0"/>
            <w:noWrap/>
            <w:vAlign w:val="center"/>
            <w:hideMark/>
          </w:tcPr>
          <w:p w14:paraId="54C6E8D3" w14:textId="350FFB97" w:rsidR="008420AF" w:rsidRPr="008420AF" w:rsidRDefault="00F74789"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N.º</w:t>
            </w:r>
          </w:p>
        </w:tc>
        <w:tc>
          <w:tcPr>
            <w:tcW w:w="1430" w:type="dxa"/>
            <w:tcBorders>
              <w:top w:val="single" w:sz="4" w:space="0" w:color="auto"/>
              <w:left w:val="nil"/>
              <w:bottom w:val="single" w:sz="4" w:space="0" w:color="auto"/>
              <w:right w:val="single" w:sz="4" w:space="0" w:color="auto"/>
            </w:tcBorders>
            <w:shd w:val="clear" w:color="000000" w:fill="DAF2D0"/>
            <w:noWrap/>
            <w:vAlign w:val="center"/>
            <w:hideMark/>
          </w:tcPr>
          <w:p w14:paraId="6DDEBE9E"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Interesado</w:t>
            </w:r>
          </w:p>
        </w:tc>
        <w:tc>
          <w:tcPr>
            <w:tcW w:w="1611" w:type="dxa"/>
            <w:tcBorders>
              <w:top w:val="single" w:sz="4" w:space="0" w:color="auto"/>
              <w:left w:val="nil"/>
              <w:bottom w:val="single" w:sz="4" w:space="0" w:color="auto"/>
              <w:right w:val="single" w:sz="4" w:space="0" w:color="auto"/>
            </w:tcBorders>
            <w:shd w:val="clear" w:color="000000" w:fill="DAF2D0"/>
            <w:vAlign w:val="center"/>
            <w:hideMark/>
          </w:tcPr>
          <w:p w14:paraId="154396AE"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Puesto en la organización</w:t>
            </w:r>
          </w:p>
        </w:tc>
        <w:tc>
          <w:tcPr>
            <w:tcW w:w="0" w:type="auto"/>
            <w:tcBorders>
              <w:top w:val="single" w:sz="4" w:space="0" w:color="auto"/>
              <w:left w:val="nil"/>
              <w:bottom w:val="single" w:sz="4" w:space="0" w:color="auto"/>
              <w:right w:val="single" w:sz="4" w:space="0" w:color="auto"/>
            </w:tcBorders>
            <w:shd w:val="clear" w:color="000000" w:fill="DAF2D0"/>
            <w:vAlign w:val="center"/>
            <w:hideMark/>
          </w:tcPr>
          <w:p w14:paraId="5CF85E9C"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Rol en el proyecto</w:t>
            </w:r>
          </w:p>
        </w:tc>
        <w:tc>
          <w:tcPr>
            <w:tcW w:w="0" w:type="auto"/>
            <w:tcBorders>
              <w:top w:val="single" w:sz="4" w:space="0" w:color="auto"/>
              <w:left w:val="nil"/>
              <w:bottom w:val="single" w:sz="4" w:space="0" w:color="auto"/>
              <w:right w:val="single" w:sz="4" w:space="0" w:color="auto"/>
            </w:tcBorders>
            <w:shd w:val="clear" w:color="000000" w:fill="DAF2D0"/>
            <w:vAlign w:val="center"/>
            <w:hideMark/>
          </w:tcPr>
          <w:p w14:paraId="3F5278DD"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Principales requisitos</w:t>
            </w:r>
          </w:p>
        </w:tc>
        <w:tc>
          <w:tcPr>
            <w:tcW w:w="0" w:type="auto"/>
            <w:tcBorders>
              <w:top w:val="single" w:sz="4" w:space="0" w:color="auto"/>
              <w:left w:val="nil"/>
              <w:bottom w:val="single" w:sz="4" w:space="0" w:color="auto"/>
              <w:right w:val="single" w:sz="4" w:space="0" w:color="auto"/>
            </w:tcBorders>
            <w:shd w:val="clear" w:color="000000" w:fill="DAF2D0"/>
            <w:vAlign w:val="center"/>
            <w:hideMark/>
          </w:tcPr>
          <w:p w14:paraId="59F3893B"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Principales expectativas</w:t>
            </w:r>
          </w:p>
        </w:tc>
        <w:tc>
          <w:tcPr>
            <w:tcW w:w="1504" w:type="dxa"/>
            <w:tcBorders>
              <w:top w:val="single" w:sz="4" w:space="0" w:color="auto"/>
              <w:left w:val="nil"/>
              <w:bottom w:val="single" w:sz="4" w:space="0" w:color="auto"/>
              <w:right w:val="single" w:sz="4" w:space="0" w:color="auto"/>
            </w:tcBorders>
            <w:shd w:val="clear" w:color="000000" w:fill="DAF2D0"/>
            <w:vAlign w:val="center"/>
            <w:hideMark/>
          </w:tcPr>
          <w:p w14:paraId="6EE47931" w14:textId="74C26E18"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Pr>
                <w:rFonts w:ascii="Times New Roman" w:eastAsia="Times New Roman" w:hAnsi="Times New Roman" w:cs="Times New Roman"/>
                <w:color w:val="000000"/>
                <w:sz w:val="20"/>
                <w:szCs w:val="20"/>
                <w:lang w:val="es-ES" w:eastAsia="es-ES"/>
                <w14:ligatures w14:val="none"/>
              </w:rPr>
              <w:t>I</w:t>
            </w:r>
            <w:r w:rsidRPr="008420AF">
              <w:rPr>
                <w:rFonts w:ascii="Times New Roman" w:eastAsia="Times New Roman" w:hAnsi="Times New Roman" w:cs="Times New Roman"/>
                <w:color w:val="000000"/>
                <w:sz w:val="20"/>
                <w:szCs w:val="20"/>
                <w:lang w:val="es-ES" w:eastAsia="es-ES"/>
                <w14:ligatures w14:val="none"/>
              </w:rPr>
              <w:t>nterés/Objetivo</w:t>
            </w:r>
          </w:p>
        </w:tc>
        <w:tc>
          <w:tcPr>
            <w:tcW w:w="1033" w:type="dxa"/>
            <w:tcBorders>
              <w:top w:val="single" w:sz="4" w:space="0" w:color="auto"/>
              <w:left w:val="nil"/>
              <w:bottom w:val="single" w:sz="4" w:space="0" w:color="auto"/>
              <w:right w:val="single" w:sz="4" w:space="0" w:color="auto"/>
            </w:tcBorders>
            <w:shd w:val="clear" w:color="000000" w:fill="DAF2D0"/>
            <w:vAlign w:val="center"/>
            <w:hideMark/>
          </w:tcPr>
          <w:p w14:paraId="4E0A480F"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Influencia</w:t>
            </w:r>
          </w:p>
        </w:tc>
        <w:tc>
          <w:tcPr>
            <w:tcW w:w="1033" w:type="dxa"/>
            <w:tcBorders>
              <w:top w:val="single" w:sz="4" w:space="0" w:color="auto"/>
              <w:left w:val="nil"/>
              <w:bottom w:val="single" w:sz="4" w:space="0" w:color="auto"/>
              <w:right w:val="single" w:sz="4" w:space="0" w:color="auto"/>
            </w:tcBorders>
            <w:shd w:val="clear" w:color="000000" w:fill="DAF2D0"/>
            <w:vAlign w:val="center"/>
            <w:hideMark/>
          </w:tcPr>
          <w:p w14:paraId="7B7B39A4" w14:textId="4697D37A"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Grado de poder</w:t>
            </w:r>
          </w:p>
        </w:tc>
        <w:tc>
          <w:tcPr>
            <w:tcW w:w="0" w:type="auto"/>
            <w:tcBorders>
              <w:top w:val="single" w:sz="4" w:space="0" w:color="auto"/>
              <w:left w:val="nil"/>
              <w:bottom w:val="single" w:sz="4" w:space="0" w:color="auto"/>
              <w:right w:val="single" w:sz="4" w:space="0" w:color="auto"/>
            </w:tcBorders>
            <w:shd w:val="clear" w:color="000000" w:fill="DAF2D0"/>
            <w:vAlign w:val="center"/>
            <w:hideMark/>
          </w:tcPr>
          <w:p w14:paraId="415F52BF"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Clasificación (Interno-Externo)</w:t>
            </w:r>
          </w:p>
        </w:tc>
        <w:tc>
          <w:tcPr>
            <w:tcW w:w="0" w:type="auto"/>
            <w:tcBorders>
              <w:top w:val="single" w:sz="4" w:space="0" w:color="auto"/>
              <w:left w:val="nil"/>
              <w:bottom w:val="single" w:sz="4" w:space="0" w:color="auto"/>
              <w:right w:val="single" w:sz="4" w:space="0" w:color="auto"/>
            </w:tcBorders>
            <w:shd w:val="clear" w:color="000000" w:fill="DAF2D0"/>
            <w:vAlign w:val="center"/>
            <w:hideMark/>
          </w:tcPr>
          <w:p w14:paraId="00F64122"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Clasificación (partidario / neutral / Opositor)</w:t>
            </w:r>
          </w:p>
        </w:tc>
      </w:tr>
      <w:tr w:rsidR="001B220A" w:rsidRPr="008420AF" w14:paraId="5D5740CB" w14:textId="77777777" w:rsidTr="001B220A">
        <w:trPr>
          <w:trHeight w:val="1690"/>
        </w:trPr>
        <w:tc>
          <w:tcPr>
            <w:tcW w:w="392" w:type="dxa"/>
            <w:tcBorders>
              <w:top w:val="nil"/>
              <w:left w:val="single" w:sz="4" w:space="0" w:color="auto"/>
              <w:bottom w:val="single" w:sz="4" w:space="0" w:color="auto"/>
              <w:right w:val="single" w:sz="4" w:space="0" w:color="auto"/>
            </w:tcBorders>
            <w:shd w:val="clear" w:color="auto" w:fill="auto"/>
            <w:noWrap/>
            <w:vAlign w:val="center"/>
            <w:hideMark/>
          </w:tcPr>
          <w:p w14:paraId="2163927A"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1</w:t>
            </w:r>
          </w:p>
        </w:tc>
        <w:tc>
          <w:tcPr>
            <w:tcW w:w="1430" w:type="dxa"/>
            <w:tcBorders>
              <w:top w:val="nil"/>
              <w:left w:val="nil"/>
              <w:bottom w:val="single" w:sz="4" w:space="0" w:color="auto"/>
              <w:right w:val="single" w:sz="4" w:space="0" w:color="auto"/>
            </w:tcBorders>
            <w:shd w:val="clear" w:color="auto" w:fill="auto"/>
            <w:vAlign w:val="center"/>
            <w:hideMark/>
          </w:tcPr>
          <w:p w14:paraId="03F7218F"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Equipo de gestión del proyecto</w:t>
            </w:r>
          </w:p>
        </w:tc>
        <w:tc>
          <w:tcPr>
            <w:tcW w:w="1611" w:type="dxa"/>
            <w:tcBorders>
              <w:top w:val="nil"/>
              <w:left w:val="nil"/>
              <w:bottom w:val="single" w:sz="4" w:space="0" w:color="auto"/>
              <w:right w:val="single" w:sz="4" w:space="0" w:color="auto"/>
            </w:tcBorders>
            <w:shd w:val="clear" w:color="auto" w:fill="auto"/>
            <w:vAlign w:val="center"/>
            <w:hideMark/>
          </w:tcPr>
          <w:p w14:paraId="3ACF1DDD"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Gerente de Proyecto</w:t>
            </w:r>
          </w:p>
        </w:tc>
        <w:tc>
          <w:tcPr>
            <w:tcW w:w="0" w:type="auto"/>
            <w:tcBorders>
              <w:top w:val="nil"/>
              <w:left w:val="nil"/>
              <w:bottom w:val="single" w:sz="4" w:space="0" w:color="auto"/>
              <w:right w:val="single" w:sz="4" w:space="0" w:color="auto"/>
            </w:tcBorders>
            <w:shd w:val="clear" w:color="auto" w:fill="auto"/>
            <w:vAlign w:val="center"/>
            <w:hideMark/>
          </w:tcPr>
          <w:p w14:paraId="36B97E3E"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Líder estratégico, responsable de la planificación, ejecución y control del proyecto.</w:t>
            </w:r>
          </w:p>
        </w:tc>
        <w:tc>
          <w:tcPr>
            <w:tcW w:w="0" w:type="auto"/>
            <w:tcBorders>
              <w:top w:val="nil"/>
              <w:left w:val="nil"/>
              <w:bottom w:val="single" w:sz="4" w:space="0" w:color="auto"/>
              <w:right w:val="single" w:sz="4" w:space="0" w:color="auto"/>
            </w:tcBorders>
            <w:shd w:val="clear" w:color="auto" w:fill="auto"/>
            <w:vAlign w:val="center"/>
            <w:hideMark/>
          </w:tcPr>
          <w:p w14:paraId="052CCF51"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Logro de objetivos del proyecto, gestión eficiente de recursos, cumplimiento de plazos.</w:t>
            </w:r>
          </w:p>
        </w:tc>
        <w:tc>
          <w:tcPr>
            <w:tcW w:w="0" w:type="auto"/>
            <w:tcBorders>
              <w:top w:val="nil"/>
              <w:left w:val="nil"/>
              <w:bottom w:val="single" w:sz="4" w:space="0" w:color="auto"/>
              <w:right w:val="single" w:sz="4" w:space="0" w:color="auto"/>
            </w:tcBorders>
            <w:shd w:val="clear" w:color="auto" w:fill="auto"/>
            <w:vAlign w:val="center"/>
            <w:hideMark/>
          </w:tcPr>
          <w:p w14:paraId="231A1225"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Éxito del proyecto, retorno de inversión, alineación con los objetivos organizacionales</w:t>
            </w:r>
          </w:p>
        </w:tc>
        <w:tc>
          <w:tcPr>
            <w:tcW w:w="1504" w:type="dxa"/>
            <w:tcBorders>
              <w:top w:val="nil"/>
              <w:left w:val="nil"/>
              <w:bottom w:val="single" w:sz="4" w:space="0" w:color="auto"/>
              <w:right w:val="single" w:sz="4" w:space="0" w:color="auto"/>
            </w:tcBorders>
            <w:shd w:val="clear" w:color="auto" w:fill="auto"/>
            <w:vAlign w:val="center"/>
            <w:hideMark/>
          </w:tcPr>
          <w:p w14:paraId="3A36E65D"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Éxito del proyecto y beneficios organizacionales</w:t>
            </w:r>
          </w:p>
        </w:tc>
        <w:tc>
          <w:tcPr>
            <w:tcW w:w="1033" w:type="dxa"/>
            <w:tcBorders>
              <w:top w:val="nil"/>
              <w:left w:val="nil"/>
              <w:bottom w:val="single" w:sz="4" w:space="0" w:color="auto"/>
              <w:right w:val="single" w:sz="4" w:space="0" w:color="auto"/>
            </w:tcBorders>
            <w:shd w:val="clear" w:color="auto" w:fill="auto"/>
            <w:vAlign w:val="center"/>
            <w:hideMark/>
          </w:tcPr>
          <w:p w14:paraId="67305E37"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Alto</w:t>
            </w:r>
          </w:p>
        </w:tc>
        <w:tc>
          <w:tcPr>
            <w:tcW w:w="1033" w:type="dxa"/>
            <w:tcBorders>
              <w:top w:val="nil"/>
              <w:left w:val="nil"/>
              <w:bottom w:val="single" w:sz="4" w:space="0" w:color="auto"/>
              <w:right w:val="single" w:sz="4" w:space="0" w:color="auto"/>
            </w:tcBorders>
            <w:shd w:val="clear" w:color="auto" w:fill="auto"/>
            <w:vAlign w:val="center"/>
            <w:hideMark/>
          </w:tcPr>
          <w:p w14:paraId="459B5B6B"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Alto</w:t>
            </w:r>
          </w:p>
        </w:tc>
        <w:tc>
          <w:tcPr>
            <w:tcW w:w="0" w:type="auto"/>
            <w:tcBorders>
              <w:top w:val="nil"/>
              <w:left w:val="nil"/>
              <w:bottom w:val="single" w:sz="4" w:space="0" w:color="auto"/>
              <w:right w:val="single" w:sz="4" w:space="0" w:color="auto"/>
            </w:tcBorders>
            <w:shd w:val="clear" w:color="auto" w:fill="auto"/>
            <w:vAlign w:val="center"/>
            <w:hideMark/>
          </w:tcPr>
          <w:p w14:paraId="740EDFE0"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Interno</w:t>
            </w:r>
          </w:p>
        </w:tc>
        <w:tc>
          <w:tcPr>
            <w:tcW w:w="0" w:type="auto"/>
            <w:tcBorders>
              <w:top w:val="nil"/>
              <w:left w:val="nil"/>
              <w:bottom w:val="single" w:sz="4" w:space="0" w:color="auto"/>
              <w:right w:val="single" w:sz="4" w:space="0" w:color="auto"/>
            </w:tcBorders>
            <w:shd w:val="clear" w:color="auto" w:fill="auto"/>
            <w:vAlign w:val="center"/>
            <w:hideMark/>
          </w:tcPr>
          <w:p w14:paraId="79AF8391" w14:textId="64EB0F80"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Partidario</w:t>
            </w:r>
          </w:p>
        </w:tc>
      </w:tr>
      <w:tr w:rsidR="001B220A" w:rsidRPr="008420AF" w14:paraId="6CC079E5" w14:textId="77777777" w:rsidTr="001B220A">
        <w:trPr>
          <w:trHeight w:val="1402"/>
        </w:trPr>
        <w:tc>
          <w:tcPr>
            <w:tcW w:w="392" w:type="dxa"/>
            <w:tcBorders>
              <w:top w:val="nil"/>
              <w:left w:val="single" w:sz="4" w:space="0" w:color="auto"/>
              <w:bottom w:val="single" w:sz="4" w:space="0" w:color="auto"/>
              <w:right w:val="single" w:sz="4" w:space="0" w:color="auto"/>
            </w:tcBorders>
            <w:shd w:val="clear" w:color="auto" w:fill="auto"/>
            <w:noWrap/>
            <w:vAlign w:val="center"/>
            <w:hideMark/>
          </w:tcPr>
          <w:p w14:paraId="775D93F8"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2</w:t>
            </w:r>
          </w:p>
        </w:tc>
        <w:tc>
          <w:tcPr>
            <w:tcW w:w="1430" w:type="dxa"/>
            <w:tcBorders>
              <w:top w:val="nil"/>
              <w:left w:val="nil"/>
              <w:bottom w:val="single" w:sz="4" w:space="0" w:color="auto"/>
              <w:right w:val="single" w:sz="4" w:space="0" w:color="auto"/>
            </w:tcBorders>
            <w:shd w:val="clear" w:color="auto" w:fill="auto"/>
            <w:vAlign w:val="center"/>
            <w:hideMark/>
          </w:tcPr>
          <w:p w14:paraId="5C028455"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Personal de Campo</w:t>
            </w:r>
          </w:p>
        </w:tc>
        <w:tc>
          <w:tcPr>
            <w:tcW w:w="1611" w:type="dxa"/>
            <w:tcBorders>
              <w:top w:val="nil"/>
              <w:left w:val="nil"/>
              <w:bottom w:val="single" w:sz="4" w:space="0" w:color="auto"/>
              <w:right w:val="single" w:sz="4" w:space="0" w:color="auto"/>
            </w:tcBorders>
            <w:shd w:val="clear" w:color="auto" w:fill="auto"/>
            <w:vAlign w:val="center"/>
            <w:hideMark/>
          </w:tcPr>
          <w:p w14:paraId="679B98CD"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Diversos roles operativos</w:t>
            </w:r>
          </w:p>
        </w:tc>
        <w:tc>
          <w:tcPr>
            <w:tcW w:w="0" w:type="auto"/>
            <w:tcBorders>
              <w:top w:val="nil"/>
              <w:left w:val="nil"/>
              <w:bottom w:val="single" w:sz="4" w:space="0" w:color="auto"/>
              <w:right w:val="single" w:sz="4" w:space="0" w:color="auto"/>
            </w:tcBorders>
            <w:shd w:val="clear" w:color="auto" w:fill="auto"/>
            <w:vAlign w:val="center"/>
            <w:hideMark/>
          </w:tcPr>
          <w:p w14:paraId="5741EE34"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Ejecución de tareas y actividades específicas.</w:t>
            </w:r>
          </w:p>
        </w:tc>
        <w:tc>
          <w:tcPr>
            <w:tcW w:w="0" w:type="auto"/>
            <w:tcBorders>
              <w:top w:val="nil"/>
              <w:left w:val="nil"/>
              <w:bottom w:val="single" w:sz="4" w:space="0" w:color="auto"/>
              <w:right w:val="single" w:sz="4" w:space="0" w:color="auto"/>
            </w:tcBorders>
            <w:shd w:val="clear" w:color="auto" w:fill="auto"/>
            <w:vAlign w:val="center"/>
            <w:hideMark/>
          </w:tcPr>
          <w:p w14:paraId="175C12CA"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Cumplir con las responsabilidades asignadas, contribuir al logro de objetivos.</w:t>
            </w:r>
          </w:p>
        </w:tc>
        <w:tc>
          <w:tcPr>
            <w:tcW w:w="0" w:type="auto"/>
            <w:tcBorders>
              <w:top w:val="nil"/>
              <w:left w:val="nil"/>
              <w:bottom w:val="single" w:sz="4" w:space="0" w:color="auto"/>
              <w:right w:val="single" w:sz="4" w:space="0" w:color="auto"/>
            </w:tcBorders>
            <w:shd w:val="clear" w:color="auto" w:fill="auto"/>
            <w:vAlign w:val="center"/>
            <w:hideMark/>
          </w:tcPr>
          <w:p w14:paraId="42499750"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Ambiente de trabajo seguro, reconocimiento por contribuciones.</w:t>
            </w:r>
          </w:p>
        </w:tc>
        <w:tc>
          <w:tcPr>
            <w:tcW w:w="1504" w:type="dxa"/>
            <w:tcBorders>
              <w:top w:val="nil"/>
              <w:left w:val="nil"/>
              <w:bottom w:val="single" w:sz="4" w:space="0" w:color="auto"/>
              <w:right w:val="single" w:sz="4" w:space="0" w:color="auto"/>
            </w:tcBorders>
            <w:shd w:val="clear" w:color="auto" w:fill="auto"/>
            <w:vAlign w:val="center"/>
            <w:hideMark/>
          </w:tcPr>
          <w:p w14:paraId="1C3EC04A"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Satisfacción Laboral</w:t>
            </w:r>
          </w:p>
        </w:tc>
        <w:tc>
          <w:tcPr>
            <w:tcW w:w="1033" w:type="dxa"/>
            <w:tcBorders>
              <w:top w:val="nil"/>
              <w:left w:val="nil"/>
              <w:bottom w:val="single" w:sz="4" w:space="0" w:color="auto"/>
              <w:right w:val="single" w:sz="4" w:space="0" w:color="auto"/>
            </w:tcBorders>
            <w:shd w:val="clear" w:color="auto" w:fill="auto"/>
            <w:vAlign w:val="center"/>
            <w:hideMark/>
          </w:tcPr>
          <w:p w14:paraId="2E63A3C3"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Moderado</w:t>
            </w:r>
          </w:p>
        </w:tc>
        <w:tc>
          <w:tcPr>
            <w:tcW w:w="1033" w:type="dxa"/>
            <w:tcBorders>
              <w:top w:val="nil"/>
              <w:left w:val="nil"/>
              <w:bottom w:val="single" w:sz="4" w:space="0" w:color="auto"/>
              <w:right w:val="single" w:sz="4" w:space="0" w:color="auto"/>
            </w:tcBorders>
            <w:shd w:val="clear" w:color="auto" w:fill="auto"/>
            <w:vAlign w:val="center"/>
            <w:hideMark/>
          </w:tcPr>
          <w:p w14:paraId="3F8E3141"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Bajo</w:t>
            </w:r>
          </w:p>
        </w:tc>
        <w:tc>
          <w:tcPr>
            <w:tcW w:w="0" w:type="auto"/>
            <w:tcBorders>
              <w:top w:val="nil"/>
              <w:left w:val="nil"/>
              <w:bottom w:val="single" w:sz="4" w:space="0" w:color="auto"/>
              <w:right w:val="single" w:sz="4" w:space="0" w:color="auto"/>
            </w:tcBorders>
            <w:shd w:val="clear" w:color="auto" w:fill="auto"/>
            <w:vAlign w:val="center"/>
            <w:hideMark/>
          </w:tcPr>
          <w:p w14:paraId="4D04540B"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Interno</w:t>
            </w:r>
          </w:p>
        </w:tc>
        <w:tc>
          <w:tcPr>
            <w:tcW w:w="0" w:type="auto"/>
            <w:tcBorders>
              <w:top w:val="nil"/>
              <w:left w:val="nil"/>
              <w:bottom w:val="single" w:sz="4" w:space="0" w:color="auto"/>
              <w:right w:val="single" w:sz="4" w:space="0" w:color="auto"/>
            </w:tcBorders>
            <w:shd w:val="clear" w:color="auto" w:fill="auto"/>
            <w:vAlign w:val="center"/>
            <w:hideMark/>
          </w:tcPr>
          <w:p w14:paraId="3A190423" w14:textId="69DCB3DC"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Partidario</w:t>
            </w:r>
          </w:p>
        </w:tc>
      </w:tr>
      <w:tr w:rsidR="001B220A" w:rsidRPr="008420AF" w14:paraId="5FEC8E74" w14:textId="77777777" w:rsidTr="001B220A">
        <w:trPr>
          <w:trHeight w:val="1834"/>
        </w:trPr>
        <w:tc>
          <w:tcPr>
            <w:tcW w:w="392" w:type="dxa"/>
            <w:tcBorders>
              <w:top w:val="nil"/>
              <w:left w:val="single" w:sz="4" w:space="0" w:color="auto"/>
              <w:bottom w:val="single" w:sz="4" w:space="0" w:color="auto"/>
              <w:right w:val="single" w:sz="4" w:space="0" w:color="auto"/>
            </w:tcBorders>
            <w:shd w:val="clear" w:color="auto" w:fill="auto"/>
            <w:noWrap/>
            <w:vAlign w:val="center"/>
            <w:hideMark/>
          </w:tcPr>
          <w:p w14:paraId="2F113576"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3</w:t>
            </w:r>
          </w:p>
        </w:tc>
        <w:tc>
          <w:tcPr>
            <w:tcW w:w="1430" w:type="dxa"/>
            <w:tcBorders>
              <w:top w:val="nil"/>
              <w:left w:val="nil"/>
              <w:bottom w:val="single" w:sz="4" w:space="0" w:color="auto"/>
              <w:right w:val="single" w:sz="4" w:space="0" w:color="auto"/>
            </w:tcBorders>
            <w:shd w:val="clear" w:color="auto" w:fill="auto"/>
            <w:vAlign w:val="center"/>
            <w:hideMark/>
          </w:tcPr>
          <w:p w14:paraId="423CBFAA"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Comunidad Local</w:t>
            </w:r>
          </w:p>
        </w:tc>
        <w:tc>
          <w:tcPr>
            <w:tcW w:w="1611" w:type="dxa"/>
            <w:tcBorders>
              <w:top w:val="nil"/>
              <w:left w:val="nil"/>
              <w:bottom w:val="single" w:sz="4" w:space="0" w:color="auto"/>
              <w:right w:val="single" w:sz="4" w:space="0" w:color="auto"/>
            </w:tcBorders>
            <w:shd w:val="clear" w:color="auto" w:fill="auto"/>
            <w:vAlign w:val="center"/>
            <w:hideMark/>
          </w:tcPr>
          <w:p w14:paraId="2F91C7C2"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Ninguno</w:t>
            </w:r>
            <w:r w:rsidRPr="008420AF">
              <w:rPr>
                <w:rFonts w:ascii="Times New Roman" w:eastAsia="Times New Roman" w:hAnsi="Times New Roman" w:cs="Times New Roman"/>
                <w:color w:val="000000"/>
                <w:sz w:val="20"/>
                <w:szCs w:val="20"/>
                <w:lang w:val="es-ES" w:eastAsia="es-ES"/>
                <w14:ligatures w14:val="none"/>
              </w:rPr>
              <w:br/>
              <w:t>Residentes locales, líderes comunitarios.</w:t>
            </w:r>
          </w:p>
        </w:tc>
        <w:tc>
          <w:tcPr>
            <w:tcW w:w="0" w:type="auto"/>
            <w:tcBorders>
              <w:top w:val="nil"/>
              <w:left w:val="nil"/>
              <w:bottom w:val="single" w:sz="4" w:space="0" w:color="auto"/>
              <w:right w:val="single" w:sz="4" w:space="0" w:color="auto"/>
            </w:tcBorders>
            <w:shd w:val="clear" w:color="auto" w:fill="auto"/>
            <w:vAlign w:val="center"/>
            <w:hideMark/>
          </w:tcPr>
          <w:p w14:paraId="06A91FA4"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Afectados por las operaciones de la granja, voz en asuntos comunitarios.</w:t>
            </w:r>
          </w:p>
        </w:tc>
        <w:tc>
          <w:tcPr>
            <w:tcW w:w="0" w:type="auto"/>
            <w:tcBorders>
              <w:top w:val="nil"/>
              <w:left w:val="nil"/>
              <w:bottom w:val="single" w:sz="4" w:space="0" w:color="auto"/>
              <w:right w:val="single" w:sz="4" w:space="0" w:color="auto"/>
            </w:tcBorders>
            <w:shd w:val="clear" w:color="auto" w:fill="auto"/>
            <w:vAlign w:val="center"/>
            <w:hideMark/>
          </w:tcPr>
          <w:p w14:paraId="212F98F8"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Minimizar impacto ambiental, contribuciones al bienestar local.</w:t>
            </w:r>
          </w:p>
        </w:tc>
        <w:tc>
          <w:tcPr>
            <w:tcW w:w="0" w:type="auto"/>
            <w:tcBorders>
              <w:top w:val="nil"/>
              <w:left w:val="nil"/>
              <w:bottom w:val="single" w:sz="4" w:space="0" w:color="auto"/>
              <w:right w:val="single" w:sz="4" w:space="0" w:color="auto"/>
            </w:tcBorders>
            <w:shd w:val="clear" w:color="auto" w:fill="auto"/>
            <w:vAlign w:val="center"/>
            <w:hideMark/>
          </w:tcPr>
          <w:p w14:paraId="3A0C1306"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Creación de empleo, beneficios económicos locales, mitigación de impactos negativos.</w:t>
            </w:r>
          </w:p>
        </w:tc>
        <w:tc>
          <w:tcPr>
            <w:tcW w:w="1504" w:type="dxa"/>
            <w:tcBorders>
              <w:top w:val="nil"/>
              <w:left w:val="nil"/>
              <w:bottom w:val="single" w:sz="4" w:space="0" w:color="auto"/>
              <w:right w:val="single" w:sz="4" w:space="0" w:color="auto"/>
            </w:tcBorders>
            <w:shd w:val="clear" w:color="auto" w:fill="auto"/>
            <w:vAlign w:val="center"/>
            <w:hideMark/>
          </w:tcPr>
          <w:p w14:paraId="7C42981B"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Beneficio y armonía de la comunidad</w:t>
            </w:r>
          </w:p>
        </w:tc>
        <w:tc>
          <w:tcPr>
            <w:tcW w:w="1033" w:type="dxa"/>
            <w:tcBorders>
              <w:top w:val="nil"/>
              <w:left w:val="nil"/>
              <w:bottom w:val="single" w:sz="4" w:space="0" w:color="auto"/>
              <w:right w:val="single" w:sz="4" w:space="0" w:color="auto"/>
            </w:tcBorders>
            <w:shd w:val="clear" w:color="auto" w:fill="auto"/>
            <w:vAlign w:val="center"/>
            <w:hideMark/>
          </w:tcPr>
          <w:p w14:paraId="21D2363A"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Alto</w:t>
            </w:r>
          </w:p>
        </w:tc>
        <w:tc>
          <w:tcPr>
            <w:tcW w:w="1033" w:type="dxa"/>
            <w:tcBorders>
              <w:top w:val="nil"/>
              <w:left w:val="nil"/>
              <w:bottom w:val="single" w:sz="4" w:space="0" w:color="auto"/>
              <w:right w:val="single" w:sz="4" w:space="0" w:color="auto"/>
            </w:tcBorders>
            <w:shd w:val="clear" w:color="auto" w:fill="auto"/>
            <w:vAlign w:val="center"/>
            <w:hideMark/>
          </w:tcPr>
          <w:p w14:paraId="187710A3"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Bajo</w:t>
            </w:r>
          </w:p>
        </w:tc>
        <w:tc>
          <w:tcPr>
            <w:tcW w:w="0" w:type="auto"/>
            <w:tcBorders>
              <w:top w:val="nil"/>
              <w:left w:val="nil"/>
              <w:bottom w:val="single" w:sz="4" w:space="0" w:color="auto"/>
              <w:right w:val="single" w:sz="4" w:space="0" w:color="auto"/>
            </w:tcBorders>
            <w:shd w:val="clear" w:color="auto" w:fill="auto"/>
            <w:vAlign w:val="center"/>
            <w:hideMark/>
          </w:tcPr>
          <w:p w14:paraId="2AC5EE38"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Externo</w:t>
            </w:r>
          </w:p>
        </w:tc>
        <w:tc>
          <w:tcPr>
            <w:tcW w:w="0" w:type="auto"/>
            <w:tcBorders>
              <w:top w:val="nil"/>
              <w:left w:val="nil"/>
              <w:bottom w:val="single" w:sz="4" w:space="0" w:color="auto"/>
              <w:right w:val="single" w:sz="4" w:space="0" w:color="auto"/>
            </w:tcBorders>
            <w:shd w:val="clear" w:color="auto" w:fill="auto"/>
            <w:vAlign w:val="center"/>
            <w:hideMark/>
          </w:tcPr>
          <w:p w14:paraId="0650AC3F" w14:textId="2FB0DD3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Partidario</w:t>
            </w:r>
          </w:p>
        </w:tc>
      </w:tr>
      <w:tr w:rsidR="001B220A" w:rsidRPr="008420AF" w14:paraId="1853A06F" w14:textId="77777777" w:rsidTr="001B220A">
        <w:trPr>
          <w:trHeight w:val="1560"/>
        </w:trPr>
        <w:tc>
          <w:tcPr>
            <w:tcW w:w="392" w:type="dxa"/>
            <w:tcBorders>
              <w:top w:val="nil"/>
              <w:left w:val="single" w:sz="4" w:space="0" w:color="auto"/>
              <w:bottom w:val="single" w:sz="4" w:space="0" w:color="auto"/>
              <w:right w:val="single" w:sz="4" w:space="0" w:color="auto"/>
            </w:tcBorders>
            <w:shd w:val="clear" w:color="auto" w:fill="auto"/>
            <w:noWrap/>
            <w:vAlign w:val="center"/>
            <w:hideMark/>
          </w:tcPr>
          <w:p w14:paraId="1121E05E"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4</w:t>
            </w:r>
          </w:p>
        </w:tc>
        <w:tc>
          <w:tcPr>
            <w:tcW w:w="1430" w:type="dxa"/>
            <w:tcBorders>
              <w:top w:val="nil"/>
              <w:left w:val="nil"/>
              <w:bottom w:val="single" w:sz="4" w:space="0" w:color="auto"/>
              <w:right w:val="single" w:sz="4" w:space="0" w:color="auto"/>
            </w:tcBorders>
            <w:shd w:val="clear" w:color="auto" w:fill="auto"/>
            <w:vAlign w:val="center"/>
            <w:hideMark/>
          </w:tcPr>
          <w:p w14:paraId="5BA94306"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Autoridad regulatoria</w:t>
            </w:r>
          </w:p>
        </w:tc>
        <w:tc>
          <w:tcPr>
            <w:tcW w:w="1611" w:type="dxa"/>
            <w:tcBorders>
              <w:top w:val="nil"/>
              <w:left w:val="nil"/>
              <w:bottom w:val="single" w:sz="4" w:space="0" w:color="auto"/>
              <w:right w:val="single" w:sz="4" w:space="0" w:color="auto"/>
            </w:tcBorders>
            <w:shd w:val="clear" w:color="auto" w:fill="auto"/>
            <w:vAlign w:val="center"/>
            <w:hideMark/>
          </w:tcPr>
          <w:p w14:paraId="077D24F6" w14:textId="1AD39E98"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Ninguno</w:t>
            </w:r>
            <w:r w:rsidRPr="008420AF">
              <w:rPr>
                <w:rFonts w:ascii="Times New Roman" w:eastAsia="Times New Roman" w:hAnsi="Times New Roman" w:cs="Times New Roman"/>
                <w:color w:val="0D0D0D"/>
                <w:sz w:val="20"/>
                <w:szCs w:val="20"/>
                <w:lang w:val="es-ES" w:eastAsia="es-ES"/>
                <w14:ligatures w14:val="none"/>
              </w:rPr>
              <w:br/>
            </w:r>
            <w:r w:rsidRPr="004B21B3">
              <w:rPr>
                <w:rFonts w:ascii="Times New Roman" w:eastAsia="Times New Roman" w:hAnsi="Times New Roman" w:cs="Times New Roman"/>
                <w:color w:val="0D0D0D"/>
                <w:sz w:val="20"/>
                <w:szCs w:val="20"/>
                <w:lang w:val="es-ES" w:eastAsia="es-ES"/>
                <w14:ligatures w14:val="none"/>
              </w:rPr>
              <w:t>funcionarios</w:t>
            </w:r>
            <w:r w:rsidRPr="008420AF">
              <w:rPr>
                <w:rFonts w:ascii="Times New Roman" w:eastAsia="Times New Roman" w:hAnsi="Times New Roman" w:cs="Times New Roman"/>
                <w:color w:val="0D0D0D"/>
                <w:sz w:val="20"/>
                <w:szCs w:val="20"/>
                <w:lang w:val="es-ES" w:eastAsia="es-ES"/>
                <w14:ligatures w14:val="none"/>
              </w:rPr>
              <w:t xml:space="preserve"> gubernamentales en áreas regulatorias.</w:t>
            </w:r>
          </w:p>
        </w:tc>
        <w:tc>
          <w:tcPr>
            <w:tcW w:w="0" w:type="auto"/>
            <w:tcBorders>
              <w:top w:val="nil"/>
              <w:left w:val="nil"/>
              <w:bottom w:val="single" w:sz="4" w:space="0" w:color="auto"/>
              <w:right w:val="single" w:sz="4" w:space="0" w:color="auto"/>
            </w:tcBorders>
            <w:shd w:val="clear" w:color="auto" w:fill="auto"/>
            <w:vAlign w:val="center"/>
            <w:hideMark/>
          </w:tcPr>
          <w:p w14:paraId="66FF946E"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Supervisión y regulación de cumplimiento normativo.</w:t>
            </w:r>
          </w:p>
        </w:tc>
        <w:tc>
          <w:tcPr>
            <w:tcW w:w="0" w:type="auto"/>
            <w:tcBorders>
              <w:top w:val="nil"/>
              <w:left w:val="nil"/>
              <w:bottom w:val="single" w:sz="4" w:space="0" w:color="auto"/>
              <w:right w:val="single" w:sz="4" w:space="0" w:color="auto"/>
            </w:tcBorders>
            <w:shd w:val="clear" w:color="auto" w:fill="auto"/>
            <w:vAlign w:val="center"/>
            <w:hideMark/>
          </w:tcPr>
          <w:p w14:paraId="75EE4076"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Cumplimiento de normativas y regulaciones.</w:t>
            </w:r>
          </w:p>
        </w:tc>
        <w:tc>
          <w:tcPr>
            <w:tcW w:w="0" w:type="auto"/>
            <w:tcBorders>
              <w:top w:val="nil"/>
              <w:left w:val="nil"/>
              <w:bottom w:val="single" w:sz="4" w:space="0" w:color="auto"/>
              <w:right w:val="single" w:sz="4" w:space="0" w:color="auto"/>
            </w:tcBorders>
            <w:shd w:val="clear" w:color="auto" w:fill="auto"/>
            <w:vAlign w:val="center"/>
            <w:hideMark/>
          </w:tcPr>
          <w:p w14:paraId="502BDC69"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Cumplimiento de estándares legales y ambientales.</w:t>
            </w:r>
          </w:p>
        </w:tc>
        <w:tc>
          <w:tcPr>
            <w:tcW w:w="1504" w:type="dxa"/>
            <w:tcBorders>
              <w:top w:val="nil"/>
              <w:left w:val="nil"/>
              <w:bottom w:val="single" w:sz="4" w:space="0" w:color="auto"/>
              <w:right w:val="single" w:sz="4" w:space="0" w:color="auto"/>
            </w:tcBorders>
            <w:shd w:val="clear" w:color="auto" w:fill="auto"/>
            <w:vAlign w:val="center"/>
            <w:hideMark/>
          </w:tcPr>
          <w:p w14:paraId="3DB39790"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Cumplimiento normativo.</w:t>
            </w:r>
          </w:p>
        </w:tc>
        <w:tc>
          <w:tcPr>
            <w:tcW w:w="1033" w:type="dxa"/>
            <w:tcBorders>
              <w:top w:val="nil"/>
              <w:left w:val="nil"/>
              <w:bottom w:val="single" w:sz="4" w:space="0" w:color="auto"/>
              <w:right w:val="single" w:sz="4" w:space="0" w:color="auto"/>
            </w:tcBorders>
            <w:shd w:val="clear" w:color="auto" w:fill="auto"/>
            <w:vAlign w:val="center"/>
            <w:hideMark/>
          </w:tcPr>
          <w:p w14:paraId="2DCA4CF9"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Alto</w:t>
            </w:r>
          </w:p>
        </w:tc>
        <w:tc>
          <w:tcPr>
            <w:tcW w:w="1033" w:type="dxa"/>
            <w:tcBorders>
              <w:top w:val="nil"/>
              <w:left w:val="nil"/>
              <w:bottom w:val="single" w:sz="4" w:space="0" w:color="auto"/>
              <w:right w:val="single" w:sz="4" w:space="0" w:color="auto"/>
            </w:tcBorders>
            <w:shd w:val="clear" w:color="auto" w:fill="auto"/>
            <w:vAlign w:val="center"/>
            <w:hideMark/>
          </w:tcPr>
          <w:p w14:paraId="44F7C83F"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Alto</w:t>
            </w:r>
          </w:p>
        </w:tc>
        <w:tc>
          <w:tcPr>
            <w:tcW w:w="0" w:type="auto"/>
            <w:tcBorders>
              <w:top w:val="nil"/>
              <w:left w:val="nil"/>
              <w:bottom w:val="single" w:sz="4" w:space="0" w:color="auto"/>
              <w:right w:val="single" w:sz="4" w:space="0" w:color="auto"/>
            </w:tcBorders>
            <w:shd w:val="clear" w:color="auto" w:fill="auto"/>
            <w:vAlign w:val="center"/>
            <w:hideMark/>
          </w:tcPr>
          <w:p w14:paraId="70C9DFEB"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Externo</w:t>
            </w:r>
          </w:p>
        </w:tc>
        <w:tc>
          <w:tcPr>
            <w:tcW w:w="0" w:type="auto"/>
            <w:tcBorders>
              <w:top w:val="nil"/>
              <w:left w:val="nil"/>
              <w:bottom w:val="single" w:sz="4" w:space="0" w:color="auto"/>
              <w:right w:val="single" w:sz="4" w:space="0" w:color="auto"/>
            </w:tcBorders>
            <w:shd w:val="clear" w:color="auto" w:fill="auto"/>
            <w:vAlign w:val="center"/>
            <w:hideMark/>
          </w:tcPr>
          <w:p w14:paraId="0BA01BB5"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Neutral</w:t>
            </w:r>
          </w:p>
        </w:tc>
      </w:tr>
      <w:tr w:rsidR="001B220A" w:rsidRPr="008420AF" w14:paraId="692211C5" w14:textId="77777777" w:rsidTr="001B220A">
        <w:trPr>
          <w:trHeight w:val="1248"/>
        </w:trPr>
        <w:tc>
          <w:tcPr>
            <w:tcW w:w="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3E8635"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5</w:t>
            </w:r>
          </w:p>
        </w:tc>
        <w:tc>
          <w:tcPr>
            <w:tcW w:w="143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AF8ED3"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Proveedores de equipos e Insumos</w:t>
            </w:r>
          </w:p>
        </w:tc>
        <w:tc>
          <w:tcPr>
            <w:tcW w:w="161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06F9E3"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Ninguno</w:t>
            </w:r>
            <w:r w:rsidRPr="008420AF">
              <w:rPr>
                <w:rFonts w:ascii="Times New Roman" w:eastAsia="Times New Roman" w:hAnsi="Times New Roman" w:cs="Times New Roman"/>
                <w:color w:val="000000"/>
                <w:sz w:val="20"/>
                <w:szCs w:val="20"/>
                <w:lang w:val="es-ES" w:eastAsia="es-ES"/>
                <w14:ligatures w14:val="none"/>
              </w:rPr>
              <w:br/>
              <w:t>Representantes de empresas proveedoras.</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0AD4D02"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Suministrar equipos e insumos según requerimientos.</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37033DF"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Especificaciones claras, plazos de entrega</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4282CC73"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Pago oportuno, relaciones comerciales sostenibles</w:t>
            </w:r>
          </w:p>
        </w:tc>
        <w:tc>
          <w:tcPr>
            <w:tcW w:w="15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EA3AD5"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Éxito en la colaboración comercial.</w:t>
            </w:r>
          </w:p>
        </w:tc>
        <w:tc>
          <w:tcPr>
            <w:tcW w:w="103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DFDC29"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Moderado</w:t>
            </w:r>
          </w:p>
        </w:tc>
        <w:tc>
          <w:tcPr>
            <w:tcW w:w="103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0E087B"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Moderado</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A682CA1"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Externo</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2984DD14" w14:textId="564FA0AE"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4B21B3">
              <w:rPr>
                <w:rFonts w:ascii="Times New Roman" w:eastAsia="Times New Roman" w:hAnsi="Times New Roman" w:cs="Times New Roman"/>
                <w:color w:val="000000"/>
                <w:sz w:val="20"/>
                <w:szCs w:val="20"/>
                <w:lang w:val="es-ES" w:eastAsia="es-ES"/>
                <w14:ligatures w14:val="none"/>
              </w:rPr>
              <w:t>Partidario</w:t>
            </w:r>
          </w:p>
        </w:tc>
      </w:tr>
      <w:tr w:rsidR="001B220A" w:rsidRPr="008420AF" w14:paraId="1E14B65D" w14:textId="77777777" w:rsidTr="001B220A">
        <w:trPr>
          <w:trHeight w:val="1116"/>
        </w:trPr>
        <w:tc>
          <w:tcPr>
            <w:tcW w:w="3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1093AC"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6</w:t>
            </w:r>
          </w:p>
        </w:tc>
        <w:tc>
          <w:tcPr>
            <w:tcW w:w="1430" w:type="dxa"/>
            <w:tcBorders>
              <w:top w:val="single" w:sz="4" w:space="0" w:color="auto"/>
              <w:left w:val="nil"/>
              <w:bottom w:val="single" w:sz="4" w:space="0" w:color="auto"/>
              <w:right w:val="single" w:sz="4" w:space="0" w:color="auto"/>
            </w:tcBorders>
            <w:shd w:val="clear" w:color="auto" w:fill="auto"/>
            <w:vAlign w:val="center"/>
            <w:hideMark/>
          </w:tcPr>
          <w:p w14:paraId="25FE16E9"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Supermercado</w:t>
            </w:r>
          </w:p>
        </w:tc>
        <w:tc>
          <w:tcPr>
            <w:tcW w:w="1611" w:type="dxa"/>
            <w:tcBorders>
              <w:top w:val="single" w:sz="4" w:space="0" w:color="auto"/>
              <w:left w:val="nil"/>
              <w:bottom w:val="single" w:sz="4" w:space="0" w:color="auto"/>
              <w:right w:val="single" w:sz="4" w:space="0" w:color="auto"/>
            </w:tcBorders>
            <w:shd w:val="clear" w:color="auto" w:fill="auto"/>
            <w:vAlign w:val="center"/>
            <w:hideMark/>
          </w:tcPr>
          <w:p w14:paraId="1FC1B1ED"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Ninguno</w:t>
            </w:r>
            <w:r w:rsidRPr="008420AF">
              <w:rPr>
                <w:rFonts w:ascii="Times New Roman" w:eastAsia="Times New Roman" w:hAnsi="Times New Roman" w:cs="Times New Roman"/>
                <w:color w:val="000000"/>
                <w:sz w:val="20"/>
                <w:szCs w:val="20"/>
                <w:lang w:val="es-ES" w:eastAsia="es-ES"/>
                <w14:ligatures w14:val="none"/>
              </w:rPr>
              <w:br/>
              <w:t>Representantes de la cadena de supermercados.</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4D39D4C"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Compradores y distribuidores de productos avícolas.</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5466266"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Calidad del producto, cumplimiento de estándares de seguridad alimentaria.</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839AB37"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Suministro constante, calidad consistente.</w:t>
            </w:r>
          </w:p>
        </w:tc>
        <w:tc>
          <w:tcPr>
            <w:tcW w:w="1504" w:type="dxa"/>
            <w:tcBorders>
              <w:top w:val="single" w:sz="4" w:space="0" w:color="auto"/>
              <w:left w:val="nil"/>
              <w:bottom w:val="single" w:sz="4" w:space="0" w:color="auto"/>
              <w:right w:val="single" w:sz="4" w:space="0" w:color="auto"/>
            </w:tcBorders>
            <w:shd w:val="clear" w:color="auto" w:fill="auto"/>
            <w:vAlign w:val="center"/>
            <w:hideMark/>
          </w:tcPr>
          <w:p w14:paraId="776A0D62"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Abastecimiento confiable de productos.</w:t>
            </w:r>
          </w:p>
        </w:tc>
        <w:tc>
          <w:tcPr>
            <w:tcW w:w="1033" w:type="dxa"/>
            <w:tcBorders>
              <w:top w:val="single" w:sz="4" w:space="0" w:color="auto"/>
              <w:left w:val="nil"/>
              <w:bottom w:val="single" w:sz="4" w:space="0" w:color="auto"/>
              <w:right w:val="single" w:sz="4" w:space="0" w:color="auto"/>
            </w:tcBorders>
            <w:shd w:val="clear" w:color="auto" w:fill="auto"/>
            <w:vAlign w:val="center"/>
            <w:hideMark/>
          </w:tcPr>
          <w:p w14:paraId="3A904F7B"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Moderado</w:t>
            </w:r>
          </w:p>
        </w:tc>
        <w:tc>
          <w:tcPr>
            <w:tcW w:w="1033" w:type="dxa"/>
            <w:tcBorders>
              <w:top w:val="single" w:sz="4" w:space="0" w:color="auto"/>
              <w:left w:val="nil"/>
              <w:bottom w:val="single" w:sz="4" w:space="0" w:color="auto"/>
              <w:right w:val="single" w:sz="4" w:space="0" w:color="auto"/>
            </w:tcBorders>
            <w:shd w:val="clear" w:color="auto" w:fill="auto"/>
            <w:vAlign w:val="center"/>
            <w:hideMark/>
          </w:tcPr>
          <w:p w14:paraId="4D45E44B"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Moderado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0D53FD72"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Externo</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6A2EBCFA" w14:textId="2F61223D"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4B21B3">
              <w:rPr>
                <w:rFonts w:ascii="Times New Roman" w:eastAsia="Times New Roman" w:hAnsi="Times New Roman" w:cs="Times New Roman"/>
                <w:color w:val="000000"/>
                <w:sz w:val="20"/>
                <w:szCs w:val="20"/>
                <w:lang w:val="es-ES" w:eastAsia="es-ES"/>
                <w14:ligatures w14:val="none"/>
              </w:rPr>
              <w:t>Partidario</w:t>
            </w:r>
          </w:p>
        </w:tc>
      </w:tr>
      <w:tr w:rsidR="001B220A" w:rsidRPr="008420AF" w14:paraId="0384FDEA" w14:textId="77777777" w:rsidTr="001B220A">
        <w:trPr>
          <w:trHeight w:val="1872"/>
        </w:trPr>
        <w:tc>
          <w:tcPr>
            <w:tcW w:w="392" w:type="dxa"/>
            <w:tcBorders>
              <w:top w:val="nil"/>
              <w:left w:val="single" w:sz="4" w:space="0" w:color="auto"/>
              <w:bottom w:val="single" w:sz="4" w:space="0" w:color="auto"/>
              <w:right w:val="single" w:sz="4" w:space="0" w:color="auto"/>
            </w:tcBorders>
            <w:shd w:val="clear" w:color="auto" w:fill="auto"/>
            <w:noWrap/>
            <w:vAlign w:val="center"/>
            <w:hideMark/>
          </w:tcPr>
          <w:p w14:paraId="1BA4C4B6"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7</w:t>
            </w:r>
          </w:p>
        </w:tc>
        <w:tc>
          <w:tcPr>
            <w:tcW w:w="1430" w:type="dxa"/>
            <w:tcBorders>
              <w:top w:val="nil"/>
              <w:left w:val="nil"/>
              <w:bottom w:val="single" w:sz="4" w:space="0" w:color="auto"/>
              <w:right w:val="single" w:sz="4" w:space="0" w:color="auto"/>
            </w:tcBorders>
            <w:shd w:val="clear" w:color="auto" w:fill="auto"/>
            <w:vAlign w:val="center"/>
            <w:hideMark/>
          </w:tcPr>
          <w:p w14:paraId="1B1B3311"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Entidades Ambientales</w:t>
            </w:r>
          </w:p>
        </w:tc>
        <w:tc>
          <w:tcPr>
            <w:tcW w:w="1611" w:type="dxa"/>
            <w:tcBorders>
              <w:top w:val="nil"/>
              <w:left w:val="nil"/>
              <w:bottom w:val="single" w:sz="4" w:space="0" w:color="auto"/>
              <w:right w:val="single" w:sz="4" w:space="0" w:color="auto"/>
            </w:tcBorders>
            <w:shd w:val="clear" w:color="auto" w:fill="auto"/>
            <w:vAlign w:val="center"/>
            <w:hideMark/>
          </w:tcPr>
          <w:p w14:paraId="7D82C872" w14:textId="7A440474"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Ninguno</w:t>
            </w:r>
            <w:r w:rsidRPr="008420AF">
              <w:rPr>
                <w:rFonts w:ascii="Times New Roman" w:eastAsia="Times New Roman" w:hAnsi="Times New Roman" w:cs="Times New Roman"/>
                <w:color w:val="000000"/>
                <w:sz w:val="20"/>
                <w:szCs w:val="20"/>
                <w:lang w:val="es-ES" w:eastAsia="es-ES"/>
                <w14:ligatures w14:val="none"/>
              </w:rPr>
              <w:br/>
              <w:t xml:space="preserve">Representantes de organismos ambientales gubernamentales o </w:t>
            </w:r>
            <w:r w:rsidR="001B220A" w:rsidRPr="004B21B3">
              <w:rPr>
                <w:rFonts w:ascii="Times New Roman" w:eastAsia="Times New Roman" w:hAnsi="Times New Roman" w:cs="Times New Roman"/>
                <w:color w:val="000000"/>
                <w:sz w:val="20"/>
                <w:szCs w:val="20"/>
                <w:lang w:val="es-ES" w:eastAsia="es-ES"/>
                <w14:ligatures w14:val="none"/>
              </w:rPr>
              <w:t>ONG</w:t>
            </w:r>
            <w:r w:rsidRPr="008420AF">
              <w:rPr>
                <w:rFonts w:ascii="Times New Roman" w:eastAsia="Times New Roman" w:hAnsi="Times New Roman" w:cs="Times New Roman"/>
                <w:color w:val="000000"/>
                <w:sz w:val="20"/>
                <w:szCs w:val="20"/>
                <w:lang w:val="es-ES" w:eastAsia="es-ES"/>
                <w14:ligatures w14:val="none"/>
              </w:rPr>
              <w:t>.</w:t>
            </w:r>
          </w:p>
        </w:tc>
        <w:tc>
          <w:tcPr>
            <w:tcW w:w="0" w:type="auto"/>
            <w:tcBorders>
              <w:top w:val="nil"/>
              <w:left w:val="nil"/>
              <w:bottom w:val="single" w:sz="4" w:space="0" w:color="auto"/>
              <w:right w:val="single" w:sz="4" w:space="0" w:color="auto"/>
            </w:tcBorders>
            <w:shd w:val="clear" w:color="auto" w:fill="auto"/>
            <w:vAlign w:val="center"/>
            <w:hideMark/>
          </w:tcPr>
          <w:p w14:paraId="1D50C33D"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Supervisión y evaluación de impacto ambiental.</w:t>
            </w:r>
          </w:p>
        </w:tc>
        <w:tc>
          <w:tcPr>
            <w:tcW w:w="0" w:type="auto"/>
            <w:tcBorders>
              <w:top w:val="nil"/>
              <w:left w:val="nil"/>
              <w:bottom w:val="single" w:sz="4" w:space="0" w:color="auto"/>
              <w:right w:val="single" w:sz="4" w:space="0" w:color="auto"/>
            </w:tcBorders>
            <w:shd w:val="clear" w:color="auto" w:fill="auto"/>
            <w:vAlign w:val="center"/>
            <w:hideMark/>
          </w:tcPr>
          <w:p w14:paraId="3E5EBE85"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Cumplimiento de normativas ambientales, prácticas sostenibles.</w:t>
            </w:r>
          </w:p>
        </w:tc>
        <w:tc>
          <w:tcPr>
            <w:tcW w:w="0" w:type="auto"/>
            <w:tcBorders>
              <w:top w:val="nil"/>
              <w:left w:val="nil"/>
              <w:bottom w:val="single" w:sz="4" w:space="0" w:color="auto"/>
              <w:right w:val="single" w:sz="4" w:space="0" w:color="auto"/>
            </w:tcBorders>
            <w:shd w:val="clear" w:color="auto" w:fill="auto"/>
            <w:vAlign w:val="center"/>
            <w:hideMark/>
          </w:tcPr>
          <w:p w14:paraId="53BFD978"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Mitigación de impactos negativos, sostenibilidad ambiental.</w:t>
            </w:r>
          </w:p>
        </w:tc>
        <w:tc>
          <w:tcPr>
            <w:tcW w:w="1504" w:type="dxa"/>
            <w:tcBorders>
              <w:top w:val="nil"/>
              <w:left w:val="nil"/>
              <w:bottom w:val="single" w:sz="4" w:space="0" w:color="auto"/>
              <w:right w:val="single" w:sz="4" w:space="0" w:color="auto"/>
            </w:tcBorders>
            <w:shd w:val="clear" w:color="auto" w:fill="auto"/>
            <w:vAlign w:val="center"/>
            <w:hideMark/>
          </w:tcPr>
          <w:p w14:paraId="0206B2AE"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Conservación del entorno y cumplimiento normativo.</w:t>
            </w:r>
          </w:p>
        </w:tc>
        <w:tc>
          <w:tcPr>
            <w:tcW w:w="1033" w:type="dxa"/>
            <w:tcBorders>
              <w:top w:val="nil"/>
              <w:left w:val="nil"/>
              <w:bottom w:val="single" w:sz="4" w:space="0" w:color="auto"/>
              <w:right w:val="single" w:sz="4" w:space="0" w:color="auto"/>
            </w:tcBorders>
            <w:shd w:val="clear" w:color="auto" w:fill="auto"/>
            <w:vAlign w:val="center"/>
            <w:hideMark/>
          </w:tcPr>
          <w:p w14:paraId="560167C5"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Alto</w:t>
            </w:r>
          </w:p>
        </w:tc>
        <w:tc>
          <w:tcPr>
            <w:tcW w:w="1033" w:type="dxa"/>
            <w:tcBorders>
              <w:top w:val="nil"/>
              <w:left w:val="nil"/>
              <w:bottom w:val="single" w:sz="4" w:space="0" w:color="auto"/>
              <w:right w:val="single" w:sz="4" w:space="0" w:color="auto"/>
            </w:tcBorders>
            <w:shd w:val="clear" w:color="auto" w:fill="auto"/>
            <w:vAlign w:val="center"/>
            <w:hideMark/>
          </w:tcPr>
          <w:p w14:paraId="0EF6D101"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Alto</w:t>
            </w:r>
          </w:p>
        </w:tc>
        <w:tc>
          <w:tcPr>
            <w:tcW w:w="0" w:type="auto"/>
            <w:tcBorders>
              <w:top w:val="nil"/>
              <w:left w:val="nil"/>
              <w:bottom w:val="single" w:sz="4" w:space="0" w:color="auto"/>
              <w:right w:val="single" w:sz="4" w:space="0" w:color="auto"/>
            </w:tcBorders>
            <w:shd w:val="clear" w:color="auto" w:fill="auto"/>
            <w:vAlign w:val="center"/>
            <w:hideMark/>
          </w:tcPr>
          <w:p w14:paraId="2DBCD514"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Externo</w:t>
            </w:r>
          </w:p>
        </w:tc>
        <w:tc>
          <w:tcPr>
            <w:tcW w:w="0" w:type="auto"/>
            <w:tcBorders>
              <w:top w:val="nil"/>
              <w:left w:val="nil"/>
              <w:bottom w:val="single" w:sz="4" w:space="0" w:color="auto"/>
              <w:right w:val="single" w:sz="4" w:space="0" w:color="auto"/>
            </w:tcBorders>
            <w:shd w:val="clear" w:color="auto" w:fill="auto"/>
            <w:vAlign w:val="center"/>
            <w:hideMark/>
          </w:tcPr>
          <w:p w14:paraId="40471F35"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Neutral</w:t>
            </w:r>
          </w:p>
        </w:tc>
      </w:tr>
      <w:tr w:rsidR="001B220A" w:rsidRPr="008420AF" w14:paraId="7F121FD4" w14:textId="77777777" w:rsidTr="001B220A">
        <w:trPr>
          <w:trHeight w:val="1872"/>
        </w:trPr>
        <w:tc>
          <w:tcPr>
            <w:tcW w:w="392" w:type="dxa"/>
            <w:tcBorders>
              <w:top w:val="nil"/>
              <w:left w:val="single" w:sz="4" w:space="0" w:color="auto"/>
              <w:bottom w:val="single" w:sz="4" w:space="0" w:color="auto"/>
              <w:right w:val="single" w:sz="4" w:space="0" w:color="auto"/>
            </w:tcBorders>
            <w:shd w:val="clear" w:color="auto" w:fill="auto"/>
            <w:noWrap/>
            <w:vAlign w:val="center"/>
            <w:hideMark/>
          </w:tcPr>
          <w:p w14:paraId="200D9C54"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8</w:t>
            </w:r>
          </w:p>
        </w:tc>
        <w:tc>
          <w:tcPr>
            <w:tcW w:w="1430" w:type="dxa"/>
            <w:tcBorders>
              <w:top w:val="nil"/>
              <w:left w:val="nil"/>
              <w:bottom w:val="single" w:sz="4" w:space="0" w:color="auto"/>
              <w:right w:val="single" w:sz="4" w:space="0" w:color="auto"/>
            </w:tcBorders>
            <w:shd w:val="clear" w:color="auto" w:fill="auto"/>
            <w:vAlign w:val="center"/>
            <w:hideMark/>
          </w:tcPr>
          <w:p w14:paraId="4532FD56"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Municipalidad</w:t>
            </w:r>
          </w:p>
        </w:tc>
        <w:tc>
          <w:tcPr>
            <w:tcW w:w="1611" w:type="dxa"/>
            <w:tcBorders>
              <w:top w:val="nil"/>
              <w:left w:val="nil"/>
              <w:bottom w:val="single" w:sz="4" w:space="0" w:color="auto"/>
              <w:right w:val="single" w:sz="4" w:space="0" w:color="auto"/>
            </w:tcBorders>
            <w:shd w:val="clear" w:color="auto" w:fill="auto"/>
            <w:vAlign w:val="center"/>
            <w:hideMark/>
          </w:tcPr>
          <w:p w14:paraId="502D9645" w14:textId="57E57C11"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Ninguno</w:t>
            </w:r>
            <w:r w:rsidRPr="008420AF">
              <w:rPr>
                <w:rFonts w:ascii="Times New Roman" w:eastAsia="Times New Roman" w:hAnsi="Times New Roman" w:cs="Times New Roman"/>
                <w:color w:val="000000"/>
                <w:sz w:val="20"/>
                <w:szCs w:val="20"/>
                <w:lang w:val="es-ES" w:eastAsia="es-ES"/>
                <w14:ligatures w14:val="none"/>
              </w:rPr>
              <w:br/>
            </w:r>
            <w:r w:rsidR="001B220A" w:rsidRPr="004B21B3">
              <w:rPr>
                <w:rFonts w:ascii="Times New Roman" w:eastAsia="Times New Roman" w:hAnsi="Times New Roman" w:cs="Times New Roman"/>
                <w:color w:val="000000"/>
                <w:sz w:val="20"/>
                <w:szCs w:val="20"/>
                <w:lang w:val="es-ES" w:eastAsia="es-ES"/>
                <w14:ligatures w14:val="none"/>
              </w:rPr>
              <w:t>funcionarios</w:t>
            </w:r>
            <w:r w:rsidRPr="008420AF">
              <w:rPr>
                <w:rFonts w:ascii="Times New Roman" w:eastAsia="Times New Roman" w:hAnsi="Times New Roman" w:cs="Times New Roman"/>
                <w:color w:val="000000"/>
                <w:sz w:val="20"/>
                <w:szCs w:val="20"/>
                <w:lang w:val="es-ES" w:eastAsia="es-ES"/>
                <w14:ligatures w14:val="none"/>
              </w:rPr>
              <w:t xml:space="preserve"> gubernamentales locales.</w:t>
            </w:r>
          </w:p>
        </w:tc>
        <w:tc>
          <w:tcPr>
            <w:tcW w:w="0" w:type="auto"/>
            <w:tcBorders>
              <w:top w:val="nil"/>
              <w:left w:val="nil"/>
              <w:bottom w:val="single" w:sz="4" w:space="0" w:color="auto"/>
              <w:right w:val="single" w:sz="4" w:space="0" w:color="auto"/>
            </w:tcBorders>
            <w:shd w:val="clear" w:color="auto" w:fill="auto"/>
            <w:vAlign w:val="center"/>
            <w:hideMark/>
          </w:tcPr>
          <w:p w14:paraId="7FEAC096"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Supervisión del cumplimiento normativo local, concesión de permisos.</w:t>
            </w:r>
          </w:p>
        </w:tc>
        <w:tc>
          <w:tcPr>
            <w:tcW w:w="0" w:type="auto"/>
            <w:tcBorders>
              <w:top w:val="nil"/>
              <w:left w:val="nil"/>
              <w:bottom w:val="single" w:sz="4" w:space="0" w:color="auto"/>
              <w:right w:val="single" w:sz="4" w:space="0" w:color="auto"/>
            </w:tcBorders>
            <w:shd w:val="clear" w:color="auto" w:fill="auto"/>
            <w:vAlign w:val="center"/>
            <w:hideMark/>
          </w:tcPr>
          <w:p w14:paraId="6BEB2D6E"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Cumplimiento de regulaciones locales, contribuciones al desarrollo local.</w:t>
            </w:r>
          </w:p>
        </w:tc>
        <w:tc>
          <w:tcPr>
            <w:tcW w:w="0" w:type="auto"/>
            <w:tcBorders>
              <w:top w:val="nil"/>
              <w:left w:val="nil"/>
              <w:bottom w:val="single" w:sz="4" w:space="0" w:color="auto"/>
              <w:right w:val="single" w:sz="4" w:space="0" w:color="auto"/>
            </w:tcBorders>
            <w:shd w:val="clear" w:color="auto" w:fill="auto"/>
            <w:vAlign w:val="center"/>
            <w:hideMark/>
          </w:tcPr>
          <w:p w14:paraId="383AC761" w14:textId="77777777" w:rsidR="008420AF" w:rsidRPr="008420AF" w:rsidRDefault="008420AF" w:rsidP="008420AF">
            <w:pPr>
              <w:widowControl/>
              <w:jc w:val="center"/>
              <w:rPr>
                <w:rFonts w:ascii="Times New Roman" w:eastAsia="Times New Roman" w:hAnsi="Times New Roman" w:cs="Times New Roman"/>
                <w:color w:val="0D0D0D"/>
                <w:sz w:val="20"/>
                <w:szCs w:val="20"/>
                <w:lang w:val="es-ES" w:eastAsia="es-ES"/>
                <w14:ligatures w14:val="none"/>
              </w:rPr>
            </w:pPr>
            <w:r w:rsidRPr="008420AF">
              <w:rPr>
                <w:rFonts w:ascii="Times New Roman" w:eastAsia="Times New Roman" w:hAnsi="Times New Roman" w:cs="Times New Roman"/>
                <w:color w:val="0D0D0D"/>
                <w:sz w:val="20"/>
                <w:szCs w:val="20"/>
                <w:lang w:val="es-ES" w:eastAsia="es-ES"/>
                <w14:ligatures w14:val="none"/>
              </w:rPr>
              <w:t>Generación de empleo local, cumplimiento normativo.</w:t>
            </w:r>
          </w:p>
        </w:tc>
        <w:tc>
          <w:tcPr>
            <w:tcW w:w="1504" w:type="dxa"/>
            <w:tcBorders>
              <w:top w:val="nil"/>
              <w:left w:val="nil"/>
              <w:bottom w:val="single" w:sz="4" w:space="0" w:color="auto"/>
              <w:right w:val="single" w:sz="4" w:space="0" w:color="auto"/>
            </w:tcBorders>
            <w:shd w:val="clear" w:color="auto" w:fill="auto"/>
            <w:vAlign w:val="center"/>
            <w:hideMark/>
          </w:tcPr>
          <w:p w14:paraId="41FF95CD"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Desarrollo Local y cumplimiento normativo</w:t>
            </w:r>
          </w:p>
        </w:tc>
        <w:tc>
          <w:tcPr>
            <w:tcW w:w="1033" w:type="dxa"/>
            <w:tcBorders>
              <w:top w:val="nil"/>
              <w:left w:val="nil"/>
              <w:bottom w:val="single" w:sz="4" w:space="0" w:color="auto"/>
              <w:right w:val="single" w:sz="4" w:space="0" w:color="auto"/>
            </w:tcBorders>
            <w:shd w:val="clear" w:color="auto" w:fill="auto"/>
            <w:vAlign w:val="center"/>
            <w:hideMark/>
          </w:tcPr>
          <w:p w14:paraId="0522B0D8"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Alto</w:t>
            </w:r>
          </w:p>
        </w:tc>
        <w:tc>
          <w:tcPr>
            <w:tcW w:w="1033" w:type="dxa"/>
            <w:tcBorders>
              <w:top w:val="nil"/>
              <w:left w:val="nil"/>
              <w:bottom w:val="single" w:sz="4" w:space="0" w:color="auto"/>
              <w:right w:val="single" w:sz="4" w:space="0" w:color="auto"/>
            </w:tcBorders>
            <w:shd w:val="clear" w:color="auto" w:fill="auto"/>
            <w:vAlign w:val="center"/>
            <w:hideMark/>
          </w:tcPr>
          <w:p w14:paraId="1EE6FA01"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Alto</w:t>
            </w:r>
          </w:p>
        </w:tc>
        <w:tc>
          <w:tcPr>
            <w:tcW w:w="0" w:type="auto"/>
            <w:tcBorders>
              <w:top w:val="nil"/>
              <w:left w:val="nil"/>
              <w:bottom w:val="single" w:sz="4" w:space="0" w:color="auto"/>
              <w:right w:val="single" w:sz="4" w:space="0" w:color="auto"/>
            </w:tcBorders>
            <w:shd w:val="clear" w:color="auto" w:fill="auto"/>
            <w:vAlign w:val="center"/>
            <w:hideMark/>
          </w:tcPr>
          <w:p w14:paraId="1E11C04C"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Externo</w:t>
            </w:r>
          </w:p>
        </w:tc>
        <w:tc>
          <w:tcPr>
            <w:tcW w:w="0" w:type="auto"/>
            <w:tcBorders>
              <w:top w:val="nil"/>
              <w:left w:val="nil"/>
              <w:bottom w:val="single" w:sz="4" w:space="0" w:color="auto"/>
              <w:right w:val="single" w:sz="4" w:space="0" w:color="auto"/>
            </w:tcBorders>
            <w:shd w:val="clear" w:color="auto" w:fill="auto"/>
            <w:vAlign w:val="center"/>
            <w:hideMark/>
          </w:tcPr>
          <w:p w14:paraId="2A0AE579" w14:textId="77777777" w:rsidR="008420AF" w:rsidRPr="008420AF" w:rsidRDefault="008420AF" w:rsidP="008420AF">
            <w:pPr>
              <w:widowControl/>
              <w:jc w:val="center"/>
              <w:rPr>
                <w:rFonts w:ascii="Times New Roman" w:eastAsia="Times New Roman" w:hAnsi="Times New Roman" w:cs="Times New Roman"/>
                <w:color w:val="000000"/>
                <w:sz w:val="20"/>
                <w:szCs w:val="20"/>
                <w:lang w:val="es-ES" w:eastAsia="es-ES"/>
                <w14:ligatures w14:val="none"/>
              </w:rPr>
            </w:pPr>
            <w:r w:rsidRPr="008420AF">
              <w:rPr>
                <w:rFonts w:ascii="Times New Roman" w:eastAsia="Times New Roman" w:hAnsi="Times New Roman" w:cs="Times New Roman"/>
                <w:color w:val="000000"/>
                <w:sz w:val="20"/>
                <w:szCs w:val="20"/>
                <w:lang w:val="es-ES" w:eastAsia="es-ES"/>
                <w14:ligatures w14:val="none"/>
              </w:rPr>
              <w:t>Neutral</w:t>
            </w:r>
          </w:p>
        </w:tc>
      </w:tr>
    </w:tbl>
    <w:p w14:paraId="5678DD47" w14:textId="77777777" w:rsidR="00486276" w:rsidRPr="0076646D" w:rsidRDefault="00486276" w:rsidP="00486276">
      <w:pPr>
        <w:pStyle w:val="Sinespaciado"/>
        <w:rPr>
          <w:lang w:val="es-ES"/>
        </w:rPr>
      </w:pPr>
    </w:p>
    <w:p w14:paraId="1DE85C6A" w14:textId="77777777" w:rsidR="001B220A" w:rsidRPr="001452B8" w:rsidRDefault="001B220A" w:rsidP="001B220A">
      <w:pPr>
        <w:pStyle w:val="TextoPrincipal"/>
        <w:spacing w:line="360" w:lineRule="auto"/>
        <w:ind w:firstLine="0"/>
        <w:rPr>
          <w:sz w:val="20"/>
          <w:szCs w:val="20"/>
          <w:lang w:val="en-US"/>
        </w:rPr>
      </w:pPr>
      <w:r w:rsidRPr="001452B8">
        <w:rPr>
          <w:sz w:val="20"/>
          <w:szCs w:val="20"/>
          <w:lang w:val="en-US"/>
        </w:rPr>
        <w:t xml:space="preserve">Fuente: </w:t>
      </w:r>
      <w:r>
        <w:rPr>
          <w:sz w:val="20"/>
          <w:szCs w:val="20"/>
        </w:rPr>
        <w:t>Elaboración propia. (2024)</w:t>
      </w:r>
    </w:p>
    <w:p w14:paraId="0C86F497" w14:textId="77777777" w:rsidR="00486276" w:rsidRPr="0076646D" w:rsidRDefault="00486276" w:rsidP="00486276">
      <w:pPr>
        <w:pStyle w:val="Sinespaciado"/>
        <w:rPr>
          <w:lang w:val="es-ES"/>
        </w:rPr>
      </w:pPr>
    </w:p>
    <w:p w14:paraId="39F9611F" w14:textId="77777777" w:rsidR="00486276" w:rsidRPr="0076646D" w:rsidRDefault="00486276" w:rsidP="00486276">
      <w:pPr>
        <w:pStyle w:val="Sinespaciado"/>
        <w:rPr>
          <w:lang w:val="es-ES"/>
        </w:rPr>
      </w:pPr>
    </w:p>
    <w:p w14:paraId="06ADA5C8" w14:textId="77777777" w:rsidR="00486276" w:rsidRPr="0076646D" w:rsidRDefault="00486276" w:rsidP="00486276">
      <w:pPr>
        <w:pStyle w:val="Sinespaciado"/>
        <w:rPr>
          <w:lang w:val="es-ES"/>
        </w:rPr>
      </w:pPr>
    </w:p>
    <w:p w14:paraId="59FA41C4" w14:textId="77777777" w:rsidR="00486276" w:rsidRPr="0076646D" w:rsidRDefault="00486276" w:rsidP="00486276">
      <w:pPr>
        <w:pStyle w:val="Sinespaciado"/>
        <w:rPr>
          <w:lang w:val="es-ES"/>
        </w:rPr>
      </w:pPr>
    </w:p>
    <w:p w14:paraId="5360C5BD" w14:textId="77777777" w:rsidR="008420AF" w:rsidRDefault="008420AF" w:rsidP="00486276">
      <w:pPr>
        <w:pStyle w:val="Sinespaciado"/>
        <w:rPr>
          <w:lang w:val="es-ES"/>
        </w:rPr>
        <w:sectPr w:rsidR="008420AF" w:rsidSect="005D6265">
          <w:pgSz w:w="15840" w:h="12240" w:orient="landscape" w:code="1"/>
          <w:pgMar w:top="1440" w:right="992" w:bottom="1440" w:left="1440" w:header="709" w:footer="709" w:gutter="0"/>
          <w:pgNumType w:start="82"/>
          <w:cols w:space="708"/>
          <w:docGrid w:linePitch="360"/>
        </w:sectPr>
      </w:pPr>
    </w:p>
    <w:p w14:paraId="2BF9D2B5" w14:textId="37A609E0" w:rsidR="004B21B3" w:rsidRDefault="004B21B3" w:rsidP="00221B3D">
      <w:pPr>
        <w:pStyle w:val="Ttulo2"/>
        <w:numPr>
          <w:ilvl w:val="1"/>
          <w:numId w:val="9"/>
        </w:numPr>
        <w:tabs>
          <w:tab w:val="left" w:pos="426"/>
        </w:tabs>
        <w:spacing w:after="0"/>
        <w:ind w:left="284" w:hanging="284"/>
        <w:rPr>
          <w:lang w:val="es-ES"/>
        </w:rPr>
      </w:pPr>
      <w:r>
        <w:rPr>
          <w:lang w:val="es-ES"/>
        </w:rPr>
        <w:t xml:space="preserve"> </w:t>
      </w:r>
      <w:bookmarkStart w:id="214" w:name="_Toc167198489"/>
      <w:r>
        <w:rPr>
          <w:lang w:val="es-ES"/>
        </w:rPr>
        <w:t>Análisis Técnico</w:t>
      </w:r>
      <w:bookmarkEnd w:id="214"/>
    </w:p>
    <w:p w14:paraId="5C405ADE" w14:textId="77777777" w:rsidR="004B21B3" w:rsidRPr="004B21B3" w:rsidRDefault="004B21B3" w:rsidP="004B21B3">
      <w:pPr>
        <w:pStyle w:val="TextoPrincipal"/>
        <w:spacing w:after="0" w:line="240" w:lineRule="auto"/>
        <w:rPr>
          <w:lang w:val="es-ES"/>
        </w:rPr>
      </w:pPr>
    </w:p>
    <w:p w14:paraId="0D4A8A55" w14:textId="38F174EA" w:rsidR="004B21B3" w:rsidRDefault="004B21B3" w:rsidP="004B21B3">
      <w:pPr>
        <w:pStyle w:val="Textoindependiente"/>
        <w:spacing w:line="360" w:lineRule="auto"/>
        <w:ind w:left="0" w:firstLine="567"/>
        <w:jc w:val="both"/>
        <w:rPr>
          <w:rFonts w:cs="Times New Roman"/>
          <w:color w:val="0D0D0D"/>
          <w:shd w:val="clear" w:color="auto" w:fill="FFFFFF"/>
          <w:lang w:val="es-ES"/>
        </w:rPr>
      </w:pPr>
      <w:r w:rsidRPr="004B21B3">
        <w:rPr>
          <w:rFonts w:cs="Times New Roman"/>
          <w:color w:val="0D0D0D"/>
          <w:shd w:val="clear" w:color="auto" w:fill="FFFFFF"/>
          <w:lang w:val="es-ES"/>
        </w:rPr>
        <w:t>Este análisis se centra en evaluar la viabilidad técnica del proyecto, considerando aspectos como el diseño de las instalaciones avícolas, la selección adecuada de equipos y tecnologías, y la implementación de prácticas de manejo óptimas para garantizar el bienestar de las aves. Se exploran también aspectos relativos a la salud animal, la bioseguridad. El análisis técnico busca identificar los recursos requeridos, dimensionar adecuadamente las infraestructuras, y definir los procesos de producción, desde la adquisición de polluelos hasta la comercialización del producto final. Este enfoque exhaustivo en la parte técnica del proyecto es esencial para asegurar la eficacia operativa, la calidad del producto, y el cumplimiento de los estándares y regulaciones del sector avícola. La consideración de estos aspectos proporciona una base sólida para la toma de decisiones informada y la planificación estratégica del establecimiento de la granja avícola.</w:t>
      </w:r>
    </w:p>
    <w:p w14:paraId="1BAC1677" w14:textId="77777777" w:rsidR="009243EB" w:rsidRDefault="009243EB" w:rsidP="004B21B3">
      <w:pPr>
        <w:pStyle w:val="Textoindependiente"/>
        <w:spacing w:line="360" w:lineRule="auto"/>
        <w:ind w:left="0" w:firstLine="567"/>
        <w:jc w:val="both"/>
        <w:rPr>
          <w:rFonts w:cs="Times New Roman"/>
          <w:color w:val="0D0D0D"/>
          <w:shd w:val="clear" w:color="auto" w:fill="FFFFFF"/>
          <w:lang w:val="es-ES"/>
        </w:rPr>
      </w:pPr>
    </w:p>
    <w:p w14:paraId="2F48EE3A" w14:textId="56A423CD" w:rsidR="009243EB" w:rsidRDefault="00044478" w:rsidP="00221B3D">
      <w:pPr>
        <w:pStyle w:val="Ttulo3"/>
        <w:numPr>
          <w:ilvl w:val="2"/>
          <w:numId w:val="9"/>
        </w:numPr>
        <w:tabs>
          <w:tab w:val="left" w:pos="1134"/>
        </w:tabs>
        <w:ind w:left="709" w:hanging="142"/>
        <w:rPr>
          <w:shd w:val="clear" w:color="auto" w:fill="FFFFFF"/>
          <w:lang w:val="es-ES"/>
        </w:rPr>
      </w:pPr>
      <w:bookmarkStart w:id="215" w:name="_Toc167198490"/>
      <w:r>
        <w:rPr>
          <w:shd w:val="clear" w:color="auto" w:fill="FFFFFF"/>
          <w:lang w:val="es-ES"/>
        </w:rPr>
        <w:t>Localización del proyecto</w:t>
      </w:r>
      <w:bookmarkEnd w:id="215"/>
    </w:p>
    <w:p w14:paraId="31DFA1AA" w14:textId="77777777" w:rsidR="00044478" w:rsidRPr="00044478" w:rsidRDefault="00044478" w:rsidP="00044478">
      <w:pPr>
        <w:pStyle w:val="TextoPrincipal"/>
        <w:spacing w:after="0" w:line="240" w:lineRule="auto"/>
        <w:rPr>
          <w:lang w:val="es-ES"/>
        </w:rPr>
      </w:pPr>
    </w:p>
    <w:p w14:paraId="297FC64A" w14:textId="1D81A01E" w:rsidR="004B21B3" w:rsidRDefault="00044478" w:rsidP="00044478">
      <w:pPr>
        <w:pStyle w:val="Textoindependiente"/>
        <w:spacing w:line="360" w:lineRule="auto"/>
        <w:ind w:left="0" w:firstLine="567"/>
        <w:jc w:val="both"/>
        <w:rPr>
          <w:rFonts w:cs="Times New Roman"/>
          <w:color w:val="0D0D0D"/>
          <w:shd w:val="clear" w:color="auto" w:fill="FFFFFF"/>
          <w:lang w:val="es-ES"/>
        </w:rPr>
      </w:pPr>
      <w:r w:rsidRPr="00044478">
        <w:rPr>
          <w:rFonts w:cs="Times New Roman"/>
          <w:color w:val="0D0D0D"/>
          <w:shd w:val="clear" w:color="auto" w:fill="FFFFFF"/>
          <w:lang w:val="es-ES"/>
        </w:rPr>
        <w:t>La elección adecuada de la localización para el establecimiento de una granja avícola en Talanga, departamento de Francisco Morazán, Honduras, es un componente crítico del análisis técnico del proyecto. La localización estratégica no solo impacta en la accesibilidad a mercados y recursos, sino que también influye en aspectos climáticos y geográficos que son fundamentales para el bienestar de las aves. El análisis considera la proximidad a centros urbanos, la disponibilidad de servicios esenciales, como electricidad y agua, y la infraestructura de transporte que facilitará la distribución eficiente de productos avícolas.</w:t>
      </w:r>
    </w:p>
    <w:p w14:paraId="6C867973" w14:textId="77777777" w:rsidR="0013589C" w:rsidRPr="00044478" w:rsidRDefault="0013589C" w:rsidP="0013589C">
      <w:pPr>
        <w:pStyle w:val="Textoindependiente"/>
        <w:ind w:left="0" w:firstLine="567"/>
        <w:jc w:val="both"/>
        <w:rPr>
          <w:rFonts w:cs="Times New Roman"/>
          <w:color w:val="0D0D0D"/>
          <w:shd w:val="clear" w:color="auto" w:fill="FFFFFF"/>
          <w:lang w:val="es-ES"/>
        </w:rPr>
      </w:pPr>
    </w:p>
    <w:p w14:paraId="3599CD68" w14:textId="55576932" w:rsidR="00044478" w:rsidRPr="0013589C" w:rsidRDefault="0013589C" w:rsidP="004B21B3">
      <w:pPr>
        <w:pStyle w:val="TextoPrincipal"/>
        <w:rPr>
          <w:b/>
          <w:bCs/>
          <w:lang w:val="es-ES"/>
        </w:rPr>
      </w:pPr>
      <w:r w:rsidRPr="0013589C">
        <w:rPr>
          <w:b/>
          <w:bCs/>
          <w:lang w:val="es-ES"/>
        </w:rPr>
        <w:t>Macro localización</w:t>
      </w:r>
    </w:p>
    <w:p w14:paraId="41337743" w14:textId="26C2032D" w:rsidR="00044478" w:rsidRPr="0013589C" w:rsidRDefault="0013589C" w:rsidP="0013589C">
      <w:pPr>
        <w:pStyle w:val="Textoindependiente"/>
        <w:spacing w:line="360" w:lineRule="auto"/>
        <w:ind w:left="0" w:firstLine="567"/>
        <w:jc w:val="both"/>
        <w:rPr>
          <w:rFonts w:cs="Times New Roman"/>
          <w:color w:val="0D0D0D"/>
          <w:shd w:val="clear" w:color="auto" w:fill="FFFFFF"/>
          <w:lang w:val="es-ES"/>
        </w:rPr>
      </w:pPr>
      <w:r w:rsidRPr="0013589C">
        <w:rPr>
          <w:rFonts w:cs="Times New Roman"/>
          <w:color w:val="0D0D0D"/>
          <w:shd w:val="clear" w:color="auto" w:fill="FFFFFF"/>
          <w:lang w:val="es-ES"/>
        </w:rPr>
        <w:t>La macro localización aborda aspectos a nivel regional y geográfico que pueden influir significativamente en el éxito del proyecto. En el caso de Talanga, Francisco Morazán, la macro localización destaca la posición estratégica del municipio en términos de acceso a vías de comunicación, disponibilidad de mano de obra calificada y recursos naturales. Se evalúa la climatología y factores económicos regionales que podrían afectar la sostenibilidad y rentabilidad a largo plazo del establecimiento de la granja avícola en este lugar.</w:t>
      </w:r>
      <w:r w:rsidR="00E4455D">
        <w:rPr>
          <w:rFonts w:cs="Times New Roman"/>
          <w:color w:val="0D0D0D"/>
          <w:shd w:val="clear" w:color="auto" w:fill="FFFFFF"/>
          <w:lang w:val="es-ES"/>
        </w:rPr>
        <w:t xml:space="preserve"> En la figura 1</w:t>
      </w:r>
      <w:r w:rsidR="00A37A20">
        <w:rPr>
          <w:rFonts w:cs="Times New Roman"/>
          <w:color w:val="0D0D0D"/>
          <w:shd w:val="clear" w:color="auto" w:fill="FFFFFF"/>
          <w:lang w:val="es-ES"/>
        </w:rPr>
        <w:t>7</w:t>
      </w:r>
      <w:r w:rsidR="00E4455D">
        <w:rPr>
          <w:rFonts w:cs="Times New Roman"/>
          <w:color w:val="0D0D0D"/>
          <w:shd w:val="clear" w:color="auto" w:fill="FFFFFF"/>
          <w:lang w:val="es-ES"/>
        </w:rPr>
        <w:t xml:space="preserve"> se muestra un mapa del departamento de Francisco Morazán y en el punto 24 se marca el municipio de Talanga.</w:t>
      </w:r>
    </w:p>
    <w:p w14:paraId="52602F4B" w14:textId="77777777" w:rsidR="00044478" w:rsidRDefault="00044478" w:rsidP="004B21B3">
      <w:pPr>
        <w:pStyle w:val="TextoPrincipal"/>
        <w:rPr>
          <w:lang w:val="es-ES"/>
        </w:rPr>
      </w:pPr>
    </w:p>
    <w:p w14:paraId="4AF33750" w14:textId="77777777" w:rsidR="00044478" w:rsidRDefault="00044478" w:rsidP="004B21B3">
      <w:pPr>
        <w:pStyle w:val="TextoPrincipal"/>
        <w:rPr>
          <w:lang w:val="es-ES"/>
        </w:rPr>
      </w:pPr>
    </w:p>
    <w:p w14:paraId="1741FD4C" w14:textId="187E35A6" w:rsidR="00044478" w:rsidRDefault="00546C1D" w:rsidP="006B5F0E">
      <w:pPr>
        <w:pStyle w:val="TextoPrincipal"/>
        <w:spacing w:after="0" w:line="240" w:lineRule="auto"/>
        <w:ind w:firstLine="0"/>
        <w:rPr>
          <w:lang w:val="es-ES"/>
        </w:rPr>
      </w:pPr>
      <w:r>
        <w:rPr>
          <w:noProof/>
          <w:lang w:val="en-US"/>
        </w:rPr>
        <w:drawing>
          <wp:inline distT="0" distB="0" distL="0" distR="0" wp14:anchorId="3CDCD8E7" wp14:editId="7BFB53FE">
            <wp:extent cx="2310938" cy="3399348"/>
            <wp:effectExtent l="0" t="0" r="0" b="0"/>
            <wp:docPr id="20619383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938333" name="Imagen 2061938333"/>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320226" cy="3413010"/>
                    </a:xfrm>
                    <a:prstGeom prst="rect">
                      <a:avLst/>
                    </a:prstGeom>
                  </pic:spPr>
                </pic:pic>
              </a:graphicData>
            </a:graphic>
          </wp:inline>
        </w:drawing>
      </w:r>
    </w:p>
    <w:p w14:paraId="6186BA06" w14:textId="5882C9DD" w:rsidR="00546C1D" w:rsidRPr="00486276" w:rsidRDefault="00546C1D" w:rsidP="00546C1D">
      <w:pPr>
        <w:pStyle w:val="Descripcin"/>
        <w:spacing w:after="0"/>
        <w:rPr>
          <w:rFonts w:ascii="Times New Roman" w:hAnsi="Times New Roman" w:cs="Times New Roman"/>
          <w:i w:val="0"/>
          <w:iCs w:val="0"/>
          <w:color w:val="auto"/>
          <w:sz w:val="24"/>
          <w:szCs w:val="24"/>
          <w:lang w:val="es-ES"/>
        </w:rPr>
      </w:pPr>
      <w:bookmarkStart w:id="216" w:name="_Toc162111616"/>
      <w:r w:rsidRPr="00546C1D">
        <w:rPr>
          <w:rFonts w:ascii="Times New Roman" w:hAnsi="Times New Roman" w:cs="Times New Roman"/>
          <w:b/>
          <w:bCs/>
          <w:i w:val="0"/>
          <w:iCs w:val="0"/>
          <w:color w:val="auto"/>
          <w:sz w:val="24"/>
          <w:szCs w:val="24"/>
          <w:lang w:val="es-ES"/>
        </w:rPr>
        <w:t xml:space="preserve">Figura </w:t>
      </w:r>
      <w:r w:rsidRPr="00546C1D">
        <w:rPr>
          <w:rFonts w:ascii="Times New Roman" w:hAnsi="Times New Roman" w:cs="Times New Roman"/>
          <w:b/>
          <w:bCs/>
          <w:i w:val="0"/>
          <w:iCs w:val="0"/>
          <w:color w:val="auto"/>
          <w:sz w:val="24"/>
          <w:szCs w:val="24"/>
          <w:lang w:val="es-ES"/>
        </w:rPr>
        <w:fldChar w:fldCharType="begin"/>
      </w:r>
      <w:r w:rsidRPr="00546C1D">
        <w:rPr>
          <w:rFonts w:ascii="Times New Roman" w:hAnsi="Times New Roman" w:cs="Times New Roman"/>
          <w:b/>
          <w:bCs/>
          <w:i w:val="0"/>
          <w:iCs w:val="0"/>
          <w:color w:val="auto"/>
          <w:sz w:val="24"/>
          <w:szCs w:val="24"/>
          <w:lang w:val="es-ES"/>
        </w:rPr>
        <w:instrText xml:space="preserve"> SEQ Figura \* ARABIC </w:instrText>
      </w:r>
      <w:r w:rsidRPr="00546C1D">
        <w:rPr>
          <w:rFonts w:ascii="Times New Roman" w:hAnsi="Times New Roman" w:cs="Times New Roman"/>
          <w:b/>
          <w:bCs/>
          <w:i w:val="0"/>
          <w:iCs w:val="0"/>
          <w:color w:val="auto"/>
          <w:sz w:val="24"/>
          <w:szCs w:val="24"/>
          <w:lang w:val="es-ES"/>
        </w:rPr>
        <w:fldChar w:fldCharType="separate"/>
      </w:r>
      <w:r w:rsidR="00A44101">
        <w:rPr>
          <w:rFonts w:ascii="Times New Roman" w:hAnsi="Times New Roman" w:cs="Times New Roman"/>
          <w:b/>
          <w:bCs/>
          <w:i w:val="0"/>
          <w:iCs w:val="0"/>
          <w:noProof/>
          <w:color w:val="auto"/>
          <w:sz w:val="24"/>
          <w:szCs w:val="24"/>
          <w:lang w:val="es-ES"/>
        </w:rPr>
        <w:t>17</w:t>
      </w:r>
      <w:r w:rsidRPr="00546C1D">
        <w:rPr>
          <w:rFonts w:ascii="Times New Roman" w:hAnsi="Times New Roman" w:cs="Times New Roman"/>
          <w:b/>
          <w:bCs/>
          <w:i w:val="0"/>
          <w:iCs w:val="0"/>
          <w:color w:val="auto"/>
          <w:sz w:val="24"/>
          <w:szCs w:val="24"/>
          <w:lang w:val="es-ES"/>
        </w:rPr>
        <w:fldChar w:fldCharType="end"/>
      </w:r>
      <w:r w:rsidRPr="00486276">
        <w:rPr>
          <w:rFonts w:ascii="Times New Roman" w:hAnsi="Times New Roman" w:cs="Times New Roman"/>
          <w:b/>
          <w:bCs/>
          <w:i w:val="0"/>
          <w:iCs w:val="0"/>
          <w:color w:val="auto"/>
          <w:sz w:val="24"/>
          <w:szCs w:val="24"/>
          <w:lang w:val="es-ES"/>
        </w:rPr>
        <w:t xml:space="preserve"> </w:t>
      </w:r>
      <w:r>
        <w:rPr>
          <w:rFonts w:ascii="Times New Roman" w:hAnsi="Times New Roman" w:cs="Times New Roman"/>
          <w:b/>
          <w:bCs/>
          <w:i w:val="0"/>
          <w:iCs w:val="0"/>
          <w:color w:val="auto"/>
          <w:sz w:val="24"/>
          <w:szCs w:val="24"/>
          <w:lang w:val="es-ES"/>
        </w:rPr>
        <w:t>Mapa de Francisco Morazán</w:t>
      </w:r>
      <w:bookmarkEnd w:id="216"/>
    </w:p>
    <w:p w14:paraId="089B691A" w14:textId="16BF83E1" w:rsidR="00546C1D" w:rsidRPr="00C90795" w:rsidRDefault="00546C1D" w:rsidP="00546C1D">
      <w:pPr>
        <w:spacing w:after="120" w:line="360" w:lineRule="auto"/>
        <w:jc w:val="both"/>
        <w:rPr>
          <w:rFonts w:ascii="Times New Roman" w:hAnsi="Times New Roman" w:cs="Times New Roman"/>
          <w:lang w:val="es-ES"/>
          <w14:ligatures w14:val="none"/>
        </w:rPr>
      </w:pPr>
      <w:r w:rsidRPr="00577F09">
        <w:rPr>
          <w:rFonts w:ascii="Times New Roman" w:hAnsi="Times New Roman" w:cs="Times New Roman"/>
          <w:lang w:val="es-ES"/>
          <w14:ligatures w14:val="none"/>
        </w:rPr>
        <w:t>Fuente</w:t>
      </w:r>
      <w:r w:rsidR="00577F09">
        <w:rPr>
          <w:rFonts w:ascii="Times New Roman" w:hAnsi="Times New Roman" w:cs="Times New Roman"/>
          <w:lang w:val="es-ES"/>
          <w14:ligatures w14:val="none"/>
        </w:rPr>
        <w:t xml:space="preserve">: </w:t>
      </w:r>
      <w:r w:rsidR="00CF098D">
        <w:rPr>
          <w:rFonts w:ascii="Times New Roman" w:hAnsi="Times New Roman" w:cs="Times New Roman"/>
          <w:lang w:val="es-ES"/>
          <w14:ligatures w14:val="none"/>
        </w:rPr>
        <w:fldChar w:fldCharType="begin"/>
      </w:r>
      <w:r w:rsidR="00C26CB0">
        <w:rPr>
          <w:rFonts w:ascii="Times New Roman" w:hAnsi="Times New Roman" w:cs="Times New Roman"/>
          <w:lang w:val="es-ES"/>
          <w14:ligatures w14:val="none"/>
        </w:rPr>
        <w:instrText xml:space="preserve"> ADDIN ZOTERO_ITEM CSL_CITATION {"citationID":"RJkwiiVK","properties":{"formattedCitation":"(OJEM GROUP 2022)","plainCitation":"(OJEM GROUP 2022)","dontUpdate":true,"noteIndex":0},"citationItems":[{"id":118,"uris":["http://zotero.org/users/local/JrVgMCkO/items/5357YEK3"],"itemData":{"id":118,"type":"webpage","abstract":"Departamento de Francisco Morazán Honduras: es uno de los siete departamentos en que se dividió el Estado de Honduras en la primera División política de 28 de junio de 1825.El territorio de este </w:instrText>
      </w:r>
      <w:r w:rsidR="00C26CB0">
        <w:rPr>
          <w:rFonts w:ascii="Times New Roman" w:hAnsi="Times New Roman" w:cs="Times New Roman" w:hint="eastAsia"/>
          <w:lang w:val="es-ES"/>
          <w14:ligatures w14:val="none"/>
        </w:rPr>
        <w:instrText></w:instrText>
      </w:r>
      <w:r w:rsidR="00C26CB0">
        <w:rPr>
          <w:rFonts w:ascii="Times New Roman" w:hAnsi="Times New Roman" w:cs="Times New Roman"/>
          <w:lang w:val="es-ES"/>
          <w14:ligatures w14:val="none"/>
        </w:rPr>
        <w:instrText xml:space="preserve"> departamento fue disminuido en 1869, quitándole el circulo de Texiguat que se agrego al del Paraíso, pero en 1878 se agrega al de Tegucigalpa y fue hasta 1886 que definitivamente quedo en El Paraíso.","language":"ll-cc","title":"Departamento Francisco Morazán","URL":"https://edu-honduras.info/Los-Departamentos/08-Francisco-Morazan/Departamento-de-Francisco-Morazán.html","author":[{"family":"OJEM GROUP","given":""}],"accessed":{"date-parts":[["2024",3,9]]},"issued":{"date-parts":[["2022"]]}}}],"schema":"https://github.com/citation-style-language/schema/raw/master/csl-citation.json"} </w:instrText>
      </w:r>
      <w:r w:rsidR="00CF098D">
        <w:rPr>
          <w:rFonts w:ascii="Times New Roman" w:hAnsi="Times New Roman" w:cs="Times New Roman"/>
          <w:lang w:val="es-ES"/>
          <w14:ligatures w14:val="none"/>
        </w:rPr>
        <w:fldChar w:fldCharType="separate"/>
      </w:r>
      <w:r w:rsidR="00CF098D" w:rsidRPr="00612509">
        <w:rPr>
          <w:rFonts w:ascii="Times New Roman" w:hAnsi="Times New Roman" w:cs="Times New Roman"/>
          <w:lang w:val="es-ES"/>
        </w:rPr>
        <w:t>OJEM GROUP (2022)</w:t>
      </w:r>
      <w:r w:rsidR="00CF098D">
        <w:rPr>
          <w:rFonts w:ascii="Times New Roman" w:hAnsi="Times New Roman" w:cs="Times New Roman"/>
          <w:lang w:val="es-ES"/>
          <w14:ligatures w14:val="none"/>
        </w:rPr>
        <w:fldChar w:fldCharType="end"/>
      </w:r>
    </w:p>
    <w:p w14:paraId="0DB0D9CF" w14:textId="3078DFBA" w:rsidR="00E4455D" w:rsidRPr="0013589C" w:rsidRDefault="00E4455D" w:rsidP="00E4455D">
      <w:pPr>
        <w:pStyle w:val="TextoPrincipal"/>
        <w:rPr>
          <w:b/>
          <w:bCs/>
          <w:lang w:val="es-ES"/>
        </w:rPr>
      </w:pPr>
      <w:r w:rsidRPr="0013589C">
        <w:rPr>
          <w:b/>
          <w:bCs/>
          <w:lang w:val="es-ES"/>
        </w:rPr>
        <w:t>M</w:t>
      </w:r>
      <w:r>
        <w:rPr>
          <w:b/>
          <w:bCs/>
          <w:lang w:val="es-ES"/>
        </w:rPr>
        <w:t>i</w:t>
      </w:r>
      <w:r w:rsidRPr="0013589C">
        <w:rPr>
          <w:b/>
          <w:bCs/>
          <w:lang w:val="es-ES"/>
        </w:rPr>
        <w:t>cro localización</w:t>
      </w:r>
    </w:p>
    <w:p w14:paraId="09AD7572" w14:textId="606CCEC0" w:rsidR="003B0D90" w:rsidRDefault="003B0D90" w:rsidP="003B0D90">
      <w:pPr>
        <w:pStyle w:val="Textoindependiente"/>
        <w:spacing w:line="360" w:lineRule="auto"/>
        <w:ind w:left="0" w:firstLine="567"/>
        <w:jc w:val="both"/>
        <w:rPr>
          <w:rFonts w:cs="Times New Roman"/>
          <w:color w:val="0D0D0D"/>
          <w:shd w:val="clear" w:color="auto" w:fill="FFFFFF"/>
          <w:lang w:val="es-ES"/>
        </w:rPr>
      </w:pPr>
      <w:r w:rsidRPr="003B0D90">
        <w:rPr>
          <w:rFonts w:cs="Times New Roman"/>
          <w:color w:val="0D0D0D"/>
          <w:shd w:val="clear" w:color="auto" w:fill="FFFFFF"/>
          <w:lang w:val="es-ES"/>
        </w:rPr>
        <w:t xml:space="preserve">El municipio de Talanga, asentado en el departamento de Francisco Morazán, Honduras, se caracteriza por sus coordenadas geográficas de 14.41 grados de latitud Norte y 87.16 grados de longitud Oeste con respecto al meridiano de GREENWICH. Su elevación sobre el nivel del mar yace a una distancia de metros, destacando su ubicación estratégica a unos 75.42 km de la capital de la República. La distancia aproximada a San Pedro Sula, epicentro industrial, se extiende a 161 km, mientras que la conexión con la ciudad de Puerto Cortés, vital puerto marítimo del </w:t>
      </w:r>
      <w:r w:rsidR="00F40F64" w:rsidRPr="003B0D90">
        <w:rPr>
          <w:rFonts w:cs="Times New Roman"/>
          <w:color w:val="0D0D0D"/>
          <w:shd w:val="clear" w:color="auto" w:fill="FFFFFF"/>
          <w:lang w:val="es-ES"/>
        </w:rPr>
        <w:t>país</w:t>
      </w:r>
      <w:r w:rsidRPr="003B0D90">
        <w:rPr>
          <w:rFonts w:cs="Times New Roman"/>
          <w:color w:val="0D0D0D"/>
          <w:shd w:val="clear" w:color="auto" w:fill="FFFFFF"/>
          <w:lang w:val="es-ES"/>
        </w:rPr>
        <w:t xml:space="preserve"> se sitúa a 181.32 km. En cuanto al transporte aéreo, se encuentra a una distancia de 69.67 km del Aeropuerto Internacional de Palmerola.</w:t>
      </w:r>
    </w:p>
    <w:p w14:paraId="33F6A27F" w14:textId="77777777" w:rsidR="003B0D90" w:rsidRPr="003B0D90" w:rsidRDefault="003B0D90" w:rsidP="003B0D90">
      <w:pPr>
        <w:pStyle w:val="Textoindependiente"/>
        <w:spacing w:line="360" w:lineRule="auto"/>
        <w:ind w:left="0" w:firstLine="567"/>
        <w:jc w:val="both"/>
        <w:rPr>
          <w:rFonts w:cs="Times New Roman"/>
          <w:color w:val="0D0D0D"/>
          <w:shd w:val="clear" w:color="auto" w:fill="FFFFFF"/>
          <w:lang w:val="es-ES"/>
        </w:rPr>
      </w:pPr>
    </w:p>
    <w:p w14:paraId="5E7F59FF" w14:textId="77777777" w:rsidR="003B0D90" w:rsidRPr="003B0D90" w:rsidRDefault="003B0D90" w:rsidP="003B0D90">
      <w:pPr>
        <w:pStyle w:val="Textoindependiente"/>
        <w:spacing w:line="360" w:lineRule="auto"/>
        <w:ind w:left="0" w:firstLine="567"/>
        <w:jc w:val="both"/>
        <w:rPr>
          <w:rFonts w:cs="Times New Roman"/>
          <w:color w:val="0D0D0D"/>
          <w:shd w:val="clear" w:color="auto" w:fill="FFFFFF"/>
          <w:lang w:val="es-ES"/>
        </w:rPr>
      </w:pPr>
      <w:r w:rsidRPr="003B0D90">
        <w:rPr>
          <w:rFonts w:cs="Times New Roman"/>
          <w:color w:val="0D0D0D"/>
          <w:shd w:val="clear" w:color="auto" w:fill="FFFFFF"/>
          <w:lang w:val="es-ES"/>
        </w:rPr>
        <w:t>La extensión territorial de Talanga abarca 417.55 km², distribuidos principalmente en el valle de Talanga. Limita al norte con los municipios de Cedros y Guaimaca, al sur con los municipios del Distrito Central y Cantarranas, al este con el municipio de Guaimaca, y al oeste con el municipio del Distrito Central. Estas características geográficas y estratégicas hacen de Talanga un punto focal en la región, con conexiones cercanas a importantes centros urbanos y nodos de transporte del país.</w:t>
      </w:r>
    </w:p>
    <w:p w14:paraId="39022DD8" w14:textId="003F84A2" w:rsidR="00EE7826" w:rsidRDefault="00EE7826" w:rsidP="00EE7826">
      <w:pPr>
        <w:pStyle w:val="Textoindependiente"/>
        <w:spacing w:line="360" w:lineRule="auto"/>
        <w:ind w:left="0" w:firstLine="567"/>
        <w:jc w:val="both"/>
        <w:rPr>
          <w:rFonts w:cs="Times New Roman"/>
          <w:color w:val="0D0D0D"/>
          <w:shd w:val="clear" w:color="auto" w:fill="FFFFFF"/>
          <w:lang w:val="es-ES"/>
        </w:rPr>
      </w:pPr>
      <w:r w:rsidRPr="00EE7826">
        <w:rPr>
          <w:rFonts w:cs="Times New Roman"/>
          <w:color w:val="0D0D0D"/>
          <w:shd w:val="clear" w:color="auto" w:fill="FFFFFF"/>
          <w:lang w:val="es-ES"/>
        </w:rPr>
        <w:t>Talanga se destaca no solo por su ubicación geográfica estratégica, sino también por su rica diversidad de paisajes, que incluyen valles, colinas y áreas agrícolas. La presencia de diversas comunidades y una mezcla de actividades económicas, desde la agricultura hasta pequeñas empresas locales, contribuye a la vitalidad y dinamismo del municipio. La economía de Talanga se sustenta principalmente en la agricultura, destacando la producción de cultivos como el maíz, frijol, hortalizas y frutas tropicales. Además, la ganadería y la avicultura son actividades económicas importantes en la zona, contribuyendo al desarrollo y sustento de la comunidad.</w:t>
      </w:r>
    </w:p>
    <w:p w14:paraId="0535E87F" w14:textId="77777777" w:rsidR="00F70F89" w:rsidRDefault="00F70F89" w:rsidP="00EE7826">
      <w:pPr>
        <w:pStyle w:val="Textoindependiente"/>
        <w:spacing w:line="360" w:lineRule="auto"/>
        <w:ind w:left="0" w:firstLine="567"/>
        <w:jc w:val="both"/>
        <w:rPr>
          <w:rFonts w:cs="Times New Roman"/>
          <w:color w:val="0D0D0D"/>
          <w:shd w:val="clear" w:color="auto" w:fill="FFFFFF"/>
          <w:lang w:val="es-ES"/>
        </w:rPr>
      </w:pPr>
    </w:p>
    <w:p w14:paraId="2E8090EB" w14:textId="1286925C" w:rsidR="00F70F89" w:rsidRPr="00495A44" w:rsidRDefault="00F70F89" w:rsidP="00495A44">
      <w:pPr>
        <w:pStyle w:val="TextoPrincipal"/>
        <w:spacing w:line="360" w:lineRule="auto"/>
        <w:ind w:firstLine="567"/>
      </w:pPr>
      <w:r w:rsidRPr="00C020EC">
        <w:t xml:space="preserve">La granja avícola se establecerá en una ubicación estratégica en la zona de Talanga, específicamente en la Aldea Los Izotes. El terreno seleccionado se encuentra alejado aproximadamente a 5 km de la población más cercana, garantizando así una distancia adecuada para minimizar posibles conflictos con la comunidad y reducir el impacto ambiental. Además, se sitúa a una distancia de 3 km de otra explotación pecuaria, lo que proporciona un equilibrio entre la proximidad a fuentes de suministro y la separación suficiente para evitar riesgos de contaminación cruzada y promover una sana competencia. La ubicación exacta de la granja avícola se muestra en la Figura </w:t>
      </w:r>
      <w:r>
        <w:t>18</w:t>
      </w:r>
      <w:r w:rsidRPr="00C020EC">
        <w:t>, identificada por el punto anaranjado</w:t>
      </w:r>
      <w:r>
        <w:t>.</w:t>
      </w:r>
    </w:p>
    <w:p w14:paraId="23A59475" w14:textId="02352F92" w:rsidR="00EE7826" w:rsidRPr="00EE7826" w:rsidRDefault="00CF09BF" w:rsidP="00495A44">
      <w:pPr>
        <w:widowControl/>
        <w:pBdr>
          <w:bottom w:val="single" w:sz="6" w:space="1" w:color="auto"/>
        </w:pBdr>
        <w:rPr>
          <w:rFonts w:ascii="Arial" w:eastAsia="Times New Roman" w:hAnsi="Arial" w:cs="Arial"/>
          <w:vanish/>
          <w:sz w:val="16"/>
          <w:szCs w:val="16"/>
          <w:lang w:val="es-ES" w:eastAsia="es-ES"/>
          <w14:ligatures w14:val="none"/>
        </w:rPr>
      </w:pPr>
      <w:r>
        <w:rPr>
          <w:noProof/>
        </w:rPr>
        <mc:AlternateContent>
          <mc:Choice Requires="wpg">
            <w:drawing>
              <wp:anchor distT="0" distB="0" distL="114300" distR="114300" simplePos="0" relativeHeight="251657216" behindDoc="0" locked="0" layoutInCell="1" allowOverlap="1" wp14:anchorId="26E21010" wp14:editId="3B2CBFF0">
                <wp:simplePos x="0" y="0"/>
                <wp:positionH relativeFrom="margin">
                  <wp:align>left</wp:align>
                </wp:positionH>
                <wp:positionV relativeFrom="paragraph">
                  <wp:posOffset>245773</wp:posOffset>
                </wp:positionV>
                <wp:extent cx="4134678" cy="2524539"/>
                <wp:effectExtent l="0" t="0" r="0" b="9525"/>
                <wp:wrapNone/>
                <wp:docPr id="11267069" name="Grupo 3"/>
                <wp:cNvGraphicFramePr/>
                <a:graphic xmlns:a="http://schemas.openxmlformats.org/drawingml/2006/main">
                  <a:graphicData uri="http://schemas.microsoft.com/office/word/2010/wordprocessingGroup">
                    <wpg:wgp>
                      <wpg:cNvGrpSpPr/>
                      <wpg:grpSpPr>
                        <a:xfrm>
                          <a:off x="0" y="0"/>
                          <a:ext cx="4134678" cy="2524539"/>
                          <a:chOff x="0" y="0"/>
                          <a:chExt cx="4206240" cy="2391410"/>
                        </a:xfrm>
                      </wpg:grpSpPr>
                      <pic:pic xmlns:pic="http://schemas.openxmlformats.org/drawingml/2006/picture">
                        <pic:nvPicPr>
                          <pic:cNvPr id="145830986" name="Imagen 1"/>
                          <pic:cNvPicPr>
                            <a:picLocks noChangeAspect="1"/>
                          </pic:cNvPicPr>
                        </pic:nvPicPr>
                        <pic:blipFill rotWithShape="1">
                          <a:blip r:embed="rId42">
                            <a:extLst>
                              <a:ext uri="{28A0092B-C50C-407E-A947-70E740481C1C}">
                                <a14:useLocalDpi xmlns:a14="http://schemas.microsoft.com/office/drawing/2010/main" val="0"/>
                              </a:ext>
                            </a:extLst>
                          </a:blip>
                          <a:srcRect l="21681" t="33962" r="27412" b="11551"/>
                          <a:stretch/>
                        </pic:blipFill>
                        <pic:spPr bwMode="auto">
                          <a:xfrm>
                            <a:off x="0" y="0"/>
                            <a:ext cx="4206240" cy="2391410"/>
                          </a:xfrm>
                          <a:prstGeom prst="rect">
                            <a:avLst/>
                          </a:prstGeom>
                          <a:ln>
                            <a:noFill/>
                          </a:ln>
                          <a:extLst>
                            <a:ext uri="{53640926-AAD7-44D8-BBD7-CCE9431645EC}">
                              <a14:shadowObscured xmlns:a14="http://schemas.microsoft.com/office/drawing/2010/main"/>
                            </a:ext>
                          </a:extLst>
                        </pic:spPr>
                      </pic:pic>
                      <wps:wsp>
                        <wps:cNvPr id="1808280510" name="Elipse 2"/>
                        <wps:cNvSpPr/>
                        <wps:spPr>
                          <a:xfrm>
                            <a:off x="2668385" y="1163782"/>
                            <a:ext cx="124691" cy="108065"/>
                          </a:xfrm>
                          <a:prstGeom prst="ellipse">
                            <a:avLst/>
                          </a:prstGeom>
                          <a:solidFill>
                            <a:schemeClr val="accent2"/>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1B3F21B" id="Grupo 3" o:spid="_x0000_s1026" style="position:absolute;margin-left:0;margin-top:19.35pt;width:325.55pt;height:198.8pt;z-index:251657216;mso-position-horizontal:left;mso-position-horizontal-relative:margin;mso-width-relative:margin;mso-height-relative:margin" coordsize="42062,23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style="position:absolute;width:42062;height:23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">
                  <v:imagedata r:id="rId53" o:title="" croptop="22257f" cropbottom="7570f" cropleft="14209f" cropright="17965f"/>
                </v:shape>
                <v:oval id="Elipse 2" o:spid="_x0000_s1028" style="position:absolute;left:26683;top:11637;width:1247;height:10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" fillcolor="#ed7d31 [3205]" strokecolor="#09101d [484]" strokeweight="1pt">
                  <v:stroke joinstyle="miter"/>
                </v:oval>
                <w10:wrap anchorx="margin"/>
              </v:group>
            </w:pict>
          </mc:Fallback>
        </mc:AlternateContent>
      </w:r>
      <w:r w:rsidR="00EE7826" w:rsidRPr="00EE7826">
        <w:rPr>
          <w:rFonts w:ascii="Arial" w:eastAsia="Times New Roman" w:hAnsi="Arial" w:cs="Arial"/>
          <w:vanish/>
          <w:sz w:val="16"/>
          <w:szCs w:val="16"/>
          <w:lang w:val="es-ES" w:eastAsia="es-ES"/>
          <w14:ligatures w14:val="none"/>
        </w:rPr>
        <w:t>Principio del formulario</w:t>
      </w:r>
    </w:p>
    <w:p w14:paraId="1CFA25C0" w14:textId="0C86931F" w:rsidR="00044478" w:rsidRDefault="00044478" w:rsidP="0025337E">
      <w:pPr>
        <w:pStyle w:val="TextoPrincipal"/>
        <w:pBdr>
          <w:bottom w:val="none" w:sz="0" w:space="31" w:color="auto"/>
        </w:pBdr>
        <w:rPr>
          <w:lang w:val="es-ES"/>
        </w:rPr>
      </w:pPr>
    </w:p>
    <w:p w14:paraId="29C34585" w14:textId="64B4ABF1" w:rsidR="00044478" w:rsidRDefault="00044478" w:rsidP="004B21B3">
      <w:pPr>
        <w:pStyle w:val="TextoPrincipal"/>
        <w:rPr>
          <w:lang w:val="es-ES"/>
        </w:rPr>
      </w:pPr>
    </w:p>
    <w:p w14:paraId="232F4593" w14:textId="78781290" w:rsidR="004B21B3" w:rsidRDefault="004B21B3" w:rsidP="004B21B3">
      <w:pPr>
        <w:pStyle w:val="TextoPrincipal"/>
        <w:rPr>
          <w:lang w:val="es-ES"/>
        </w:rPr>
      </w:pPr>
    </w:p>
    <w:p w14:paraId="2078FCC6" w14:textId="2AA030FF" w:rsidR="004B21B3" w:rsidRPr="004B21B3" w:rsidRDefault="004B21B3" w:rsidP="004B21B3">
      <w:pPr>
        <w:pStyle w:val="TextoPrincipal"/>
        <w:rPr>
          <w:lang w:val="es-ES"/>
        </w:rPr>
      </w:pPr>
    </w:p>
    <w:p w14:paraId="6EABE443" w14:textId="77777777" w:rsidR="008420AF" w:rsidRDefault="008420AF" w:rsidP="00486276">
      <w:pPr>
        <w:pStyle w:val="Sinespaciado"/>
        <w:rPr>
          <w:lang w:val="es-ES"/>
        </w:rPr>
      </w:pPr>
    </w:p>
    <w:p w14:paraId="708EE173" w14:textId="112E2FE7" w:rsidR="003B0D90" w:rsidRDefault="003B0D90" w:rsidP="00486276">
      <w:pPr>
        <w:pStyle w:val="Sinespaciado"/>
        <w:rPr>
          <w:lang w:val="es-ES"/>
        </w:rPr>
      </w:pPr>
    </w:p>
    <w:p w14:paraId="28FA17DF" w14:textId="0F23EA59" w:rsidR="003B0D90" w:rsidRDefault="003B0D90" w:rsidP="00486276">
      <w:pPr>
        <w:pStyle w:val="Sinespaciado"/>
        <w:rPr>
          <w:lang w:val="es-ES"/>
        </w:rPr>
      </w:pPr>
    </w:p>
    <w:p w14:paraId="4FB373A7" w14:textId="77777777" w:rsidR="003B0D90" w:rsidRDefault="003B0D90" w:rsidP="00486276">
      <w:pPr>
        <w:pStyle w:val="Sinespaciado"/>
        <w:rPr>
          <w:lang w:val="es-ES"/>
        </w:rPr>
      </w:pPr>
    </w:p>
    <w:p w14:paraId="765EBBD5" w14:textId="77777777" w:rsidR="003B0D90" w:rsidRDefault="003B0D90" w:rsidP="00486276">
      <w:pPr>
        <w:pStyle w:val="Sinespaciado"/>
        <w:rPr>
          <w:lang w:val="es-ES"/>
        </w:rPr>
      </w:pPr>
    </w:p>
    <w:p w14:paraId="65225792" w14:textId="52335C4E" w:rsidR="00E91B13" w:rsidRPr="00486276" w:rsidRDefault="00E91B13" w:rsidP="00E91B13">
      <w:pPr>
        <w:pStyle w:val="Descripcin"/>
        <w:spacing w:after="0"/>
        <w:rPr>
          <w:rFonts w:ascii="Times New Roman" w:hAnsi="Times New Roman" w:cs="Times New Roman"/>
          <w:i w:val="0"/>
          <w:iCs w:val="0"/>
          <w:color w:val="auto"/>
          <w:sz w:val="24"/>
          <w:szCs w:val="24"/>
          <w:lang w:val="es-ES"/>
        </w:rPr>
      </w:pPr>
      <w:bookmarkStart w:id="217" w:name="_Toc162111617"/>
      <w:r w:rsidRPr="00E91B13">
        <w:rPr>
          <w:rFonts w:ascii="Times New Roman" w:hAnsi="Times New Roman" w:cs="Times New Roman"/>
          <w:b/>
          <w:bCs/>
          <w:i w:val="0"/>
          <w:iCs w:val="0"/>
          <w:color w:val="auto"/>
          <w:sz w:val="24"/>
          <w:szCs w:val="24"/>
          <w:lang w:val="es-ES"/>
        </w:rPr>
        <w:t xml:space="preserve">Figura </w:t>
      </w:r>
      <w:r w:rsidRPr="00E91B13">
        <w:rPr>
          <w:rFonts w:ascii="Times New Roman" w:hAnsi="Times New Roman" w:cs="Times New Roman"/>
          <w:b/>
          <w:bCs/>
          <w:i w:val="0"/>
          <w:iCs w:val="0"/>
          <w:color w:val="auto"/>
          <w:sz w:val="24"/>
          <w:szCs w:val="24"/>
          <w:lang w:val="es-ES"/>
        </w:rPr>
        <w:fldChar w:fldCharType="begin"/>
      </w:r>
      <w:r w:rsidRPr="00E91B13">
        <w:rPr>
          <w:rFonts w:ascii="Times New Roman" w:hAnsi="Times New Roman" w:cs="Times New Roman"/>
          <w:b/>
          <w:bCs/>
          <w:i w:val="0"/>
          <w:iCs w:val="0"/>
          <w:color w:val="auto"/>
          <w:sz w:val="24"/>
          <w:szCs w:val="24"/>
          <w:lang w:val="es-ES"/>
        </w:rPr>
        <w:instrText xml:space="preserve"> SEQ Figura \* ARABIC </w:instrText>
      </w:r>
      <w:r w:rsidRPr="00E91B13">
        <w:rPr>
          <w:rFonts w:ascii="Times New Roman" w:hAnsi="Times New Roman" w:cs="Times New Roman"/>
          <w:b/>
          <w:bCs/>
          <w:i w:val="0"/>
          <w:iCs w:val="0"/>
          <w:color w:val="auto"/>
          <w:sz w:val="24"/>
          <w:szCs w:val="24"/>
          <w:lang w:val="es-ES"/>
        </w:rPr>
        <w:fldChar w:fldCharType="separate"/>
      </w:r>
      <w:r w:rsidR="00A44101">
        <w:rPr>
          <w:rFonts w:ascii="Times New Roman" w:hAnsi="Times New Roman" w:cs="Times New Roman"/>
          <w:b/>
          <w:bCs/>
          <w:i w:val="0"/>
          <w:iCs w:val="0"/>
          <w:noProof/>
          <w:color w:val="auto"/>
          <w:sz w:val="24"/>
          <w:szCs w:val="24"/>
          <w:lang w:val="es-ES"/>
        </w:rPr>
        <w:t>18</w:t>
      </w:r>
      <w:r w:rsidRPr="00E91B13">
        <w:rPr>
          <w:rFonts w:ascii="Times New Roman" w:hAnsi="Times New Roman" w:cs="Times New Roman"/>
          <w:b/>
          <w:bCs/>
          <w:i w:val="0"/>
          <w:iCs w:val="0"/>
          <w:color w:val="auto"/>
          <w:sz w:val="24"/>
          <w:szCs w:val="24"/>
          <w:lang w:val="es-ES"/>
        </w:rPr>
        <w:fldChar w:fldCharType="end"/>
      </w:r>
      <w:r w:rsidRPr="00E91B13">
        <w:rPr>
          <w:lang w:val="es-ES"/>
        </w:rPr>
        <w:t xml:space="preserve"> </w:t>
      </w:r>
      <w:r>
        <w:rPr>
          <w:rFonts w:ascii="Times New Roman" w:hAnsi="Times New Roman" w:cs="Times New Roman"/>
          <w:b/>
          <w:bCs/>
          <w:i w:val="0"/>
          <w:iCs w:val="0"/>
          <w:color w:val="auto"/>
          <w:sz w:val="24"/>
          <w:szCs w:val="24"/>
          <w:lang w:val="es-ES"/>
        </w:rPr>
        <w:t>Mapa de Talanga, Francisco Morazán</w:t>
      </w:r>
      <w:bookmarkEnd w:id="217"/>
    </w:p>
    <w:p w14:paraId="71866623" w14:textId="139E6C1D" w:rsidR="00E91B13" w:rsidRDefault="00E91B13" w:rsidP="00E91B13">
      <w:pPr>
        <w:spacing w:after="120" w:line="360" w:lineRule="auto"/>
        <w:jc w:val="both"/>
        <w:rPr>
          <w:rFonts w:ascii="Times New Roman" w:hAnsi="Times New Roman" w:cs="Times New Roman"/>
          <w:lang w:val="es-ES"/>
          <w14:ligatures w14:val="none"/>
        </w:rPr>
      </w:pPr>
      <w:r w:rsidRPr="00577F09">
        <w:rPr>
          <w:rFonts w:ascii="Times New Roman" w:hAnsi="Times New Roman" w:cs="Times New Roman"/>
          <w:lang w:val="es-ES"/>
          <w14:ligatures w14:val="none"/>
        </w:rPr>
        <w:t xml:space="preserve">Fuente: </w:t>
      </w:r>
      <w:r w:rsidR="00577F09">
        <w:rPr>
          <w:rFonts w:ascii="Times New Roman" w:hAnsi="Times New Roman" w:cs="Times New Roman"/>
          <w:highlight w:val="yellow"/>
          <w:lang w:val="es-ES"/>
          <w14:ligatures w14:val="none"/>
        </w:rPr>
        <w:fldChar w:fldCharType="begin"/>
      </w:r>
      <w:r w:rsidR="00C26CB0">
        <w:rPr>
          <w:rFonts w:ascii="Times New Roman" w:hAnsi="Times New Roman" w:cs="Times New Roman"/>
          <w:highlight w:val="yellow"/>
          <w:lang w:val="es-ES"/>
          <w14:ligatures w14:val="none"/>
        </w:rPr>
        <w:instrText xml:space="preserve"> ADDIN ZOTERO_ITEM CSL_CITATION {"citationID":"2NAnmND4","properties":{"formattedCitation":"(An\\uc0\\u243{}n 2024)","plainCitation":"(Anón 2024)","dontUpdate":true,"noteIndex":0},"citationItems":[{"id":114,"uris":["http://zotero.org/users/local/JrVgMCkO/items/W78X3DHW"],"itemData":{"id":114,"type":"webpage","abstract":"Find local businesses, view maps and get driving directions in Google Maps.","container-title":"Google Maps","language":"es-419","title":"Google Maps","URL":"https://www.google.com/maps/@15.5270741,-88.0411982,15z?entry=ttu","accessed":{"date-parts":[["2024",3,9]]},"issued":{"date-parts":[["2024"]]}}}],"schema":"https://github.com/citation-style-language/schema/raw/master/csl-citation.json"} </w:instrText>
      </w:r>
      <w:r w:rsidR="00577F09">
        <w:rPr>
          <w:rFonts w:ascii="Times New Roman" w:hAnsi="Times New Roman" w:cs="Times New Roman"/>
          <w:highlight w:val="yellow"/>
          <w:lang w:val="es-ES"/>
          <w14:ligatures w14:val="none"/>
        </w:rPr>
        <w:fldChar w:fldCharType="separate"/>
      </w:r>
      <w:r w:rsidR="00CF098D">
        <w:rPr>
          <w:rFonts w:ascii="Times New Roman" w:hAnsi="Times New Roman" w:cs="Times New Roman"/>
          <w:szCs w:val="24"/>
        </w:rPr>
        <w:t xml:space="preserve">Google maps </w:t>
      </w:r>
      <w:r w:rsidR="00CF098D" w:rsidRPr="00CF098D">
        <w:rPr>
          <w:rFonts w:ascii="Times New Roman" w:hAnsi="Times New Roman" w:cs="Times New Roman"/>
          <w:szCs w:val="24"/>
        </w:rPr>
        <w:t xml:space="preserve"> </w:t>
      </w:r>
      <w:r w:rsidR="00CF098D">
        <w:rPr>
          <w:rFonts w:ascii="Times New Roman" w:hAnsi="Times New Roman" w:cs="Times New Roman"/>
          <w:szCs w:val="24"/>
        </w:rPr>
        <w:t>(</w:t>
      </w:r>
      <w:r w:rsidR="00CF098D" w:rsidRPr="00CF098D">
        <w:rPr>
          <w:rFonts w:ascii="Times New Roman" w:hAnsi="Times New Roman" w:cs="Times New Roman"/>
          <w:szCs w:val="24"/>
        </w:rPr>
        <w:t>2024)</w:t>
      </w:r>
      <w:r w:rsidR="00577F09">
        <w:rPr>
          <w:rFonts w:ascii="Times New Roman" w:hAnsi="Times New Roman" w:cs="Times New Roman"/>
          <w:highlight w:val="yellow"/>
          <w:lang w:val="es-ES"/>
          <w14:ligatures w14:val="none"/>
        </w:rPr>
        <w:fldChar w:fldCharType="end"/>
      </w:r>
    </w:p>
    <w:p w14:paraId="7EDDCF22" w14:textId="77777777" w:rsidR="00CF09BF" w:rsidRPr="00C90795" w:rsidRDefault="00CF09BF" w:rsidP="00E91B13">
      <w:pPr>
        <w:spacing w:after="120" w:line="360" w:lineRule="auto"/>
        <w:jc w:val="both"/>
        <w:rPr>
          <w:rFonts w:ascii="Times New Roman" w:hAnsi="Times New Roman" w:cs="Times New Roman"/>
          <w:lang w:val="es-ES"/>
          <w14:ligatures w14:val="none"/>
        </w:rPr>
      </w:pPr>
    </w:p>
    <w:p w14:paraId="501E5135" w14:textId="4B151EC7" w:rsidR="0081312F" w:rsidRDefault="0081312F" w:rsidP="00221B3D">
      <w:pPr>
        <w:pStyle w:val="Ttulo3"/>
        <w:numPr>
          <w:ilvl w:val="2"/>
          <w:numId w:val="9"/>
        </w:numPr>
        <w:tabs>
          <w:tab w:val="left" w:pos="1134"/>
        </w:tabs>
        <w:ind w:left="567" w:firstLine="0"/>
        <w:rPr>
          <w:shd w:val="clear" w:color="auto" w:fill="FFFFFF"/>
          <w:lang w:val="es-ES"/>
        </w:rPr>
      </w:pPr>
      <w:r>
        <w:rPr>
          <w:shd w:val="clear" w:color="auto" w:fill="FFFFFF"/>
          <w:lang w:val="es-ES"/>
        </w:rPr>
        <w:t xml:space="preserve"> </w:t>
      </w:r>
      <w:bookmarkStart w:id="218" w:name="_Toc167198491"/>
      <w:r>
        <w:rPr>
          <w:shd w:val="clear" w:color="auto" w:fill="FFFFFF"/>
          <w:lang w:val="es-ES"/>
        </w:rPr>
        <w:t>Balance de equipo</w:t>
      </w:r>
      <w:bookmarkEnd w:id="218"/>
      <w:r>
        <w:rPr>
          <w:shd w:val="clear" w:color="auto" w:fill="FFFFFF"/>
          <w:lang w:val="es-ES"/>
        </w:rPr>
        <w:t xml:space="preserve"> </w:t>
      </w:r>
    </w:p>
    <w:p w14:paraId="2B0999F1" w14:textId="77777777" w:rsidR="0081312F" w:rsidRPr="0081312F" w:rsidRDefault="0081312F" w:rsidP="0081312F">
      <w:pPr>
        <w:pStyle w:val="TextoPrincipal"/>
        <w:spacing w:after="0" w:line="240" w:lineRule="auto"/>
        <w:rPr>
          <w:lang w:val="es-ES"/>
        </w:rPr>
      </w:pPr>
    </w:p>
    <w:p w14:paraId="3D8420A0" w14:textId="09F64BC1" w:rsidR="0081312F" w:rsidRDefault="0081312F" w:rsidP="0081312F">
      <w:pPr>
        <w:pStyle w:val="Textoindependiente"/>
        <w:spacing w:line="360" w:lineRule="auto"/>
        <w:ind w:left="0" w:firstLine="567"/>
        <w:jc w:val="both"/>
        <w:rPr>
          <w:rFonts w:cs="Times New Roman"/>
          <w:color w:val="0D0D0D"/>
          <w:shd w:val="clear" w:color="auto" w:fill="FFFFFF"/>
          <w:lang w:val="es-ES"/>
        </w:rPr>
      </w:pPr>
      <w:r w:rsidRPr="0081312F">
        <w:rPr>
          <w:rFonts w:cs="Times New Roman"/>
          <w:color w:val="0D0D0D"/>
          <w:shd w:val="clear" w:color="auto" w:fill="FFFFFF"/>
          <w:lang w:val="es-ES"/>
        </w:rPr>
        <w:t>El equilibrio de equipo en una granja avícola es esencial para alcanzar niveles óptimos de eficiencia y productividad. En este contexto, la cuidadosa selección y capacitación del personal desempeñan un papel fundamental, ya que un equipo bien entrenado puede maximizar el rendimiento en todas las etapas del proceso de producción avícola.</w:t>
      </w:r>
      <w:r w:rsidR="00C45DEC">
        <w:rPr>
          <w:rFonts w:cs="Times New Roman"/>
          <w:color w:val="0D0D0D"/>
          <w:shd w:val="clear" w:color="auto" w:fill="FFFFFF"/>
          <w:lang w:val="es-ES"/>
        </w:rPr>
        <w:t xml:space="preserve"> Para conocer los diferentes precios en el mercado, se ha cotizado en diferentes agrocomerciales que están presentes en los alrededores de Talanga. </w:t>
      </w:r>
      <w:r w:rsidR="006B5F0E">
        <w:rPr>
          <w:rFonts w:cs="Times New Roman"/>
          <w:color w:val="0D0D0D"/>
          <w:shd w:val="clear" w:color="auto" w:fill="FFFFFF"/>
          <w:lang w:val="es-ES"/>
        </w:rPr>
        <w:t>Así mismo, en la tabla 15 se muestra el equipo necesario para la instalación de una granja avícola de pollos de engorde (1000 aves).</w:t>
      </w:r>
    </w:p>
    <w:p w14:paraId="43C23658" w14:textId="77777777" w:rsidR="00207E70" w:rsidRDefault="00207E70" w:rsidP="00207E70">
      <w:pPr>
        <w:pStyle w:val="Sinespaciado"/>
        <w:rPr>
          <w:shd w:val="clear" w:color="auto" w:fill="FFFFFF"/>
          <w:lang w:val="es-ES"/>
        </w:rPr>
      </w:pPr>
    </w:p>
    <w:p w14:paraId="3D3768B3" w14:textId="3999E173" w:rsidR="00207E70" w:rsidRPr="00207E70" w:rsidRDefault="00207E70" w:rsidP="00207E70">
      <w:pPr>
        <w:pStyle w:val="Descripcin"/>
        <w:rPr>
          <w:rFonts w:ascii="Times New Roman" w:hAnsi="Times New Roman" w:cs="Times New Roman"/>
          <w:b/>
          <w:bCs/>
          <w:i w:val="0"/>
          <w:iCs w:val="0"/>
          <w:color w:val="auto"/>
          <w:sz w:val="24"/>
          <w:szCs w:val="24"/>
          <w:shd w:val="clear" w:color="auto" w:fill="FFFFFF"/>
          <w:lang w:val="es-ES"/>
        </w:rPr>
      </w:pPr>
      <w:bookmarkStart w:id="219" w:name="_Toc160988459"/>
      <w:bookmarkStart w:id="220" w:name="_Toc162111548"/>
      <w:r w:rsidRPr="00207E70">
        <w:rPr>
          <w:rFonts w:ascii="Times New Roman" w:hAnsi="Times New Roman" w:cs="Times New Roman"/>
          <w:b/>
          <w:bCs/>
          <w:i w:val="0"/>
          <w:iCs w:val="0"/>
          <w:color w:val="auto"/>
          <w:sz w:val="24"/>
          <w:szCs w:val="24"/>
          <w:lang w:val="es-ES"/>
        </w:rPr>
        <w:t xml:space="preserve">Tabla </w:t>
      </w:r>
      <w:r w:rsidRPr="00207E70">
        <w:rPr>
          <w:rFonts w:ascii="Times New Roman" w:hAnsi="Times New Roman" w:cs="Times New Roman"/>
          <w:b/>
          <w:bCs/>
          <w:i w:val="0"/>
          <w:iCs w:val="0"/>
          <w:color w:val="auto"/>
          <w:sz w:val="24"/>
          <w:szCs w:val="24"/>
        </w:rPr>
        <w:fldChar w:fldCharType="begin"/>
      </w:r>
      <w:r w:rsidRPr="00207E70">
        <w:rPr>
          <w:rFonts w:ascii="Times New Roman" w:hAnsi="Times New Roman" w:cs="Times New Roman"/>
          <w:b/>
          <w:bCs/>
          <w:i w:val="0"/>
          <w:iCs w:val="0"/>
          <w:color w:val="auto"/>
          <w:sz w:val="24"/>
          <w:szCs w:val="24"/>
          <w:lang w:val="es-ES"/>
        </w:rPr>
        <w:instrText xml:space="preserve"> SEQ Tabla \* ARABIC </w:instrText>
      </w:r>
      <w:r w:rsidRPr="00207E70">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15</w:t>
      </w:r>
      <w:r w:rsidRPr="00207E70">
        <w:rPr>
          <w:rFonts w:ascii="Times New Roman" w:hAnsi="Times New Roman" w:cs="Times New Roman"/>
          <w:b/>
          <w:bCs/>
          <w:i w:val="0"/>
          <w:iCs w:val="0"/>
          <w:color w:val="auto"/>
          <w:sz w:val="24"/>
          <w:szCs w:val="24"/>
        </w:rPr>
        <w:fldChar w:fldCharType="end"/>
      </w:r>
      <w:r w:rsidRPr="00207E70">
        <w:rPr>
          <w:rFonts w:ascii="Times New Roman" w:hAnsi="Times New Roman" w:cs="Times New Roman"/>
          <w:b/>
          <w:bCs/>
          <w:i w:val="0"/>
          <w:iCs w:val="0"/>
          <w:color w:val="auto"/>
          <w:sz w:val="24"/>
          <w:szCs w:val="24"/>
          <w:lang w:val="es-ES"/>
        </w:rPr>
        <w:t xml:space="preserve"> Balance de equipo</w:t>
      </w:r>
      <w:bookmarkEnd w:id="219"/>
      <w:bookmarkEnd w:id="220"/>
    </w:p>
    <w:tbl>
      <w:tblPr>
        <w:tblpPr w:leftFromText="141" w:rightFromText="141" w:vertAnchor="page" w:horzAnchor="margin" w:tblpY="5728"/>
        <w:tblW w:w="9493" w:type="dxa"/>
        <w:tblCellMar>
          <w:left w:w="70" w:type="dxa"/>
          <w:right w:w="70" w:type="dxa"/>
        </w:tblCellMar>
        <w:tblLook w:val="04A0" w:firstRow="1" w:lastRow="0" w:firstColumn="1" w:lastColumn="0" w:noHBand="0" w:noVBand="1"/>
      </w:tblPr>
      <w:tblGrid>
        <w:gridCol w:w="3397"/>
        <w:gridCol w:w="1134"/>
        <w:gridCol w:w="1418"/>
        <w:gridCol w:w="1843"/>
        <w:gridCol w:w="1701"/>
      </w:tblGrid>
      <w:tr w:rsidR="001A4B74" w14:paraId="193AB8DC" w14:textId="77777777" w:rsidTr="001A4B74">
        <w:trPr>
          <w:trHeight w:val="300"/>
        </w:trPr>
        <w:tc>
          <w:tcPr>
            <w:tcW w:w="3397"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3DA041CB" w14:textId="77777777" w:rsidR="001A4B74" w:rsidRPr="001A4B74" w:rsidRDefault="001A4B74" w:rsidP="001A4B74">
            <w:pPr>
              <w:widowControl/>
              <w:jc w:val="center"/>
              <w:rPr>
                <w:rFonts w:ascii="Times New Roman" w:hAnsi="Times New Roman" w:cs="Times New Roman"/>
                <w:sz w:val="20"/>
                <w:szCs w:val="20"/>
                <w:lang w:val="es-HN"/>
              </w:rPr>
            </w:pPr>
            <w:r w:rsidRPr="001A4B74">
              <w:rPr>
                <w:rFonts w:ascii="Times New Roman" w:hAnsi="Times New Roman" w:cs="Times New Roman"/>
                <w:sz w:val="20"/>
                <w:szCs w:val="20"/>
              </w:rPr>
              <w:t>Inversion fija</w:t>
            </w:r>
          </w:p>
        </w:tc>
        <w:tc>
          <w:tcPr>
            <w:tcW w:w="1134" w:type="dxa"/>
            <w:tcBorders>
              <w:top w:val="single" w:sz="4" w:space="0" w:color="auto"/>
              <w:left w:val="nil"/>
              <w:bottom w:val="single" w:sz="4" w:space="0" w:color="auto"/>
              <w:right w:val="single" w:sz="4" w:space="0" w:color="auto"/>
            </w:tcBorders>
            <w:shd w:val="clear" w:color="000000" w:fill="C4D79B"/>
            <w:noWrap/>
            <w:vAlign w:val="center"/>
            <w:hideMark/>
          </w:tcPr>
          <w:p w14:paraId="4808D6BF" w14:textId="77777777" w:rsidR="001A4B74" w:rsidRPr="001A4B74" w:rsidRDefault="001A4B74" w:rsidP="001A4B74">
            <w:pPr>
              <w:jc w:val="center"/>
              <w:rPr>
                <w:rFonts w:ascii="Times New Roman" w:hAnsi="Times New Roman" w:cs="Times New Roman"/>
                <w:sz w:val="20"/>
                <w:szCs w:val="20"/>
              </w:rPr>
            </w:pPr>
            <w:r w:rsidRPr="001A4B74">
              <w:rPr>
                <w:rFonts w:ascii="Times New Roman" w:hAnsi="Times New Roman" w:cs="Times New Roman"/>
                <w:sz w:val="20"/>
                <w:szCs w:val="20"/>
              </w:rPr>
              <w:t>U. de Medida</w:t>
            </w:r>
          </w:p>
        </w:tc>
        <w:tc>
          <w:tcPr>
            <w:tcW w:w="1418" w:type="dxa"/>
            <w:tcBorders>
              <w:top w:val="single" w:sz="4" w:space="0" w:color="auto"/>
              <w:left w:val="nil"/>
              <w:bottom w:val="single" w:sz="4" w:space="0" w:color="auto"/>
              <w:right w:val="single" w:sz="4" w:space="0" w:color="auto"/>
            </w:tcBorders>
            <w:shd w:val="clear" w:color="000000" w:fill="C4D79B"/>
            <w:noWrap/>
            <w:vAlign w:val="center"/>
            <w:hideMark/>
          </w:tcPr>
          <w:p w14:paraId="16233A9A" w14:textId="77777777" w:rsidR="001A4B74" w:rsidRPr="001A4B74" w:rsidRDefault="001A4B74" w:rsidP="001A4B74">
            <w:pPr>
              <w:jc w:val="center"/>
              <w:rPr>
                <w:rFonts w:ascii="Times New Roman" w:hAnsi="Times New Roman" w:cs="Times New Roman"/>
                <w:sz w:val="20"/>
                <w:szCs w:val="20"/>
              </w:rPr>
            </w:pPr>
            <w:r w:rsidRPr="001A4B74">
              <w:rPr>
                <w:rFonts w:ascii="Times New Roman" w:hAnsi="Times New Roman" w:cs="Times New Roman"/>
                <w:sz w:val="20"/>
                <w:szCs w:val="20"/>
              </w:rPr>
              <w:t>Volumen</w:t>
            </w:r>
          </w:p>
        </w:tc>
        <w:tc>
          <w:tcPr>
            <w:tcW w:w="1843" w:type="dxa"/>
            <w:tcBorders>
              <w:top w:val="single" w:sz="4" w:space="0" w:color="auto"/>
              <w:left w:val="nil"/>
              <w:bottom w:val="single" w:sz="4" w:space="0" w:color="auto"/>
              <w:right w:val="single" w:sz="4" w:space="0" w:color="auto"/>
            </w:tcBorders>
            <w:shd w:val="clear" w:color="000000" w:fill="C4D79B"/>
            <w:noWrap/>
            <w:vAlign w:val="center"/>
            <w:hideMark/>
          </w:tcPr>
          <w:p w14:paraId="608BD7EC" w14:textId="77777777" w:rsidR="001A4B74" w:rsidRPr="001A4B74" w:rsidRDefault="001A4B74" w:rsidP="001A4B74">
            <w:pPr>
              <w:jc w:val="center"/>
              <w:rPr>
                <w:rFonts w:ascii="Times New Roman" w:hAnsi="Times New Roman" w:cs="Times New Roman"/>
                <w:sz w:val="20"/>
                <w:szCs w:val="20"/>
              </w:rPr>
            </w:pPr>
            <w:r w:rsidRPr="001A4B74">
              <w:rPr>
                <w:rFonts w:ascii="Times New Roman" w:hAnsi="Times New Roman" w:cs="Times New Roman"/>
                <w:sz w:val="20"/>
                <w:szCs w:val="20"/>
              </w:rPr>
              <w:t xml:space="preserve">Costo </w:t>
            </w:r>
            <w:proofErr w:type="spellStart"/>
            <w:r w:rsidRPr="001A4B74">
              <w:rPr>
                <w:rFonts w:ascii="Times New Roman" w:hAnsi="Times New Roman" w:cs="Times New Roman"/>
                <w:sz w:val="20"/>
                <w:szCs w:val="20"/>
              </w:rPr>
              <w:t>Unitario</w:t>
            </w:r>
            <w:proofErr w:type="spellEnd"/>
          </w:p>
        </w:tc>
        <w:tc>
          <w:tcPr>
            <w:tcW w:w="1701" w:type="dxa"/>
            <w:tcBorders>
              <w:top w:val="single" w:sz="4" w:space="0" w:color="auto"/>
              <w:left w:val="nil"/>
              <w:bottom w:val="single" w:sz="4" w:space="0" w:color="auto"/>
              <w:right w:val="single" w:sz="4" w:space="0" w:color="auto"/>
            </w:tcBorders>
            <w:shd w:val="clear" w:color="000000" w:fill="C4D79B"/>
            <w:noWrap/>
            <w:vAlign w:val="center"/>
            <w:hideMark/>
          </w:tcPr>
          <w:p w14:paraId="6FE7587D" w14:textId="77777777" w:rsidR="001A4B74" w:rsidRPr="001A4B74" w:rsidRDefault="001A4B74" w:rsidP="001A4B74">
            <w:pPr>
              <w:jc w:val="center"/>
              <w:rPr>
                <w:rFonts w:ascii="Times New Roman" w:hAnsi="Times New Roman" w:cs="Times New Roman"/>
                <w:sz w:val="20"/>
                <w:szCs w:val="20"/>
              </w:rPr>
            </w:pPr>
            <w:r w:rsidRPr="001A4B74">
              <w:rPr>
                <w:rFonts w:ascii="Times New Roman" w:hAnsi="Times New Roman" w:cs="Times New Roman"/>
                <w:sz w:val="20"/>
                <w:szCs w:val="20"/>
              </w:rPr>
              <w:t>Costo Total</w:t>
            </w:r>
          </w:p>
        </w:tc>
      </w:tr>
      <w:tr w:rsidR="0010077C" w14:paraId="3127B00A" w14:textId="77777777" w:rsidTr="0010077C">
        <w:trPr>
          <w:trHeight w:val="525"/>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7CD296BA"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Nave avícola</w:t>
            </w:r>
          </w:p>
        </w:tc>
        <w:tc>
          <w:tcPr>
            <w:tcW w:w="1134" w:type="dxa"/>
            <w:tcBorders>
              <w:top w:val="nil"/>
              <w:left w:val="nil"/>
              <w:bottom w:val="single" w:sz="4" w:space="0" w:color="auto"/>
              <w:right w:val="single" w:sz="4" w:space="0" w:color="auto"/>
            </w:tcBorders>
            <w:shd w:val="clear" w:color="auto" w:fill="auto"/>
            <w:vAlign w:val="center"/>
            <w:hideMark/>
          </w:tcPr>
          <w:p w14:paraId="35ED505D"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m2</w:t>
            </w:r>
          </w:p>
        </w:tc>
        <w:tc>
          <w:tcPr>
            <w:tcW w:w="1418" w:type="dxa"/>
            <w:tcBorders>
              <w:top w:val="nil"/>
              <w:left w:val="nil"/>
              <w:bottom w:val="single" w:sz="4" w:space="0" w:color="auto"/>
              <w:right w:val="single" w:sz="4" w:space="0" w:color="auto"/>
            </w:tcBorders>
            <w:shd w:val="clear" w:color="auto" w:fill="auto"/>
            <w:vAlign w:val="center"/>
            <w:hideMark/>
          </w:tcPr>
          <w:p w14:paraId="6C30BDC0"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125.00</w:t>
            </w:r>
          </w:p>
        </w:tc>
        <w:tc>
          <w:tcPr>
            <w:tcW w:w="1843" w:type="dxa"/>
            <w:tcBorders>
              <w:top w:val="nil"/>
              <w:left w:val="nil"/>
              <w:bottom w:val="single" w:sz="4" w:space="0" w:color="auto"/>
              <w:right w:val="single" w:sz="4" w:space="0" w:color="auto"/>
            </w:tcBorders>
            <w:shd w:val="clear" w:color="auto" w:fill="auto"/>
            <w:vAlign w:val="center"/>
            <w:hideMark/>
          </w:tcPr>
          <w:p w14:paraId="24EC50E8"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1,500.00</w:t>
            </w:r>
          </w:p>
        </w:tc>
        <w:tc>
          <w:tcPr>
            <w:tcW w:w="1701" w:type="dxa"/>
            <w:tcBorders>
              <w:top w:val="nil"/>
              <w:left w:val="nil"/>
              <w:bottom w:val="single" w:sz="4" w:space="0" w:color="auto"/>
              <w:right w:val="single" w:sz="4" w:space="0" w:color="auto"/>
            </w:tcBorders>
            <w:shd w:val="clear" w:color="9999FF" w:fill="FFFFFF"/>
            <w:noWrap/>
            <w:vAlign w:val="center"/>
            <w:hideMark/>
          </w:tcPr>
          <w:p w14:paraId="18E8AC53"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187,500.00</w:t>
            </w:r>
          </w:p>
        </w:tc>
      </w:tr>
      <w:tr w:rsidR="0010077C" w14:paraId="2FC9D0CC" w14:textId="77777777" w:rsidTr="0010077C">
        <w:trPr>
          <w:trHeight w:val="547"/>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5A9938D6" w14:textId="77777777" w:rsidR="001A4B74" w:rsidRPr="00612509" w:rsidRDefault="001A4B74" w:rsidP="0010077C">
            <w:pPr>
              <w:rPr>
                <w:rFonts w:ascii="Times New Roman" w:hAnsi="Times New Roman" w:cs="Times New Roman"/>
                <w:sz w:val="20"/>
                <w:szCs w:val="20"/>
                <w:lang w:val="es-ES"/>
              </w:rPr>
            </w:pPr>
            <w:r w:rsidRPr="00612509">
              <w:rPr>
                <w:rFonts w:ascii="Times New Roman" w:hAnsi="Times New Roman" w:cs="Times New Roman"/>
                <w:sz w:val="20"/>
                <w:szCs w:val="20"/>
                <w:lang w:val="es-ES"/>
              </w:rPr>
              <w:t>Bebedero tipo campana para 40 pollos</w:t>
            </w:r>
          </w:p>
        </w:tc>
        <w:tc>
          <w:tcPr>
            <w:tcW w:w="1134" w:type="dxa"/>
            <w:tcBorders>
              <w:top w:val="nil"/>
              <w:left w:val="nil"/>
              <w:bottom w:val="single" w:sz="4" w:space="0" w:color="auto"/>
              <w:right w:val="single" w:sz="4" w:space="0" w:color="auto"/>
            </w:tcBorders>
            <w:shd w:val="clear" w:color="auto" w:fill="auto"/>
            <w:vAlign w:val="center"/>
            <w:hideMark/>
          </w:tcPr>
          <w:p w14:paraId="43265557" w14:textId="2B0A8AD5"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P</w:t>
            </w:r>
            <w:r w:rsidR="001A4B74" w:rsidRPr="001A4B74">
              <w:rPr>
                <w:rFonts w:ascii="Times New Roman" w:hAnsi="Times New Roman" w:cs="Times New Roman"/>
                <w:sz w:val="20"/>
                <w:szCs w:val="20"/>
              </w:rPr>
              <w:t>ieza</w:t>
            </w:r>
          </w:p>
        </w:tc>
        <w:tc>
          <w:tcPr>
            <w:tcW w:w="1418" w:type="dxa"/>
            <w:tcBorders>
              <w:top w:val="nil"/>
              <w:left w:val="nil"/>
              <w:bottom w:val="single" w:sz="4" w:space="0" w:color="auto"/>
              <w:right w:val="single" w:sz="4" w:space="0" w:color="auto"/>
            </w:tcBorders>
            <w:shd w:val="clear" w:color="auto" w:fill="auto"/>
            <w:vAlign w:val="center"/>
            <w:hideMark/>
          </w:tcPr>
          <w:p w14:paraId="30A4BE27"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25.00</w:t>
            </w:r>
          </w:p>
        </w:tc>
        <w:tc>
          <w:tcPr>
            <w:tcW w:w="1843" w:type="dxa"/>
            <w:tcBorders>
              <w:top w:val="nil"/>
              <w:left w:val="nil"/>
              <w:bottom w:val="single" w:sz="4" w:space="0" w:color="auto"/>
              <w:right w:val="single" w:sz="4" w:space="0" w:color="auto"/>
            </w:tcBorders>
            <w:shd w:val="clear" w:color="auto" w:fill="auto"/>
            <w:vAlign w:val="center"/>
            <w:hideMark/>
          </w:tcPr>
          <w:p w14:paraId="3B1FA5F3"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295.00</w:t>
            </w:r>
          </w:p>
        </w:tc>
        <w:tc>
          <w:tcPr>
            <w:tcW w:w="1701" w:type="dxa"/>
            <w:tcBorders>
              <w:top w:val="nil"/>
              <w:left w:val="nil"/>
              <w:bottom w:val="single" w:sz="4" w:space="0" w:color="auto"/>
              <w:right w:val="single" w:sz="4" w:space="0" w:color="auto"/>
            </w:tcBorders>
            <w:shd w:val="clear" w:color="9999FF" w:fill="FFFFFF"/>
            <w:noWrap/>
            <w:vAlign w:val="center"/>
            <w:hideMark/>
          </w:tcPr>
          <w:p w14:paraId="482E3591"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7,375.00</w:t>
            </w:r>
          </w:p>
        </w:tc>
      </w:tr>
      <w:tr w:rsidR="0010077C" w14:paraId="2E1578D0" w14:textId="77777777" w:rsidTr="0010077C">
        <w:trPr>
          <w:trHeight w:val="555"/>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6C5BE2C5"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Comedero para pollo</w:t>
            </w:r>
          </w:p>
        </w:tc>
        <w:tc>
          <w:tcPr>
            <w:tcW w:w="1134" w:type="dxa"/>
            <w:tcBorders>
              <w:top w:val="nil"/>
              <w:left w:val="nil"/>
              <w:bottom w:val="single" w:sz="4" w:space="0" w:color="auto"/>
              <w:right w:val="single" w:sz="4" w:space="0" w:color="auto"/>
            </w:tcBorders>
            <w:shd w:val="clear" w:color="auto" w:fill="auto"/>
            <w:vAlign w:val="center"/>
            <w:hideMark/>
          </w:tcPr>
          <w:p w14:paraId="1C179668" w14:textId="2566878F"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P</w:t>
            </w:r>
            <w:r w:rsidR="001A4B74" w:rsidRPr="001A4B74">
              <w:rPr>
                <w:rFonts w:ascii="Times New Roman" w:hAnsi="Times New Roman" w:cs="Times New Roman"/>
                <w:sz w:val="20"/>
                <w:szCs w:val="20"/>
              </w:rPr>
              <w:t>ieza</w:t>
            </w:r>
          </w:p>
        </w:tc>
        <w:tc>
          <w:tcPr>
            <w:tcW w:w="1418" w:type="dxa"/>
            <w:tcBorders>
              <w:top w:val="nil"/>
              <w:left w:val="nil"/>
              <w:bottom w:val="single" w:sz="4" w:space="0" w:color="auto"/>
              <w:right w:val="single" w:sz="4" w:space="0" w:color="auto"/>
            </w:tcBorders>
            <w:shd w:val="clear" w:color="auto" w:fill="auto"/>
            <w:vAlign w:val="center"/>
            <w:hideMark/>
          </w:tcPr>
          <w:p w14:paraId="4FF1CA8E"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50.00</w:t>
            </w:r>
          </w:p>
        </w:tc>
        <w:tc>
          <w:tcPr>
            <w:tcW w:w="1843" w:type="dxa"/>
            <w:tcBorders>
              <w:top w:val="nil"/>
              <w:left w:val="nil"/>
              <w:bottom w:val="single" w:sz="4" w:space="0" w:color="auto"/>
              <w:right w:val="single" w:sz="4" w:space="0" w:color="auto"/>
            </w:tcBorders>
            <w:shd w:val="clear" w:color="auto" w:fill="auto"/>
            <w:vAlign w:val="center"/>
            <w:hideMark/>
          </w:tcPr>
          <w:p w14:paraId="09F47AF6"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149.00</w:t>
            </w:r>
          </w:p>
        </w:tc>
        <w:tc>
          <w:tcPr>
            <w:tcW w:w="1701" w:type="dxa"/>
            <w:tcBorders>
              <w:top w:val="nil"/>
              <w:left w:val="nil"/>
              <w:bottom w:val="single" w:sz="4" w:space="0" w:color="auto"/>
              <w:right w:val="single" w:sz="4" w:space="0" w:color="auto"/>
            </w:tcBorders>
            <w:shd w:val="clear" w:color="9999FF" w:fill="FFFFFF"/>
            <w:noWrap/>
            <w:vAlign w:val="center"/>
            <w:hideMark/>
          </w:tcPr>
          <w:p w14:paraId="031DECE3"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7,450.00</w:t>
            </w:r>
          </w:p>
        </w:tc>
      </w:tr>
      <w:tr w:rsidR="0010077C" w14:paraId="157B3B1B" w14:textId="77777777" w:rsidTr="0010077C">
        <w:trPr>
          <w:trHeight w:val="549"/>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08C88DD3"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Tijeras para partir pollos</w:t>
            </w:r>
          </w:p>
        </w:tc>
        <w:tc>
          <w:tcPr>
            <w:tcW w:w="1134" w:type="dxa"/>
            <w:tcBorders>
              <w:top w:val="nil"/>
              <w:left w:val="nil"/>
              <w:bottom w:val="single" w:sz="4" w:space="0" w:color="auto"/>
              <w:right w:val="single" w:sz="4" w:space="0" w:color="auto"/>
            </w:tcBorders>
            <w:shd w:val="clear" w:color="auto" w:fill="auto"/>
            <w:vAlign w:val="center"/>
            <w:hideMark/>
          </w:tcPr>
          <w:p w14:paraId="10F57BFF" w14:textId="4F942345"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P</w:t>
            </w:r>
            <w:r w:rsidR="001A4B74" w:rsidRPr="001A4B74">
              <w:rPr>
                <w:rFonts w:ascii="Times New Roman" w:hAnsi="Times New Roman" w:cs="Times New Roman"/>
                <w:sz w:val="20"/>
                <w:szCs w:val="20"/>
              </w:rPr>
              <w:t>ieza</w:t>
            </w:r>
          </w:p>
        </w:tc>
        <w:tc>
          <w:tcPr>
            <w:tcW w:w="1418" w:type="dxa"/>
            <w:tcBorders>
              <w:top w:val="nil"/>
              <w:left w:val="nil"/>
              <w:bottom w:val="single" w:sz="4" w:space="0" w:color="auto"/>
              <w:right w:val="single" w:sz="4" w:space="0" w:color="auto"/>
            </w:tcBorders>
            <w:shd w:val="clear" w:color="auto" w:fill="auto"/>
            <w:vAlign w:val="center"/>
            <w:hideMark/>
          </w:tcPr>
          <w:p w14:paraId="34A29CC9"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6.00</w:t>
            </w:r>
          </w:p>
        </w:tc>
        <w:tc>
          <w:tcPr>
            <w:tcW w:w="1843" w:type="dxa"/>
            <w:tcBorders>
              <w:top w:val="nil"/>
              <w:left w:val="nil"/>
              <w:bottom w:val="single" w:sz="4" w:space="0" w:color="auto"/>
              <w:right w:val="single" w:sz="4" w:space="0" w:color="auto"/>
            </w:tcBorders>
            <w:shd w:val="clear" w:color="auto" w:fill="auto"/>
            <w:vAlign w:val="center"/>
            <w:hideMark/>
          </w:tcPr>
          <w:p w14:paraId="5D6598DE"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3,782.00</w:t>
            </w:r>
          </w:p>
        </w:tc>
        <w:tc>
          <w:tcPr>
            <w:tcW w:w="1701" w:type="dxa"/>
            <w:tcBorders>
              <w:top w:val="nil"/>
              <w:left w:val="nil"/>
              <w:bottom w:val="single" w:sz="4" w:space="0" w:color="auto"/>
              <w:right w:val="single" w:sz="4" w:space="0" w:color="auto"/>
            </w:tcBorders>
            <w:shd w:val="clear" w:color="9999FF" w:fill="FFFFFF"/>
            <w:noWrap/>
            <w:vAlign w:val="center"/>
            <w:hideMark/>
          </w:tcPr>
          <w:p w14:paraId="1DA6724A"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22,692.00</w:t>
            </w:r>
          </w:p>
        </w:tc>
      </w:tr>
      <w:tr w:rsidR="0010077C" w14:paraId="287D7322" w14:textId="77777777" w:rsidTr="0010077C">
        <w:trPr>
          <w:trHeight w:val="571"/>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33973375"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Congelador de 15 pies</w:t>
            </w:r>
          </w:p>
        </w:tc>
        <w:tc>
          <w:tcPr>
            <w:tcW w:w="1134" w:type="dxa"/>
            <w:tcBorders>
              <w:top w:val="nil"/>
              <w:left w:val="nil"/>
              <w:bottom w:val="single" w:sz="4" w:space="0" w:color="auto"/>
              <w:right w:val="single" w:sz="4" w:space="0" w:color="auto"/>
            </w:tcBorders>
            <w:shd w:val="clear" w:color="auto" w:fill="auto"/>
            <w:vAlign w:val="center"/>
            <w:hideMark/>
          </w:tcPr>
          <w:p w14:paraId="4A9DCF44" w14:textId="59D141BA"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E</w:t>
            </w:r>
            <w:r w:rsidR="001A4B74" w:rsidRPr="001A4B74">
              <w:rPr>
                <w:rFonts w:ascii="Times New Roman" w:hAnsi="Times New Roman" w:cs="Times New Roman"/>
                <w:sz w:val="20"/>
                <w:szCs w:val="20"/>
              </w:rPr>
              <w:t>quipo</w:t>
            </w:r>
          </w:p>
        </w:tc>
        <w:tc>
          <w:tcPr>
            <w:tcW w:w="1418" w:type="dxa"/>
            <w:tcBorders>
              <w:top w:val="nil"/>
              <w:left w:val="nil"/>
              <w:bottom w:val="single" w:sz="4" w:space="0" w:color="auto"/>
              <w:right w:val="single" w:sz="4" w:space="0" w:color="auto"/>
            </w:tcBorders>
            <w:shd w:val="clear" w:color="auto" w:fill="auto"/>
            <w:vAlign w:val="center"/>
            <w:hideMark/>
          </w:tcPr>
          <w:p w14:paraId="232553A6"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1.00</w:t>
            </w:r>
          </w:p>
        </w:tc>
        <w:tc>
          <w:tcPr>
            <w:tcW w:w="1843" w:type="dxa"/>
            <w:tcBorders>
              <w:top w:val="nil"/>
              <w:left w:val="nil"/>
              <w:bottom w:val="single" w:sz="4" w:space="0" w:color="auto"/>
              <w:right w:val="single" w:sz="4" w:space="0" w:color="auto"/>
            </w:tcBorders>
            <w:shd w:val="clear" w:color="auto" w:fill="auto"/>
            <w:vAlign w:val="center"/>
            <w:hideMark/>
          </w:tcPr>
          <w:p w14:paraId="6A06C904"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18,297.00</w:t>
            </w:r>
          </w:p>
        </w:tc>
        <w:tc>
          <w:tcPr>
            <w:tcW w:w="1701" w:type="dxa"/>
            <w:tcBorders>
              <w:top w:val="nil"/>
              <w:left w:val="nil"/>
              <w:bottom w:val="single" w:sz="4" w:space="0" w:color="auto"/>
              <w:right w:val="single" w:sz="4" w:space="0" w:color="auto"/>
            </w:tcBorders>
            <w:shd w:val="clear" w:color="9999FF" w:fill="FFFFFF"/>
            <w:noWrap/>
            <w:vAlign w:val="center"/>
            <w:hideMark/>
          </w:tcPr>
          <w:p w14:paraId="215A83C2"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18,297.00</w:t>
            </w:r>
          </w:p>
        </w:tc>
      </w:tr>
      <w:tr w:rsidR="0010077C" w14:paraId="09A5DA00" w14:textId="77777777" w:rsidTr="0010077C">
        <w:trPr>
          <w:trHeight w:val="551"/>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6FB6A808" w14:textId="77777777" w:rsidR="001A4B74" w:rsidRPr="00612509" w:rsidRDefault="001A4B74" w:rsidP="0010077C">
            <w:pPr>
              <w:rPr>
                <w:rFonts w:ascii="Times New Roman" w:hAnsi="Times New Roman" w:cs="Times New Roman"/>
                <w:sz w:val="20"/>
                <w:szCs w:val="20"/>
                <w:lang w:val="es-ES"/>
              </w:rPr>
            </w:pPr>
            <w:r w:rsidRPr="00612509">
              <w:rPr>
                <w:rFonts w:ascii="Times New Roman" w:hAnsi="Times New Roman" w:cs="Times New Roman"/>
                <w:sz w:val="20"/>
                <w:szCs w:val="20"/>
                <w:lang w:val="es-ES"/>
              </w:rPr>
              <w:t>Refrigerador vertil de 14 pies VR-14</w:t>
            </w:r>
          </w:p>
        </w:tc>
        <w:tc>
          <w:tcPr>
            <w:tcW w:w="1134" w:type="dxa"/>
            <w:tcBorders>
              <w:top w:val="nil"/>
              <w:left w:val="nil"/>
              <w:bottom w:val="single" w:sz="4" w:space="0" w:color="auto"/>
              <w:right w:val="single" w:sz="4" w:space="0" w:color="auto"/>
            </w:tcBorders>
            <w:shd w:val="clear" w:color="auto" w:fill="auto"/>
            <w:vAlign w:val="center"/>
            <w:hideMark/>
          </w:tcPr>
          <w:p w14:paraId="4D591C16" w14:textId="094A2D62"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E</w:t>
            </w:r>
            <w:r w:rsidR="001A4B74" w:rsidRPr="001A4B74">
              <w:rPr>
                <w:rFonts w:ascii="Times New Roman" w:hAnsi="Times New Roman" w:cs="Times New Roman"/>
                <w:sz w:val="20"/>
                <w:szCs w:val="20"/>
              </w:rPr>
              <w:t>quipo</w:t>
            </w:r>
          </w:p>
        </w:tc>
        <w:tc>
          <w:tcPr>
            <w:tcW w:w="1418" w:type="dxa"/>
            <w:tcBorders>
              <w:top w:val="nil"/>
              <w:left w:val="nil"/>
              <w:bottom w:val="single" w:sz="4" w:space="0" w:color="auto"/>
              <w:right w:val="single" w:sz="4" w:space="0" w:color="auto"/>
            </w:tcBorders>
            <w:shd w:val="clear" w:color="auto" w:fill="auto"/>
            <w:vAlign w:val="center"/>
            <w:hideMark/>
          </w:tcPr>
          <w:p w14:paraId="6E976875"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1.00</w:t>
            </w:r>
          </w:p>
        </w:tc>
        <w:tc>
          <w:tcPr>
            <w:tcW w:w="1843" w:type="dxa"/>
            <w:tcBorders>
              <w:top w:val="nil"/>
              <w:left w:val="nil"/>
              <w:bottom w:val="single" w:sz="4" w:space="0" w:color="auto"/>
              <w:right w:val="single" w:sz="4" w:space="0" w:color="auto"/>
            </w:tcBorders>
            <w:shd w:val="clear" w:color="auto" w:fill="auto"/>
            <w:vAlign w:val="center"/>
            <w:hideMark/>
          </w:tcPr>
          <w:p w14:paraId="418F42FF"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20,198.00</w:t>
            </w:r>
          </w:p>
        </w:tc>
        <w:tc>
          <w:tcPr>
            <w:tcW w:w="1701" w:type="dxa"/>
            <w:tcBorders>
              <w:top w:val="nil"/>
              <w:left w:val="nil"/>
              <w:bottom w:val="single" w:sz="4" w:space="0" w:color="auto"/>
              <w:right w:val="single" w:sz="4" w:space="0" w:color="auto"/>
            </w:tcBorders>
            <w:shd w:val="clear" w:color="9999FF" w:fill="FFFFFF"/>
            <w:noWrap/>
            <w:vAlign w:val="center"/>
            <w:hideMark/>
          </w:tcPr>
          <w:p w14:paraId="3009F918"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20,198.00</w:t>
            </w:r>
          </w:p>
        </w:tc>
      </w:tr>
      <w:tr w:rsidR="0010077C" w14:paraId="13106326" w14:textId="77777777" w:rsidTr="0010077C">
        <w:trPr>
          <w:trHeight w:val="417"/>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3AA8E208"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Charolas de 60x40</w:t>
            </w:r>
          </w:p>
        </w:tc>
        <w:tc>
          <w:tcPr>
            <w:tcW w:w="1134" w:type="dxa"/>
            <w:tcBorders>
              <w:top w:val="nil"/>
              <w:left w:val="nil"/>
              <w:bottom w:val="single" w:sz="4" w:space="0" w:color="auto"/>
              <w:right w:val="single" w:sz="4" w:space="0" w:color="auto"/>
            </w:tcBorders>
            <w:shd w:val="clear" w:color="auto" w:fill="auto"/>
            <w:vAlign w:val="center"/>
            <w:hideMark/>
          </w:tcPr>
          <w:p w14:paraId="7BF410F0" w14:textId="2605BE9F"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P</w:t>
            </w:r>
            <w:r w:rsidR="001A4B74" w:rsidRPr="001A4B74">
              <w:rPr>
                <w:rFonts w:ascii="Times New Roman" w:hAnsi="Times New Roman" w:cs="Times New Roman"/>
                <w:sz w:val="20"/>
                <w:szCs w:val="20"/>
              </w:rPr>
              <w:t>ieza</w:t>
            </w:r>
          </w:p>
        </w:tc>
        <w:tc>
          <w:tcPr>
            <w:tcW w:w="1418" w:type="dxa"/>
            <w:tcBorders>
              <w:top w:val="nil"/>
              <w:left w:val="nil"/>
              <w:bottom w:val="single" w:sz="4" w:space="0" w:color="auto"/>
              <w:right w:val="single" w:sz="4" w:space="0" w:color="auto"/>
            </w:tcBorders>
            <w:shd w:val="clear" w:color="auto" w:fill="auto"/>
            <w:vAlign w:val="center"/>
            <w:hideMark/>
          </w:tcPr>
          <w:p w14:paraId="5D3AC4B1"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5.00</w:t>
            </w:r>
          </w:p>
        </w:tc>
        <w:tc>
          <w:tcPr>
            <w:tcW w:w="1843" w:type="dxa"/>
            <w:tcBorders>
              <w:top w:val="nil"/>
              <w:left w:val="nil"/>
              <w:bottom w:val="single" w:sz="4" w:space="0" w:color="auto"/>
              <w:right w:val="single" w:sz="4" w:space="0" w:color="auto"/>
            </w:tcBorders>
            <w:shd w:val="clear" w:color="auto" w:fill="auto"/>
            <w:vAlign w:val="center"/>
            <w:hideMark/>
          </w:tcPr>
          <w:p w14:paraId="32989DBB"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3,100.00</w:t>
            </w:r>
          </w:p>
        </w:tc>
        <w:tc>
          <w:tcPr>
            <w:tcW w:w="1701" w:type="dxa"/>
            <w:tcBorders>
              <w:top w:val="nil"/>
              <w:left w:val="nil"/>
              <w:bottom w:val="single" w:sz="4" w:space="0" w:color="auto"/>
              <w:right w:val="single" w:sz="4" w:space="0" w:color="auto"/>
            </w:tcBorders>
            <w:shd w:val="clear" w:color="9999FF" w:fill="FFFFFF"/>
            <w:noWrap/>
            <w:vAlign w:val="center"/>
            <w:hideMark/>
          </w:tcPr>
          <w:p w14:paraId="23E7EA33"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15,500.00</w:t>
            </w:r>
          </w:p>
        </w:tc>
      </w:tr>
      <w:tr w:rsidR="0010077C" w14:paraId="0B418565" w14:textId="77777777" w:rsidTr="0010077C">
        <w:trPr>
          <w:trHeight w:val="551"/>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76B85A41"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Fregadero de 2.20x0.70x0.90</w:t>
            </w:r>
          </w:p>
        </w:tc>
        <w:tc>
          <w:tcPr>
            <w:tcW w:w="1134" w:type="dxa"/>
            <w:tcBorders>
              <w:top w:val="nil"/>
              <w:left w:val="nil"/>
              <w:bottom w:val="single" w:sz="4" w:space="0" w:color="auto"/>
              <w:right w:val="single" w:sz="4" w:space="0" w:color="auto"/>
            </w:tcBorders>
            <w:shd w:val="clear" w:color="auto" w:fill="auto"/>
            <w:vAlign w:val="center"/>
            <w:hideMark/>
          </w:tcPr>
          <w:p w14:paraId="196B6B53" w14:textId="3F66553A"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P</w:t>
            </w:r>
            <w:r w:rsidR="001A4B74" w:rsidRPr="001A4B74">
              <w:rPr>
                <w:rFonts w:ascii="Times New Roman" w:hAnsi="Times New Roman" w:cs="Times New Roman"/>
                <w:sz w:val="20"/>
                <w:szCs w:val="20"/>
              </w:rPr>
              <w:t>ieza</w:t>
            </w:r>
          </w:p>
        </w:tc>
        <w:tc>
          <w:tcPr>
            <w:tcW w:w="1418" w:type="dxa"/>
            <w:tcBorders>
              <w:top w:val="nil"/>
              <w:left w:val="nil"/>
              <w:bottom w:val="single" w:sz="4" w:space="0" w:color="auto"/>
              <w:right w:val="single" w:sz="4" w:space="0" w:color="auto"/>
            </w:tcBorders>
            <w:shd w:val="clear" w:color="auto" w:fill="auto"/>
            <w:vAlign w:val="center"/>
            <w:hideMark/>
          </w:tcPr>
          <w:p w14:paraId="4900FE6F"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1.00</w:t>
            </w:r>
          </w:p>
        </w:tc>
        <w:tc>
          <w:tcPr>
            <w:tcW w:w="1843" w:type="dxa"/>
            <w:tcBorders>
              <w:top w:val="nil"/>
              <w:left w:val="nil"/>
              <w:bottom w:val="single" w:sz="4" w:space="0" w:color="auto"/>
              <w:right w:val="single" w:sz="4" w:space="0" w:color="auto"/>
            </w:tcBorders>
            <w:shd w:val="clear" w:color="auto" w:fill="auto"/>
            <w:vAlign w:val="center"/>
            <w:hideMark/>
          </w:tcPr>
          <w:p w14:paraId="462DB367"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7,629.00</w:t>
            </w:r>
          </w:p>
        </w:tc>
        <w:tc>
          <w:tcPr>
            <w:tcW w:w="1701" w:type="dxa"/>
            <w:tcBorders>
              <w:top w:val="nil"/>
              <w:left w:val="nil"/>
              <w:bottom w:val="single" w:sz="4" w:space="0" w:color="auto"/>
              <w:right w:val="single" w:sz="4" w:space="0" w:color="auto"/>
            </w:tcBorders>
            <w:shd w:val="clear" w:color="9999FF" w:fill="FFFFFF"/>
            <w:noWrap/>
            <w:vAlign w:val="center"/>
            <w:hideMark/>
          </w:tcPr>
          <w:p w14:paraId="62485068"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7,629.00</w:t>
            </w:r>
          </w:p>
        </w:tc>
      </w:tr>
      <w:tr w:rsidR="0010077C" w14:paraId="0A5B1B13" w14:textId="77777777" w:rsidTr="0010077C">
        <w:trPr>
          <w:trHeight w:val="559"/>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6BA71E79" w14:textId="77777777" w:rsidR="001A4B74" w:rsidRPr="00612509" w:rsidRDefault="001A4B74" w:rsidP="0010077C">
            <w:pPr>
              <w:rPr>
                <w:rFonts w:ascii="Times New Roman" w:hAnsi="Times New Roman" w:cs="Times New Roman"/>
                <w:sz w:val="20"/>
                <w:szCs w:val="20"/>
                <w:lang w:val="es-ES"/>
              </w:rPr>
            </w:pPr>
            <w:r w:rsidRPr="00612509">
              <w:rPr>
                <w:rFonts w:ascii="Times New Roman" w:hAnsi="Times New Roman" w:cs="Times New Roman"/>
                <w:sz w:val="20"/>
                <w:szCs w:val="20"/>
                <w:lang w:val="es-ES"/>
              </w:rPr>
              <w:t>Mesa de acero inoxidable de trabajo</w:t>
            </w:r>
          </w:p>
        </w:tc>
        <w:tc>
          <w:tcPr>
            <w:tcW w:w="1134" w:type="dxa"/>
            <w:tcBorders>
              <w:top w:val="nil"/>
              <w:left w:val="nil"/>
              <w:bottom w:val="single" w:sz="4" w:space="0" w:color="auto"/>
              <w:right w:val="single" w:sz="4" w:space="0" w:color="auto"/>
            </w:tcBorders>
            <w:shd w:val="clear" w:color="auto" w:fill="auto"/>
            <w:vAlign w:val="center"/>
            <w:hideMark/>
          </w:tcPr>
          <w:p w14:paraId="0548FD4C" w14:textId="61FAADF0"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P</w:t>
            </w:r>
            <w:r w:rsidR="001A4B74" w:rsidRPr="001A4B74">
              <w:rPr>
                <w:rFonts w:ascii="Times New Roman" w:hAnsi="Times New Roman" w:cs="Times New Roman"/>
                <w:sz w:val="20"/>
                <w:szCs w:val="20"/>
              </w:rPr>
              <w:t>ieza</w:t>
            </w:r>
          </w:p>
        </w:tc>
        <w:tc>
          <w:tcPr>
            <w:tcW w:w="1418" w:type="dxa"/>
            <w:tcBorders>
              <w:top w:val="nil"/>
              <w:left w:val="nil"/>
              <w:bottom w:val="single" w:sz="4" w:space="0" w:color="auto"/>
              <w:right w:val="single" w:sz="4" w:space="0" w:color="auto"/>
            </w:tcBorders>
            <w:shd w:val="clear" w:color="auto" w:fill="auto"/>
            <w:vAlign w:val="center"/>
            <w:hideMark/>
          </w:tcPr>
          <w:p w14:paraId="5C2A1178"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2.00</w:t>
            </w:r>
          </w:p>
        </w:tc>
        <w:tc>
          <w:tcPr>
            <w:tcW w:w="1843" w:type="dxa"/>
            <w:tcBorders>
              <w:top w:val="nil"/>
              <w:left w:val="nil"/>
              <w:bottom w:val="single" w:sz="4" w:space="0" w:color="auto"/>
              <w:right w:val="single" w:sz="4" w:space="0" w:color="auto"/>
            </w:tcBorders>
            <w:shd w:val="clear" w:color="auto" w:fill="auto"/>
            <w:vAlign w:val="center"/>
            <w:hideMark/>
          </w:tcPr>
          <w:p w14:paraId="54ECFFA9"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12,444.89</w:t>
            </w:r>
          </w:p>
        </w:tc>
        <w:tc>
          <w:tcPr>
            <w:tcW w:w="1701" w:type="dxa"/>
            <w:tcBorders>
              <w:top w:val="nil"/>
              <w:left w:val="nil"/>
              <w:bottom w:val="single" w:sz="4" w:space="0" w:color="auto"/>
              <w:right w:val="single" w:sz="4" w:space="0" w:color="auto"/>
            </w:tcBorders>
            <w:shd w:val="clear" w:color="9999FF" w:fill="FFFFFF"/>
            <w:noWrap/>
            <w:vAlign w:val="center"/>
            <w:hideMark/>
          </w:tcPr>
          <w:p w14:paraId="2318D2C9"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24,889.78</w:t>
            </w:r>
          </w:p>
        </w:tc>
      </w:tr>
      <w:tr w:rsidR="0010077C" w14:paraId="1550BDCB" w14:textId="77777777" w:rsidTr="0010077C">
        <w:trPr>
          <w:trHeight w:val="409"/>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14:paraId="642A6844"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Herramientas</w:t>
            </w:r>
          </w:p>
        </w:tc>
        <w:tc>
          <w:tcPr>
            <w:tcW w:w="1134" w:type="dxa"/>
            <w:tcBorders>
              <w:top w:val="nil"/>
              <w:left w:val="nil"/>
              <w:bottom w:val="single" w:sz="4" w:space="0" w:color="auto"/>
              <w:right w:val="single" w:sz="4" w:space="0" w:color="auto"/>
            </w:tcBorders>
            <w:shd w:val="clear" w:color="auto" w:fill="auto"/>
            <w:vAlign w:val="center"/>
            <w:hideMark/>
          </w:tcPr>
          <w:p w14:paraId="49EED3AA" w14:textId="4FFB41F4"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L</w:t>
            </w:r>
            <w:r w:rsidR="001A4B74" w:rsidRPr="001A4B74">
              <w:rPr>
                <w:rFonts w:ascii="Times New Roman" w:hAnsi="Times New Roman" w:cs="Times New Roman"/>
                <w:sz w:val="20"/>
                <w:szCs w:val="20"/>
              </w:rPr>
              <w:t>ote</w:t>
            </w:r>
          </w:p>
        </w:tc>
        <w:tc>
          <w:tcPr>
            <w:tcW w:w="1418" w:type="dxa"/>
            <w:tcBorders>
              <w:top w:val="nil"/>
              <w:left w:val="nil"/>
              <w:bottom w:val="single" w:sz="4" w:space="0" w:color="auto"/>
              <w:right w:val="single" w:sz="4" w:space="0" w:color="auto"/>
            </w:tcBorders>
            <w:shd w:val="clear" w:color="auto" w:fill="auto"/>
            <w:vAlign w:val="center"/>
            <w:hideMark/>
          </w:tcPr>
          <w:p w14:paraId="6A3B0E3A"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1.00</w:t>
            </w:r>
          </w:p>
        </w:tc>
        <w:tc>
          <w:tcPr>
            <w:tcW w:w="1843" w:type="dxa"/>
            <w:tcBorders>
              <w:top w:val="nil"/>
              <w:left w:val="nil"/>
              <w:bottom w:val="single" w:sz="4" w:space="0" w:color="auto"/>
              <w:right w:val="single" w:sz="4" w:space="0" w:color="auto"/>
            </w:tcBorders>
            <w:shd w:val="clear" w:color="auto" w:fill="auto"/>
            <w:vAlign w:val="center"/>
            <w:hideMark/>
          </w:tcPr>
          <w:p w14:paraId="769DAF5E"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30,000.00</w:t>
            </w:r>
          </w:p>
        </w:tc>
        <w:tc>
          <w:tcPr>
            <w:tcW w:w="1701" w:type="dxa"/>
            <w:tcBorders>
              <w:top w:val="nil"/>
              <w:left w:val="nil"/>
              <w:bottom w:val="single" w:sz="4" w:space="0" w:color="auto"/>
              <w:right w:val="single" w:sz="4" w:space="0" w:color="auto"/>
            </w:tcBorders>
            <w:shd w:val="clear" w:color="9999FF" w:fill="FFFFFF"/>
            <w:noWrap/>
            <w:vAlign w:val="center"/>
            <w:hideMark/>
          </w:tcPr>
          <w:p w14:paraId="1A5DA35C"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30,000.00</w:t>
            </w:r>
          </w:p>
        </w:tc>
      </w:tr>
      <w:tr w:rsidR="0010077C" w14:paraId="08108E19" w14:textId="77777777" w:rsidTr="0010077C">
        <w:trPr>
          <w:trHeight w:val="558"/>
        </w:trPr>
        <w:tc>
          <w:tcPr>
            <w:tcW w:w="3397" w:type="dxa"/>
            <w:tcBorders>
              <w:top w:val="nil"/>
              <w:left w:val="single" w:sz="4" w:space="0" w:color="auto"/>
              <w:bottom w:val="single" w:sz="4" w:space="0" w:color="auto"/>
              <w:right w:val="single" w:sz="4" w:space="0" w:color="auto"/>
            </w:tcBorders>
            <w:shd w:val="clear" w:color="9999FF" w:fill="FFFFFF"/>
            <w:noWrap/>
            <w:vAlign w:val="center"/>
            <w:hideMark/>
          </w:tcPr>
          <w:p w14:paraId="558DBF28"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Instalaciones</w:t>
            </w:r>
          </w:p>
        </w:tc>
        <w:tc>
          <w:tcPr>
            <w:tcW w:w="1134" w:type="dxa"/>
            <w:tcBorders>
              <w:top w:val="nil"/>
              <w:left w:val="nil"/>
              <w:bottom w:val="single" w:sz="4" w:space="0" w:color="auto"/>
              <w:right w:val="single" w:sz="4" w:space="0" w:color="auto"/>
            </w:tcBorders>
            <w:shd w:val="clear" w:color="9999FF" w:fill="FFFFFF"/>
            <w:noWrap/>
            <w:vAlign w:val="center"/>
            <w:hideMark/>
          </w:tcPr>
          <w:p w14:paraId="39EB3407" w14:textId="1B375530"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L</w:t>
            </w:r>
            <w:r w:rsidR="001A4B74" w:rsidRPr="001A4B74">
              <w:rPr>
                <w:rFonts w:ascii="Times New Roman" w:hAnsi="Times New Roman" w:cs="Times New Roman"/>
                <w:sz w:val="20"/>
                <w:szCs w:val="20"/>
              </w:rPr>
              <w:t>ote</w:t>
            </w:r>
          </w:p>
        </w:tc>
        <w:tc>
          <w:tcPr>
            <w:tcW w:w="1418" w:type="dxa"/>
            <w:tcBorders>
              <w:top w:val="nil"/>
              <w:left w:val="nil"/>
              <w:bottom w:val="single" w:sz="4" w:space="0" w:color="auto"/>
              <w:right w:val="single" w:sz="4" w:space="0" w:color="auto"/>
            </w:tcBorders>
            <w:shd w:val="clear" w:color="auto" w:fill="auto"/>
            <w:noWrap/>
            <w:vAlign w:val="center"/>
            <w:hideMark/>
          </w:tcPr>
          <w:p w14:paraId="0F37C9DC"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1.00</w:t>
            </w:r>
          </w:p>
        </w:tc>
        <w:tc>
          <w:tcPr>
            <w:tcW w:w="1843" w:type="dxa"/>
            <w:tcBorders>
              <w:top w:val="nil"/>
              <w:left w:val="nil"/>
              <w:bottom w:val="single" w:sz="4" w:space="0" w:color="auto"/>
              <w:right w:val="single" w:sz="4" w:space="0" w:color="auto"/>
            </w:tcBorders>
            <w:shd w:val="clear" w:color="auto" w:fill="auto"/>
            <w:noWrap/>
            <w:vAlign w:val="center"/>
            <w:hideMark/>
          </w:tcPr>
          <w:p w14:paraId="6A47C42D"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25,000.00</w:t>
            </w:r>
          </w:p>
        </w:tc>
        <w:tc>
          <w:tcPr>
            <w:tcW w:w="1701" w:type="dxa"/>
            <w:tcBorders>
              <w:top w:val="nil"/>
              <w:left w:val="nil"/>
              <w:bottom w:val="single" w:sz="4" w:space="0" w:color="auto"/>
              <w:right w:val="single" w:sz="4" w:space="0" w:color="auto"/>
            </w:tcBorders>
            <w:shd w:val="clear" w:color="9999FF" w:fill="FFFFFF"/>
            <w:noWrap/>
            <w:vAlign w:val="center"/>
            <w:hideMark/>
          </w:tcPr>
          <w:p w14:paraId="5E3DE895"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25,000.00</w:t>
            </w:r>
          </w:p>
        </w:tc>
      </w:tr>
      <w:tr w:rsidR="0010077C" w14:paraId="12860F68" w14:textId="77777777" w:rsidTr="0010077C">
        <w:trPr>
          <w:trHeight w:val="390"/>
        </w:trPr>
        <w:tc>
          <w:tcPr>
            <w:tcW w:w="3397" w:type="dxa"/>
            <w:tcBorders>
              <w:top w:val="nil"/>
              <w:left w:val="single" w:sz="4" w:space="0" w:color="auto"/>
              <w:bottom w:val="single" w:sz="4" w:space="0" w:color="auto"/>
              <w:right w:val="single" w:sz="4" w:space="0" w:color="auto"/>
            </w:tcBorders>
            <w:shd w:val="clear" w:color="9999FF" w:fill="FFFFFF"/>
            <w:noWrap/>
            <w:vAlign w:val="center"/>
            <w:hideMark/>
          </w:tcPr>
          <w:p w14:paraId="7E28131F"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Tanque de agua</w:t>
            </w:r>
          </w:p>
        </w:tc>
        <w:tc>
          <w:tcPr>
            <w:tcW w:w="1134" w:type="dxa"/>
            <w:tcBorders>
              <w:top w:val="nil"/>
              <w:left w:val="nil"/>
              <w:bottom w:val="single" w:sz="4" w:space="0" w:color="auto"/>
              <w:right w:val="single" w:sz="4" w:space="0" w:color="auto"/>
            </w:tcBorders>
            <w:shd w:val="clear" w:color="9999FF" w:fill="FFFFFF"/>
            <w:noWrap/>
            <w:vAlign w:val="center"/>
            <w:hideMark/>
          </w:tcPr>
          <w:p w14:paraId="62727562" w14:textId="095A6956"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P</w:t>
            </w:r>
            <w:r w:rsidR="001A4B74" w:rsidRPr="001A4B74">
              <w:rPr>
                <w:rFonts w:ascii="Times New Roman" w:hAnsi="Times New Roman" w:cs="Times New Roman"/>
                <w:sz w:val="20"/>
                <w:szCs w:val="20"/>
              </w:rPr>
              <w:t>ieza</w:t>
            </w:r>
          </w:p>
        </w:tc>
        <w:tc>
          <w:tcPr>
            <w:tcW w:w="1418" w:type="dxa"/>
            <w:tcBorders>
              <w:top w:val="nil"/>
              <w:left w:val="nil"/>
              <w:bottom w:val="single" w:sz="4" w:space="0" w:color="auto"/>
              <w:right w:val="single" w:sz="4" w:space="0" w:color="auto"/>
            </w:tcBorders>
            <w:shd w:val="clear" w:color="auto" w:fill="auto"/>
            <w:noWrap/>
            <w:vAlign w:val="center"/>
            <w:hideMark/>
          </w:tcPr>
          <w:p w14:paraId="5C0E2ACF"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1.00</w:t>
            </w:r>
          </w:p>
        </w:tc>
        <w:tc>
          <w:tcPr>
            <w:tcW w:w="1843" w:type="dxa"/>
            <w:tcBorders>
              <w:top w:val="nil"/>
              <w:left w:val="nil"/>
              <w:bottom w:val="single" w:sz="4" w:space="0" w:color="auto"/>
              <w:right w:val="single" w:sz="4" w:space="0" w:color="auto"/>
            </w:tcBorders>
            <w:shd w:val="clear" w:color="auto" w:fill="auto"/>
            <w:noWrap/>
            <w:vAlign w:val="center"/>
            <w:hideMark/>
          </w:tcPr>
          <w:p w14:paraId="268D2ADB"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7,500.00</w:t>
            </w:r>
          </w:p>
        </w:tc>
        <w:tc>
          <w:tcPr>
            <w:tcW w:w="1701" w:type="dxa"/>
            <w:tcBorders>
              <w:top w:val="nil"/>
              <w:left w:val="nil"/>
              <w:bottom w:val="single" w:sz="4" w:space="0" w:color="auto"/>
              <w:right w:val="single" w:sz="4" w:space="0" w:color="auto"/>
            </w:tcBorders>
            <w:shd w:val="clear" w:color="9999FF" w:fill="FFFFFF"/>
            <w:noWrap/>
            <w:vAlign w:val="center"/>
            <w:hideMark/>
          </w:tcPr>
          <w:p w14:paraId="10B1DD5E"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7,500.00</w:t>
            </w:r>
          </w:p>
        </w:tc>
      </w:tr>
      <w:tr w:rsidR="0010077C" w14:paraId="6AB0933A" w14:textId="77777777" w:rsidTr="0010077C">
        <w:trPr>
          <w:trHeight w:val="508"/>
        </w:trPr>
        <w:tc>
          <w:tcPr>
            <w:tcW w:w="3397" w:type="dxa"/>
            <w:tcBorders>
              <w:top w:val="nil"/>
              <w:left w:val="single" w:sz="4" w:space="0" w:color="auto"/>
              <w:bottom w:val="single" w:sz="4" w:space="0" w:color="auto"/>
              <w:right w:val="single" w:sz="4" w:space="0" w:color="auto"/>
            </w:tcBorders>
            <w:shd w:val="clear" w:color="9999FF" w:fill="FFFFFF"/>
            <w:noWrap/>
            <w:vAlign w:val="center"/>
            <w:hideMark/>
          </w:tcPr>
          <w:p w14:paraId="3C09BB5C"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Bomba electrica</w:t>
            </w:r>
          </w:p>
        </w:tc>
        <w:tc>
          <w:tcPr>
            <w:tcW w:w="1134" w:type="dxa"/>
            <w:tcBorders>
              <w:top w:val="nil"/>
              <w:left w:val="nil"/>
              <w:bottom w:val="single" w:sz="4" w:space="0" w:color="auto"/>
              <w:right w:val="single" w:sz="4" w:space="0" w:color="auto"/>
            </w:tcBorders>
            <w:shd w:val="clear" w:color="9999FF" w:fill="FFFFFF"/>
            <w:noWrap/>
            <w:vAlign w:val="center"/>
            <w:hideMark/>
          </w:tcPr>
          <w:p w14:paraId="5C658333" w14:textId="307DF965" w:rsidR="001A4B74" w:rsidRPr="001A4B74" w:rsidRDefault="00986A0D" w:rsidP="0010077C">
            <w:pPr>
              <w:rPr>
                <w:rFonts w:ascii="Times New Roman" w:hAnsi="Times New Roman" w:cs="Times New Roman"/>
                <w:sz w:val="20"/>
                <w:szCs w:val="20"/>
              </w:rPr>
            </w:pPr>
            <w:r w:rsidRPr="001A4B74">
              <w:rPr>
                <w:rFonts w:ascii="Times New Roman" w:hAnsi="Times New Roman" w:cs="Times New Roman"/>
                <w:sz w:val="20"/>
                <w:szCs w:val="20"/>
              </w:rPr>
              <w:t>E</w:t>
            </w:r>
            <w:r w:rsidR="001A4B74" w:rsidRPr="001A4B74">
              <w:rPr>
                <w:rFonts w:ascii="Times New Roman" w:hAnsi="Times New Roman" w:cs="Times New Roman"/>
                <w:sz w:val="20"/>
                <w:szCs w:val="20"/>
              </w:rPr>
              <w:t>quipo</w:t>
            </w:r>
          </w:p>
        </w:tc>
        <w:tc>
          <w:tcPr>
            <w:tcW w:w="1418" w:type="dxa"/>
            <w:tcBorders>
              <w:top w:val="nil"/>
              <w:left w:val="nil"/>
              <w:bottom w:val="single" w:sz="4" w:space="0" w:color="auto"/>
              <w:right w:val="single" w:sz="4" w:space="0" w:color="auto"/>
            </w:tcBorders>
            <w:shd w:val="clear" w:color="auto" w:fill="auto"/>
            <w:noWrap/>
            <w:vAlign w:val="center"/>
            <w:hideMark/>
          </w:tcPr>
          <w:p w14:paraId="3D672002"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1.00</w:t>
            </w:r>
          </w:p>
        </w:tc>
        <w:tc>
          <w:tcPr>
            <w:tcW w:w="1843" w:type="dxa"/>
            <w:tcBorders>
              <w:top w:val="nil"/>
              <w:left w:val="nil"/>
              <w:bottom w:val="single" w:sz="4" w:space="0" w:color="auto"/>
              <w:right w:val="single" w:sz="4" w:space="0" w:color="auto"/>
            </w:tcBorders>
            <w:shd w:val="clear" w:color="auto" w:fill="auto"/>
            <w:noWrap/>
            <w:vAlign w:val="center"/>
            <w:hideMark/>
          </w:tcPr>
          <w:p w14:paraId="3843B675"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3,200.00</w:t>
            </w:r>
          </w:p>
        </w:tc>
        <w:tc>
          <w:tcPr>
            <w:tcW w:w="1701" w:type="dxa"/>
            <w:tcBorders>
              <w:top w:val="nil"/>
              <w:left w:val="nil"/>
              <w:bottom w:val="single" w:sz="4" w:space="0" w:color="auto"/>
              <w:right w:val="single" w:sz="4" w:space="0" w:color="auto"/>
            </w:tcBorders>
            <w:shd w:val="clear" w:color="9999FF" w:fill="FFFFFF"/>
            <w:noWrap/>
            <w:vAlign w:val="center"/>
            <w:hideMark/>
          </w:tcPr>
          <w:p w14:paraId="18BB7628"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3,200.00</w:t>
            </w:r>
          </w:p>
        </w:tc>
      </w:tr>
      <w:tr w:rsidR="001A4B74" w14:paraId="3399145C" w14:textId="77777777" w:rsidTr="0010077C">
        <w:trPr>
          <w:trHeight w:val="490"/>
        </w:trPr>
        <w:tc>
          <w:tcPr>
            <w:tcW w:w="7792" w:type="dxa"/>
            <w:gridSpan w:val="4"/>
            <w:tcBorders>
              <w:top w:val="nil"/>
              <w:left w:val="single" w:sz="4" w:space="0" w:color="auto"/>
              <w:bottom w:val="single" w:sz="4" w:space="0" w:color="auto"/>
              <w:right w:val="single" w:sz="4" w:space="0" w:color="auto"/>
            </w:tcBorders>
            <w:shd w:val="clear" w:color="auto" w:fill="auto"/>
            <w:noWrap/>
            <w:vAlign w:val="center"/>
            <w:hideMark/>
          </w:tcPr>
          <w:p w14:paraId="130D08D7"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Subtotal</w:t>
            </w:r>
          </w:p>
        </w:tc>
        <w:tc>
          <w:tcPr>
            <w:tcW w:w="1701" w:type="dxa"/>
            <w:tcBorders>
              <w:top w:val="nil"/>
              <w:left w:val="nil"/>
              <w:bottom w:val="single" w:sz="4" w:space="0" w:color="auto"/>
              <w:right w:val="single" w:sz="4" w:space="0" w:color="auto"/>
            </w:tcBorders>
            <w:shd w:val="clear" w:color="auto" w:fill="auto"/>
            <w:noWrap/>
            <w:vAlign w:val="center"/>
            <w:hideMark/>
          </w:tcPr>
          <w:p w14:paraId="7618E1BD" w14:textId="77777777" w:rsidR="001A4B74" w:rsidRPr="001A4B74" w:rsidRDefault="001A4B74" w:rsidP="0010077C">
            <w:pPr>
              <w:rPr>
                <w:rFonts w:ascii="Times New Roman" w:hAnsi="Times New Roman" w:cs="Times New Roman"/>
                <w:sz w:val="20"/>
                <w:szCs w:val="20"/>
              </w:rPr>
            </w:pPr>
            <w:r w:rsidRPr="001A4B74">
              <w:rPr>
                <w:rFonts w:ascii="Times New Roman" w:hAnsi="Times New Roman" w:cs="Times New Roman"/>
                <w:sz w:val="20"/>
                <w:szCs w:val="20"/>
              </w:rPr>
              <w:t>377,230.78</w:t>
            </w:r>
          </w:p>
        </w:tc>
      </w:tr>
    </w:tbl>
    <w:p w14:paraId="42379671" w14:textId="123436FA" w:rsidR="00207E70" w:rsidRDefault="00207E70" w:rsidP="006B5F0E">
      <w:pPr>
        <w:pStyle w:val="TextoPrincipal"/>
        <w:spacing w:after="0" w:line="360" w:lineRule="auto"/>
        <w:ind w:firstLine="0"/>
        <w:rPr>
          <w:sz w:val="20"/>
          <w:szCs w:val="20"/>
        </w:rPr>
      </w:pPr>
      <w:r w:rsidRPr="001452B8">
        <w:rPr>
          <w:sz w:val="20"/>
          <w:szCs w:val="20"/>
          <w:lang w:val="en-US"/>
        </w:rPr>
        <w:t xml:space="preserve">Fuente: </w:t>
      </w:r>
      <w:r>
        <w:rPr>
          <w:sz w:val="20"/>
          <w:szCs w:val="20"/>
        </w:rPr>
        <w:t>Elaboración propia. (2024)</w:t>
      </w:r>
    </w:p>
    <w:p w14:paraId="33D8882C" w14:textId="77777777" w:rsidR="0010077C" w:rsidRDefault="0010077C" w:rsidP="006B5F0E">
      <w:pPr>
        <w:pStyle w:val="TextoPrincipal"/>
        <w:spacing w:after="0" w:line="360" w:lineRule="auto"/>
        <w:ind w:firstLine="0"/>
        <w:rPr>
          <w:sz w:val="20"/>
          <w:szCs w:val="20"/>
        </w:rPr>
      </w:pPr>
    </w:p>
    <w:p w14:paraId="40442C3F" w14:textId="77777777" w:rsidR="0010077C" w:rsidRDefault="0010077C" w:rsidP="006B5F0E">
      <w:pPr>
        <w:pStyle w:val="TextoPrincipal"/>
        <w:spacing w:after="0" w:line="360" w:lineRule="auto"/>
        <w:ind w:firstLine="0"/>
        <w:rPr>
          <w:sz w:val="20"/>
          <w:szCs w:val="20"/>
        </w:rPr>
      </w:pPr>
    </w:p>
    <w:p w14:paraId="122CFD78" w14:textId="77777777" w:rsidR="006B5F0E" w:rsidRPr="006B5F0E" w:rsidRDefault="006B5F0E" w:rsidP="006B5F0E">
      <w:pPr>
        <w:pStyle w:val="TextoPrincipal"/>
        <w:spacing w:after="0" w:line="240" w:lineRule="auto"/>
        <w:ind w:firstLine="0"/>
        <w:rPr>
          <w:sz w:val="20"/>
          <w:szCs w:val="20"/>
          <w:lang w:val="en-US"/>
        </w:rPr>
      </w:pPr>
    </w:p>
    <w:p w14:paraId="2689A4AE" w14:textId="796F88DA" w:rsidR="0081312F" w:rsidRDefault="006B5F0E" w:rsidP="00221B3D">
      <w:pPr>
        <w:pStyle w:val="Ttulo3"/>
        <w:numPr>
          <w:ilvl w:val="2"/>
          <w:numId w:val="9"/>
        </w:numPr>
        <w:tabs>
          <w:tab w:val="left" w:pos="1134"/>
        </w:tabs>
        <w:spacing w:before="0"/>
        <w:ind w:left="1276"/>
        <w:rPr>
          <w:shd w:val="clear" w:color="auto" w:fill="FFFFFF"/>
          <w:lang w:val="es-ES"/>
        </w:rPr>
      </w:pPr>
      <w:bookmarkStart w:id="221" w:name="_Toc167198492"/>
      <w:r>
        <w:rPr>
          <w:shd w:val="clear" w:color="auto" w:fill="FFFFFF"/>
          <w:lang w:val="es-ES"/>
        </w:rPr>
        <w:t>Balance de insumos</w:t>
      </w:r>
      <w:bookmarkEnd w:id="221"/>
    </w:p>
    <w:p w14:paraId="4CB5EEE4" w14:textId="2E8300FC" w:rsidR="00295A34" w:rsidRDefault="001165DC" w:rsidP="00295A34">
      <w:pPr>
        <w:pStyle w:val="Textoindependiente"/>
        <w:spacing w:line="360" w:lineRule="auto"/>
        <w:ind w:left="0" w:firstLine="567"/>
        <w:jc w:val="both"/>
        <w:rPr>
          <w:rFonts w:cs="Times New Roman"/>
          <w:color w:val="0D0D0D"/>
          <w:shd w:val="clear" w:color="auto" w:fill="FFFFFF"/>
          <w:lang w:val="es-ES"/>
        </w:rPr>
      </w:pPr>
      <w:r w:rsidRPr="001165DC">
        <w:rPr>
          <w:rFonts w:cs="Times New Roman"/>
          <w:color w:val="0D0D0D"/>
          <w:shd w:val="clear" w:color="auto" w:fill="FFFFFF"/>
          <w:lang w:val="es-ES"/>
        </w:rPr>
        <w:t xml:space="preserve">Para establecer y operar una granja avícola eficiente con un contingente de 1000 aves, es esencial contar con una lista integral de insumos. Basándonos en la información recopilada de una agropecuaria local, los elementos fundamentales incluyen alimentos balanceados de calidad, suplementos nutricionales, medicamentos veterinarios. Además, se deben considerar instalaciones adecuadas, como sistemas de ventilación eficientes. La administración de la granja también requiere herramientas y utensilios de manejo, así como materiales de desinfección para garantizar la salud y bienestar de las aves. A fin de facilitar la comprensión y gestión de estos insumos, se </w:t>
      </w:r>
      <w:r w:rsidR="00007B82">
        <w:rPr>
          <w:rFonts w:cs="Times New Roman"/>
          <w:color w:val="0D0D0D"/>
          <w:shd w:val="clear" w:color="auto" w:fill="FFFFFF"/>
          <w:lang w:val="es-ES"/>
        </w:rPr>
        <w:t xml:space="preserve">muestra en la tabla 16 </w:t>
      </w:r>
      <w:r w:rsidRPr="001165DC">
        <w:rPr>
          <w:rFonts w:cs="Times New Roman"/>
          <w:color w:val="0D0D0D"/>
          <w:shd w:val="clear" w:color="auto" w:fill="FFFFFF"/>
          <w:lang w:val="es-ES"/>
        </w:rPr>
        <w:t>los diferentes elementos, sus cantidades recomendadas y costos asociados. Esta información, proveniente de la agropecuaria local, servirá como guía valiosa para planificar y optimizar las operaciones en la granja avícola, asegurando un rendimiento óptimo en la crianza de las 1000 aves</w:t>
      </w:r>
      <w:r w:rsidR="00295A34">
        <w:rPr>
          <w:rFonts w:cs="Times New Roman"/>
          <w:color w:val="0D0D0D"/>
          <w:shd w:val="clear" w:color="auto" w:fill="FFFFFF"/>
          <w:lang w:val="es-ES"/>
        </w:rPr>
        <w:t>.</w:t>
      </w:r>
    </w:p>
    <w:p w14:paraId="73C9DD9A" w14:textId="77777777" w:rsidR="00982CD6" w:rsidRPr="001165DC" w:rsidRDefault="00982CD6" w:rsidP="00295A34">
      <w:pPr>
        <w:pStyle w:val="Textoindependiente"/>
        <w:spacing w:line="360" w:lineRule="auto"/>
        <w:ind w:left="0" w:firstLine="567"/>
        <w:jc w:val="both"/>
        <w:rPr>
          <w:rFonts w:cs="Times New Roman"/>
          <w:color w:val="0D0D0D"/>
          <w:shd w:val="clear" w:color="auto" w:fill="FFFFFF"/>
          <w:lang w:val="es-ES"/>
        </w:rPr>
      </w:pPr>
    </w:p>
    <w:p w14:paraId="103D22A1" w14:textId="53DF848E" w:rsidR="003B0D90" w:rsidRDefault="00355A7F" w:rsidP="00355A7F">
      <w:pPr>
        <w:pStyle w:val="Descripcin"/>
        <w:spacing w:after="0"/>
        <w:rPr>
          <w:rFonts w:ascii="Times New Roman" w:hAnsi="Times New Roman" w:cs="Times New Roman"/>
          <w:b/>
          <w:bCs/>
          <w:i w:val="0"/>
          <w:iCs w:val="0"/>
          <w:color w:val="auto"/>
          <w:sz w:val="24"/>
          <w:szCs w:val="24"/>
        </w:rPr>
      </w:pPr>
      <w:bookmarkStart w:id="222" w:name="_Toc160988460"/>
      <w:bookmarkStart w:id="223" w:name="_Toc162111549"/>
      <w:r w:rsidRPr="00355A7F">
        <w:rPr>
          <w:rFonts w:ascii="Times New Roman" w:hAnsi="Times New Roman" w:cs="Times New Roman"/>
          <w:b/>
          <w:bCs/>
          <w:i w:val="0"/>
          <w:iCs w:val="0"/>
          <w:color w:val="auto"/>
          <w:sz w:val="24"/>
          <w:szCs w:val="24"/>
        </w:rPr>
        <w:t xml:space="preserve">Tabla </w:t>
      </w:r>
      <w:r w:rsidRPr="00355A7F">
        <w:rPr>
          <w:rFonts w:ascii="Times New Roman" w:hAnsi="Times New Roman" w:cs="Times New Roman"/>
          <w:b/>
          <w:bCs/>
          <w:i w:val="0"/>
          <w:iCs w:val="0"/>
          <w:color w:val="auto"/>
          <w:sz w:val="24"/>
          <w:szCs w:val="24"/>
        </w:rPr>
        <w:fldChar w:fldCharType="begin"/>
      </w:r>
      <w:r w:rsidRPr="00355A7F">
        <w:rPr>
          <w:rFonts w:ascii="Times New Roman" w:hAnsi="Times New Roman" w:cs="Times New Roman"/>
          <w:b/>
          <w:bCs/>
          <w:i w:val="0"/>
          <w:iCs w:val="0"/>
          <w:color w:val="auto"/>
          <w:sz w:val="24"/>
          <w:szCs w:val="24"/>
        </w:rPr>
        <w:instrText xml:space="preserve"> SEQ Tabla \* ARABIC </w:instrText>
      </w:r>
      <w:r w:rsidRPr="00355A7F">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rPr>
        <w:t>16</w:t>
      </w:r>
      <w:r w:rsidRPr="00355A7F">
        <w:rPr>
          <w:rFonts w:ascii="Times New Roman" w:hAnsi="Times New Roman" w:cs="Times New Roman"/>
          <w:b/>
          <w:bCs/>
          <w:i w:val="0"/>
          <w:iCs w:val="0"/>
          <w:color w:val="auto"/>
          <w:sz w:val="24"/>
          <w:szCs w:val="24"/>
        </w:rPr>
        <w:fldChar w:fldCharType="end"/>
      </w:r>
      <w:r w:rsidRPr="00355A7F">
        <w:rPr>
          <w:rFonts w:ascii="Times New Roman" w:hAnsi="Times New Roman" w:cs="Times New Roman"/>
          <w:b/>
          <w:bCs/>
          <w:i w:val="0"/>
          <w:iCs w:val="0"/>
          <w:color w:val="auto"/>
          <w:sz w:val="24"/>
          <w:szCs w:val="24"/>
        </w:rPr>
        <w:t xml:space="preserve"> Balance de Insumos</w:t>
      </w:r>
      <w:bookmarkEnd w:id="222"/>
      <w:bookmarkEnd w:id="223"/>
    </w:p>
    <w:tbl>
      <w:tblPr>
        <w:tblW w:w="9209" w:type="dxa"/>
        <w:tblCellMar>
          <w:left w:w="70" w:type="dxa"/>
          <w:right w:w="70" w:type="dxa"/>
        </w:tblCellMar>
        <w:tblLook w:val="04A0" w:firstRow="1" w:lastRow="0" w:firstColumn="1" w:lastColumn="0" w:noHBand="0" w:noVBand="1"/>
      </w:tblPr>
      <w:tblGrid>
        <w:gridCol w:w="2972"/>
        <w:gridCol w:w="1843"/>
        <w:gridCol w:w="1134"/>
        <w:gridCol w:w="1559"/>
        <w:gridCol w:w="1701"/>
      </w:tblGrid>
      <w:tr w:rsidR="001A4B74" w:rsidRPr="001A4B74" w14:paraId="2E2F0DAC" w14:textId="77777777" w:rsidTr="001A4B74">
        <w:trPr>
          <w:trHeight w:val="300"/>
        </w:trPr>
        <w:tc>
          <w:tcPr>
            <w:tcW w:w="2972" w:type="dxa"/>
            <w:tcBorders>
              <w:top w:val="single" w:sz="4" w:space="0" w:color="auto"/>
              <w:left w:val="single" w:sz="4" w:space="0" w:color="auto"/>
              <w:bottom w:val="single" w:sz="4" w:space="0" w:color="auto"/>
              <w:right w:val="single" w:sz="4" w:space="0" w:color="auto"/>
            </w:tcBorders>
            <w:shd w:val="clear" w:color="000000" w:fill="C4D79B"/>
            <w:noWrap/>
            <w:vAlign w:val="bottom"/>
            <w:hideMark/>
          </w:tcPr>
          <w:p w14:paraId="0AF631AB" w14:textId="03648DED" w:rsidR="001A4B74" w:rsidRPr="001A4B74" w:rsidRDefault="001A4B74" w:rsidP="001A4B74">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Inversión diferida</w:t>
            </w:r>
          </w:p>
        </w:tc>
        <w:tc>
          <w:tcPr>
            <w:tcW w:w="1843" w:type="dxa"/>
            <w:tcBorders>
              <w:top w:val="single" w:sz="4" w:space="0" w:color="auto"/>
              <w:left w:val="nil"/>
              <w:bottom w:val="single" w:sz="4" w:space="0" w:color="auto"/>
              <w:right w:val="single" w:sz="4" w:space="0" w:color="auto"/>
            </w:tcBorders>
            <w:shd w:val="clear" w:color="000000" w:fill="C4D79B"/>
            <w:noWrap/>
            <w:vAlign w:val="bottom"/>
            <w:hideMark/>
          </w:tcPr>
          <w:p w14:paraId="21DC2F6F" w14:textId="05D4AEF2" w:rsidR="001A4B74" w:rsidRPr="001A4B74" w:rsidRDefault="001A4B74" w:rsidP="001A4B74">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 </w:t>
            </w:r>
            <w:r>
              <w:rPr>
                <w:rFonts w:ascii="Times New Roman" w:eastAsia="Times New Roman" w:hAnsi="Times New Roman" w:cs="Times New Roman"/>
                <w:b/>
                <w:bCs/>
                <w:sz w:val="20"/>
                <w:szCs w:val="20"/>
                <w:lang w:val="es-HN" w:eastAsia="es-HN"/>
                <w14:ligatures w14:val="none"/>
              </w:rPr>
              <w:t>Unidad</w:t>
            </w:r>
          </w:p>
        </w:tc>
        <w:tc>
          <w:tcPr>
            <w:tcW w:w="1134" w:type="dxa"/>
            <w:tcBorders>
              <w:top w:val="single" w:sz="4" w:space="0" w:color="auto"/>
              <w:left w:val="nil"/>
              <w:bottom w:val="single" w:sz="4" w:space="0" w:color="auto"/>
              <w:right w:val="single" w:sz="4" w:space="0" w:color="auto"/>
            </w:tcBorders>
            <w:shd w:val="clear" w:color="000000" w:fill="C4D79B"/>
            <w:noWrap/>
            <w:vAlign w:val="bottom"/>
            <w:hideMark/>
          </w:tcPr>
          <w:p w14:paraId="171485A6" w14:textId="6A76EB1E" w:rsidR="001A4B74" w:rsidRPr="001A4B74" w:rsidRDefault="001A4B74" w:rsidP="001A4B74">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 </w:t>
            </w:r>
            <w:r>
              <w:rPr>
                <w:rFonts w:ascii="Times New Roman" w:eastAsia="Times New Roman" w:hAnsi="Times New Roman" w:cs="Times New Roman"/>
                <w:b/>
                <w:bCs/>
                <w:sz w:val="20"/>
                <w:szCs w:val="20"/>
                <w:lang w:val="es-HN" w:eastAsia="es-HN"/>
                <w14:ligatures w14:val="none"/>
              </w:rPr>
              <w:t>Volumen</w:t>
            </w:r>
          </w:p>
        </w:tc>
        <w:tc>
          <w:tcPr>
            <w:tcW w:w="1559" w:type="dxa"/>
            <w:tcBorders>
              <w:top w:val="single" w:sz="4" w:space="0" w:color="auto"/>
              <w:left w:val="nil"/>
              <w:bottom w:val="single" w:sz="4" w:space="0" w:color="auto"/>
              <w:right w:val="single" w:sz="4" w:space="0" w:color="auto"/>
            </w:tcBorders>
            <w:shd w:val="clear" w:color="000000" w:fill="C4D79B"/>
            <w:noWrap/>
            <w:vAlign w:val="bottom"/>
            <w:hideMark/>
          </w:tcPr>
          <w:p w14:paraId="0958005C" w14:textId="0CA74046" w:rsidR="001A4B74" w:rsidRPr="001A4B74" w:rsidRDefault="001A4B74" w:rsidP="001A4B74">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 </w:t>
            </w:r>
            <w:r>
              <w:rPr>
                <w:rFonts w:ascii="Times New Roman" w:eastAsia="Times New Roman" w:hAnsi="Times New Roman" w:cs="Times New Roman"/>
                <w:b/>
                <w:bCs/>
                <w:sz w:val="20"/>
                <w:szCs w:val="20"/>
                <w:lang w:val="es-HN" w:eastAsia="es-HN"/>
                <w14:ligatures w14:val="none"/>
              </w:rPr>
              <w:t>Costo Unitario</w:t>
            </w:r>
          </w:p>
        </w:tc>
        <w:tc>
          <w:tcPr>
            <w:tcW w:w="1701" w:type="dxa"/>
            <w:tcBorders>
              <w:top w:val="single" w:sz="4" w:space="0" w:color="auto"/>
              <w:left w:val="nil"/>
              <w:bottom w:val="single" w:sz="4" w:space="0" w:color="auto"/>
              <w:right w:val="single" w:sz="4" w:space="0" w:color="auto"/>
            </w:tcBorders>
            <w:shd w:val="clear" w:color="000000" w:fill="C4D79B"/>
            <w:noWrap/>
            <w:vAlign w:val="bottom"/>
            <w:hideMark/>
          </w:tcPr>
          <w:p w14:paraId="10126EBD" w14:textId="4B94DF71" w:rsidR="001A4B74" w:rsidRPr="001A4B74" w:rsidRDefault="001A4B74" w:rsidP="001A4B74">
            <w:pPr>
              <w:widowControl/>
              <w:rPr>
                <w:rFonts w:ascii="Times New Roman" w:eastAsia="Times New Roman" w:hAnsi="Times New Roman" w:cs="Times New Roman"/>
                <w:b/>
                <w:bCs/>
                <w:sz w:val="20"/>
                <w:szCs w:val="20"/>
                <w:lang w:val="es-HN" w:eastAsia="es-HN"/>
                <w14:ligatures w14:val="none"/>
              </w:rPr>
            </w:pPr>
            <w:r>
              <w:rPr>
                <w:rFonts w:ascii="Times New Roman" w:eastAsia="Times New Roman" w:hAnsi="Times New Roman" w:cs="Times New Roman"/>
                <w:b/>
                <w:bCs/>
                <w:sz w:val="20"/>
                <w:szCs w:val="20"/>
                <w:lang w:val="es-HN" w:eastAsia="es-HN"/>
                <w14:ligatures w14:val="none"/>
              </w:rPr>
              <w:t>Costo Total</w:t>
            </w:r>
            <w:r w:rsidRPr="001A4B74">
              <w:rPr>
                <w:rFonts w:ascii="Times New Roman" w:eastAsia="Times New Roman" w:hAnsi="Times New Roman" w:cs="Times New Roman"/>
                <w:b/>
                <w:bCs/>
                <w:sz w:val="20"/>
                <w:szCs w:val="20"/>
                <w:lang w:val="es-HN" w:eastAsia="es-HN"/>
                <w14:ligatures w14:val="none"/>
              </w:rPr>
              <w:t> </w:t>
            </w:r>
          </w:p>
        </w:tc>
      </w:tr>
      <w:tr w:rsidR="001A4B74" w:rsidRPr="001A4B74" w14:paraId="3E6CBBCF" w14:textId="77777777" w:rsidTr="0010077C">
        <w:trPr>
          <w:trHeight w:val="461"/>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5E2C3E1F"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Permisos y contratos</w:t>
            </w:r>
          </w:p>
        </w:tc>
        <w:tc>
          <w:tcPr>
            <w:tcW w:w="1843" w:type="dxa"/>
            <w:tcBorders>
              <w:top w:val="nil"/>
              <w:left w:val="nil"/>
              <w:bottom w:val="single" w:sz="4" w:space="0" w:color="auto"/>
              <w:right w:val="single" w:sz="4" w:space="0" w:color="auto"/>
            </w:tcBorders>
            <w:shd w:val="clear" w:color="auto" w:fill="auto"/>
            <w:noWrap/>
            <w:vAlign w:val="center"/>
            <w:hideMark/>
          </w:tcPr>
          <w:p w14:paraId="625825C5" w14:textId="725AEF26" w:rsidR="001A4B74" w:rsidRPr="001A4B74" w:rsidRDefault="00986A0D"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P</w:t>
            </w:r>
            <w:r w:rsidR="001A4B74" w:rsidRPr="001A4B74">
              <w:rPr>
                <w:rFonts w:ascii="Times New Roman" w:eastAsia="Times New Roman" w:hAnsi="Times New Roman" w:cs="Times New Roman"/>
                <w:sz w:val="20"/>
                <w:szCs w:val="20"/>
                <w:lang w:val="es-HN" w:eastAsia="es-HN"/>
                <w14:ligatures w14:val="none"/>
              </w:rPr>
              <w:t>resupuesto</w:t>
            </w:r>
          </w:p>
        </w:tc>
        <w:tc>
          <w:tcPr>
            <w:tcW w:w="1134" w:type="dxa"/>
            <w:tcBorders>
              <w:top w:val="nil"/>
              <w:left w:val="nil"/>
              <w:bottom w:val="single" w:sz="4" w:space="0" w:color="auto"/>
              <w:right w:val="single" w:sz="4" w:space="0" w:color="auto"/>
            </w:tcBorders>
            <w:shd w:val="clear" w:color="auto" w:fill="auto"/>
            <w:noWrap/>
            <w:vAlign w:val="center"/>
            <w:hideMark/>
          </w:tcPr>
          <w:p w14:paraId="6AADCFBB"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1.00 </w:t>
            </w:r>
          </w:p>
        </w:tc>
        <w:tc>
          <w:tcPr>
            <w:tcW w:w="1559" w:type="dxa"/>
            <w:tcBorders>
              <w:top w:val="nil"/>
              <w:left w:val="nil"/>
              <w:bottom w:val="single" w:sz="4" w:space="0" w:color="auto"/>
              <w:right w:val="single" w:sz="4" w:space="0" w:color="auto"/>
            </w:tcBorders>
            <w:shd w:val="clear" w:color="auto" w:fill="auto"/>
            <w:noWrap/>
            <w:vAlign w:val="center"/>
            <w:hideMark/>
          </w:tcPr>
          <w:p w14:paraId="2907189E"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15,000.00 </w:t>
            </w:r>
          </w:p>
        </w:tc>
        <w:tc>
          <w:tcPr>
            <w:tcW w:w="1701" w:type="dxa"/>
            <w:tcBorders>
              <w:top w:val="nil"/>
              <w:left w:val="nil"/>
              <w:bottom w:val="single" w:sz="4" w:space="0" w:color="auto"/>
              <w:right w:val="single" w:sz="4" w:space="0" w:color="auto"/>
            </w:tcBorders>
            <w:shd w:val="clear" w:color="auto" w:fill="auto"/>
            <w:noWrap/>
            <w:vAlign w:val="center"/>
            <w:hideMark/>
          </w:tcPr>
          <w:p w14:paraId="10483D84"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15,000.00 </w:t>
            </w:r>
          </w:p>
        </w:tc>
      </w:tr>
      <w:tr w:rsidR="001A4B74" w:rsidRPr="001A4B74" w14:paraId="23C4F775" w14:textId="77777777" w:rsidTr="0010077C">
        <w:trPr>
          <w:trHeight w:val="300"/>
        </w:trPr>
        <w:tc>
          <w:tcPr>
            <w:tcW w:w="7508" w:type="dxa"/>
            <w:gridSpan w:val="4"/>
            <w:tcBorders>
              <w:top w:val="nil"/>
              <w:left w:val="single" w:sz="4" w:space="0" w:color="auto"/>
              <w:bottom w:val="single" w:sz="4" w:space="0" w:color="auto"/>
              <w:right w:val="single" w:sz="4" w:space="0" w:color="auto"/>
            </w:tcBorders>
            <w:shd w:val="clear" w:color="auto" w:fill="auto"/>
            <w:noWrap/>
            <w:vAlign w:val="center"/>
            <w:hideMark/>
          </w:tcPr>
          <w:p w14:paraId="75F8297F" w14:textId="55F0AEE4" w:rsidR="001A4B74" w:rsidRPr="001A4B74" w:rsidRDefault="001A4B74" w:rsidP="0010077C">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Subtotal</w:t>
            </w:r>
          </w:p>
        </w:tc>
        <w:tc>
          <w:tcPr>
            <w:tcW w:w="1701" w:type="dxa"/>
            <w:tcBorders>
              <w:top w:val="nil"/>
              <w:left w:val="nil"/>
              <w:bottom w:val="single" w:sz="4" w:space="0" w:color="auto"/>
              <w:right w:val="single" w:sz="4" w:space="0" w:color="auto"/>
            </w:tcBorders>
            <w:shd w:val="clear" w:color="auto" w:fill="auto"/>
            <w:noWrap/>
            <w:vAlign w:val="center"/>
            <w:hideMark/>
          </w:tcPr>
          <w:p w14:paraId="4C5CEB8A" w14:textId="77777777" w:rsidR="001A4B74" w:rsidRPr="001A4B74" w:rsidRDefault="001A4B74" w:rsidP="0010077C">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 xml:space="preserve">            15,000.00 </w:t>
            </w:r>
          </w:p>
        </w:tc>
      </w:tr>
      <w:tr w:rsidR="001A4B74" w:rsidRPr="001A4B74" w14:paraId="56EA08B1" w14:textId="77777777" w:rsidTr="0010077C">
        <w:trPr>
          <w:trHeight w:val="300"/>
        </w:trPr>
        <w:tc>
          <w:tcPr>
            <w:tcW w:w="2972" w:type="dxa"/>
            <w:tcBorders>
              <w:top w:val="nil"/>
              <w:left w:val="single" w:sz="4" w:space="0" w:color="auto"/>
              <w:bottom w:val="single" w:sz="4" w:space="0" w:color="auto"/>
              <w:right w:val="single" w:sz="4" w:space="0" w:color="auto"/>
            </w:tcBorders>
            <w:shd w:val="clear" w:color="000000" w:fill="C4D79B"/>
            <w:noWrap/>
            <w:vAlign w:val="center"/>
            <w:hideMark/>
          </w:tcPr>
          <w:p w14:paraId="565613AD" w14:textId="3B303C58" w:rsidR="001A4B74" w:rsidRPr="001A4B74" w:rsidRDefault="001A4B74" w:rsidP="0010077C">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Inversión capital de trabajo</w:t>
            </w:r>
          </w:p>
        </w:tc>
        <w:tc>
          <w:tcPr>
            <w:tcW w:w="1843" w:type="dxa"/>
            <w:tcBorders>
              <w:top w:val="nil"/>
              <w:left w:val="nil"/>
              <w:bottom w:val="single" w:sz="4" w:space="0" w:color="auto"/>
              <w:right w:val="single" w:sz="4" w:space="0" w:color="auto"/>
            </w:tcBorders>
            <w:shd w:val="clear" w:color="000000" w:fill="C4D79B"/>
            <w:noWrap/>
            <w:vAlign w:val="center"/>
            <w:hideMark/>
          </w:tcPr>
          <w:p w14:paraId="3F3DBB53" w14:textId="77777777" w:rsidR="001A4B74" w:rsidRPr="001A4B74" w:rsidRDefault="001A4B74" w:rsidP="0010077C">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 </w:t>
            </w:r>
          </w:p>
        </w:tc>
        <w:tc>
          <w:tcPr>
            <w:tcW w:w="1134" w:type="dxa"/>
            <w:tcBorders>
              <w:top w:val="nil"/>
              <w:left w:val="nil"/>
              <w:bottom w:val="single" w:sz="4" w:space="0" w:color="auto"/>
              <w:right w:val="single" w:sz="4" w:space="0" w:color="auto"/>
            </w:tcBorders>
            <w:shd w:val="clear" w:color="000000" w:fill="C4D79B"/>
            <w:noWrap/>
            <w:vAlign w:val="center"/>
            <w:hideMark/>
          </w:tcPr>
          <w:p w14:paraId="3E483313" w14:textId="77777777" w:rsidR="001A4B74" w:rsidRPr="001A4B74" w:rsidRDefault="001A4B74" w:rsidP="0010077C">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 </w:t>
            </w:r>
          </w:p>
        </w:tc>
        <w:tc>
          <w:tcPr>
            <w:tcW w:w="1559" w:type="dxa"/>
            <w:tcBorders>
              <w:top w:val="nil"/>
              <w:left w:val="nil"/>
              <w:bottom w:val="single" w:sz="4" w:space="0" w:color="auto"/>
              <w:right w:val="single" w:sz="4" w:space="0" w:color="auto"/>
            </w:tcBorders>
            <w:shd w:val="clear" w:color="000000" w:fill="C4D79B"/>
            <w:noWrap/>
            <w:vAlign w:val="center"/>
            <w:hideMark/>
          </w:tcPr>
          <w:p w14:paraId="72DC2429" w14:textId="77777777" w:rsidR="001A4B74" w:rsidRPr="001A4B74" w:rsidRDefault="001A4B74" w:rsidP="0010077C">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 </w:t>
            </w:r>
          </w:p>
        </w:tc>
        <w:tc>
          <w:tcPr>
            <w:tcW w:w="1701" w:type="dxa"/>
            <w:tcBorders>
              <w:top w:val="nil"/>
              <w:left w:val="nil"/>
              <w:bottom w:val="single" w:sz="4" w:space="0" w:color="auto"/>
              <w:right w:val="single" w:sz="4" w:space="0" w:color="auto"/>
            </w:tcBorders>
            <w:shd w:val="clear" w:color="000000" w:fill="C4D79B"/>
            <w:noWrap/>
            <w:vAlign w:val="center"/>
            <w:hideMark/>
          </w:tcPr>
          <w:p w14:paraId="026424F2" w14:textId="77777777" w:rsidR="001A4B74" w:rsidRPr="001A4B74" w:rsidRDefault="001A4B74" w:rsidP="0010077C">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 </w:t>
            </w:r>
          </w:p>
        </w:tc>
      </w:tr>
      <w:tr w:rsidR="001A4B74" w:rsidRPr="001A4B74" w14:paraId="10DABCBD" w14:textId="77777777" w:rsidTr="0010077C">
        <w:trPr>
          <w:trHeight w:val="505"/>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6B5C51A8"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Pollitos</w:t>
            </w:r>
          </w:p>
        </w:tc>
        <w:tc>
          <w:tcPr>
            <w:tcW w:w="1843" w:type="dxa"/>
            <w:tcBorders>
              <w:top w:val="nil"/>
              <w:left w:val="nil"/>
              <w:bottom w:val="single" w:sz="4" w:space="0" w:color="auto"/>
              <w:right w:val="single" w:sz="4" w:space="0" w:color="auto"/>
            </w:tcBorders>
            <w:shd w:val="clear" w:color="auto" w:fill="auto"/>
            <w:noWrap/>
            <w:vAlign w:val="center"/>
            <w:hideMark/>
          </w:tcPr>
          <w:p w14:paraId="4FB58554" w14:textId="67A9208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Pr>
                <w:rFonts w:ascii="Times New Roman" w:eastAsia="Times New Roman" w:hAnsi="Times New Roman" w:cs="Times New Roman"/>
                <w:sz w:val="20"/>
                <w:szCs w:val="20"/>
                <w:lang w:val="es-HN" w:eastAsia="es-HN"/>
                <w14:ligatures w14:val="none"/>
              </w:rPr>
              <w:t>C</w:t>
            </w:r>
            <w:r w:rsidRPr="001A4B74">
              <w:rPr>
                <w:rFonts w:ascii="Times New Roman" w:eastAsia="Times New Roman" w:hAnsi="Times New Roman" w:cs="Times New Roman"/>
                <w:sz w:val="20"/>
                <w:szCs w:val="20"/>
                <w:lang w:val="es-HN" w:eastAsia="es-HN"/>
                <w14:ligatures w14:val="none"/>
              </w:rPr>
              <w:t>abeza</w:t>
            </w:r>
          </w:p>
        </w:tc>
        <w:tc>
          <w:tcPr>
            <w:tcW w:w="1134" w:type="dxa"/>
            <w:tcBorders>
              <w:top w:val="nil"/>
              <w:left w:val="nil"/>
              <w:bottom w:val="single" w:sz="4" w:space="0" w:color="auto"/>
              <w:right w:val="single" w:sz="4" w:space="0" w:color="auto"/>
            </w:tcBorders>
            <w:shd w:val="clear" w:color="auto" w:fill="auto"/>
            <w:noWrap/>
            <w:vAlign w:val="center"/>
            <w:hideMark/>
          </w:tcPr>
          <w:p w14:paraId="01C8C58E"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1,000.00 </w:t>
            </w:r>
          </w:p>
        </w:tc>
        <w:tc>
          <w:tcPr>
            <w:tcW w:w="1559" w:type="dxa"/>
            <w:tcBorders>
              <w:top w:val="nil"/>
              <w:left w:val="nil"/>
              <w:bottom w:val="single" w:sz="4" w:space="0" w:color="auto"/>
              <w:right w:val="single" w:sz="4" w:space="0" w:color="auto"/>
            </w:tcBorders>
            <w:shd w:val="clear" w:color="auto" w:fill="auto"/>
            <w:noWrap/>
            <w:vAlign w:val="center"/>
            <w:hideMark/>
          </w:tcPr>
          <w:p w14:paraId="0E4F8A7E"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12.00 </w:t>
            </w:r>
          </w:p>
        </w:tc>
        <w:tc>
          <w:tcPr>
            <w:tcW w:w="1701" w:type="dxa"/>
            <w:tcBorders>
              <w:top w:val="nil"/>
              <w:left w:val="nil"/>
              <w:bottom w:val="single" w:sz="4" w:space="0" w:color="auto"/>
              <w:right w:val="single" w:sz="4" w:space="0" w:color="auto"/>
            </w:tcBorders>
            <w:shd w:val="clear" w:color="9999FF" w:fill="FFFFFF"/>
            <w:noWrap/>
            <w:vAlign w:val="center"/>
            <w:hideMark/>
          </w:tcPr>
          <w:p w14:paraId="1C80B634"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12,000.00 </w:t>
            </w:r>
          </w:p>
        </w:tc>
      </w:tr>
      <w:tr w:rsidR="001A4B74" w:rsidRPr="001A4B74" w14:paraId="4812F027" w14:textId="77777777" w:rsidTr="0010077C">
        <w:trPr>
          <w:trHeight w:val="413"/>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32875BF4" w14:textId="2A199843"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Materia prima e insumos</w:t>
            </w:r>
          </w:p>
        </w:tc>
        <w:tc>
          <w:tcPr>
            <w:tcW w:w="1843" w:type="dxa"/>
            <w:tcBorders>
              <w:top w:val="nil"/>
              <w:left w:val="nil"/>
              <w:bottom w:val="single" w:sz="4" w:space="0" w:color="auto"/>
              <w:right w:val="single" w:sz="4" w:space="0" w:color="auto"/>
            </w:tcBorders>
            <w:shd w:val="clear" w:color="auto" w:fill="auto"/>
            <w:noWrap/>
            <w:vAlign w:val="center"/>
            <w:hideMark/>
          </w:tcPr>
          <w:p w14:paraId="0DDF6973" w14:textId="2F963009"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Presupuesto</w:t>
            </w:r>
          </w:p>
        </w:tc>
        <w:tc>
          <w:tcPr>
            <w:tcW w:w="1134" w:type="dxa"/>
            <w:tcBorders>
              <w:top w:val="nil"/>
              <w:left w:val="nil"/>
              <w:bottom w:val="single" w:sz="4" w:space="0" w:color="auto"/>
              <w:right w:val="single" w:sz="4" w:space="0" w:color="auto"/>
            </w:tcBorders>
            <w:shd w:val="clear" w:color="auto" w:fill="auto"/>
            <w:noWrap/>
            <w:vAlign w:val="center"/>
            <w:hideMark/>
          </w:tcPr>
          <w:p w14:paraId="4EDD1108"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1.00 </w:t>
            </w:r>
          </w:p>
        </w:tc>
        <w:tc>
          <w:tcPr>
            <w:tcW w:w="1559" w:type="dxa"/>
            <w:tcBorders>
              <w:top w:val="nil"/>
              <w:left w:val="nil"/>
              <w:bottom w:val="single" w:sz="4" w:space="0" w:color="auto"/>
              <w:right w:val="single" w:sz="4" w:space="0" w:color="auto"/>
            </w:tcBorders>
            <w:shd w:val="clear" w:color="auto" w:fill="auto"/>
            <w:noWrap/>
            <w:vAlign w:val="center"/>
            <w:hideMark/>
          </w:tcPr>
          <w:p w14:paraId="11E338D9"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32,414.03 </w:t>
            </w:r>
          </w:p>
        </w:tc>
        <w:tc>
          <w:tcPr>
            <w:tcW w:w="1701" w:type="dxa"/>
            <w:tcBorders>
              <w:top w:val="nil"/>
              <w:left w:val="nil"/>
              <w:bottom w:val="single" w:sz="4" w:space="0" w:color="auto"/>
              <w:right w:val="single" w:sz="4" w:space="0" w:color="auto"/>
            </w:tcBorders>
            <w:shd w:val="clear" w:color="9999FF" w:fill="FFFFFF"/>
            <w:noWrap/>
            <w:vAlign w:val="center"/>
            <w:hideMark/>
          </w:tcPr>
          <w:p w14:paraId="5508A79C"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32,414.03 </w:t>
            </w:r>
          </w:p>
        </w:tc>
      </w:tr>
      <w:tr w:rsidR="001A4B74" w:rsidRPr="001A4B74" w14:paraId="76B777F8" w14:textId="77777777" w:rsidTr="0010077C">
        <w:trPr>
          <w:trHeight w:val="432"/>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1993D1E6" w14:textId="18A020ED"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Mano de obra</w:t>
            </w:r>
          </w:p>
        </w:tc>
        <w:tc>
          <w:tcPr>
            <w:tcW w:w="1843" w:type="dxa"/>
            <w:tcBorders>
              <w:top w:val="nil"/>
              <w:left w:val="nil"/>
              <w:bottom w:val="single" w:sz="4" w:space="0" w:color="auto"/>
              <w:right w:val="single" w:sz="4" w:space="0" w:color="auto"/>
            </w:tcBorders>
            <w:shd w:val="clear" w:color="auto" w:fill="auto"/>
            <w:noWrap/>
            <w:vAlign w:val="center"/>
            <w:hideMark/>
          </w:tcPr>
          <w:p w14:paraId="56E83434" w14:textId="1160919F"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Presupuesto</w:t>
            </w:r>
          </w:p>
        </w:tc>
        <w:tc>
          <w:tcPr>
            <w:tcW w:w="1134" w:type="dxa"/>
            <w:tcBorders>
              <w:top w:val="nil"/>
              <w:left w:val="nil"/>
              <w:bottom w:val="single" w:sz="4" w:space="0" w:color="auto"/>
              <w:right w:val="single" w:sz="4" w:space="0" w:color="auto"/>
            </w:tcBorders>
            <w:shd w:val="clear" w:color="auto" w:fill="auto"/>
            <w:noWrap/>
            <w:vAlign w:val="center"/>
            <w:hideMark/>
          </w:tcPr>
          <w:p w14:paraId="25278BF4"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1.00 </w:t>
            </w:r>
          </w:p>
        </w:tc>
        <w:tc>
          <w:tcPr>
            <w:tcW w:w="1559" w:type="dxa"/>
            <w:tcBorders>
              <w:top w:val="nil"/>
              <w:left w:val="nil"/>
              <w:bottom w:val="single" w:sz="4" w:space="0" w:color="auto"/>
              <w:right w:val="single" w:sz="4" w:space="0" w:color="auto"/>
            </w:tcBorders>
            <w:shd w:val="clear" w:color="auto" w:fill="auto"/>
            <w:noWrap/>
            <w:vAlign w:val="center"/>
            <w:hideMark/>
          </w:tcPr>
          <w:p w14:paraId="7930DA0B"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45,120.00 </w:t>
            </w:r>
          </w:p>
        </w:tc>
        <w:tc>
          <w:tcPr>
            <w:tcW w:w="1701" w:type="dxa"/>
            <w:tcBorders>
              <w:top w:val="nil"/>
              <w:left w:val="nil"/>
              <w:bottom w:val="single" w:sz="4" w:space="0" w:color="auto"/>
              <w:right w:val="single" w:sz="4" w:space="0" w:color="auto"/>
            </w:tcBorders>
            <w:shd w:val="clear" w:color="9999FF" w:fill="FFFFFF"/>
            <w:noWrap/>
            <w:vAlign w:val="center"/>
            <w:hideMark/>
          </w:tcPr>
          <w:p w14:paraId="6229BFFF"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45,120.00 </w:t>
            </w:r>
          </w:p>
        </w:tc>
      </w:tr>
      <w:tr w:rsidR="001A4B74" w:rsidRPr="001A4B74" w14:paraId="715D775D" w14:textId="77777777" w:rsidTr="0010077C">
        <w:trPr>
          <w:trHeight w:val="411"/>
        </w:trPr>
        <w:tc>
          <w:tcPr>
            <w:tcW w:w="2972" w:type="dxa"/>
            <w:tcBorders>
              <w:top w:val="nil"/>
              <w:left w:val="single" w:sz="4" w:space="0" w:color="auto"/>
              <w:bottom w:val="single" w:sz="4" w:space="0" w:color="auto"/>
              <w:right w:val="single" w:sz="4" w:space="0" w:color="auto"/>
            </w:tcBorders>
            <w:shd w:val="clear" w:color="auto" w:fill="auto"/>
            <w:noWrap/>
            <w:vAlign w:val="center"/>
            <w:hideMark/>
          </w:tcPr>
          <w:p w14:paraId="7782593B" w14:textId="01F63D54"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Servicios y otros</w:t>
            </w:r>
          </w:p>
        </w:tc>
        <w:tc>
          <w:tcPr>
            <w:tcW w:w="1843" w:type="dxa"/>
            <w:tcBorders>
              <w:top w:val="nil"/>
              <w:left w:val="nil"/>
              <w:bottom w:val="single" w:sz="4" w:space="0" w:color="auto"/>
              <w:right w:val="single" w:sz="4" w:space="0" w:color="auto"/>
            </w:tcBorders>
            <w:shd w:val="clear" w:color="auto" w:fill="auto"/>
            <w:noWrap/>
            <w:vAlign w:val="center"/>
            <w:hideMark/>
          </w:tcPr>
          <w:p w14:paraId="5EA61B40" w14:textId="0BF37353"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Presupuesto</w:t>
            </w:r>
          </w:p>
        </w:tc>
        <w:tc>
          <w:tcPr>
            <w:tcW w:w="1134" w:type="dxa"/>
            <w:tcBorders>
              <w:top w:val="nil"/>
              <w:left w:val="nil"/>
              <w:bottom w:val="single" w:sz="4" w:space="0" w:color="auto"/>
              <w:right w:val="single" w:sz="4" w:space="0" w:color="auto"/>
            </w:tcBorders>
            <w:shd w:val="clear" w:color="auto" w:fill="auto"/>
            <w:noWrap/>
            <w:vAlign w:val="center"/>
            <w:hideMark/>
          </w:tcPr>
          <w:p w14:paraId="257058F8"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1.00 </w:t>
            </w:r>
          </w:p>
        </w:tc>
        <w:tc>
          <w:tcPr>
            <w:tcW w:w="1559" w:type="dxa"/>
            <w:tcBorders>
              <w:top w:val="nil"/>
              <w:left w:val="nil"/>
              <w:bottom w:val="single" w:sz="4" w:space="0" w:color="auto"/>
              <w:right w:val="single" w:sz="4" w:space="0" w:color="auto"/>
            </w:tcBorders>
            <w:shd w:val="clear" w:color="auto" w:fill="auto"/>
            <w:noWrap/>
            <w:vAlign w:val="center"/>
            <w:hideMark/>
          </w:tcPr>
          <w:p w14:paraId="6211D917"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9,200.00 </w:t>
            </w:r>
          </w:p>
        </w:tc>
        <w:tc>
          <w:tcPr>
            <w:tcW w:w="1701" w:type="dxa"/>
            <w:tcBorders>
              <w:top w:val="nil"/>
              <w:left w:val="nil"/>
              <w:bottom w:val="single" w:sz="4" w:space="0" w:color="auto"/>
              <w:right w:val="single" w:sz="4" w:space="0" w:color="auto"/>
            </w:tcBorders>
            <w:shd w:val="clear" w:color="9999FF" w:fill="FFFFFF"/>
            <w:noWrap/>
            <w:vAlign w:val="center"/>
            <w:hideMark/>
          </w:tcPr>
          <w:p w14:paraId="61C22DA1" w14:textId="77777777" w:rsidR="001A4B74" w:rsidRPr="001A4B74" w:rsidRDefault="001A4B74" w:rsidP="0010077C">
            <w:pPr>
              <w:widowControl/>
              <w:rPr>
                <w:rFonts w:ascii="Times New Roman" w:eastAsia="Times New Roman" w:hAnsi="Times New Roman" w:cs="Times New Roman"/>
                <w:sz w:val="20"/>
                <w:szCs w:val="20"/>
                <w:lang w:val="es-HN" w:eastAsia="es-HN"/>
                <w14:ligatures w14:val="none"/>
              </w:rPr>
            </w:pPr>
            <w:r w:rsidRPr="001A4B74">
              <w:rPr>
                <w:rFonts w:ascii="Times New Roman" w:eastAsia="Times New Roman" w:hAnsi="Times New Roman" w:cs="Times New Roman"/>
                <w:sz w:val="20"/>
                <w:szCs w:val="20"/>
                <w:lang w:val="es-HN" w:eastAsia="es-HN"/>
                <w14:ligatures w14:val="none"/>
              </w:rPr>
              <w:t xml:space="preserve">              9,200.00 </w:t>
            </w:r>
          </w:p>
        </w:tc>
      </w:tr>
      <w:tr w:rsidR="001A4B74" w:rsidRPr="001A4B74" w14:paraId="14E64D1D" w14:textId="77777777" w:rsidTr="0010077C">
        <w:trPr>
          <w:trHeight w:val="417"/>
        </w:trPr>
        <w:tc>
          <w:tcPr>
            <w:tcW w:w="7508" w:type="dxa"/>
            <w:gridSpan w:val="4"/>
            <w:tcBorders>
              <w:top w:val="nil"/>
              <w:left w:val="single" w:sz="4" w:space="0" w:color="auto"/>
              <w:bottom w:val="single" w:sz="4" w:space="0" w:color="auto"/>
              <w:right w:val="single" w:sz="4" w:space="0" w:color="auto"/>
            </w:tcBorders>
            <w:shd w:val="clear" w:color="auto" w:fill="auto"/>
            <w:noWrap/>
            <w:vAlign w:val="center"/>
            <w:hideMark/>
          </w:tcPr>
          <w:p w14:paraId="110734A8" w14:textId="6E2CEBEE" w:rsidR="001A4B74" w:rsidRPr="001A4B74" w:rsidRDefault="001A4B74" w:rsidP="0010077C">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Subtotal  </w:t>
            </w:r>
          </w:p>
        </w:tc>
        <w:tc>
          <w:tcPr>
            <w:tcW w:w="1701" w:type="dxa"/>
            <w:tcBorders>
              <w:top w:val="nil"/>
              <w:left w:val="nil"/>
              <w:bottom w:val="single" w:sz="4" w:space="0" w:color="auto"/>
              <w:right w:val="single" w:sz="4" w:space="0" w:color="auto"/>
            </w:tcBorders>
            <w:shd w:val="clear" w:color="auto" w:fill="auto"/>
            <w:noWrap/>
            <w:vAlign w:val="center"/>
            <w:hideMark/>
          </w:tcPr>
          <w:p w14:paraId="5C7BCFF8" w14:textId="77777777" w:rsidR="001A4B74" w:rsidRPr="001A4B74" w:rsidRDefault="001A4B74" w:rsidP="0010077C">
            <w:pPr>
              <w:widowControl/>
              <w:rPr>
                <w:rFonts w:ascii="Times New Roman" w:eastAsia="Times New Roman" w:hAnsi="Times New Roman" w:cs="Times New Roman"/>
                <w:b/>
                <w:bCs/>
                <w:sz w:val="20"/>
                <w:szCs w:val="20"/>
                <w:lang w:val="es-HN" w:eastAsia="es-HN"/>
                <w14:ligatures w14:val="none"/>
              </w:rPr>
            </w:pPr>
            <w:r w:rsidRPr="001A4B74">
              <w:rPr>
                <w:rFonts w:ascii="Times New Roman" w:eastAsia="Times New Roman" w:hAnsi="Times New Roman" w:cs="Times New Roman"/>
                <w:b/>
                <w:bCs/>
                <w:sz w:val="20"/>
                <w:szCs w:val="20"/>
                <w:lang w:val="es-HN" w:eastAsia="es-HN"/>
                <w14:ligatures w14:val="none"/>
              </w:rPr>
              <w:t xml:space="preserve">            98,734.03 </w:t>
            </w:r>
          </w:p>
        </w:tc>
      </w:tr>
    </w:tbl>
    <w:p w14:paraId="5EBDB751" w14:textId="22475236" w:rsidR="00295A34" w:rsidRPr="00CF098D" w:rsidRDefault="00CF098D" w:rsidP="00CF098D">
      <w:pPr>
        <w:pStyle w:val="TextoPrincipal"/>
        <w:spacing w:after="0" w:line="360" w:lineRule="auto"/>
        <w:ind w:firstLine="0"/>
        <w:rPr>
          <w:sz w:val="20"/>
          <w:szCs w:val="20"/>
        </w:rPr>
      </w:pPr>
      <w:r w:rsidRPr="001452B8">
        <w:rPr>
          <w:sz w:val="20"/>
          <w:szCs w:val="20"/>
          <w:lang w:val="en-US"/>
        </w:rPr>
        <w:t xml:space="preserve">Fuente: </w:t>
      </w:r>
      <w:r>
        <w:rPr>
          <w:sz w:val="20"/>
          <w:szCs w:val="20"/>
        </w:rPr>
        <w:t>Elaboración propia. (2024)</w:t>
      </w:r>
    </w:p>
    <w:p w14:paraId="06938157" w14:textId="77777777" w:rsidR="00295A34" w:rsidRPr="006B5F0E" w:rsidRDefault="00295A34" w:rsidP="00295A34">
      <w:pPr>
        <w:pStyle w:val="TextoPrincipal"/>
        <w:spacing w:after="0" w:line="240" w:lineRule="auto"/>
        <w:ind w:firstLine="0"/>
        <w:rPr>
          <w:sz w:val="20"/>
          <w:szCs w:val="20"/>
          <w:lang w:val="en-US"/>
        </w:rPr>
      </w:pPr>
    </w:p>
    <w:p w14:paraId="67E4FEBF" w14:textId="4A2E49DC" w:rsidR="00295A34" w:rsidRPr="00295A34" w:rsidRDefault="00295A34" w:rsidP="00221B3D">
      <w:pPr>
        <w:pStyle w:val="Ttulo3"/>
        <w:numPr>
          <w:ilvl w:val="2"/>
          <w:numId w:val="9"/>
        </w:numPr>
        <w:tabs>
          <w:tab w:val="left" w:pos="1134"/>
        </w:tabs>
        <w:spacing w:before="0"/>
        <w:ind w:left="1418" w:hanging="851"/>
        <w:rPr>
          <w:shd w:val="clear" w:color="auto" w:fill="FFFFFF"/>
          <w:lang w:val="es-ES"/>
        </w:rPr>
      </w:pPr>
      <w:r>
        <w:rPr>
          <w:shd w:val="clear" w:color="auto" w:fill="FFFFFF"/>
          <w:lang w:val="es-ES"/>
        </w:rPr>
        <w:t xml:space="preserve"> </w:t>
      </w:r>
      <w:bookmarkStart w:id="224" w:name="_Toc167198493"/>
      <w:r>
        <w:rPr>
          <w:shd w:val="clear" w:color="auto" w:fill="FFFFFF"/>
          <w:lang w:val="es-ES"/>
        </w:rPr>
        <w:t>Instalaciones avícolas</w:t>
      </w:r>
      <w:bookmarkEnd w:id="224"/>
    </w:p>
    <w:p w14:paraId="479E6C86" w14:textId="77777777" w:rsidR="00295A34" w:rsidRDefault="00295A34" w:rsidP="001A4B74">
      <w:pPr>
        <w:pStyle w:val="Textoindependiente"/>
        <w:jc w:val="both"/>
        <w:rPr>
          <w:rFonts w:cs="Times New Roman"/>
          <w:color w:val="0D0D0D"/>
          <w:shd w:val="clear" w:color="auto" w:fill="FFFFFF"/>
          <w:lang w:val="es-ES"/>
        </w:rPr>
      </w:pPr>
    </w:p>
    <w:p w14:paraId="696144D6" w14:textId="570DCDD6" w:rsidR="00295A34" w:rsidRDefault="00295A34" w:rsidP="00295A34">
      <w:pPr>
        <w:pStyle w:val="Textoindependiente"/>
        <w:spacing w:line="360" w:lineRule="auto"/>
        <w:ind w:left="0" w:firstLine="567"/>
        <w:jc w:val="both"/>
        <w:rPr>
          <w:rFonts w:cs="Times New Roman"/>
          <w:color w:val="0D0D0D"/>
          <w:shd w:val="clear" w:color="auto" w:fill="FFFFFF"/>
          <w:lang w:val="es-ES"/>
        </w:rPr>
      </w:pPr>
      <w:r w:rsidRPr="00295A34">
        <w:rPr>
          <w:rFonts w:cs="Times New Roman"/>
          <w:color w:val="0D0D0D"/>
          <w:shd w:val="clear" w:color="auto" w:fill="FFFFFF"/>
          <w:lang w:val="es-ES"/>
        </w:rPr>
        <w:t>La construcción de un galpón para pollos de engorde requiere un enfoque meticuloso y detallado para garantizar un entorno óptimo que promueva el bienestar y el rendimiento de las aves. En la fase de planificación del sitio, se realiza un análisis minucioso del terreno para seleccionar la ubicación más adecuada, considerando accesibilidad, topografía y condiciones climáticas locales.</w:t>
      </w:r>
    </w:p>
    <w:p w14:paraId="11E50105" w14:textId="77777777" w:rsidR="0025337E" w:rsidRPr="00295A34" w:rsidRDefault="0025337E" w:rsidP="00295A34">
      <w:pPr>
        <w:pStyle w:val="Textoindependiente"/>
        <w:spacing w:line="360" w:lineRule="auto"/>
        <w:ind w:left="0" w:firstLine="567"/>
        <w:jc w:val="both"/>
        <w:rPr>
          <w:rFonts w:cs="Times New Roman"/>
          <w:color w:val="0D0D0D"/>
          <w:shd w:val="clear" w:color="auto" w:fill="FFFFFF"/>
          <w:lang w:val="es-ES"/>
        </w:rPr>
      </w:pPr>
    </w:p>
    <w:p w14:paraId="23FCCA36" w14:textId="212ACEA1" w:rsidR="00295A34" w:rsidRPr="00C4313D" w:rsidRDefault="00295A34" w:rsidP="00C4313D">
      <w:pPr>
        <w:pStyle w:val="Textoindependiente"/>
        <w:spacing w:line="360" w:lineRule="auto"/>
        <w:ind w:left="0" w:firstLine="567"/>
        <w:jc w:val="both"/>
        <w:rPr>
          <w:rFonts w:cs="Times New Roman"/>
          <w:color w:val="0D0D0D"/>
          <w:shd w:val="clear" w:color="auto" w:fill="FFFFFF"/>
          <w:lang w:val="es-ES"/>
        </w:rPr>
      </w:pPr>
      <w:r w:rsidRPr="00C4313D">
        <w:rPr>
          <w:rFonts w:cs="Times New Roman"/>
          <w:color w:val="0D0D0D"/>
          <w:shd w:val="clear" w:color="auto" w:fill="FFFFFF"/>
          <w:lang w:val="es-ES"/>
        </w:rPr>
        <w:t xml:space="preserve">El diseño del galpón es una etapa crítica que implica la elaboración de un plano que optimiza </w:t>
      </w:r>
    </w:p>
    <w:p w14:paraId="539AC246" w14:textId="768B9E61" w:rsidR="00295A34" w:rsidRPr="00C4313D" w:rsidRDefault="00295A34" w:rsidP="00C4313D">
      <w:pPr>
        <w:pStyle w:val="Textoindependiente"/>
        <w:spacing w:line="360" w:lineRule="auto"/>
        <w:ind w:left="0" w:firstLine="0"/>
        <w:jc w:val="both"/>
        <w:rPr>
          <w:rFonts w:cs="Times New Roman"/>
          <w:color w:val="0D0D0D"/>
          <w:shd w:val="clear" w:color="auto" w:fill="FFFFFF"/>
          <w:lang w:val="es-ES"/>
        </w:rPr>
      </w:pPr>
      <w:r w:rsidRPr="00C4313D">
        <w:rPr>
          <w:rFonts w:cs="Times New Roman"/>
          <w:color w:val="0D0D0D"/>
          <w:shd w:val="clear" w:color="auto" w:fill="FFFFFF"/>
          <w:lang w:val="es-ES"/>
        </w:rPr>
        <w:t xml:space="preserve">la distribución del </w:t>
      </w:r>
      <w:proofErr w:type="gramStart"/>
      <w:r w:rsidRPr="00C4313D">
        <w:rPr>
          <w:rFonts w:cs="Times New Roman"/>
          <w:color w:val="0D0D0D"/>
          <w:shd w:val="clear" w:color="auto" w:fill="FFFFFF"/>
          <w:lang w:val="es-ES"/>
        </w:rPr>
        <w:t>espacio,</w:t>
      </w:r>
      <w:proofErr w:type="gramEnd"/>
      <w:r w:rsidRPr="00C4313D">
        <w:rPr>
          <w:rFonts w:cs="Times New Roman"/>
          <w:color w:val="0D0D0D"/>
          <w:shd w:val="clear" w:color="auto" w:fill="FFFFFF"/>
          <w:lang w:val="es-ES"/>
        </w:rPr>
        <w:t xml:space="preserve"> asegura una ventilación adecuada y contempla sistemas de iluminación natural y artificial. La preparación del suelo es esencial, asegurándose de que esté nivelado y libre de obstáculos, y en algunos casos, agregando materiales como grava para mejorar el drenaje. (Quiroz et al. s. f.)</w:t>
      </w:r>
      <w:r w:rsidR="00C4313D">
        <w:rPr>
          <w:rFonts w:cs="Times New Roman"/>
          <w:color w:val="0D0D0D"/>
          <w:shd w:val="clear" w:color="auto" w:fill="FFFFFF"/>
          <w:lang w:val="es-ES"/>
        </w:rPr>
        <w:t>.</w:t>
      </w:r>
    </w:p>
    <w:p w14:paraId="55916FCB" w14:textId="14178B27" w:rsidR="00820CF9" w:rsidRDefault="00C4313D" w:rsidP="00295A34">
      <w:pPr>
        <w:pStyle w:val="TextoPrincipal"/>
        <w:spacing w:after="0"/>
        <w:ind w:left="284" w:right="284" w:firstLine="0"/>
      </w:pPr>
      <w:r>
        <w:rPr>
          <w:noProof/>
          <w:lang w:val="en-US"/>
        </w:rPr>
        <w:drawing>
          <wp:anchor distT="0" distB="0" distL="114300" distR="114300" simplePos="0" relativeHeight="251662336" behindDoc="0" locked="0" layoutInCell="1" allowOverlap="1" wp14:anchorId="4224F454" wp14:editId="66421B0D">
            <wp:simplePos x="0" y="0"/>
            <wp:positionH relativeFrom="margin">
              <wp:align>left</wp:align>
            </wp:positionH>
            <wp:positionV relativeFrom="margin">
              <wp:posOffset>1544884</wp:posOffset>
            </wp:positionV>
            <wp:extent cx="4508500" cy="2505710"/>
            <wp:effectExtent l="19050" t="19050" r="25400" b="27940"/>
            <wp:wrapSquare wrapText="bothSides"/>
            <wp:docPr id="55267993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679938" name="Imagen 552679938"/>
                    <pic:cNvPicPr/>
                  </pic:nvPicPr>
                  <pic:blipFill rotWithShape="1">
                    <a:blip r:embed="rId54">
                      <a:extLst>
                        <a:ext uri="{28A0092B-C50C-407E-A947-70E740481C1C}">
                          <a14:useLocalDpi xmlns:a14="http://schemas.microsoft.com/office/drawing/2010/main" val="0"/>
                        </a:ext>
                      </a:extLst>
                    </a:blip>
                    <a:srcRect l="2158" t="5442" r="5383" b="8024"/>
                    <a:stretch/>
                  </pic:blipFill>
                  <pic:spPr bwMode="auto">
                    <a:xfrm>
                      <a:off x="0" y="0"/>
                      <a:ext cx="4508500" cy="250571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6E5F106" w14:textId="137895CD" w:rsidR="00820CF9" w:rsidRPr="00295A34" w:rsidRDefault="00820CF9" w:rsidP="00295A34">
      <w:pPr>
        <w:pStyle w:val="TextoPrincipal"/>
        <w:spacing w:after="0"/>
        <w:ind w:left="284" w:right="284" w:firstLine="0"/>
      </w:pPr>
    </w:p>
    <w:p w14:paraId="0981B746" w14:textId="61F3FED5" w:rsidR="00820CF9" w:rsidRDefault="00820CF9" w:rsidP="00295A34">
      <w:pPr>
        <w:pStyle w:val="Textoindependiente"/>
        <w:spacing w:line="360" w:lineRule="auto"/>
        <w:ind w:left="0" w:firstLine="567"/>
        <w:jc w:val="both"/>
        <w:rPr>
          <w:rFonts w:cs="Times New Roman"/>
          <w:color w:val="0D0D0D"/>
          <w:shd w:val="clear" w:color="auto" w:fill="FFFFFF"/>
          <w:lang w:val="es-ES"/>
        </w:rPr>
      </w:pPr>
    </w:p>
    <w:p w14:paraId="26CF7F0B" w14:textId="3B8E4F31" w:rsidR="00820CF9" w:rsidRDefault="00820CF9" w:rsidP="00295A34">
      <w:pPr>
        <w:pStyle w:val="Textoindependiente"/>
        <w:spacing w:line="360" w:lineRule="auto"/>
        <w:ind w:left="0" w:firstLine="567"/>
        <w:jc w:val="both"/>
        <w:rPr>
          <w:rFonts w:cs="Times New Roman"/>
          <w:color w:val="0D0D0D"/>
          <w:shd w:val="clear" w:color="auto" w:fill="FFFFFF"/>
          <w:lang w:val="es-ES"/>
        </w:rPr>
      </w:pPr>
    </w:p>
    <w:p w14:paraId="7D556750" w14:textId="5B155A66" w:rsidR="00820CF9" w:rsidRDefault="00820CF9" w:rsidP="00295A34">
      <w:pPr>
        <w:pStyle w:val="Textoindependiente"/>
        <w:spacing w:line="360" w:lineRule="auto"/>
        <w:ind w:left="0" w:firstLine="567"/>
        <w:jc w:val="both"/>
        <w:rPr>
          <w:rFonts w:cs="Times New Roman"/>
          <w:color w:val="0D0D0D"/>
          <w:shd w:val="clear" w:color="auto" w:fill="FFFFFF"/>
          <w:lang w:val="es-ES"/>
        </w:rPr>
      </w:pPr>
    </w:p>
    <w:p w14:paraId="75A123B2" w14:textId="0981F775" w:rsidR="00820CF9" w:rsidRDefault="00820CF9" w:rsidP="00295A34">
      <w:pPr>
        <w:pStyle w:val="Textoindependiente"/>
        <w:spacing w:line="360" w:lineRule="auto"/>
        <w:ind w:left="0" w:firstLine="567"/>
        <w:jc w:val="both"/>
        <w:rPr>
          <w:rFonts w:cs="Times New Roman"/>
          <w:color w:val="0D0D0D"/>
          <w:shd w:val="clear" w:color="auto" w:fill="FFFFFF"/>
          <w:lang w:val="es-ES"/>
        </w:rPr>
      </w:pPr>
    </w:p>
    <w:p w14:paraId="48C64CA3" w14:textId="0F861866" w:rsidR="00820CF9" w:rsidRDefault="00820CF9" w:rsidP="00295A34">
      <w:pPr>
        <w:pStyle w:val="Textoindependiente"/>
        <w:spacing w:line="360" w:lineRule="auto"/>
        <w:ind w:left="0" w:firstLine="567"/>
        <w:jc w:val="both"/>
        <w:rPr>
          <w:rFonts w:cs="Times New Roman"/>
          <w:color w:val="0D0D0D"/>
          <w:shd w:val="clear" w:color="auto" w:fill="FFFFFF"/>
          <w:lang w:val="es-ES"/>
        </w:rPr>
      </w:pPr>
    </w:p>
    <w:p w14:paraId="3F52F1DA" w14:textId="2AEAEA9C" w:rsidR="00820CF9" w:rsidRDefault="00820CF9" w:rsidP="00295A34">
      <w:pPr>
        <w:pStyle w:val="Textoindependiente"/>
        <w:spacing w:line="360" w:lineRule="auto"/>
        <w:ind w:left="0" w:firstLine="567"/>
        <w:jc w:val="both"/>
        <w:rPr>
          <w:rFonts w:cs="Times New Roman"/>
          <w:color w:val="0D0D0D"/>
          <w:shd w:val="clear" w:color="auto" w:fill="FFFFFF"/>
          <w:lang w:val="es-ES"/>
        </w:rPr>
      </w:pPr>
    </w:p>
    <w:p w14:paraId="7E1A03AE" w14:textId="4909BB5E" w:rsidR="00820CF9" w:rsidRDefault="00820CF9" w:rsidP="00295A34">
      <w:pPr>
        <w:pStyle w:val="Textoindependiente"/>
        <w:spacing w:line="360" w:lineRule="auto"/>
        <w:ind w:left="0" w:firstLine="567"/>
        <w:jc w:val="both"/>
        <w:rPr>
          <w:rFonts w:cs="Times New Roman"/>
          <w:color w:val="0D0D0D"/>
          <w:shd w:val="clear" w:color="auto" w:fill="FFFFFF"/>
          <w:lang w:val="es-ES"/>
        </w:rPr>
      </w:pPr>
    </w:p>
    <w:p w14:paraId="3A1CE6BC" w14:textId="036E9DFD" w:rsidR="00820CF9" w:rsidRPr="00612509" w:rsidRDefault="00820CF9" w:rsidP="00820CF9">
      <w:pPr>
        <w:pStyle w:val="Descripcin"/>
        <w:spacing w:after="0"/>
        <w:rPr>
          <w:rFonts w:ascii="Times New Roman" w:hAnsi="Times New Roman" w:cs="Times New Roman"/>
          <w:b/>
          <w:bCs/>
          <w:i w:val="0"/>
          <w:iCs w:val="0"/>
          <w:color w:val="auto"/>
          <w:sz w:val="24"/>
          <w:szCs w:val="24"/>
          <w:lang w:val="es-ES"/>
        </w:rPr>
      </w:pPr>
    </w:p>
    <w:p w14:paraId="78B6A810" w14:textId="77777777" w:rsidR="0025337E" w:rsidRPr="00612509" w:rsidRDefault="0025337E" w:rsidP="0025337E">
      <w:pPr>
        <w:rPr>
          <w:lang w:val="es-ES"/>
        </w:rPr>
      </w:pPr>
    </w:p>
    <w:p w14:paraId="21F6E1E5" w14:textId="3D1F4034" w:rsidR="00820CF9" w:rsidRPr="00612509" w:rsidRDefault="00820CF9" w:rsidP="00820CF9">
      <w:pPr>
        <w:pStyle w:val="Descripcin"/>
        <w:spacing w:after="0"/>
        <w:rPr>
          <w:rFonts w:ascii="Times New Roman" w:hAnsi="Times New Roman" w:cs="Times New Roman"/>
          <w:b/>
          <w:bCs/>
          <w:i w:val="0"/>
          <w:iCs w:val="0"/>
          <w:color w:val="auto"/>
          <w:sz w:val="24"/>
          <w:szCs w:val="24"/>
          <w:lang w:val="es-ES"/>
        </w:rPr>
      </w:pPr>
      <w:bookmarkStart w:id="225" w:name="_Toc162111618"/>
      <w:r w:rsidRPr="00612509">
        <w:rPr>
          <w:rFonts w:ascii="Times New Roman" w:hAnsi="Times New Roman" w:cs="Times New Roman"/>
          <w:b/>
          <w:bCs/>
          <w:i w:val="0"/>
          <w:iCs w:val="0"/>
          <w:color w:val="auto"/>
          <w:sz w:val="24"/>
          <w:szCs w:val="24"/>
          <w:lang w:val="es-ES"/>
        </w:rPr>
        <w:t xml:space="preserve">Figura </w:t>
      </w:r>
      <w:r w:rsidRPr="00820CF9">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Figura \* ARABIC </w:instrText>
      </w:r>
      <w:r w:rsidRPr="00820CF9">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19</w:t>
      </w:r>
      <w:r w:rsidRPr="00820CF9">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w:t>
      </w:r>
      <w:r w:rsidR="003D1D67" w:rsidRPr="00612509">
        <w:rPr>
          <w:rFonts w:ascii="Times New Roman" w:hAnsi="Times New Roman" w:cs="Times New Roman"/>
          <w:b/>
          <w:bCs/>
          <w:i w:val="0"/>
          <w:iCs w:val="0"/>
          <w:color w:val="auto"/>
          <w:sz w:val="24"/>
          <w:szCs w:val="24"/>
          <w:lang w:val="es-ES"/>
        </w:rPr>
        <w:t>Estructura</w:t>
      </w:r>
      <w:r w:rsidRPr="00612509">
        <w:rPr>
          <w:rFonts w:ascii="Times New Roman" w:hAnsi="Times New Roman" w:cs="Times New Roman"/>
          <w:b/>
          <w:bCs/>
          <w:i w:val="0"/>
          <w:iCs w:val="0"/>
          <w:color w:val="auto"/>
          <w:sz w:val="24"/>
          <w:szCs w:val="24"/>
          <w:lang w:val="es-ES"/>
        </w:rPr>
        <w:t xml:space="preserve"> </w:t>
      </w:r>
      <w:bookmarkEnd w:id="225"/>
      <w:r w:rsidR="003D1D67" w:rsidRPr="00612509">
        <w:rPr>
          <w:rFonts w:ascii="Times New Roman" w:hAnsi="Times New Roman" w:cs="Times New Roman"/>
          <w:b/>
          <w:bCs/>
          <w:i w:val="0"/>
          <w:iCs w:val="0"/>
          <w:color w:val="auto"/>
          <w:sz w:val="24"/>
          <w:szCs w:val="24"/>
          <w:lang w:val="es-ES"/>
        </w:rPr>
        <w:t>galpón</w:t>
      </w:r>
    </w:p>
    <w:p w14:paraId="58432FAF" w14:textId="164F9716" w:rsidR="00820CF9" w:rsidRDefault="00820CF9" w:rsidP="00820CF9">
      <w:pPr>
        <w:spacing w:after="120" w:line="360" w:lineRule="auto"/>
        <w:jc w:val="both"/>
        <w:rPr>
          <w:rFonts w:ascii="Times New Roman" w:hAnsi="Times New Roman" w:cs="Times New Roman"/>
          <w:lang w:val="es-ES"/>
          <w14:ligatures w14:val="none"/>
        </w:rPr>
      </w:pPr>
      <w:r w:rsidRPr="00295A34">
        <w:rPr>
          <w:rFonts w:ascii="Times New Roman" w:hAnsi="Times New Roman" w:cs="Times New Roman"/>
          <w:lang w:val="es-ES"/>
          <w14:ligatures w14:val="none"/>
        </w:rPr>
        <w:t xml:space="preserve">Fuente: </w:t>
      </w:r>
      <w:r w:rsidRPr="00820CF9">
        <w:rPr>
          <w:rFonts w:ascii="Times New Roman" w:hAnsi="Times New Roman" w:cs="Times New Roman"/>
          <w:lang w:val="es-ES"/>
          <w14:ligatures w14:val="none"/>
        </w:rPr>
        <w:t>Quiroz et al. (s.f.)</w:t>
      </w:r>
    </w:p>
    <w:p w14:paraId="50310746" w14:textId="5F82C210" w:rsidR="0025337E" w:rsidRPr="00820CF9" w:rsidRDefault="0025337E" w:rsidP="00820CF9">
      <w:pPr>
        <w:spacing w:after="120" w:line="360" w:lineRule="auto"/>
        <w:jc w:val="both"/>
        <w:rPr>
          <w:rFonts w:ascii="Times New Roman" w:hAnsi="Times New Roman" w:cs="Times New Roman"/>
          <w:lang w:val="es-ES"/>
          <w14:ligatures w14:val="none"/>
        </w:rPr>
      </w:pPr>
    </w:p>
    <w:p w14:paraId="731BCCEC" w14:textId="1C079CEB" w:rsidR="00295A34" w:rsidRPr="00295A34" w:rsidRDefault="00295A34" w:rsidP="00295A34">
      <w:pPr>
        <w:pStyle w:val="Textoindependiente"/>
        <w:spacing w:line="360" w:lineRule="auto"/>
        <w:ind w:left="0" w:firstLine="567"/>
        <w:jc w:val="both"/>
        <w:rPr>
          <w:rFonts w:cs="Times New Roman"/>
          <w:color w:val="0D0D0D"/>
          <w:shd w:val="clear" w:color="auto" w:fill="FFFFFF"/>
          <w:lang w:val="es-ES"/>
        </w:rPr>
      </w:pPr>
      <w:r w:rsidRPr="00295A34">
        <w:rPr>
          <w:rFonts w:cs="Times New Roman"/>
          <w:color w:val="0D0D0D"/>
          <w:shd w:val="clear" w:color="auto" w:fill="FFFFFF"/>
          <w:lang w:val="es-ES"/>
        </w:rPr>
        <w:t xml:space="preserve">La construcción en sí implica la creación de cimientos robustos y duraderos, utilizando materiales tratados para prevenir la corrosión. Las paredes y el techo se instalan con materiales aislantes que regulan la temperatura interior. </w:t>
      </w:r>
      <w:r>
        <w:rPr>
          <w:rFonts w:cs="Times New Roman"/>
          <w:color w:val="0D0D0D"/>
          <w:shd w:val="clear" w:color="auto" w:fill="FFFFFF"/>
          <w:lang w:val="es-ES"/>
        </w:rPr>
        <w:t xml:space="preserve">Tal como la muestra la figura </w:t>
      </w:r>
      <w:r w:rsidR="00A37A20">
        <w:rPr>
          <w:rFonts w:cs="Times New Roman"/>
          <w:color w:val="0D0D0D"/>
          <w:shd w:val="clear" w:color="auto" w:fill="FFFFFF"/>
          <w:lang w:val="es-ES"/>
        </w:rPr>
        <w:t>20</w:t>
      </w:r>
      <w:r w:rsidR="00820CF9">
        <w:rPr>
          <w:rFonts w:cs="Times New Roman"/>
          <w:color w:val="0D0D0D"/>
          <w:shd w:val="clear" w:color="auto" w:fill="FFFFFF"/>
          <w:lang w:val="es-ES"/>
        </w:rPr>
        <w:t>,</w:t>
      </w:r>
      <w:r>
        <w:rPr>
          <w:rFonts w:cs="Times New Roman"/>
          <w:color w:val="0D0D0D"/>
          <w:shd w:val="clear" w:color="auto" w:fill="FFFFFF"/>
          <w:lang w:val="es-ES"/>
        </w:rPr>
        <w:t xml:space="preserve"> los galpones deben posicionarse de este a oeste para evitar la entrada de luz directa.</w:t>
      </w:r>
    </w:p>
    <w:p w14:paraId="1FFDDF03" w14:textId="112BD9D7" w:rsidR="00295A34" w:rsidRPr="00612509" w:rsidRDefault="00295A34" w:rsidP="00E70D4A">
      <w:pPr>
        <w:rPr>
          <w:lang w:val="es-ES"/>
        </w:rPr>
      </w:pPr>
    </w:p>
    <w:p w14:paraId="6E107F68" w14:textId="43625547" w:rsidR="00295A34" w:rsidRPr="00612509" w:rsidRDefault="00295A34" w:rsidP="00E70D4A">
      <w:pPr>
        <w:rPr>
          <w:lang w:val="es-ES"/>
        </w:rPr>
      </w:pPr>
    </w:p>
    <w:p w14:paraId="0C9D2AF8" w14:textId="555F49C6" w:rsidR="00295A34" w:rsidRPr="00612509" w:rsidRDefault="00295A34" w:rsidP="00E70D4A">
      <w:pPr>
        <w:rPr>
          <w:lang w:val="es-ES"/>
        </w:rPr>
      </w:pPr>
    </w:p>
    <w:p w14:paraId="29D1C610" w14:textId="77777777" w:rsidR="00295A34" w:rsidRPr="00612509" w:rsidRDefault="00295A34" w:rsidP="00E70D4A">
      <w:pPr>
        <w:rPr>
          <w:lang w:val="es-ES"/>
        </w:rPr>
      </w:pPr>
    </w:p>
    <w:p w14:paraId="21DDD1FD" w14:textId="0A84B036" w:rsidR="00295A34" w:rsidRPr="00612509" w:rsidRDefault="00295A34" w:rsidP="00E70D4A">
      <w:pPr>
        <w:rPr>
          <w:lang w:val="es-ES"/>
        </w:rPr>
      </w:pPr>
    </w:p>
    <w:p w14:paraId="4C4AE6B8" w14:textId="2C2C22F6" w:rsidR="00295A34" w:rsidRPr="00612509" w:rsidRDefault="00295A34" w:rsidP="00E70D4A">
      <w:pPr>
        <w:rPr>
          <w:lang w:val="es-ES"/>
        </w:rPr>
      </w:pPr>
    </w:p>
    <w:p w14:paraId="4563DE48" w14:textId="1C0D00F4" w:rsidR="00295A34" w:rsidRPr="00612509" w:rsidRDefault="00295A34" w:rsidP="00E70D4A">
      <w:pPr>
        <w:rPr>
          <w:lang w:val="es-ES"/>
        </w:rPr>
      </w:pPr>
    </w:p>
    <w:p w14:paraId="4C701723" w14:textId="02657B9E" w:rsidR="00295A34" w:rsidRPr="00612509" w:rsidRDefault="0010077C" w:rsidP="00E70D4A">
      <w:pPr>
        <w:rPr>
          <w:lang w:val="es-ES"/>
        </w:rPr>
      </w:pPr>
      <w:r>
        <w:rPr>
          <w:noProof/>
        </w:rPr>
        <w:drawing>
          <wp:anchor distT="0" distB="0" distL="114300" distR="114300" simplePos="0" relativeHeight="251682816" behindDoc="0" locked="0" layoutInCell="1" allowOverlap="1" wp14:anchorId="2C969782" wp14:editId="039FE232">
            <wp:simplePos x="0" y="0"/>
            <wp:positionH relativeFrom="margin">
              <wp:posOffset>-126365</wp:posOffset>
            </wp:positionH>
            <wp:positionV relativeFrom="margin">
              <wp:posOffset>-210820</wp:posOffset>
            </wp:positionV>
            <wp:extent cx="4098925" cy="2647950"/>
            <wp:effectExtent l="0" t="0" r="0" b="0"/>
            <wp:wrapSquare wrapText="bothSides"/>
            <wp:docPr id="40478355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783558" name="Imagen 404783558"/>
                    <pic:cNvPicPr/>
                  </pic:nvPicPr>
                  <pic:blipFill>
                    <a:blip r:embed="rId55">
                      <a:extLst>
                        <a:ext uri="{28A0092B-C50C-407E-A947-70E740481C1C}">
                          <a14:useLocalDpi xmlns:a14="http://schemas.microsoft.com/office/drawing/2010/main" val="0"/>
                        </a:ext>
                      </a:extLst>
                    </a:blip>
                    <a:stretch>
                      <a:fillRect/>
                    </a:stretch>
                  </pic:blipFill>
                  <pic:spPr>
                    <a:xfrm>
                      <a:off x="0" y="0"/>
                      <a:ext cx="4098925" cy="2647950"/>
                    </a:xfrm>
                    <a:prstGeom prst="rect">
                      <a:avLst/>
                    </a:prstGeom>
                  </pic:spPr>
                </pic:pic>
              </a:graphicData>
            </a:graphic>
            <wp14:sizeRelH relativeFrom="margin">
              <wp14:pctWidth>0</wp14:pctWidth>
            </wp14:sizeRelH>
            <wp14:sizeRelV relativeFrom="margin">
              <wp14:pctHeight>0</wp14:pctHeight>
            </wp14:sizeRelV>
          </wp:anchor>
        </w:drawing>
      </w:r>
    </w:p>
    <w:p w14:paraId="0F22162C" w14:textId="689DA23A" w:rsidR="00295A34" w:rsidRPr="00612509" w:rsidRDefault="00295A34" w:rsidP="00E70D4A">
      <w:pPr>
        <w:rPr>
          <w:lang w:val="es-ES"/>
        </w:rPr>
      </w:pPr>
    </w:p>
    <w:p w14:paraId="47C4F431" w14:textId="6C8F8BBC" w:rsidR="00295A34" w:rsidRPr="00612509" w:rsidRDefault="00295A34" w:rsidP="00E70D4A">
      <w:pPr>
        <w:rPr>
          <w:lang w:val="es-ES"/>
        </w:rPr>
      </w:pPr>
    </w:p>
    <w:p w14:paraId="3FE4969A" w14:textId="58DD8BA3" w:rsidR="00295A34" w:rsidRPr="00612509" w:rsidRDefault="00295A34" w:rsidP="00E70D4A">
      <w:pPr>
        <w:rPr>
          <w:lang w:val="es-ES"/>
        </w:rPr>
      </w:pPr>
    </w:p>
    <w:p w14:paraId="238F7057" w14:textId="2F27654B" w:rsidR="00295A34" w:rsidRPr="00612509" w:rsidRDefault="00295A34" w:rsidP="00E70D4A">
      <w:pPr>
        <w:rPr>
          <w:lang w:val="es-ES"/>
        </w:rPr>
      </w:pPr>
    </w:p>
    <w:p w14:paraId="29CBCD84" w14:textId="0DE7023F" w:rsidR="00295A34" w:rsidRPr="00612509" w:rsidRDefault="00295A34" w:rsidP="00E70D4A">
      <w:pPr>
        <w:rPr>
          <w:lang w:val="es-ES"/>
        </w:rPr>
      </w:pPr>
    </w:p>
    <w:p w14:paraId="03100B8F" w14:textId="2599A4EE" w:rsidR="00295A34" w:rsidRPr="00612509" w:rsidRDefault="00295A34" w:rsidP="00E70D4A">
      <w:pPr>
        <w:rPr>
          <w:lang w:val="es-ES"/>
        </w:rPr>
      </w:pPr>
    </w:p>
    <w:p w14:paraId="7BC7AB47" w14:textId="47B12F1E" w:rsidR="00295A34" w:rsidRPr="00612509" w:rsidRDefault="00295A34" w:rsidP="00E70D4A">
      <w:pPr>
        <w:rPr>
          <w:lang w:val="es-ES"/>
        </w:rPr>
      </w:pPr>
    </w:p>
    <w:p w14:paraId="2286C7D1" w14:textId="33CB78AD" w:rsidR="00295A34" w:rsidRPr="00612509" w:rsidRDefault="00295A34" w:rsidP="00E70D4A">
      <w:pPr>
        <w:rPr>
          <w:lang w:val="es-ES"/>
        </w:rPr>
      </w:pPr>
    </w:p>
    <w:p w14:paraId="1C8083F5" w14:textId="31ECE5C6" w:rsidR="00295A34" w:rsidRPr="00612509" w:rsidRDefault="00295A34" w:rsidP="00E70D4A">
      <w:pPr>
        <w:rPr>
          <w:lang w:val="es-ES"/>
        </w:rPr>
      </w:pPr>
    </w:p>
    <w:p w14:paraId="4EC14D04" w14:textId="7623BCA6" w:rsidR="00295A34" w:rsidRPr="00612509" w:rsidRDefault="00295A34" w:rsidP="00E70D4A">
      <w:pPr>
        <w:rPr>
          <w:lang w:val="es-ES"/>
        </w:rPr>
      </w:pPr>
    </w:p>
    <w:p w14:paraId="71FE8E45" w14:textId="77777777" w:rsidR="001A4B74" w:rsidRPr="00612509" w:rsidRDefault="001A4B74" w:rsidP="00295A34">
      <w:pPr>
        <w:pStyle w:val="Descripcin"/>
        <w:spacing w:after="0"/>
        <w:rPr>
          <w:rFonts w:ascii="Times New Roman" w:hAnsi="Times New Roman" w:cs="Times New Roman"/>
          <w:b/>
          <w:bCs/>
          <w:i w:val="0"/>
          <w:iCs w:val="0"/>
          <w:color w:val="auto"/>
          <w:sz w:val="24"/>
          <w:szCs w:val="24"/>
          <w:lang w:val="es-ES"/>
        </w:rPr>
      </w:pPr>
    </w:p>
    <w:p w14:paraId="72AD7288" w14:textId="77777777" w:rsidR="0010077C" w:rsidRPr="00612509" w:rsidRDefault="0010077C" w:rsidP="0010077C">
      <w:pPr>
        <w:rPr>
          <w:lang w:val="es-ES"/>
        </w:rPr>
      </w:pPr>
    </w:p>
    <w:p w14:paraId="0BD2C1BC" w14:textId="77777777" w:rsidR="0010077C" w:rsidRPr="00612509" w:rsidRDefault="0010077C" w:rsidP="0010077C">
      <w:pPr>
        <w:rPr>
          <w:lang w:val="es-ES"/>
        </w:rPr>
      </w:pPr>
    </w:p>
    <w:p w14:paraId="6C7E24CA" w14:textId="77777777" w:rsidR="0010077C" w:rsidRPr="00612509" w:rsidRDefault="0010077C" w:rsidP="0010077C">
      <w:pPr>
        <w:rPr>
          <w:lang w:val="es-ES"/>
        </w:rPr>
      </w:pPr>
    </w:p>
    <w:p w14:paraId="066984CF" w14:textId="0D762354" w:rsidR="00295A34" w:rsidRPr="00612509" w:rsidRDefault="00295A34" w:rsidP="00295A34">
      <w:pPr>
        <w:pStyle w:val="Descripcin"/>
        <w:spacing w:after="0"/>
        <w:rPr>
          <w:rFonts w:ascii="Times New Roman" w:hAnsi="Times New Roman" w:cs="Times New Roman"/>
          <w:b/>
          <w:bCs/>
          <w:i w:val="0"/>
          <w:iCs w:val="0"/>
          <w:color w:val="auto"/>
          <w:sz w:val="24"/>
          <w:szCs w:val="24"/>
          <w:lang w:val="es-ES"/>
        </w:rPr>
      </w:pPr>
      <w:bookmarkStart w:id="226" w:name="_Toc162111619"/>
      <w:r w:rsidRPr="00612509">
        <w:rPr>
          <w:rFonts w:ascii="Times New Roman" w:hAnsi="Times New Roman" w:cs="Times New Roman"/>
          <w:b/>
          <w:bCs/>
          <w:i w:val="0"/>
          <w:iCs w:val="0"/>
          <w:color w:val="auto"/>
          <w:sz w:val="24"/>
          <w:szCs w:val="24"/>
          <w:lang w:val="es-ES"/>
        </w:rPr>
        <w:t xml:space="preserve">Figura </w:t>
      </w:r>
      <w:r w:rsidRPr="00295A34">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Figura \* ARABIC </w:instrText>
      </w:r>
      <w:r w:rsidRPr="00295A34">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20</w:t>
      </w:r>
      <w:r w:rsidRPr="00295A34">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Posición galpones</w:t>
      </w:r>
      <w:bookmarkEnd w:id="226"/>
    </w:p>
    <w:p w14:paraId="6F165575" w14:textId="360F413D" w:rsidR="00820CF9" w:rsidRPr="00C90795" w:rsidRDefault="00295A34" w:rsidP="00295A34">
      <w:pPr>
        <w:spacing w:after="120" w:line="360" w:lineRule="auto"/>
        <w:jc w:val="both"/>
        <w:rPr>
          <w:rFonts w:ascii="Times New Roman" w:hAnsi="Times New Roman" w:cs="Times New Roman"/>
          <w:lang w:val="es-ES"/>
          <w14:ligatures w14:val="none"/>
        </w:rPr>
      </w:pPr>
      <w:r w:rsidRPr="00295A34">
        <w:rPr>
          <w:rFonts w:ascii="Times New Roman" w:hAnsi="Times New Roman" w:cs="Times New Roman"/>
          <w:lang w:val="es-ES"/>
          <w14:ligatures w14:val="none"/>
        </w:rPr>
        <w:t xml:space="preserve">Fuente: </w:t>
      </w:r>
      <w:r w:rsidRPr="00820CF9">
        <w:rPr>
          <w:rFonts w:ascii="Times New Roman" w:hAnsi="Times New Roman" w:cs="Times New Roman"/>
          <w:lang w:val="es-ES"/>
          <w14:ligatures w14:val="none"/>
        </w:rPr>
        <w:t>Quiroz et al.</w:t>
      </w:r>
      <w:r w:rsidR="00820CF9" w:rsidRPr="00820CF9">
        <w:rPr>
          <w:rFonts w:ascii="Times New Roman" w:hAnsi="Times New Roman" w:cs="Times New Roman"/>
          <w:lang w:val="es-ES"/>
          <w14:ligatures w14:val="none"/>
        </w:rPr>
        <w:t xml:space="preserve"> (</w:t>
      </w:r>
      <w:r w:rsidRPr="00820CF9">
        <w:rPr>
          <w:rFonts w:ascii="Times New Roman" w:hAnsi="Times New Roman" w:cs="Times New Roman"/>
          <w:lang w:val="es-ES"/>
          <w14:ligatures w14:val="none"/>
        </w:rPr>
        <w:t>s.f.)</w:t>
      </w:r>
    </w:p>
    <w:p w14:paraId="12E29A77" w14:textId="7191DCC0" w:rsidR="00820CF9" w:rsidRDefault="00820CF9" w:rsidP="00820CF9">
      <w:pPr>
        <w:pStyle w:val="Textoindependiente"/>
        <w:spacing w:line="360" w:lineRule="auto"/>
        <w:ind w:left="0" w:firstLine="567"/>
        <w:jc w:val="both"/>
        <w:rPr>
          <w:rFonts w:cs="Times New Roman"/>
          <w:color w:val="0D0D0D"/>
          <w:shd w:val="clear" w:color="auto" w:fill="FFFFFF"/>
          <w:lang w:val="es-ES"/>
        </w:rPr>
      </w:pPr>
      <w:r w:rsidRPr="00820CF9">
        <w:rPr>
          <w:rFonts w:cs="Times New Roman"/>
          <w:color w:val="0D0D0D"/>
          <w:shd w:val="clear" w:color="auto" w:fill="FFFFFF"/>
          <w:lang w:val="es-ES"/>
        </w:rPr>
        <w:t>Durante la construcción, se asegura que la altura planificada se mantenga en todo el galpón, considerando la estructura de las paredes y del techo. Además, se instalan sistemas de ventilación que puedan funcionar adecuadamente en relación con la altura del galpón para garantizar una circulación de aire eficiente.</w:t>
      </w:r>
    </w:p>
    <w:p w14:paraId="07144D96" w14:textId="2F7BC221" w:rsidR="001A4B74" w:rsidRPr="00820CF9" w:rsidRDefault="001A4B74" w:rsidP="00820CF9">
      <w:pPr>
        <w:pStyle w:val="Textoindependiente"/>
        <w:spacing w:line="360" w:lineRule="auto"/>
        <w:ind w:left="0" w:firstLine="567"/>
        <w:jc w:val="both"/>
        <w:rPr>
          <w:rFonts w:cs="Times New Roman"/>
          <w:color w:val="0D0D0D"/>
          <w:shd w:val="clear" w:color="auto" w:fill="FFFFFF"/>
          <w:lang w:val="es-ES"/>
        </w:rPr>
      </w:pPr>
    </w:p>
    <w:p w14:paraId="1A4C88A5" w14:textId="1E7C3D3A" w:rsidR="00820CF9" w:rsidRPr="00820CF9" w:rsidRDefault="00820CF9" w:rsidP="00820CF9">
      <w:pPr>
        <w:pStyle w:val="Textoindependiente"/>
        <w:spacing w:line="360" w:lineRule="auto"/>
        <w:ind w:left="0" w:firstLine="567"/>
        <w:jc w:val="both"/>
        <w:rPr>
          <w:rFonts w:cs="Times New Roman"/>
          <w:color w:val="0D0D0D"/>
          <w:shd w:val="clear" w:color="auto" w:fill="FFFFFF"/>
          <w:lang w:val="es-ES"/>
        </w:rPr>
      </w:pPr>
      <w:r w:rsidRPr="00820CF9">
        <w:rPr>
          <w:rFonts w:cs="Times New Roman"/>
          <w:color w:val="0D0D0D"/>
          <w:shd w:val="clear" w:color="auto" w:fill="FFFFFF"/>
          <w:lang w:val="es-ES"/>
        </w:rPr>
        <w:t xml:space="preserve">La altura también desempeña un papel importante en la instalación de sistemas de iluminación. Una altura adecuada permite una distribución uniforme de la luz, lo que es esencial para el bienestar de las aves y su desarrollo adecuado. </w:t>
      </w:r>
      <w:r>
        <w:rPr>
          <w:rFonts w:cs="Times New Roman"/>
          <w:color w:val="0D0D0D"/>
          <w:shd w:val="clear" w:color="auto" w:fill="FFFFFF"/>
          <w:lang w:val="es-ES"/>
        </w:rPr>
        <w:t xml:space="preserve">En un clima cálido como es en la región de Talla altura centro óptima es de 4 a 5 m, así como se muestra en la figura </w:t>
      </w:r>
      <w:r w:rsidR="001A4B74">
        <w:rPr>
          <w:rFonts w:cs="Times New Roman"/>
          <w:color w:val="0D0D0D"/>
          <w:shd w:val="clear" w:color="auto" w:fill="FFFFFF"/>
          <w:lang w:val="es-ES"/>
        </w:rPr>
        <w:t>2</w:t>
      </w:r>
      <w:r w:rsidR="00A37A20">
        <w:rPr>
          <w:rFonts w:cs="Times New Roman"/>
          <w:color w:val="0D0D0D"/>
          <w:shd w:val="clear" w:color="auto" w:fill="FFFFFF"/>
          <w:lang w:val="es-ES"/>
        </w:rPr>
        <w:t>1</w:t>
      </w:r>
      <w:r w:rsidR="0025337E">
        <w:rPr>
          <w:rFonts w:cs="Times New Roman"/>
          <w:color w:val="0D0D0D"/>
          <w:shd w:val="clear" w:color="auto" w:fill="FFFFFF"/>
          <w:lang w:val="es-ES"/>
        </w:rPr>
        <w:t>.</w:t>
      </w:r>
    </w:p>
    <w:p w14:paraId="75130C2E" w14:textId="69918489" w:rsidR="00295A34" w:rsidRPr="00612509" w:rsidRDefault="0010077C" w:rsidP="00295A34">
      <w:pPr>
        <w:rPr>
          <w:lang w:val="es-ES"/>
        </w:rPr>
      </w:pPr>
      <w:r>
        <w:rPr>
          <w:noProof/>
        </w:rPr>
        <w:drawing>
          <wp:anchor distT="0" distB="0" distL="114300" distR="114300" simplePos="0" relativeHeight="251660288" behindDoc="0" locked="0" layoutInCell="1" allowOverlap="1" wp14:anchorId="60BB7373" wp14:editId="0E967A67">
            <wp:simplePos x="0" y="0"/>
            <wp:positionH relativeFrom="margin">
              <wp:align>left</wp:align>
            </wp:positionH>
            <wp:positionV relativeFrom="margin">
              <wp:posOffset>5570220</wp:posOffset>
            </wp:positionV>
            <wp:extent cx="3806190" cy="2205990"/>
            <wp:effectExtent l="19050" t="19050" r="22860" b="22860"/>
            <wp:wrapSquare wrapText="bothSides"/>
            <wp:docPr id="2254404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440460" name="Imagen 225440460"/>
                    <pic:cNvPicPr/>
                  </pic:nvPicPr>
                  <pic:blipFill rotWithShape="1">
                    <a:blip r:embed="rId56">
                      <a:extLst>
                        <a:ext uri="{28A0092B-C50C-407E-A947-70E740481C1C}">
                          <a14:useLocalDpi xmlns:a14="http://schemas.microsoft.com/office/drawing/2010/main" val="0"/>
                        </a:ext>
                      </a:extLst>
                    </a:blip>
                    <a:srcRect t="31671" r="51724"/>
                    <a:stretch/>
                  </pic:blipFill>
                  <pic:spPr bwMode="auto">
                    <a:xfrm>
                      <a:off x="0" y="0"/>
                      <a:ext cx="3806190" cy="220599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05180E2" w14:textId="5311B675" w:rsidR="00295A34" w:rsidRPr="00612509" w:rsidRDefault="00295A34" w:rsidP="00E70D4A">
      <w:pPr>
        <w:rPr>
          <w:lang w:val="es-ES"/>
        </w:rPr>
      </w:pPr>
    </w:p>
    <w:p w14:paraId="4C00C31D" w14:textId="5299F7F2" w:rsidR="00295A34" w:rsidRPr="00612509" w:rsidRDefault="00295A34" w:rsidP="00E70D4A">
      <w:pPr>
        <w:rPr>
          <w:lang w:val="es-ES"/>
        </w:rPr>
      </w:pPr>
    </w:p>
    <w:p w14:paraId="384525D1" w14:textId="474F01DD" w:rsidR="00295A34" w:rsidRPr="00612509" w:rsidRDefault="00295A34" w:rsidP="00E70D4A">
      <w:pPr>
        <w:rPr>
          <w:lang w:val="es-ES"/>
        </w:rPr>
      </w:pPr>
    </w:p>
    <w:p w14:paraId="5D4167BD" w14:textId="14E600B1" w:rsidR="00295A34" w:rsidRPr="00612509" w:rsidRDefault="00295A34" w:rsidP="00E70D4A">
      <w:pPr>
        <w:rPr>
          <w:lang w:val="es-ES"/>
        </w:rPr>
      </w:pPr>
    </w:p>
    <w:p w14:paraId="70131A65" w14:textId="47EFD76E" w:rsidR="00295A34" w:rsidRPr="00612509" w:rsidRDefault="00295A34" w:rsidP="00E70D4A">
      <w:pPr>
        <w:rPr>
          <w:lang w:val="es-ES"/>
        </w:rPr>
      </w:pPr>
    </w:p>
    <w:p w14:paraId="1CDF1265" w14:textId="55B0E4A6" w:rsidR="00295A34" w:rsidRPr="00612509" w:rsidRDefault="00295A34" w:rsidP="00E70D4A">
      <w:pPr>
        <w:rPr>
          <w:lang w:val="es-ES"/>
        </w:rPr>
      </w:pPr>
    </w:p>
    <w:p w14:paraId="60E731D5" w14:textId="5476ED48" w:rsidR="00295A34" w:rsidRPr="00612509" w:rsidRDefault="00295A34" w:rsidP="00E70D4A">
      <w:pPr>
        <w:rPr>
          <w:lang w:val="es-ES"/>
        </w:rPr>
      </w:pPr>
    </w:p>
    <w:p w14:paraId="7614FFCF" w14:textId="1AFF9096" w:rsidR="00295A34" w:rsidRPr="00612509" w:rsidRDefault="00295A34" w:rsidP="00E70D4A">
      <w:pPr>
        <w:rPr>
          <w:lang w:val="es-ES"/>
        </w:rPr>
      </w:pPr>
    </w:p>
    <w:p w14:paraId="6BCA322F" w14:textId="1D5DC12C" w:rsidR="00820CF9" w:rsidRPr="00612509" w:rsidRDefault="00820CF9" w:rsidP="00E70D4A">
      <w:pPr>
        <w:rPr>
          <w:lang w:val="es-ES"/>
        </w:rPr>
      </w:pPr>
    </w:p>
    <w:p w14:paraId="5DCFB35D" w14:textId="77777777" w:rsidR="00820CF9" w:rsidRPr="00612509" w:rsidRDefault="00820CF9" w:rsidP="00E70D4A">
      <w:pPr>
        <w:rPr>
          <w:lang w:val="es-ES"/>
        </w:rPr>
      </w:pPr>
    </w:p>
    <w:p w14:paraId="2B19141C" w14:textId="77777777" w:rsidR="00820CF9" w:rsidRPr="00612509" w:rsidRDefault="00820CF9" w:rsidP="00E70D4A">
      <w:pPr>
        <w:rPr>
          <w:lang w:val="es-ES"/>
        </w:rPr>
      </w:pPr>
    </w:p>
    <w:p w14:paraId="4E241237" w14:textId="6CD711AC" w:rsidR="00820CF9" w:rsidRPr="00612509" w:rsidRDefault="00820CF9" w:rsidP="00E70D4A">
      <w:pPr>
        <w:rPr>
          <w:lang w:val="es-ES"/>
        </w:rPr>
      </w:pPr>
    </w:p>
    <w:p w14:paraId="55A8DBC3" w14:textId="77777777" w:rsidR="00820CF9" w:rsidRPr="00612509" w:rsidRDefault="00820CF9" w:rsidP="00E70D4A">
      <w:pPr>
        <w:rPr>
          <w:lang w:val="es-ES"/>
        </w:rPr>
      </w:pPr>
    </w:p>
    <w:p w14:paraId="3E16B94A" w14:textId="175CDABD" w:rsidR="00820CF9" w:rsidRPr="00612509" w:rsidRDefault="00820CF9" w:rsidP="00820CF9">
      <w:pPr>
        <w:pStyle w:val="Descripcin"/>
        <w:spacing w:after="0"/>
        <w:rPr>
          <w:rFonts w:ascii="Times New Roman" w:hAnsi="Times New Roman" w:cs="Times New Roman"/>
          <w:b/>
          <w:bCs/>
          <w:i w:val="0"/>
          <w:iCs w:val="0"/>
          <w:color w:val="auto"/>
          <w:sz w:val="24"/>
          <w:szCs w:val="24"/>
          <w:lang w:val="es-ES"/>
        </w:rPr>
      </w:pPr>
      <w:bookmarkStart w:id="227" w:name="_Toc162111620"/>
      <w:r w:rsidRPr="00612509">
        <w:rPr>
          <w:rFonts w:ascii="Times New Roman" w:hAnsi="Times New Roman" w:cs="Times New Roman"/>
          <w:b/>
          <w:bCs/>
          <w:i w:val="0"/>
          <w:iCs w:val="0"/>
          <w:color w:val="auto"/>
          <w:sz w:val="24"/>
          <w:szCs w:val="24"/>
          <w:lang w:val="es-ES"/>
        </w:rPr>
        <w:t xml:space="preserve">Figura </w:t>
      </w:r>
      <w:r w:rsidRPr="00820CF9">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Figura \* ARABIC </w:instrText>
      </w:r>
      <w:r w:rsidRPr="00820CF9">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21</w:t>
      </w:r>
      <w:r w:rsidRPr="00820CF9">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Altura óptima galpón</w:t>
      </w:r>
      <w:bookmarkEnd w:id="227"/>
    </w:p>
    <w:p w14:paraId="026396D0" w14:textId="1B47E519" w:rsidR="00820CF9" w:rsidRDefault="00820CF9" w:rsidP="00820CF9">
      <w:pPr>
        <w:spacing w:after="120" w:line="360" w:lineRule="auto"/>
        <w:jc w:val="both"/>
        <w:rPr>
          <w:rFonts w:ascii="Times New Roman" w:hAnsi="Times New Roman" w:cs="Times New Roman"/>
          <w:lang w:val="es-ES"/>
          <w14:ligatures w14:val="none"/>
        </w:rPr>
      </w:pPr>
      <w:r w:rsidRPr="00295A34">
        <w:rPr>
          <w:rFonts w:ascii="Times New Roman" w:hAnsi="Times New Roman" w:cs="Times New Roman"/>
          <w:lang w:val="es-ES"/>
          <w14:ligatures w14:val="none"/>
        </w:rPr>
        <w:t xml:space="preserve">Fuente: </w:t>
      </w:r>
      <w:r w:rsidRPr="00820CF9">
        <w:rPr>
          <w:rFonts w:ascii="Times New Roman" w:hAnsi="Times New Roman" w:cs="Times New Roman"/>
          <w:lang w:val="es-ES"/>
          <w14:ligatures w14:val="none"/>
        </w:rPr>
        <w:t>Quiroz et al. (s.f.)</w:t>
      </w:r>
    </w:p>
    <w:p w14:paraId="632B1AEC" w14:textId="77777777" w:rsidR="001A4B74" w:rsidRPr="00C90795" w:rsidRDefault="001A4B74" w:rsidP="001A4B74">
      <w:pPr>
        <w:spacing w:after="120"/>
        <w:jc w:val="both"/>
        <w:rPr>
          <w:rFonts w:ascii="Times New Roman" w:hAnsi="Times New Roman" w:cs="Times New Roman"/>
          <w:lang w:val="es-ES"/>
          <w14:ligatures w14:val="none"/>
        </w:rPr>
      </w:pPr>
    </w:p>
    <w:p w14:paraId="273D5CD6" w14:textId="31DA6DF9" w:rsidR="001A4B74" w:rsidRDefault="00820CF9" w:rsidP="0010077C">
      <w:pPr>
        <w:pStyle w:val="Textoindependiente"/>
        <w:spacing w:line="360" w:lineRule="auto"/>
        <w:ind w:left="0" w:firstLine="567"/>
        <w:jc w:val="both"/>
        <w:rPr>
          <w:rFonts w:cs="Times New Roman"/>
          <w:color w:val="0D0D0D"/>
          <w:shd w:val="clear" w:color="auto" w:fill="FFFFFF"/>
          <w:lang w:val="es-ES"/>
        </w:rPr>
      </w:pPr>
      <w:r w:rsidRPr="00820CF9">
        <w:rPr>
          <w:rFonts w:cs="Times New Roman"/>
          <w:color w:val="0D0D0D"/>
          <w:shd w:val="clear" w:color="auto" w:fill="FFFFFF"/>
          <w:lang w:val="es-ES"/>
        </w:rPr>
        <w:t>La iluminación también se vincula a los ciclos de crecimiento y rendimiento de los pollos, por lo que su disposición estratégica se planifica en función de la altura del galpón.</w:t>
      </w:r>
      <w:r>
        <w:rPr>
          <w:rFonts w:cs="Times New Roman"/>
          <w:color w:val="0D0D0D"/>
          <w:shd w:val="clear" w:color="auto" w:fill="FFFFFF"/>
          <w:lang w:val="es-ES"/>
        </w:rPr>
        <w:t xml:space="preserve"> </w:t>
      </w:r>
      <w:r w:rsidRPr="00295A34">
        <w:rPr>
          <w:rFonts w:cs="Times New Roman"/>
          <w:color w:val="0D0D0D"/>
          <w:shd w:val="clear" w:color="auto" w:fill="FFFFFF"/>
          <w:lang w:val="es-ES"/>
        </w:rPr>
        <w:t xml:space="preserve">Tras la construcción, se realizan pruebas exhaustivas en todos los sistemas antes de la introducción de los pollos. </w:t>
      </w:r>
      <w:r w:rsidR="00D744F4">
        <w:rPr>
          <w:rFonts w:cs="Times New Roman"/>
          <w:color w:val="0D0D0D"/>
          <w:shd w:val="clear" w:color="auto" w:fill="FFFFFF"/>
          <w:lang w:val="es-ES"/>
        </w:rPr>
        <w:fldChar w:fldCharType="begin"/>
      </w:r>
      <w:r w:rsidR="00577F09">
        <w:rPr>
          <w:rFonts w:cs="Times New Roman"/>
          <w:color w:val="0D0D0D"/>
          <w:shd w:val="clear" w:color="auto" w:fill="FFFFFF"/>
          <w:lang w:val="es-ES"/>
        </w:rPr>
        <w:instrText xml:space="preserve"> ADDIN ZOTERO_ITEM CSL_CITATION {"citationID":"PTxHOfEa","properties":{"formattedCitation":"(FAO s.\\uc0\\u160{}f.)","plainCitation":"(FAO s. f.)","dontUpdate":true,"noteIndex":0},"citationItems":[{"id":112,"uris":["http://zotero.org/users/local/JrVgMCkO/items/ZS2B52IN"],"itemData":{"id":112,"type":"webpage","title":"Producción | Producción y productos avícolas | Organización de las Naciones Unidas para la Alimentación y la Agricultura","URL":"https://www.fao.org/poultry-production-products/production/es/","author":[{"family":"FAO","given":""}],"accessed":{"date-parts":[["2024",3,9]]}}}],"schema":"https://github.com/citation-style-language/schema/raw/master/csl-citation.json"} </w:instrText>
      </w:r>
      <w:r w:rsidR="00D744F4">
        <w:rPr>
          <w:rFonts w:cs="Times New Roman"/>
          <w:color w:val="0D0D0D"/>
          <w:shd w:val="clear" w:color="auto" w:fill="FFFFFF"/>
          <w:lang w:val="es-ES"/>
        </w:rPr>
        <w:fldChar w:fldCharType="separate"/>
      </w:r>
      <w:r w:rsidR="00D744F4" w:rsidRPr="00612509">
        <w:rPr>
          <w:rFonts w:cs="Times New Roman"/>
          <w:lang w:val="es-ES"/>
        </w:rPr>
        <w:t>(FAO, s. f.)</w:t>
      </w:r>
      <w:r w:rsidR="00D744F4">
        <w:rPr>
          <w:rFonts w:cs="Times New Roman"/>
          <w:color w:val="0D0D0D"/>
          <w:shd w:val="clear" w:color="auto" w:fill="FFFFFF"/>
          <w:lang w:val="es-ES"/>
        </w:rPr>
        <w:fldChar w:fldCharType="end"/>
      </w:r>
      <w:r w:rsidR="00D744F4">
        <w:rPr>
          <w:rFonts w:cs="Times New Roman"/>
          <w:color w:val="0D0D0D"/>
          <w:shd w:val="clear" w:color="auto" w:fill="FFFFFF"/>
          <w:lang w:val="es-ES"/>
        </w:rPr>
        <w:t xml:space="preserve">. </w:t>
      </w:r>
      <w:r w:rsidRPr="00295A34">
        <w:rPr>
          <w:rFonts w:cs="Times New Roman"/>
          <w:color w:val="0D0D0D"/>
          <w:shd w:val="clear" w:color="auto" w:fill="FFFFFF"/>
          <w:lang w:val="es-ES"/>
        </w:rPr>
        <w:t xml:space="preserve">El ajuste de la iluminación, ventilación y calefacción se lleva a cabo según sea necesario. Un plan de manejo completo, que abarque prácticas sanitarias, alimentación adecuada y monitoreo constante del comportamiento y salud de los pollos, se implementa para asegurar el éxito del proyecto. </w:t>
      </w:r>
      <w:r w:rsidR="00D744F4">
        <w:rPr>
          <w:rFonts w:cs="Times New Roman"/>
          <w:color w:val="0D0D0D"/>
          <w:shd w:val="clear" w:color="auto" w:fill="FFFFFF"/>
          <w:lang w:val="es-ES"/>
        </w:rPr>
        <w:t xml:space="preserve">La iluminación necesaria se determina </w:t>
      </w:r>
      <w:r w:rsidR="003D1D67">
        <w:rPr>
          <w:rFonts w:cs="Times New Roman"/>
          <w:color w:val="0D0D0D"/>
          <w:shd w:val="clear" w:color="auto" w:fill="FFFFFF"/>
          <w:lang w:val="es-ES"/>
        </w:rPr>
        <w:t>de acuerdo con el</w:t>
      </w:r>
      <w:r w:rsidR="00D744F4">
        <w:rPr>
          <w:rFonts w:cs="Times New Roman"/>
          <w:color w:val="0D0D0D"/>
          <w:shd w:val="clear" w:color="auto" w:fill="FFFFFF"/>
          <w:lang w:val="es-ES"/>
        </w:rPr>
        <w:t xml:space="preserve"> crecimiento del ave tal como se muestra en la tabla 17.</w:t>
      </w:r>
    </w:p>
    <w:p w14:paraId="6E36F31F" w14:textId="77777777" w:rsidR="0025337E" w:rsidRDefault="0025337E" w:rsidP="009F265E">
      <w:pPr>
        <w:pStyle w:val="Textoindependiente"/>
        <w:ind w:left="0" w:firstLine="567"/>
        <w:jc w:val="both"/>
        <w:rPr>
          <w:rFonts w:cs="Times New Roman"/>
          <w:color w:val="0D0D0D"/>
          <w:shd w:val="clear" w:color="auto" w:fill="FFFFFF"/>
          <w:lang w:val="es-ES"/>
        </w:rPr>
      </w:pPr>
    </w:p>
    <w:p w14:paraId="381D68A2" w14:textId="5A69243F" w:rsidR="00D744F4" w:rsidRPr="00D744F4" w:rsidRDefault="00D744F4" w:rsidP="009F265E">
      <w:pPr>
        <w:pStyle w:val="Descripcin"/>
        <w:spacing w:after="0"/>
        <w:rPr>
          <w:rFonts w:ascii="Times New Roman" w:hAnsi="Times New Roman" w:cs="Times New Roman"/>
          <w:b/>
          <w:bCs/>
          <w:i w:val="0"/>
          <w:iCs w:val="0"/>
          <w:color w:val="auto"/>
          <w:sz w:val="24"/>
          <w:szCs w:val="24"/>
        </w:rPr>
      </w:pPr>
      <w:bookmarkStart w:id="228" w:name="_Toc160988461"/>
      <w:bookmarkStart w:id="229" w:name="_Toc162111550"/>
      <w:r w:rsidRPr="00D744F4">
        <w:rPr>
          <w:rFonts w:ascii="Times New Roman" w:hAnsi="Times New Roman" w:cs="Times New Roman"/>
          <w:b/>
          <w:bCs/>
          <w:i w:val="0"/>
          <w:iCs w:val="0"/>
          <w:color w:val="auto"/>
          <w:sz w:val="24"/>
          <w:szCs w:val="24"/>
        </w:rPr>
        <w:t xml:space="preserve">Tabla </w:t>
      </w:r>
      <w:r w:rsidRPr="00D744F4">
        <w:rPr>
          <w:rFonts w:ascii="Times New Roman" w:hAnsi="Times New Roman" w:cs="Times New Roman"/>
          <w:b/>
          <w:bCs/>
          <w:i w:val="0"/>
          <w:iCs w:val="0"/>
          <w:color w:val="auto"/>
          <w:sz w:val="24"/>
          <w:szCs w:val="24"/>
        </w:rPr>
        <w:fldChar w:fldCharType="begin"/>
      </w:r>
      <w:r w:rsidRPr="00D744F4">
        <w:rPr>
          <w:rFonts w:ascii="Times New Roman" w:hAnsi="Times New Roman" w:cs="Times New Roman"/>
          <w:b/>
          <w:bCs/>
          <w:i w:val="0"/>
          <w:iCs w:val="0"/>
          <w:color w:val="auto"/>
          <w:sz w:val="24"/>
          <w:szCs w:val="24"/>
        </w:rPr>
        <w:instrText xml:space="preserve"> SEQ Tabla \* ARABIC </w:instrText>
      </w:r>
      <w:r w:rsidRPr="00D744F4">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rPr>
        <w:t>17</w:t>
      </w:r>
      <w:r w:rsidRPr="00D744F4">
        <w:rPr>
          <w:rFonts w:ascii="Times New Roman" w:hAnsi="Times New Roman" w:cs="Times New Roman"/>
          <w:b/>
          <w:bCs/>
          <w:i w:val="0"/>
          <w:iCs w:val="0"/>
          <w:color w:val="auto"/>
          <w:sz w:val="24"/>
          <w:szCs w:val="24"/>
        </w:rPr>
        <w:fldChar w:fldCharType="end"/>
      </w:r>
      <w:r w:rsidRPr="00D744F4">
        <w:rPr>
          <w:rFonts w:ascii="Times New Roman" w:hAnsi="Times New Roman" w:cs="Times New Roman"/>
          <w:b/>
          <w:bCs/>
          <w:i w:val="0"/>
          <w:iCs w:val="0"/>
          <w:color w:val="auto"/>
          <w:sz w:val="24"/>
          <w:szCs w:val="24"/>
        </w:rPr>
        <w:t xml:space="preserve"> Iluminación galpones</w:t>
      </w:r>
      <w:bookmarkEnd w:id="228"/>
      <w:bookmarkEnd w:id="229"/>
    </w:p>
    <w:tbl>
      <w:tblPr>
        <w:tblStyle w:val="Tablaconcuadrcula4-nfasis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0"/>
        <w:gridCol w:w="1984"/>
      </w:tblGrid>
      <w:tr w:rsidR="00D744F4" w14:paraId="3AD278CF" w14:textId="77777777" w:rsidTr="0010077C">
        <w:trPr>
          <w:cnfStyle w:val="100000000000" w:firstRow="1" w:lastRow="0" w:firstColumn="0" w:lastColumn="0" w:oddVBand="0" w:evenVBand="0" w:oddHBand="0" w:evenHBand="0" w:firstRowFirstColumn="0" w:firstRowLastColumn="0" w:lastRowFirstColumn="0" w:lastRowLastColumn="0"/>
          <w:trHeight w:val="438"/>
        </w:trPr>
        <w:tc>
          <w:tcPr>
            <w:cnfStyle w:val="001000000000" w:firstRow="0" w:lastRow="0" w:firstColumn="1" w:lastColumn="0" w:oddVBand="0" w:evenVBand="0" w:oddHBand="0" w:evenHBand="0" w:firstRowFirstColumn="0" w:firstRowLastColumn="0" w:lastRowFirstColumn="0" w:lastRowLastColumn="0"/>
            <w:tcW w:w="1980" w:type="dxa"/>
            <w:tcBorders>
              <w:top w:val="none" w:sz="0" w:space="0" w:color="auto"/>
              <w:left w:val="none" w:sz="0" w:space="0" w:color="auto"/>
              <w:bottom w:val="none" w:sz="0" w:space="0" w:color="auto"/>
              <w:right w:val="none" w:sz="0" w:space="0" w:color="auto"/>
            </w:tcBorders>
            <w:shd w:val="clear" w:color="auto" w:fill="A8D08D" w:themeFill="accent6" w:themeFillTint="99"/>
            <w:vAlign w:val="center"/>
          </w:tcPr>
          <w:p w14:paraId="224B233E" w14:textId="3AFB1382" w:rsidR="00D744F4" w:rsidRPr="0025337E" w:rsidRDefault="00D744F4" w:rsidP="00D744F4">
            <w:pPr>
              <w:jc w:val="center"/>
              <w:rPr>
                <w:rFonts w:ascii="Times New Roman" w:hAnsi="Times New Roman" w:cs="Times New Roman"/>
                <w:color w:val="auto"/>
                <w:sz w:val="20"/>
                <w:szCs w:val="20"/>
              </w:rPr>
            </w:pPr>
            <w:r w:rsidRPr="0025337E">
              <w:rPr>
                <w:rFonts w:ascii="Times New Roman" w:hAnsi="Times New Roman" w:cs="Times New Roman"/>
                <w:color w:val="auto"/>
                <w:sz w:val="20"/>
                <w:szCs w:val="20"/>
              </w:rPr>
              <w:t>Edad en Semana</w:t>
            </w:r>
          </w:p>
        </w:tc>
        <w:tc>
          <w:tcPr>
            <w:tcW w:w="1984" w:type="dxa"/>
            <w:tcBorders>
              <w:top w:val="none" w:sz="0" w:space="0" w:color="auto"/>
              <w:left w:val="none" w:sz="0" w:space="0" w:color="auto"/>
              <w:bottom w:val="none" w:sz="0" w:space="0" w:color="auto"/>
              <w:right w:val="none" w:sz="0" w:space="0" w:color="auto"/>
            </w:tcBorders>
            <w:shd w:val="clear" w:color="auto" w:fill="A8D08D" w:themeFill="accent6" w:themeFillTint="99"/>
            <w:vAlign w:val="center"/>
          </w:tcPr>
          <w:p w14:paraId="3793C3FC" w14:textId="0D6159F3" w:rsidR="00D744F4" w:rsidRPr="0025337E" w:rsidRDefault="00D744F4" w:rsidP="00D744F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25337E">
              <w:rPr>
                <w:rFonts w:ascii="Times New Roman" w:hAnsi="Times New Roman" w:cs="Times New Roman"/>
                <w:color w:val="auto"/>
                <w:sz w:val="20"/>
                <w:szCs w:val="20"/>
              </w:rPr>
              <w:t>Hora Luz total</w:t>
            </w:r>
          </w:p>
        </w:tc>
      </w:tr>
      <w:tr w:rsidR="00D744F4" w14:paraId="3B66557F" w14:textId="77777777" w:rsidTr="0010077C">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980" w:type="dxa"/>
            <w:shd w:val="clear" w:color="auto" w:fill="FFFFFF" w:themeFill="background1"/>
            <w:vAlign w:val="center"/>
          </w:tcPr>
          <w:p w14:paraId="37716402" w14:textId="6DED9D9A" w:rsidR="00D744F4" w:rsidRPr="0025337E" w:rsidRDefault="00D744F4" w:rsidP="00D744F4">
            <w:pPr>
              <w:jc w:val="center"/>
              <w:rPr>
                <w:rFonts w:ascii="Times New Roman" w:hAnsi="Times New Roman" w:cs="Times New Roman"/>
                <w:b w:val="0"/>
                <w:bCs w:val="0"/>
                <w:sz w:val="20"/>
                <w:szCs w:val="20"/>
              </w:rPr>
            </w:pPr>
            <w:r w:rsidRPr="0025337E">
              <w:rPr>
                <w:rFonts w:ascii="Times New Roman" w:hAnsi="Times New Roman" w:cs="Times New Roman"/>
                <w:b w:val="0"/>
                <w:bCs w:val="0"/>
                <w:sz w:val="20"/>
                <w:szCs w:val="20"/>
              </w:rPr>
              <w:t>1</w:t>
            </w:r>
          </w:p>
        </w:tc>
        <w:tc>
          <w:tcPr>
            <w:tcW w:w="1984" w:type="dxa"/>
            <w:shd w:val="clear" w:color="auto" w:fill="FFFFFF" w:themeFill="background1"/>
            <w:vAlign w:val="center"/>
          </w:tcPr>
          <w:p w14:paraId="14166D28" w14:textId="3D4180BE" w:rsidR="00D744F4" w:rsidRPr="0025337E" w:rsidRDefault="00D744F4" w:rsidP="00D744F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5337E">
              <w:rPr>
                <w:rFonts w:ascii="Times New Roman" w:hAnsi="Times New Roman" w:cs="Times New Roman"/>
                <w:sz w:val="20"/>
                <w:szCs w:val="20"/>
              </w:rPr>
              <w:t>22</w:t>
            </w:r>
          </w:p>
        </w:tc>
      </w:tr>
      <w:tr w:rsidR="00D744F4" w14:paraId="22281F07" w14:textId="77777777" w:rsidTr="0010077C">
        <w:trPr>
          <w:trHeight w:val="407"/>
        </w:trPr>
        <w:tc>
          <w:tcPr>
            <w:cnfStyle w:val="001000000000" w:firstRow="0" w:lastRow="0" w:firstColumn="1" w:lastColumn="0" w:oddVBand="0" w:evenVBand="0" w:oddHBand="0" w:evenHBand="0" w:firstRowFirstColumn="0" w:firstRowLastColumn="0" w:lastRowFirstColumn="0" w:lastRowLastColumn="0"/>
            <w:tcW w:w="1980" w:type="dxa"/>
            <w:shd w:val="clear" w:color="auto" w:fill="FFFFFF" w:themeFill="background1"/>
            <w:vAlign w:val="center"/>
          </w:tcPr>
          <w:p w14:paraId="5FEACB4B" w14:textId="4FC404F2" w:rsidR="00D744F4" w:rsidRPr="0025337E" w:rsidRDefault="00D744F4" w:rsidP="00D744F4">
            <w:pPr>
              <w:jc w:val="center"/>
              <w:rPr>
                <w:rFonts w:ascii="Times New Roman" w:hAnsi="Times New Roman" w:cs="Times New Roman"/>
                <w:b w:val="0"/>
                <w:bCs w:val="0"/>
                <w:sz w:val="20"/>
                <w:szCs w:val="20"/>
              </w:rPr>
            </w:pPr>
            <w:r w:rsidRPr="0025337E">
              <w:rPr>
                <w:rFonts w:ascii="Times New Roman" w:hAnsi="Times New Roman" w:cs="Times New Roman"/>
                <w:b w:val="0"/>
                <w:bCs w:val="0"/>
                <w:sz w:val="20"/>
                <w:szCs w:val="20"/>
              </w:rPr>
              <w:t>2</w:t>
            </w:r>
          </w:p>
        </w:tc>
        <w:tc>
          <w:tcPr>
            <w:tcW w:w="1984" w:type="dxa"/>
            <w:shd w:val="clear" w:color="auto" w:fill="FFFFFF" w:themeFill="background1"/>
            <w:vAlign w:val="center"/>
          </w:tcPr>
          <w:p w14:paraId="4D85D423" w14:textId="7A2926A9" w:rsidR="00D744F4" w:rsidRPr="0025337E" w:rsidRDefault="00D744F4" w:rsidP="00D744F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5337E">
              <w:rPr>
                <w:rFonts w:ascii="Times New Roman" w:hAnsi="Times New Roman" w:cs="Times New Roman"/>
                <w:sz w:val="20"/>
                <w:szCs w:val="20"/>
              </w:rPr>
              <w:t>Mínimo 14</w:t>
            </w:r>
          </w:p>
        </w:tc>
      </w:tr>
      <w:tr w:rsidR="00D744F4" w14:paraId="75251136" w14:textId="77777777" w:rsidTr="0010077C">
        <w:trPr>
          <w:cnfStyle w:val="000000100000" w:firstRow="0" w:lastRow="0" w:firstColumn="0" w:lastColumn="0" w:oddVBand="0" w:evenVBand="0" w:oddHBand="1" w:evenHBand="0" w:firstRowFirstColumn="0" w:firstRowLastColumn="0" w:lastRowFirstColumn="0" w:lastRowLastColumn="0"/>
          <w:trHeight w:val="426"/>
        </w:trPr>
        <w:tc>
          <w:tcPr>
            <w:cnfStyle w:val="001000000000" w:firstRow="0" w:lastRow="0" w:firstColumn="1" w:lastColumn="0" w:oddVBand="0" w:evenVBand="0" w:oddHBand="0" w:evenHBand="0" w:firstRowFirstColumn="0" w:firstRowLastColumn="0" w:lastRowFirstColumn="0" w:lastRowLastColumn="0"/>
            <w:tcW w:w="1980" w:type="dxa"/>
            <w:shd w:val="clear" w:color="auto" w:fill="FFFFFF" w:themeFill="background1"/>
            <w:vAlign w:val="center"/>
          </w:tcPr>
          <w:p w14:paraId="783B20FD" w14:textId="2DFE9640" w:rsidR="00D744F4" w:rsidRPr="0025337E" w:rsidRDefault="00D744F4" w:rsidP="00D744F4">
            <w:pPr>
              <w:jc w:val="center"/>
              <w:rPr>
                <w:rFonts w:ascii="Times New Roman" w:hAnsi="Times New Roman" w:cs="Times New Roman"/>
                <w:b w:val="0"/>
                <w:bCs w:val="0"/>
                <w:sz w:val="20"/>
                <w:szCs w:val="20"/>
              </w:rPr>
            </w:pPr>
            <w:r w:rsidRPr="0025337E">
              <w:rPr>
                <w:rFonts w:ascii="Times New Roman" w:hAnsi="Times New Roman" w:cs="Times New Roman"/>
                <w:b w:val="0"/>
                <w:bCs w:val="0"/>
                <w:sz w:val="20"/>
                <w:szCs w:val="20"/>
              </w:rPr>
              <w:t>3</w:t>
            </w:r>
          </w:p>
        </w:tc>
        <w:tc>
          <w:tcPr>
            <w:tcW w:w="1984" w:type="dxa"/>
            <w:shd w:val="clear" w:color="auto" w:fill="FFFFFF" w:themeFill="background1"/>
            <w:vAlign w:val="center"/>
          </w:tcPr>
          <w:p w14:paraId="0F6D74C3" w14:textId="3EBE68BD" w:rsidR="00D744F4" w:rsidRPr="0025337E" w:rsidRDefault="00D744F4" w:rsidP="00D744F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5337E">
              <w:rPr>
                <w:rFonts w:ascii="Times New Roman" w:hAnsi="Times New Roman" w:cs="Times New Roman"/>
                <w:sz w:val="20"/>
                <w:szCs w:val="20"/>
              </w:rPr>
              <w:t>18-22</w:t>
            </w:r>
          </w:p>
        </w:tc>
      </w:tr>
      <w:tr w:rsidR="00D744F4" w14:paraId="7B02575A" w14:textId="77777777" w:rsidTr="0010077C">
        <w:trPr>
          <w:trHeight w:val="419"/>
        </w:trPr>
        <w:tc>
          <w:tcPr>
            <w:cnfStyle w:val="001000000000" w:firstRow="0" w:lastRow="0" w:firstColumn="1" w:lastColumn="0" w:oddVBand="0" w:evenVBand="0" w:oddHBand="0" w:evenHBand="0" w:firstRowFirstColumn="0" w:firstRowLastColumn="0" w:lastRowFirstColumn="0" w:lastRowLastColumn="0"/>
            <w:tcW w:w="1980" w:type="dxa"/>
            <w:shd w:val="clear" w:color="auto" w:fill="FFFFFF" w:themeFill="background1"/>
            <w:vAlign w:val="center"/>
          </w:tcPr>
          <w:p w14:paraId="2A12438C" w14:textId="1AD6E307" w:rsidR="00D744F4" w:rsidRPr="0025337E" w:rsidRDefault="00D744F4" w:rsidP="00D744F4">
            <w:pPr>
              <w:jc w:val="center"/>
              <w:rPr>
                <w:rFonts w:ascii="Times New Roman" w:hAnsi="Times New Roman" w:cs="Times New Roman"/>
                <w:b w:val="0"/>
                <w:bCs w:val="0"/>
                <w:sz w:val="20"/>
                <w:szCs w:val="20"/>
              </w:rPr>
            </w:pPr>
            <w:r w:rsidRPr="0025337E">
              <w:rPr>
                <w:rFonts w:ascii="Times New Roman" w:hAnsi="Times New Roman" w:cs="Times New Roman"/>
                <w:b w:val="0"/>
                <w:bCs w:val="0"/>
                <w:sz w:val="20"/>
                <w:szCs w:val="20"/>
              </w:rPr>
              <w:t>4</w:t>
            </w:r>
          </w:p>
        </w:tc>
        <w:tc>
          <w:tcPr>
            <w:tcW w:w="1984" w:type="dxa"/>
            <w:shd w:val="clear" w:color="auto" w:fill="FFFFFF" w:themeFill="background1"/>
            <w:vAlign w:val="center"/>
          </w:tcPr>
          <w:p w14:paraId="19B62050" w14:textId="01D97BB7" w:rsidR="00D744F4" w:rsidRPr="0025337E" w:rsidRDefault="00D744F4" w:rsidP="00D744F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5337E">
              <w:rPr>
                <w:rFonts w:ascii="Times New Roman" w:hAnsi="Times New Roman" w:cs="Times New Roman"/>
                <w:sz w:val="20"/>
                <w:szCs w:val="20"/>
              </w:rPr>
              <w:t>22</w:t>
            </w:r>
          </w:p>
        </w:tc>
      </w:tr>
      <w:tr w:rsidR="00D744F4" w14:paraId="1206009F" w14:textId="77777777" w:rsidTr="0010077C">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1980" w:type="dxa"/>
            <w:shd w:val="clear" w:color="auto" w:fill="FFFFFF" w:themeFill="background1"/>
            <w:vAlign w:val="center"/>
          </w:tcPr>
          <w:p w14:paraId="23DE240A" w14:textId="06AA9997" w:rsidR="00D744F4" w:rsidRPr="0025337E" w:rsidRDefault="00D744F4" w:rsidP="00D744F4">
            <w:pPr>
              <w:jc w:val="center"/>
              <w:rPr>
                <w:rFonts w:ascii="Times New Roman" w:hAnsi="Times New Roman" w:cs="Times New Roman"/>
                <w:b w:val="0"/>
                <w:bCs w:val="0"/>
                <w:sz w:val="20"/>
                <w:szCs w:val="20"/>
              </w:rPr>
            </w:pPr>
            <w:r w:rsidRPr="0025337E">
              <w:rPr>
                <w:rFonts w:ascii="Times New Roman" w:hAnsi="Times New Roman" w:cs="Times New Roman"/>
                <w:b w:val="0"/>
                <w:bCs w:val="0"/>
                <w:sz w:val="20"/>
                <w:szCs w:val="20"/>
              </w:rPr>
              <w:t>Más de 5</w:t>
            </w:r>
          </w:p>
        </w:tc>
        <w:tc>
          <w:tcPr>
            <w:tcW w:w="1984" w:type="dxa"/>
            <w:shd w:val="clear" w:color="auto" w:fill="FFFFFF" w:themeFill="background1"/>
            <w:vAlign w:val="center"/>
          </w:tcPr>
          <w:p w14:paraId="1C194F5A" w14:textId="0F6BBD47" w:rsidR="00D744F4" w:rsidRPr="0025337E" w:rsidRDefault="00D744F4" w:rsidP="00D744F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5337E">
              <w:rPr>
                <w:rFonts w:ascii="Times New Roman" w:hAnsi="Times New Roman" w:cs="Times New Roman"/>
                <w:sz w:val="20"/>
                <w:szCs w:val="20"/>
              </w:rPr>
              <w:t>2</w:t>
            </w:r>
          </w:p>
        </w:tc>
      </w:tr>
    </w:tbl>
    <w:p w14:paraId="50F889A2" w14:textId="5DA4954E" w:rsidR="009B5F81" w:rsidRDefault="00D744F4" w:rsidP="009B5F81">
      <w:pPr>
        <w:pStyle w:val="Textoindependiente"/>
        <w:spacing w:line="360" w:lineRule="auto"/>
        <w:ind w:left="0" w:firstLine="0"/>
        <w:jc w:val="both"/>
        <w:rPr>
          <w:rFonts w:cs="Times New Roman"/>
          <w:color w:val="0D0D0D"/>
          <w:sz w:val="20"/>
          <w:szCs w:val="20"/>
          <w:shd w:val="clear" w:color="auto" w:fill="FFFFFF"/>
          <w:lang w:val="es-ES"/>
        </w:rPr>
      </w:pPr>
      <w:r w:rsidRPr="0025337E">
        <w:rPr>
          <w:rFonts w:cs="Times New Roman"/>
          <w:color w:val="0D0D0D"/>
          <w:sz w:val="20"/>
          <w:szCs w:val="20"/>
          <w:shd w:val="clear" w:color="auto" w:fill="FFFFFF"/>
          <w:lang w:val="es-ES"/>
        </w:rPr>
        <w:t xml:space="preserve">Fuente: </w:t>
      </w:r>
      <w:r w:rsidRPr="0025337E">
        <w:rPr>
          <w:rFonts w:cs="Times New Roman"/>
          <w:color w:val="0D0D0D"/>
          <w:sz w:val="20"/>
          <w:szCs w:val="20"/>
          <w:shd w:val="clear" w:color="auto" w:fill="FFFFFF"/>
          <w:lang w:val="es-ES"/>
        </w:rPr>
        <w:fldChar w:fldCharType="begin"/>
      </w:r>
      <w:r w:rsidR="00577F09" w:rsidRPr="0025337E">
        <w:rPr>
          <w:rFonts w:cs="Times New Roman"/>
          <w:color w:val="0D0D0D"/>
          <w:sz w:val="20"/>
          <w:szCs w:val="20"/>
          <w:shd w:val="clear" w:color="auto" w:fill="FFFFFF"/>
          <w:lang w:val="es-ES"/>
        </w:rPr>
        <w:instrText xml:space="preserve"> ADDIN ZOTERO_ITEM CSL_CITATION {"citationID":"P4QWC7ei","properties":{"formattedCitation":"(FAO s.\\uc0\\u160{}f.)","plainCitation":"(FAO s. f.)","dontUpdate":true,"noteIndex":0},"citationItems":[{"id":112,"uris":["http://zotero.org/users/local/JrVgMCkO/items/ZS2B52IN"],"itemData":{"id":112,"type":"webpage","title":"Producción | Producción y productos avícolas | Organización de las Naciones Unidas para la Alimentación y la Agricultura","URL":"https://www.fao.org/poultry-production-products/production/es/","author":[{"family":"FAO","given":""}],"accessed":{"date-parts":[["2024",3,9]]}}}],"schema":"https://github.com/citation-style-language/schema/raw/master/csl-citation.json"} </w:instrText>
      </w:r>
      <w:r w:rsidRPr="0025337E">
        <w:rPr>
          <w:rFonts w:cs="Times New Roman"/>
          <w:color w:val="0D0D0D"/>
          <w:sz w:val="20"/>
          <w:szCs w:val="20"/>
          <w:shd w:val="clear" w:color="auto" w:fill="FFFFFF"/>
          <w:lang w:val="es-ES"/>
        </w:rPr>
        <w:fldChar w:fldCharType="separate"/>
      </w:r>
      <w:r w:rsidRPr="0025337E">
        <w:rPr>
          <w:rFonts w:cs="Times New Roman"/>
          <w:sz w:val="20"/>
          <w:szCs w:val="20"/>
        </w:rPr>
        <w:t>FAO, (s. f.)</w:t>
      </w:r>
      <w:r w:rsidRPr="0025337E">
        <w:rPr>
          <w:rFonts w:cs="Times New Roman"/>
          <w:color w:val="0D0D0D"/>
          <w:sz w:val="20"/>
          <w:szCs w:val="20"/>
          <w:shd w:val="clear" w:color="auto" w:fill="FFFFFF"/>
          <w:lang w:val="es-ES"/>
        </w:rPr>
        <w:fldChar w:fldCharType="end"/>
      </w:r>
    </w:p>
    <w:p w14:paraId="4AADEF47" w14:textId="77777777" w:rsidR="009B5F81" w:rsidRPr="009B5F81" w:rsidRDefault="009B5F81" w:rsidP="009B5F81">
      <w:pPr>
        <w:pStyle w:val="Textoindependiente"/>
        <w:spacing w:line="360" w:lineRule="auto"/>
        <w:ind w:left="0" w:firstLine="0"/>
        <w:jc w:val="both"/>
        <w:rPr>
          <w:rFonts w:cs="Times New Roman"/>
          <w:color w:val="0D0D0D"/>
          <w:sz w:val="20"/>
          <w:szCs w:val="20"/>
          <w:shd w:val="clear" w:color="auto" w:fill="FFFFFF"/>
          <w:lang w:val="es-ES"/>
        </w:rPr>
      </w:pPr>
    </w:p>
    <w:p w14:paraId="134D7402" w14:textId="46A775E2" w:rsidR="008C3E6E" w:rsidRDefault="009B5F81" w:rsidP="00221B3D">
      <w:pPr>
        <w:pStyle w:val="Ttulo3"/>
        <w:numPr>
          <w:ilvl w:val="2"/>
          <w:numId w:val="9"/>
        </w:numPr>
        <w:tabs>
          <w:tab w:val="left" w:pos="1134"/>
        </w:tabs>
        <w:spacing w:before="0"/>
        <w:ind w:left="1418" w:hanging="851"/>
        <w:rPr>
          <w:shd w:val="clear" w:color="auto" w:fill="FFFFFF"/>
          <w:lang w:val="es-ES"/>
        </w:rPr>
      </w:pPr>
      <w:r>
        <w:rPr>
          <w:shd w:val="clear" w:color="auto" w:fill="FFFFFF"/>
          <w:lang w:val="es-ES"/>
        </w:rPr>
        <w:t xml:space="preserve"> </w:t>
      </w:r>
      <w:bookmarkStart w:id="230" w:name="_Toc167198494"/>
      <w:r>
        <w:rPr>
          <w:shd w:val="clear" w:color="auto" w:fill="FFFFFF"/>
          <w:lang w:val="es-ES"/>
        </w:rPr>
        <w:t>Consumo avícola</w:t>
      </w:r>
      <w:bookmarkEnd w:id="230"/>
    </w:p>
    <w:p w14:paraId="3F1875B4" w14:textId="77777777" w:rsidR="0010077C" w:rsidRPr="0010077C" w:rsidRDefault="0010077C" w:rsidP="0010077C">
      <w:pPr>
        <w:pStyle w:val="TextoPrincipal"/>
        <w:spacing w:after="0" w:line="240" w:lineRule="auto"/>
        <w:rPr>
          <w:lang w:val="es-ES"/>
        </w:rPr>
      </w:pPr>
    </w:p>
    <w:p w14:paraId="305D49B7" w14:textId="28B12A58" w:rsidR="009B5F81" w:rsidRPr="0010077C" w:rsidRDefault="0010077C" w:rsidP="0010077C">
      <w:pPr>
        <w:pStyle w:val="Textoindependiente"/>
        <w:spacing w:line="360" w:lineRule="auto"/>
        <w:ind w:left="0" w:firstLine="567"/>
        <w:jc w:val="both"/>
        <w:rPr>
          <w:rFonts w:cs="Times New Roman"/>
          <w:color w:val="0D0D0D"/>
          <w:shd w:val="clear" w:color="auto" w:fill="FFFFFF"/>
          <w:lang w:val="es-ES"/>
        </w:rPr>
      </w:pPr>
      <w:r w:rsidRPr="0010077C">
        <w:rPr>
          <w:rFonts w:cs="Times New Roman"/>
          <w:color w:val="0D0D0D"/>
          <w:shd w:val="clear" w:color="auto" w:fill="FFFFFF"/>
          <w:lang w:val="es-ES"/>
        </w:rPr>
        <w:t>La alimentación de pollos de engorde es un aspecto fundamental para asegurar su crecimiento saludable y eficiente en el proceso de producción avícola. Se implementa un programa de nutrición cuidadosamente diseñado, teniendo en cuenta las necesidades específicas de las aves en cada etapa de su desarrollo</w:t>
      </w:r>
      <w:r>
        <w:rPr>
          <w:rFonts w:cs="Times New Roman"/>
          <w:color w:val="0D0D0D"/>
          <w:shd w:val="clear" w:color="auto" w:fill="FFFFFF"/>
          <w:lang w:val="es-ES"/>
        </w:rPr>
        <w:t>, así como se muestra en la tabla 18</w:t>
      </w:r>
      <w:r w:rsidR="003D1D67">
        <w:rPr>
          <w:rFonts w:cs="Times New Roman"/>
          <w:color w:val="0D0D0D"/>
          <w:shd w:val="clear" w:color="auto" w:fill="FFFFFF"/>
          <w:lang w:val="es-ES"/>
        </w:rPr>
        <w:t>.</w:t>
      </w:r>
    </w:p>
    <w:p w14:paraId="759FEF45" w14:textId="77777777" w:rsidR="0010077C" w:rsidRDefault="0010077C" w:rsidP="003E584F">
      <w:pPr>
        <w:pStyle w:val="TextoPrincipal"/>
        <w:ind w:firstLine="0"/>
        <w:rPr>
          <w:lang w:val="es-ES"/>
        </w:rPr>
      </w:pPr>
    </w:p>
    <w:tbl>
      <w:tblPr>
        <w:tblpPr w:leftFromText="141" w:rightFromText="141" w:tblpY="546"/>
        <w:tblW w:w="6560" w:type="dxa"/>
        <w:tblCellMar>
          <w:left w:w="70" w:type="dxa"/>
          <w:right w:w="70" w:type="dxa"/>
        </w:tblCellMar>
        <w:tblLook w:val="04A0" w:firstRow="1" w:lastRow="0" w:firstColumn="1" w:lastColumn="0" w:noHBand="0" w:noVBand="1"/>
      </w:tblPr>
      <w:tblGrid>
        <w:gridCol w:w="1200"/>
        <w:gridCol w:w="1200"/>
        <w:gridCol w:w="1760"/>
        <w:gridCol w:w="1200"/>
        <w:gridCol w:w="1200"/>
      </w:tblGrid>
      <w:tr w:rsidR="0010077C" w:rsidRPr="0010077C" w14:paraId="2C96F479" w14:textId="77777777" w:rsidTr="0010077C">
        <w:trPr>
          <w:trHeight w:val="300"/>
        </w:trPr>
        <w:tc>
          <w:tcPr>
            <w:tcW w:w="1200" w:type="dxa"/>
            <w:tcBorders>
              <w:top w:val="single" w:sz="4" w:space="0" w:color="auto"/>
              <w:left w:val="single" w:sz="4" w:space="0" w:color="auto"/>
              <w:bottom w:val="single" w:sz="4" w:space="0" w:color="auto"/>
              <w:right w:val="single" w:sz="4" w:space="0" w:color="auto"/>
            </w:tcBorders>
            <w:shd w:val="clear" w:color="000000" w:fill="C4D79B"/>
            <w:noWrap/>
            <w:vAlign w:val="bottom"/>
            <w:hideMark/>
          </w:tcPr>
          <w:p w14:paraId="113D4AF7" w14:textId="77777777" w:rsidR="0010077C" w:rsidRPr="0010077C" w:rsidRDefault="0010077C" w:rsidP="0010077C">
            <w:pPr>
              <w:widowControl/>
              <w:jc w:val="center"/>
              <w:rPr>
                <w:rFonts w:ascii="Times New Roman" w:eastAsia="Times New Roman" w:hAnsi="Times New Roman" w:cs="Times New Roman"/>
                <w:b/>
                <w:bCs/>
                <w:sz w:val="20"/>
                <w:szCs w:val="20"/>
                <w:lang w:val="es-HN" w:eastAsia="es-HN"/>
                <w14:ligatures w14:val="none"/>
              </w:rPr>
            </w:pPr>
            <w:r w:rsidRPr="0010077C">
              <w:rPr>
                <w:rFonts w:ascii="Times New Roman" w:eastAsia="Times New Roman" w:hAnsi="Times New Roman" w:cs="Times New Roman"/>
                <w:b/>
                <w:bCs/>
                <w:sz w:val="20"/>
                <w:szCs w:val="20"/>
                <w:lang w:val="es-HN" w:eastAsia="es-HN"/>
                <w14:ligatures w14:val="none"/>
              </w:rPr>
              <w:t>Etapa</w:t>
            </w:r>
          </w:p>
        </w:tc>
        <w:tc>
          <w:tcPr>
            <w:tcW w:w="1200" w:type="dxa"/>
            <w:tcBorders>
              <w:top w:val="single" w:sz="4" w:space="0" w:color="auto"/>
              <w:left w:val="nil"/>
              <w:bottom w:val="single" w:sz="4" w:space="0" w:color="auto"/>
              <w:right w:val="single" w:sz="4" w:space="0" w:color="auto"/>
            </w:tcBorders>
            <w:shd w:val="clear" w:color="000000" w:fill="C4D79B"/>
            <w:noWrap/>
            <w:vAlign w:val="bottom"/>
            <w:hideMark/>
          </w:tcPr>
          <w:p w14:paraId="7771B24E" w14:textId="77777777" w:rsidR="0010077C" w:rsidRPr="0010077C" w:rsidRDefault="0010077C" w:rsidP="0010077C">
            <w:pPr>
              <w:widowControl/>
              <w:jc w:val="center"/>
              <w:rPr>
                <w:rFonts w:ascii="Times New Roman" w:eastAsia="Times New Roman" w:hAnsi="Times New Roman" w:cs="Times New Roman"/>
                <w:b/>
                <w:bCs/>
                <w:sz w:val="20"/>
                <w:szCs w:val="20"/>
                <w:lang w:val="es-HN" w:eastAsia="es-HN"/>
                <w14:ligatures w14:val="none"/>
              </w:rPr>
            </w:pPr>
            <w:r w:rsidRPr="0010077C">
              <w:rPr>
                <w:rFonts w:ascii="Times New Roman" w:eastAsia="Times New Roman" w:hAnsi="Times New Roman" w:cs="Times New Roman"/>
                <w:b/>
                <w:bCs/>
                <w:sz w:val="20"/>
                <w:szCs w:val="20"/>
                <w:lang w:val="es-HN" w:eastAsia="es-HN"/>
                <w14:ligatures w14:val="none"/>
              </w:rPr>
              <w:t xml:space="preserve">Edad </w:t>
            </w:r>
          </w:p>
        </w:tc>
        <w:tc>
          <w:tcPr>
            <w:tcW w:w="1760" w:type="dxa"/>
            <w:tcBorders>
              <w:top w:val="single" w:sz="4" w:space="0" w:color="auto"/>
              <w:left w:val="nil"/>
              <w:bottom w:val="single" w:sz="4" w:space="0" w:color="auto"/>
              <w:right w:val="single" w:sz="4" w:space="0" w:color="auto"/>
            </w:tcBorders>
            <w:shd w:val="clear" w:color="000000" w:fill="C4D79B"/>
            <w:noWrap/>
            <w:vAlign w:val="bottom"/>
            <w:hideMark/>
          </w:tcPr>
          <w:p w14:paraId="5FD24C9A" w14:textId="77777777" w:rsidR="0010077C" w:rsidRPr="0010077C" w:rsidRDefault="0010077C" w:rsidP="0010077C">
            <w:pPr>
              <w:widowControl/>
              <w:jc w:val="center"/>
              <w:rPr>
                <w:rFonts w:ascii="Times New Roman" w:eastAsia="Times New Roman" w:hAnsi="Times New Roman" w:cs="Times New Roman"/>
                <w:b/>
                <w:bCs/>
                <w:sz w:val="20"/>
                <w:szCs w:val="20"/>
                <w:lang w:val="es-HN" w:eastAsia="es-HN"/>
                <w14:ligatures w14:val="none"/>
              </w:rPr>
            </w:pPr>
            <w:r w:rsidRPr="0010077C">
              <w:rPr>
                <w:rFonts w:ascii="Times New Roman" w:eastAsia="Times New Roman" w:hAnsi="Times New Roman" w:cs="Times New Roman"/>
                <w:b/>
                <w:bCs/>
                <w:sz w:val="20"/>
                <w:szCs w:val="20"/>
                <w:lang w:val="es-HN" w:eastAsia="es-HN"/>
                <w14:ligatures w14:val="none"/>
              </w:rPr>
              <w:t>Unidad</w:t>
            </w:r>
          </w:p>
        </w:tc>
        <w:tc>
          <w:tcPr>
            <w:tcW w:w="1200" w:type="dxa"/>
            <w:tcBorders>
              <w:top w:val="single" w:sz="4" w:space="0" w:color="auto"/>
              <w:left w:val="nil"/>
              <w:bottom w:val="single" w:sz="4" w:space="0" w:color="auto"/>
              <w:right w:val="single" w:sz="4" w:space="0" w:color="auto"/>
            </w:tcBorders>
            <w:shd w:val="clear" w:color="000000" w:fill="C4D79B"/>
            <w:noWrap/>
            <w:vAlign w:val="bottom"/>
            <w:hideMark/>
          </w:tcPr>
          <w:p w14:paraId="21D189F0" w14:textId="77777777" w:rsidR="0010077C" w:rsidRPr="0010077C" w:rsidRDefault="0010077C" w:rsidP="0010077C">
            <w:pPr>
              <w:widowControl/>
              <w:jc w:val="center"/>
              <w:rPr>
                <w:rFonts w:ascii="Times New Roman" w:eastAsia="Times New Roman" w:hAnsi="Times New Roman" w:cs="Times New Roman"/>
                <w:b/>
                <w:bCs/>
                <w:sz w:val="20"/>
                <w:szCs w:val="20"/>
                <w:lang w:val="es-HN" w:eastAsia="es-HN"/>
                <w14:ligatures w14:val="none"/>
              </w:rPr>
            </w:pPr>
            <w:r w:rsidRPr="0010077C">
              <w:rPr>
                <w:rFonts w:ascii="Times New Roman" w:eastAsia="Times New Roman" w:hAnsi="Times New Roman" w:cs="Times New Roman"/>
                <w:b/>
                <w:bCs/>
                <w:sz w:val="20"/>
                <w:szCs w:val="20"/>
                <w:lang w:val="es-HN" w:eastAsia="es-HN"/>
                <w14:ligatures w14:val="none"/>
              </w:rPr>
              <w:t>Gramos</w:t>
            </w:r>
          </w:p>
        </w:tc>
        <w:tc>
          <w:tcPr>
            <w:tcW w:w="1200" w:type="dxa"/>
            <w:tcBorders>
              <w:top w:val="single" w:sz="4" w:space="0" w:color="auto"/>
              <w:left w:val="nil"/>
              <w:bottom w:val="single" w:sz="4" w:space="0" w:color="auto"/>
              <w:right w:val="single" w:sz="4" w:space="0" w:color="auto"/>
            </w:tcBorders>
            <w:shd w:val="clear" w:color="000000" w:fill="C4D79B"/>
            <w:noWrap/>
            <w:vAlign w:val="bottom"/>
            <w:hideMark/>
          </w:tcPr>
          <w:p w14:paraId="7EA5756E" w14:textId="77777777" w:rsidR="0010077C" w:rsidRPr="0010077C" w:rsidRDefault="0010077C" w:rsidP="0010077C">
            <w:pPr>
              <w:widowControl/>
              <w:jc w:val="center"/>
              <w:rPr>
                <w:rFonts w:ascii="Times New Roman" w:eastAsia="Times New Roman" w:hAnsi="Times New Roman" w:cs="Times New Roman"/>
                <w:b/>
                <w:bCs/>
                <w:sz w:val="20"/>
                <w:szCs w:val="20"/>
                <w:lang w:val="es-HN" w:eastAsia="es-HN"/>
                <w14:ligatures w14:val="none"/>
              </w:rPr>
            </w:pPr>
            <w:r w:rsidRPr="0010077C">
              <w:rPr>
                <w:rFonts w:ascii="Times New Roman" w:eastAsia="Times New Roman" w:hAnsi="Times New Roman" w:cs="Times New Roman"/>
                <w:b/>
                <w:bCs/>
                <w:sz w:val="20"/>
                <w:szCs w:val="20"/>
                <w:lang w:val="es-HN" w:eastAsia="es-HN"/>
                <w14:ligatures w14:val="none"/>
              </w:rPr>
              <w:t>Kg</w:t>
            </w:r>
          </w:p>
        </w:tc>
      </w:tr>
      <w:tr w:rsidR="0010077C" w:rsidRPr="0010077C" w14:paraId="3615126A" w14:textId="77777777" w:rsidTr="0010077C">
        <w:trPr>
          <w:trHeight w:val="347"/>
        </w:trPr>
        <w:tc>
          <w:tcPr>
            <w:tcW w:w="1200" w:type="dxa"/>
            <w:vMerge w:val="restart"/>
            <w:tcBorders>
              <w:top w:val="nil"/>
              <w:left w:val="single" w:sz="4" w:space="0" w:color="auto"/>
              <w:bottom w:val="nil"/>
              <w:right w:val="single" w:sz="4" w:space="0" w:color="auto"/>
            </w:tcBorders>
            <w:shd w:val="clear" w:color="auto" w:fill="auto"/>
            <w:textDirection w:val="btLr"/>
            <w:vAlign w:val="center"/>
            <w:hideMark/>
          </w:tcPr>
          <w:p w14:paraId="362D9502" w14:textId="2732F3A4" w:rsidR="0010077C" w:rsidRPr="0010077C" w:rsidRDefault="0010077C" w:rsidP="0010077C">
            <w:pPr>
              <w:widowControl/>
              <w:jc w:val="center"/>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Iniciación</w:t>
            </w:r>
            <w:r w:rsidRPr="0010077C">
              <w:rPr>
                <w:rFonts w:ascii="Times New Roman" w:eastAsia="Times New Roman" w:hAnsi="Times New Roman" w:cs="Times New Roman"/>
                <w:sz w:val="20"/>
                <w:szCs w:val="20"/>
                <w:lang w:val="es-HN" w:eastAsia="es-HN"/>
                <w14:ligatures w14:val="none"/>
              </w:rPr>
              <w:br/>
              <w:t>Crecimiento</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BA3968"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Semana 1</w:t>
            </w:r>
          </w:p>
        </w:tc>
        <w:tc>
          <w:tcPr>
            <w:tcW w:w="1760" w:type="dxa"/>
            <w:tcBorders>
              <w:top w:val="nil"/>
              <w:left w:val="nil"/>
              <w:bottom w:val="single" w:sz="4" w:space="0" w:color="auto"/>
              <w:right w:val="single" w:sz="4" w:space="0" w:color="auto"/>
            </w:tcBorders>
            <w:shd w:val="clear" w:color="auto" w:fill="auto"/>
            <w:noWrap/>
            <w:vAlign w:val="center"/>
            <w:hideMark/>
          </w:tcPr>
          <w:p w14:paraId="3C390FCA"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Peso</w:t>
            </w:r>
          </w:p>
        </w:tc>
        <w:tc>
          <w:tcPr>
            <w:tcW w:w="1200" w:type="dxa"/>
            <w:tcBorders>
              <w:top w:val="nil"/>
              <w:left w:val="nil"/>
              <w:bottom w:val="single" w:sz="4" w:space="0" w:color="auto"/>
              <w:right w:val="single" w:sz="4" w:space="0" w:color="auto"/>
            </w:tcBorders>
            <w:shd w:val="clear" w:color="auto" w:fill="auto"/>
            <w:noWrap/>
            <w:vAlign w:val="center"/>
            <w:hideMark/>
          </w:tcPr>
          <w:p w14:paraId="741F9D62"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130.00 </w:t>
            </w:r>
          </w:p>
        </w:tc>
        <w:tc>
          <w:tcPr>
            <w:tcW w:w="1200" w:type="dxa"/>
            <w:tcBorders>
              <w:top w:val="nil"/>
              <w:left w:val="nil"/>
              <w:bottom w:val="single" w:sz="4" w:space="0" w:color="auto"/>
              <w:right w:val="single" w:sz="4" w:space="0" w:color="auto"/>
            </w:tcBorders>
            <w:shd w:val="clear" w:color="auto" w:fill="auto"/>
            <w:noWrap/>
            <w:vAlign w:val="center"/>
            <w:hideMark/>
          </w:tcPr>
          <w:p w14:paraId="7BE5B31B"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0.13 </w:t>
            </w:r>
          </w:p>
        </w:tc>
      </w:tr>
      <w:tr w:rsidR="0010077C" w:rsidRPr="0010077C" w14:paraId="47A39536" w14:textId="77777777" w:rsidTr="0010077C">
        <w:trPr>
          <w:trHeight w:val="300"/>
        </w:trPr>
        <w:tc>
          <w:tcPr>
            <w:tcW w:w="1200" w:type="dxa"/>
            <w:vMerge/>
            <w:tcBorders>
              <w:top w:val="nil"/>
              <w:left w:val="single" w:sz="4" w:space="0" w:color="auto"/>
              <w:bottom w:val="nil"/>
              <w:right w:val="single" w:sz="4" w:space="0" w:color="auto"/>
            </w:tcBorders>
            <w:vAlign w:val="center"/>
            <w:hideMark/>
          </w:tcPr>
          <w:p w14:paraId="61702CDF"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200" w:type="dxa"/>
            <w:vMerge/>
            <w:tcBorders>
              <w:top w:val="nil"/>
              <w:left w:val="single" w:sz="4" w:space="0" w:color="auto"/>
              <w:bottom w:val="single" w:sz="4" w:space="0" w:color="000000"/>
              <w:right w:val="single" w:sz="4" w:space="0" w:color="auto"/>
            </w:tcBorders>
            <w:vAlign w:val="center"/>
            <w:hideMark/>
          </w:tcPr>
          <w:p w14:paraId="277641FA"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760" w:type="dxa"/>
            <w:tcBorders>
              <w:top w:val="nil"/>
              <w:left w:val="nil"/>
              <w:bottom w:val="single" w:sz="4" w:space="0" w:color="auto"/>
              <w:right w:val="single" w:sz="4" w:space="0" w:color="auto"/>
            </w:tcBorders>
            <w:shd w:val="clear" w:color="auto" w:fill="auto"/>
            <w:noWrap/>
            <w:vAlign w:val="center"/>
            <w:hideMark/>
          </w:tcPr>
          <w:p w14:paraId="7ECDDAEC"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Ganancia diaria</w:t>
            </w:r>
          </w:p>
        </w:tc>
        <w:tc>
          <w:tcPr>
            <w:tcW w:w="1200" w:type="dxa"/>
            <w:tcBorders>
              <w:top w:val="nil"/>
              <w:left w:val="nil"/>
              <w:bottom w:val="single" w:sz="4" w:space="0" w:color="auto"/>
              <w:right w:val="single" w:sz="4" w:space="0" w:color="auto"/>
            </w:tcBorders>
            <w:shd w:val="clear" w:color="auto" w:fill="auto"/>
            <w:noWrap/>
            <w:vAlign w:val="center"/>
            <w:hideMark/>
          </w:tcPr>
          <w:p w14:paraId="3A549E66"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14.90 </w:t>
            </w:r>
          </w:p>
        </w:tc>
        <w:tc>
          <w:tcPr>
            <w:tcW w:w="1200" w:type="dxa"/>
            <w:tcBorders>
              <w:top w:val="nil"/>
              <w:left w:val="nil"/>
              <w:bottom w:val="single" w:sz="4" w:space="0" w:color="auto"/>
              <w:right w:val="single" w:sz="4" w:space="0" w:color="auto"/>
            </w:tcBorders>
            <w:shd w:val="clear" w:color="auto" w:fill="auto"/>
            <w:noWrap/>
            <w:vAlign w:val="center"/>
            <w:hideMark/>
          </w:tcPr>
          <w:p w14:paraId="5B4D82E6"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0.01 </w:t>
            </w:r>
          </w:p>
        </w:tc>
      </w:tr>
      <w:tr w:rsidR="0010077C" w:rsidRPr="0010077C" w14:paraId="6F250957" w14:textId="77777777" w:rsidTr="0010077C">
        <w:trPr>
          <w:trHeight w:val="300"/>
        </w:trPr>
        <w:tc>
          <w:tcPr>
            <w:tcW w:w="1200" w:type="dxa"/>
            <w:vMerge/>
            <w:tcBorders>
              <w:top w:val="nil"/>
              <w:left w:val="single" w:sz="4" w:space="0" w:color="auto"/>
              <w:bottom w:val="nil"/>
              <w:right w:val="single" w:sz="4" w:space="0" w:color="auto"/>
            </w:tcBorders>
            <w:vAlign w:val="center"/>
            <w:hideMark/>
          </w:tcPr>
          <w:p w14:paraId="69A0026B"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200" w:type="dxa"/>
            <w:vMerge/>
            <w:tcBorders>
              <w:top w:val="nil"/>
              <w:left w:val="single" w:sz="4" w:space="0" w:color="auto"/>
              <w:bottom w:val="single" w:sz="4" w:space="0" w:color="000000"/>
              <w:right w:val="single" w:sz="4" w:space="0" w:color="auto"/>
            </w:tcBorders>
            <w:vAlign w:val="center"/>
            <w:hideMark/>
          </w:tcPr>
          <w:p w14:paraId="3A89BFDA"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760" w:type="dxa"/>
            <w:tcBorders>
              <w:top w:val="nil"/>
              <w:left w:val="nil"/>
              <w:bottom w:val="single" w:sz="4" w:space="0" w:color="auto"/>
              <w:right w:val="single" w:sz="4" w:space="0" w:color="auto"/>
            </w:tcBorders>
            <w:shd w:val="clear" w:color="000000" w:fill="C4D79B"/>
            <w:noWrap/>
            <w:vAlign w:val="center"/>
            <w:hideMark/>
          </w:tcPr>
          <w:p w14:paraId="5191E722"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Consumo diario</w:t>
            </w:r>
          </w:p>
        </w:tc>
        <w:tc>
          <w:tcPr>
            <w:tcW w:w="1200" w:type="dxa"/>
            <w:tcBorders>
              <w:top w:val="nil"/>
              <w:left w:val="nil"/>
              <w:bottom w:val="single" w:sz="4" w:space="0" w:color="auto"/>
              <w:right w:val="single" w:sz="4" w:space="0" w:color="auto"/>
            </w:tcBorders>
            <w:shd w:val="clear" w:color="000000" w:fill="C4D79B"/>
            <w:noWrap/>
            <w:vAlign w:val="center"/>
            <w:hideMark/>
          </w:tcPr>
          <w:p w14:paraId="655CF47E"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18.00 </w:t>
            </w:r>
          </w:p>
        </w:tc>
        <w:tc>
          <w:tcPr>
            <w:tcW w:w="1200" w:type="dxa"/>
            <w:tcBorders>
              <w:top w:val="nil"/>
              <w:left w:val="nil"/>
              <w:bottom w:val="single" w:sz="4" w:space="0" w:color="auto"/>
              <w:right w:val="single" w:sz="4" w:space="0" w:color="auto"/>
            </w:tcBorders>
            <w:shd w:val="clear" w:color="000000" w:fill="C4D79B"/>
            <w:noWrap/>
            <w:vAlign w:val="center"/>
            <w:hideMark/>
          </w:tcPr>
          <w:p w14:paraId="3A1C6A41"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0.02 </w:t>
            </w:r>
          </w:p>
        </w:tc>
      </w:tr>
      <w:tr w:rsidR="0010077C" w:rsidRPr="0010077C" w14:paraId="7FE48B02" w14:textId="77777777" w:rsidTr="0010077C">
        <w:trPr>
          <w:trHeight w:val="225"/>
        </w:trPr>
        <w:tc>
          <w:tcPr>
            <w:tcW w:w="1200" w:type="dxa"/>
            <w:vMerge/>
            <w:tcBorders>
              <w:top w:val="nil"/>
              <w:left w:val="single" w:sz="4" w:space="0" w:color="auto"/>
              <w:bottom w:val="nil"/>
              <w:right w:val="single" w:sz="4" w:space="0" w:color="auto"/>
            </w:tcBorders>
            <w:vAlign w:val="center"/>
            <w:hideMark/>
          </w:tcPr>
          <w:p w14:paraId="7AE4449D"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2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2293E89"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Semana 2</w:t>
            </w:r>
          </w:p>
        </w:tc>
        <w:tc>
          <w:tcPr>
            <w:tcW w:w="1760" w:type="dxa"/>
            <w:tcBorders>
              <w:top w:val="nil"/>
              <w:left w:val="nil"/>
              <w:bottom w:val="single" w:sz="4" w:space="0" w:color="auto"/>
              <w:right w:val="single" w:sz="4" w:space="0" w:color="auto"/>
            </w:tcBorders>
            <w:shd w:val="clear" w:color="auto" w:fill="auto"/>
            <w:noWrap/>
            <w:vAlign w:val="center"/>
            <w:hideMark/>
          </w:tcPr>
          <w:p w14:paraId="2350DF38"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Peso</w:t>
            </w:r>
          </w:p>
        </w:tc>
        <w:tc>
          <w:tcPr>
            <w:tcW w:w="1200" w:type="dxa"/>
            <w:tcBorders>
              <w:top w:val="nil"/>
              <w:left w:val="nil"/>
              <w:bottom w:val="single" w:sz="4" w:space="0" w:color="auto"/>
              <w:right w:val="single" w:sz="4" w:space="0" w:color="auto"/>
            </w:tcBorders>
            <w:shd w:val="clear" w:color="auto" w:fill="auto"/>
            <w:noWrap/>
            <w:vAlign w:val="center"/>
            <w:hideMark/>
          </w:tcPr>
          <w:p w14:paraId="70902BD3"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234.30 </w:t>
            </w:r>
          </w:p>
        </w:tc>
        <w:tc>
          <w:tcPr>
            <w:tcW w:w="1200" w:type="dxa"/>
            <w:tcBorders>
              <w:top w:val="nil"/>
              <w:left w:val="nil"/>
              <w:bottom w:val="single" w:sz="4" w:space="0" w:color="auto"/>
              <w:right w:val="single" w:sz="4" w:space="0" w:color="auto"/>
            </w:tcBorders>
            <w:shd w:val="clear" w:color="auto" w:fill="auto"/>
            <w:noWrap/>
            <w:vAlign w:val="center"/>
            <w:hideMark/>
          </w:tcPr>
          <w:p w14:paraId="65EE3E9A"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0.23 </w:t>
            </w:r>
          </w:p>
        </w:tc>
      </w:tr>
      <w:tr w:rsidR="0010077C" w:rsidRPr="0010077C" w14:paraId="290FA6F6" w14:textId="77777777" w:rsidTr="0010077C">
        <w:trPr>
          <w:trHeight w:val="300"/>
        </w:trPr>
        <w:tc>
          <w:tcPr>
            <w:tcW w:w="1200" w:type="dxa"/>
            <w:vMerge/>
            <w:tcBorders>
              <w:top w:val="nil"/>
              <w:left w:val="single" w:sz="4" w:space="0" w:color="auto"/>
              <w:bottom w:val="nil"/>
              <w:right w:val="single" w:sz="4" w:space="0" w:color="auto"/>
            </w:tcBorders>
            <w:vAlign w:val="center"/>
            <w:hideMark/>
          </w:tcPr>
          <w:p w14:paraId="7DB5CF99"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200" w:type="dxa"/>
            <w:vMerge/>
            <w:tcBorders>
              <w:top w:val="nil"/>
              <w:left w:val="single" w:sz="4" w:space="0" w:color="auto"/>
              <w:bottom w:val="single" w:sz="4" w:space="0" w:color="000000"/>
              <w:right w:val="single" w:sz="4" w:space="0" w:color="auto"/>
            </w:tcBorders>
            <w:vAlign w:val="center"/>
            <w:hideMark/>
          </w:tcPr>
          <w:p w14:paraId="42EA14CC"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760" w:type="dxa"/>
            <w:tcBorders>
              <w:top w:val="nil"/>
              <w:left w:val="nil"/>
              <w:bottom w:val="single" w:sz="4" w:space="0" w:color="auto"/>
              <w:right w:val="single" w:sz="4" w:space="0" w:color="auto"/>
            </w:tcBorders>
            <w:shd w:val="clear" w:color="auto" w:fill="auto"/>
            <w:noWrap/>
            <w:vAlign w:val="center"/>
            <w:hideMark/>
          </w:tcPr>
          <w:p w14:paraId="292CA576"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Ganancia diaria</w:t>
            </w:r>
          </w:p>
        </w:tc>
        <w:tc>
          <w:tcPr>
            <w:tcW w:w="1200" w:type="dxa"/>
            <w:tcBorders>
              <w:top w:val="nil"/>
              <w:left w:val="nil"/>
              <w:bottom w:val="single" w:sz="4" w:space="0" w:color="auto"/>
              <w:right w:val="single" w:sz="4" w:space="0" w:color="auto"/>
            </w:tcBorders>
            <w:shd w:val="clear" w:color="auto" w:fill="auto"/>
            <w:noWrap/>
            <w:vAlign w:val="center"/>
            <w:hideMark/>
          </w:tcPr>
          <w:p w14:paraId="30D4610E"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34.50 </w:t>
            </w:r>
          </w:p>
        </w:tc>
        <w:tc>
          <w:tcPr>
            <w:tcW w:w="1200" w:type="dxa"/>
            <w:tcBorders>
              <w:top w:val="nil"/>
              <w:left w:val="nil"/>
              <w:bottom w:val="single" w:sz="4" w:space="0" w:color="auto"/>
              <w:right w:val="single" w:sz="4" w:space="0" w:color="auto"/>
            </w:tcBorders>
            <w:shd w:val="clear" w:color="auto" w:fill="auto"/>
            <w:noWrap/>
            <w:vAlign w:val="center"/>
            <w:hideMark/>
          </w:tcPr>
          <w:p w14:paraId="5E9C30F9"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0.03 </w:t>
            </w:r>
          </w:p>
        </w:tc>
      </w:tr>
      <w:tr w:rsidR="0010077C" w:rsidRPr="0010077C" w14:paraId="442C1DA9" w14:textId="77777777" w:rsidTr="0010077C">
        <w:trPr>
          <w:trHeight w:val="267"/>
        </w:trPr>
        <w:tc>
          <w:tcPr>
            <w:tcW w:w="1200" w:type="dxa"/>
            <w:vMerge/>
            <w:tcBorders>
              <w:top w:val="nil"/>
              <w:left w:val="single" w:sz="4" w:space="0" w:color="auto"/>
              <w:bottom w:val="nil"/>
              <w:right w:val="single" w:sz="4" w:space="0" w:color="auto"/>
            </w:tcBorders>
            <w:vAlign w:val="center"/>
            <w:hideMark/>
          </w:tcPr>
          <w:p w14:paraId="5884F16D"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200" w:type="dxa"/>
            <w:vMerge/>
            <w:tcBorders>
              <w:top w:val="nil"/>
              <w:left w:val="single" w:sz="4" w:space="0" w:color="auto"/>
              <w:bottom w:val="single" w:sz="4" w:space="0" w:color="000000"/>
              <w:right w:val="single" w:sz="4" w:space="0" w:color="auto"/>
            </w:tcBorders>
            <w:vAlign w:val="center"/>
            <w:hideMark/>
          </w:tcPr>
          <w:p w14:paraId="7F2EB610"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760" w:type="dxa"/>
            <w:tcBorders>
              <w:top w:val="nil"/>
              <w:left w:val="nil"/>
              <w:bottom w:val="single" w:sz="4" w:space="0" w:color="auto"/>
              <w:right w:val="single" w:sz="4" w:space="0" w:color="auto"/>
            </w:tcBorders>
            <w:shd w:val="clear" w:color="000000" w:fill="C4D79B"/>
            <w:noWrap/>
            <w:vAlign w:val="center"/>
            <w:hideMark/>
          </w:tcPr>
          <w:p w14:paraId="3E0B915A"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Consumo diario</w:t>
            </w:r>
          </w:p>
        </w:tc>
        <w:tc>
          <w:tcPr>
            <w:tcW w:w="1200" w:type="dxa"/>
            <w:tcBorders>
              <w:top w:val="nil"/>
              <w:left w:val="nil"/>
              <w:bottom w:val="single" w:sz="4" w:space="0" w:color="auto"/>
              <w:right w:val="single" w:sz="4" w:space="0" w:color="auto"/>
            </w:tcBorders>
            <w:shd w:val="clear" w:color="000000" w:fill="C4D79B"/>
            <w:noWrap/>
            <w:vAlign w:val="center"/>
            <w:hideMark/>
          </w:tcPr>
          <w:p w14:paraId="5CD4082E"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38.00 </w:t>
            </w:r>
          </w:p>
        </w:tc>
        <w:tc>
          <w:tcPr>
            <w:tcW w:w="1200" w:type="dxa"/>
            <w:tcBorders>
              <w:top w:val="nil"/>
              <w:left w:val="nil"/>
              <w:bottom w:val="single" w:sz="4" w:space="0" w:color="auto"/>
              <w:right w:val="single" w:sz="4" w:space="0" w:color="auto"/>
            </w:tcBorders>
            <w:shd w:val="clear" w:color="000000" w:fill="C4D79B"/>
            <w:noWrap/>
            <w:vAlign w:val="center"/>
            <w:hideMark/>
          </w:tcPr>
          <w:p w14:paraId="4D4AA86C"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0.04 </w:t>
            </w:r>
          </w:p>
        </w:tc>
      </w:tr>
      <w:tr w:rsidR="0010077C" w:rsidRPr="0010077C" w14:paraId="6DC98D40" w14:textId="77777777" w:rsidTr="0010077C">
        <w:trPr>
          <w:trHeight w:val="300"/>
        </w:trPr>
        <w:tc>
          <w:tcPr>
            <w:tcW w:w="1200"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btLr"/>
            <w:vAlign w:val="center"/>
            <w:hideMark/>
          </w:tcPr>
          <w:p w14:paraId="6B7AC1D8" w14:textId="77777777" w:rsidR="0010077C" w:rsidRPr="0010077C" w:rsidRDefault="0010077C" w:rsidP="0010077C">
            <w:pPr>
              <w:widowControl/>
              <w:jc w:val="center"/>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Engorda</w:t>
            </w:r>
          </w:p>
        </w:tc>
        <w:tc>
          <w:tcPr>
            <w:tcW w:w="12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6B796C"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Semana 3</w:t>
            </w:r>
          </w:p>
        </w:tc>
        <w:tc>
          <w:tcPr>
            <w:tcW w:w="1760" w:type="dxa"/>
            <w:tcBorders>
              <w:top w:val="nil"/>
              <w:left w:val="nil"/>
              <w:bottom w:val="single" w:sz="4" w:space="0" w:color="auto"/>
              <w:right w:val="single" w:sz="4" w:space="0" w:color="auto"/>
            </w:tcBorders>
            <w:shd w:val="clear" w:color="auto" w:fill="auto"/>
            <w:noWrap/>
            <w:vAlign w:val="center"/>
            <w:hideMark/>
          </w:tcPr>
          <w:p w14:paraId="391E0B1D"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Peso</w:t>
            </w:r>
          </w:p>
        </w:tc>
        <w:tc>
          <w:tcPr>
            <w:tcW w:w="1200" w:type="dxa"/>
            <w:tcBorders>
              <w:top w:val="nil"/>
              <w:left w:val="nil"/>
              <w:bottom w:val="single" w:sz="4" w:space="0" w:color="auto"/>
              <w:right w:val="single" w:sz="4" w:space="0" w:color="auto"/>
            </w:tcBorders>
            <w:shd w:val="clear" w:color="auto" w:fill="auto"/>
            <w:noWrap/>
            <w:vAlign w:val="center"/>
            <w:hideMark/>
          </w:tcPr>
          <w:p w14:paraId="509D1A12"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475.80 </w:t>
            </w:r>
          </w:p>
        </w:tc>
        <w:tc>
          <w:tcPr>
            <w:tcW w:w="1200" w:type="dxa"/>
            <w:tcBorders>
              <w:top w:val="nil"/>
              <w:left w:val="nil"/>
              <w:bottom w:val="single" w:sz="4" w:space="0" w:color="auto"/>
              <w:right w:val="single" w:sz="4" w:space="0" w:color="auto"/>
            </w:tcBorders>
            <w:shd w:val="clear" w:color="auto" w:fill="auto"/>
            <w:noWrap/>
            <w:vAlign w:val="center"/>
            <w:hideMark/>
          </w:tcPr>
          <w:p w14:paraId="35FE09C5"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0.48 </w:t>
            </w:r>
          </w:p>
        </w:tc>
      </w:tr>
      <w:tr w:rsidR="0010077C" w:rsidRPr="0010077C" w14:paraId="7AB57E0A" w14:textId="77777777" w:rsidTr="0010077C">
        <w:trPr>
          <w:trHeight w:val="300"/>
        </w:trPr>
        <w:tc>
          <w:tcPr>
            <w:tcW w:w="1200" w:type="dxa"/>
            <w:vMerge/>
            <w:tcBorders>
              <w:top w:val="single" w:sz="4" w:space="0" w:color="auto"/>
              <w:left w:val="single" w:sz="4" w:space="0" w:color="auto"/>
              <w:bottom w:val="single" w:sz="4" w:space="0" w:color="000000"/>
              <w:right w:val="single" w:sz="4" w:space="0" w:color="auto"/>
            </w:tcBorders>
            <w:vAlign w:val="center"/>
            <w:hideMark/>
          </w:tcPr>
          <w:p w14:paraId="683CC36A"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200" w:type="dxa"/>
            <w:vMerge/>
            <w:tcBorders>
              <w:top w:val="nil"/>
              <w:left w:val="single" w:sz="4" w:space="0" w:color="auto"/>
              <w:bottom w:val="single" w:sz="4" w:space="0" w:color="000000"/>
              <w:right w:val="single" w:sz="4" w:space="0" w:color="auto"/>
            </w:tcBorders>
            <w:vAlign w:val="center"/>
            <w:hideMark/>
          </w:tcPr>
          <w:p w14:paraId="7E219A63"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760" w:type="dxa"/>
            <w:tcBorders>
              <w:top w:val="nil"/>
              <w:left w:val="nil"/>
              <w:bottom w:val="single" w:sz="4" w:space="0" w:color="auto"/>
              <w:right w:val="single" w:sz="4" w:space="0" w:color="auto"/>
            </w:tcBorders>
            <w:shd w:val="clear" w:color="auto" w:fill="auto"/>
            <w:noWrap/>
            <w:vAlign w:val="center"/>
            <w:hideMark/>
          </w:tcPr>
          <w:p w14:paraId="6A2CC2D8"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Ganancia diaria</w:t>
            </w:r>
          </w:p>
        </w:tc>
        <w:tc>
          <w:tcPr>
            <w:tcW w:w="1200" w:type="dxa"/>
            <w:tcBorders>
              <w:top w:val="nil"/>
              <w:left w:val="nil"/>
              <w:bottom w:val="single" w:sz="4" w:space="0" w:color="auto"/>
              <w:right w:val="single" w:sz="4" w:space="0" w:color="auto"/>
            </w:tcBorders>
            <w:shd w:val="clear" w:color="auto" w:fill="auto"/>
            <w:noWrap/>
            <w:vAlign w:val="center"/>
            <w:hideMark/>
          </w:tcPr>
          <w:p w14:paraId="523BD479"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48.30 </w:t>
            </w:r>
          </w:p>
        </w:tc>
        <w:tc>
          <w:tcPr>
            <w:tcW w:w="1200" w:type="dxa"/>
            <w:tcBorders>
              <w:top w:val="nil"/>
              <w:left w:val="nil"/>
              <w:bottom w:val="single" w:sz="4" w:space="0" w:color="auto"/>
              <w:right w:val="single" w:sz="4" w:space="0" w:color="auto"/>
            </w:tcBorders>
            <w:shd w:val="clear" w:color="auto" w:fill="auto"/>
            <w:noWrap/>
            <w:vAlign w:val="center"/>
            <w:hideMark/>
          </w:tcPr>
          <w:p w14:paraId="5C531766"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0.05 </w:t>
            </w:r>
          </w:p>
        </w:tc>
      </w:tr>
      <w:tr w:rsidR="0010077C" w:rsidRPr="0010077C" w14:paraId="5485B7B3" w14:textId="77777777" w:rsidTr="0010077C">
        <w:trPr>
          <w:trHeight w:val="300"/>
        </w:trPr>
        <w:tc>
          <w:tcPr>
            <w:tcW w:w="1200" w:type="dxa"/>
            <w:vMerge/>
            <w:tcBorders>
              <w:top w:val="single" w:sz="4" w:space="0" w:color="auto"/>
              <w:left w:val="single" w:sz="4" w:space="0" w:color="auto"/>
              <w:bottom w:val="single" w:sz="4" w:space="0" w:color="000000"/>
              <w:right w:val="single" w:sz="4" w:space="0" w:color="auto"/>
            </w:tcBorders>
            <w:vAlign w:val="center"/>
            <w:hideMark/>
          </w:tcPr>
          <w:p w14:paraId="1FB14B9B"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200" w:type="dxa"/>
            <w:vMerge/>
            <w:tcBorders>
              <w:top w:val="nil"/>
              <w:left w:val="single" w:sz="4" w:space="0" w:color="auto"/>
              <w:bottom w:val="single" w:sz="4" w:space="0" w:color="000000"/>
              <w:right w:val="single" w:sz="4" w:space="0" w:color="auto"/>
            </w:tcBorders>
            <w:vAlign w:val="center"/>
            <w:hideMark/>
          </w:tcPr>
          <w:p w14:paraId="6FAE4A74"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760" w:type="dxa"/>
            <w:tcBorders>
              <w:top w:val="nil"/>
              <w:left w:val="nil"/>
              <w:bottom w:val="single" w:sz="4" w:space="0" w:color="auto"/>
              <w:right w:val="single" w:sz="4" w:space="0" w:color="auto"/>
            </w:tcBorders>
            <w:shd w:val="clear" w:color="000000" w:fill="C4D79B"/>
            <w:noWrap/>
            <w:vAlign w:val="center"/>
            <w:hideMark/>
          </w:tcPr>
          <w:p w14:paraId="0C6B397B"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Consumo diario</w:t>
            </w:r>
          </w:p>
        </w:tc>
        <w:tc>
          <w:tcPr>
            <w:tcW w:w="1200" w:type="dxa"/>
            <w:tcBorders>
              <w:top w:val="nil"/>
              <w:left w:val="nil"/>
              <w:bottom w:val="single" w:sz="4" w:space="0" w:color="auto"/>
              <w:right w:val="single" w:sz="4" w:space="0" w:color="auto"/>
            </w:tcBorders>
            <w:shd w:val="clear" w:color="000000" w:fill="C4D79B"/>
            <w:noWrap/>
            <w:vAlign w:val="center"/>
            <w:hideMark/>
          </w:tcPr>
          <w:p w14:paraId="0888E88C"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78.00 </w:t>
            </w:r>
          </w:p>
        </w:tc>
        <w:tc>
          <w:tcPr>
            <w:tcW w:w="1200" w:type="dxa"/>
            <w:tcBorders>
              <w:top w:val="nil"/>
              <w:left w:val="nil"/>
              <w:bottom w:val="single" w:sz="4" w:space="0" w:color="auto"/>
              <w:right w:val="single" w:sz="4" w:space="0" w:color="auto"/>
            </w:tcBorders>
            <w:shd w:val="clear" w:color="000000" w:fill="C4D79B"/>
            <w:noWrap/>
            <w:vAlign w:val="center"/>
            <w:hideMark/>
          </w:tcPr>
          <w:p w14:paraId="074DF391"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0.08 </w:t>
            </w:r>
          </w:p>
        </w:tc>
      </w:tr>
      <w:tr w:rsidR="0010077C" w:rsidRPr="0010077C" w14:paraId="76A2C216" w14:textId="77777777" w:rsidTr="0010077C">
        <w:trPr>
          <w:trHeight w:val="300"/>
        </w:trPr>
        <w:tc>
          <w:tcPr>
            <w:tcW w:w="1200" w:type="dxa"/>
            <w:vMerge/>
            <w:tcBorders>
              <w:top w:val="single" w:sz="4" w:space="0" w:color="auto"/>
              <w:left w:val="single" w:sz="4" w:space="0" w:color="auto"/>
              <w:bottom w:val="single" w:sz="4" w:space="0" w:color="000000"/>
              <w:right w:val="single" w:sz="4" w:space="0" w:color="auto"/>
            </w:tcBorders>
            <w:vAlign w:val="center"/>
            <w:hideMark/>
          </w:tcPr>
          <w:p w14:paraId="28E52672"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p>
        </w:tc>
        <w:tc>
          <w:tcPr>
            <w:tcW w:w="12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00A3C6"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Semana 4</w:t>
            </w:r>
          </w:p>
        </w:tc>
        <w:tc>
          <w:tcPr>
            <w:tcW w:w="1760" w:type="dxa"/>
            <w:tcBorders>
              <w:top w:val="nil"/>
              <w:left w:val="nil"/>
              <w:bottom w:val="single" w:sz="4" w:space="0" w:color="auto"/>
              <w:right w:val="single" w:sz="4" w:space="0" w:color="auto"/>
            </w:tcBorders>
            <w:shd w:val="clear" w:color="auto" w:fill="auto"/>
            <w:noWrap/>
            <w:vAlign w:val="center"/>
            <w:hideMark/>
          </w:tcPr>
          <w:p w14:paraId="0597E443"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Peso</w:t>
            </w:r>
          </w:p>
        </w:tc>
        <w:tc>
          <w:tcPr>
            <w:tcW w:w="1200" w:type="dxa"/>
            <w:tcBorders>
              <w:top w:val="nil"/>
              <w:left w:val="nil"/>
              <w:bottom w:val="single" w:sz="4" w:space="0" w:color="auto"/>
              <w:right w:val="single" w:sz="4" w:space="0" w:color="auto"/>
            </w:tcBorders>
            <w:shd w:val="clear" w:color="auto" w:fill="auto"/>
            <w:noWrap/>
            <w:vAlign w:val="center"/>
            <w:hideMark/>
          </w:tcPr>
          <w:p w14:paraId="2F1C7F3C"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813.90 </w:t>
            </w:r>
          </w:p>
        </w:tc>
        <w:tc>
          <w:tcPr>
            <w:tcW w:w="1200" w:type="dxa"/>
            <w:tcBorders>
              <w:top w:val="nil"/>
              <w:left w:val="nil"/>
              <w:bottom w:val="single" w:sz="4" w:space="0" w:color="auto"/>
              <w:right w:val="single" w:sz="4" w:space="0" w:color="auto"/>
            </w:tcBorders>
            <w:shd w:val="clear" w:color="auto" w:fill="auto"/>
            <w:noWrap/>
            <w:vAlign w:val="center"/>
            <w:hideMark/>
          </w:tcPr>
          <w:p w14:paraId="7349F0AB" w14:textId="77777777" w:rsidR="0010077C" w:rsidRPr="0010077C" w:rsidRDefault="0010077C" w:rsidP="0010077C">
            <w:pPr>
              <w:widowControl/>
              <w:rPr>
                <w:rFonts w:ascii="Times New Roman" w:eastAsia="Times New Roman" w:hAnsi="Times New Roman" w:cs="Times New Roman"/>
                <w:sz w:val="20"/>
                <w:szCs w:val="20"/>
                <w:lang w:val="es-HN" w:eastAsia="es-HN"/>
                <w14:ligatures w14:val="none"/>
              </w:rPr>
            </w:pPr>
            <w:r w:rsidRPr="0010077C">
              <w:rPr>
                <w:rFonts w:ascii="Times New Roman" w:eastAsia="Times New Roman" w:hAnsi="Times New Roman" w:cs="Times New Roman"/>
                <w:sz w:val="20"/>
                <w:szCs w:val="20"/>
                <w:lang w:val="es-HN" w:eastAsia="es-HN"/>
                <w14:ligatures w14:val="none"/>
              </w:rPr>
              <w:t xml:space="preserve">               0.81 </w:t>
            </w:r>
          </w:p>
        </w:tc>
      </w:tr>
      <w:tr w:rsidR="0010077C" w:rsidRPr="0010077C" w14:paraId="5FBF2D39" w14:textId="77777777" w:rsidTr="0010077C">
        <w:trPr>
          <w:trHeight w:val="329"/>
        </w:trPr>
        <w:tc>
          <w:tcPr>
            <w:tcW w:w="1200" w:type="dxa"/>
            <w:vMerge/>
            <w:tcBorders>
              <w:top w:val="single" w:sz="4" w:space="0" w:color="auto"/>
              <w:left w:val="single" w:sz="4" w:space="0" w:color="auto"/>
              <w:bottom w:val="single" w:sz="4" w:space="0" w:color="000000"/>
              <w:right w:val="single" w:sz="4" w:space="0" w:color="auto"/>
            </w:tcBorders>
            <w:vAlign w:val="center"/>
            <w:hideMark/>
          </w:tcPr>
          <w:p w14:paraId="5CFCAA78"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p>
        </w:tc>
        <w:tc>
          <w:tcPr>
            <w:tcW w:w="1200" w:type="dxa"/>
            <w:vMerge/>
            <w:tcBorders>
              <w:top w:val="nil"/>
              <w:left w:val="single" w:sz="4" w:space="0" w:color="auto"/>
              <w:bottom w:val="single" w:sz="4" w:space="0" w:color="000000"/>
              <w:right w:val="single" w:sz="4" w:space="0" w:color="auto"/>
            </w:tcBorders>
            <w:vAlign w:val="center"/>
            <w:hideMark/>
          </w:tcPr>
          <w:p w14:paraId="6424ADC2"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p>
        </w:tc>
        <w:tc>
          <w:tcPr>
            <w:tcW w:w="1760" w:type="dxa"/>
            <w:tcBorders>
              <w:top w:val="nil"/>
              <w:left w:val="nil"/>
              <w:bottom w:val="single" w:sz="4" w:space="0" w:color="auto"/>
              <w:right w:val="single" w:sz="4" w:space="0" w:color="auto"/>
            </w:tcBorders>
            <w:shd w:val="clear" w:color="auto" w:fill="auto"/>
            <w:noWrap/>
            <w:vAlign w:val="center"/>
            <w:hideMark/>
          </w:tcPr>
          <w:p w14:paraId="6E2AE874"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Ganancia diaria</w:t>
            </w:r>
          </w:p>
        </w:tc>
        <w:tc>
          <w:tcPr>
            <w:tcW w:w="1200" w:type="dxa"/>
            <w:tcBorders>
              <w:top w:val="nil"/>
              <w:left w:val="nil"/>
              <w:bottom w:val="single" w:sz="4" w:space="0" w:color="auto"/>
              <w:right w:val="single" w:sz="4" w:space="0" w:color="auto"/>
            </w:tcBorders>
            <w:shd w:val="clear" w:color="auto" w:fill="auto"/>
            <w:noWrap/>
            <w:vAlign w:val="center"/>
            <w:hideMark/>
          </w:tcPr>
          <w:p w14:paraId="7F24A971"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 xml:space="preserve">             59.30 </w:t>
            </w:r>
          </w:p>
        </w:tc>
        <w:tc>
          <w:tcPr>
            <w:tcW w:w="1200" w:type="dxa"/>
            <w:tcBorders>
              <w:top w:val="nil"/>
              <w:left w:val="nil"/>
              <w:bottom w:val="single" w:sz="4" w:space="0" w:color="auto"/>
              <w:right w:val="single" w:sz="4" w:space="0" w:color="auto"/>
            </w:tcBorders>
            <w:shd w:val="clear" w:color="auto" w:fill="auto"/>
            <w:noWrap/>
            <w:vAlign w:val="center"/>
            <w:hideMark/>
          </w:tcPr>
          <w:p w14:paraId="3C854545"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 xml:space="preserve">               0.06 </w:t>
            </w:r>
          </w:p>
        </w:tc>
      </w:tr>
      <w:tr w:rsidR="0010077C" w:rsidRPr="0010077C" w14:paraId="5635CD45" w14:textId="77777777" w:rsidTr="0010077C">
        <w:trPr>
          <w:trHeight w:val="300"/>
        </w:trPr>
        <w:tc>
          <w:tcPr>
            <w:tcW w:w="1200" w:type="dxa"/>
            <w:vMerge/>
            <w:tcBorders>
              <w:top w:val="single" w:sz="4" w:space="0" w:color="auto"/>
              <w:left w:val="single" w:sz="4" w:space="0" w:color="auto"/>
              <w:bottom w:val="single" w:sz="4" w:space="0" w:color="000000"/>
              <w:right w:val="single" w:sz="4" w:space="0" w:color="auto"/>
            </w:tcBorders>
            <w:vAlign w:val="center"/>
            <w:hideMark/>
          </w:tcPr>
          <w:p w14:paraId="4436D6A6"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p>
        </w:tc>
        <w:tc>
          <w:tcPr>
            <w:tcW w:w="1200" w:type="dxa"/>
            <w:vMerge/>
            <w:tcBorders>
              <w:top w:val="nil"/>
              <w:left w:val="single" w:sz="4" w:space="0" w:color="auto"/>
              <w:bottom w:val="single" w:sz="4" w:space="0" w:color="000000"/>
              <w:right w:val="single" w:sz="4" w:space="0" w:color="auto"/>
            </w:tcBorders>
            <w:vAlign w:val="center"/>
            <w:hideMark/>
          </w:tcPr>
          <w:p w14:paraId="06D56A36"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p>
        </w:tc>
        <w:tc>
          <w:tcPr>
            <w:tcW w:w="1760" w:type="dxa"/>
            <w:tcBorders>
              <w:top w:val="nil"/>
              <w:left w:val="nil"/>
              <w:bottom w:val="single" w:sz="4" w:space="0" w:color="auto"/>
              <w:right w:val="single" w:sz="4" w:space="0" w:color="auto"/>
            </w:tcBorders>
            <w:shd w:val="clear" w:color="000000" w:fill="C4D79B"/>
            <w:noWrap/>
            <w:vAlign w:val="center"/>
            <w:hideMark/>
          </w:tcPr>
          <w:p w14:paraId="44584D2B"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Consumo diario</w:t>
            </w:r>
          </w:p>
        </w:tc>
        <w:tc>
          <w:tcPr>
            <w:tcW w:w="1200" w:type="dxa"/>
            <w:tcBorders>
              <w:top w:val="nil"/>
              <w:left w:val="nil"/>
              <w:bottom w:val="single" w:sz="4" w:space="0" w:color="auto"/>
              <w:right w:val="single" w:sz="4" w:space="0" w:color="auto"/>
            </w:tcBorders>
            <w:shd w:val="clear" w:color="000000" w:fill="C4D79B"/>
            <w:noWrap/>
            <w:vAlign w:val="center"/>
            <w:hideMark/>
          </w:tcPr>
          <w:p w14:paraId="0A954344"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 xml:space="preserve">           100.00 </w:t>
            </w:r>
          </w:p>
        </w:tc>
        <w:tc>
          <w:tcPr>
            <w:tcW w:w="1200" w:type="dxa"/>
            <w:tcBorders>
              <w:top w:val="nil"/>
              <w:left w:val="nil"/>
              <w:bottom w:val="single" w:sz="4" w:space="0" w:color="auto"/>
              <w:right w:val="single" w:sz="4" w:space="0" w:color="auto"/>
            </w:tcBorders>
            <w:shd w:val="clear" w:color="000000" w:fill="C4D79B"/>
            <w:noWrap/>
            <w:vAlign w:val="center"/>
            <w:hideMark/>
          </w:tcPr>
          <w:p w14:paraId="1B42369C"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 xml:space="preserve">               0.10 </w:t>
            </w:r>
          </w:p>
        </w:tc>
      </w:tr>
      <w:tr w:rsidR="0010077C" w:rsidRPr="0010077C" w14:paraId="18E605DF" w14:textId="77777777" w:rsidTr="0010077C">
        <w:trPr>
          <w:trHeight w:val="300"/>
        </w:trPr>
        <w:tc>
          <w:tcPr>
            <w:tcW w:w="1200" w:type="dxa"/>
            <w:vMerge/>
            <w:tcBorders>
              <w:top w:val="single" w:sz="4" w:space="0" w:color="auto"/>
              <w:left w:val="single" w:sz="4" w:space="0" w:color="auto"/>
              <w:bottom w:val="single" w:sz="4" w:space="0" w:color="000000"/>
              <w:right w:val="single" w:sz="4" w:space="0" w:color="auto"/>
            </w:tcBorders>
            <w:vAlign w:val="center"/>
            <w:hideMark/>
          </w:tcPr>
          <w:p w14:paraId="6910BEA9"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p>
        </w:tc>
        <w:tc>
          <w:tcPr>
            <w:tcW w:w="12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6F3721"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Semana 5</w:t>
            </w:r>
          </w:p>
        </w:tc>
        <w:tc>
          <w:tcPr>
            <w:tcW w:w="1760" w:type="dxa"/>
            <w:tcBorders>
              <w:top w:val="nil"/>
              <w:left w:val="nil"/>
              <w:bottom w:val="single" w:sz="4" w:space="0" w:color="auto"/>
              <w:right w:val="single" w:sz="4" w:space="0" w:color="auto"/>
            </w:tcBorders>
            <w:shd w:val="clear" w:color="auto" w:fill="auto"/>
            <w:noWrap/>
            <w:vAlign w:val="center"/>
            <w:hideMark/>
          </w:tcPr>
          <w:p w14:paraId="3FA2CFBE"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Peso</w:t>
            </w:r>
          </w:p>
        </w:tc>
        <w:tc>
          <w:tcPr>
            <w:tcW w:w="1200" w:type="dxa"/>
            <w:tcBorders>
              <w:top w:val="nil"/>
              <w:left w:val="nil"/>
              <w:bottom w:val="single" w:sz="4" w:space="0" w:color="auto"/>
              <w:right w:val="single" w:sz="4" w:space="0" w:color="auto"/>
            </w:tcBorders>
            <w:shd w:val="clear" w:color="auto" w:fill="auto"/>
            <w:noWrap/>
            <w:vAlign w:val="center"/>
            <w:hideMark/>
          </w:tcPr>
          <w:p w14:paraId="6408954C"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 xml:space="preserve">       1,229.00 </w:t>
            </w:r>
          </w:p>
        </w:tc>
        <w:tc>
          <w:tcPr>
            <w:tcW w:w="1200" w:type="dxa"/>
            <w:tcBorders>
              <w:top w:val="nil"/>
              <w:left w:val="nil"/>
              <w:bottom w:val="single" w:sz="4" w:space="0" w:color="auto"/>
              <w:right w:val="single" w:sz="4" w:space="0" w:color="auto"/>
            </w:tcBorders>
            <w:shd w:val="clear" w:color="auto" w:fill="auto"/>
            <w:noWrap/>
            <w:vAlign w:val="center"/>
            <w:hideMark/>
          </w:tcPr>
          <w:p w14:paraId="38546651"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 xml:space="preserve">               1.23 </w:t>
            </w:r>
          </w:p>
        </w:tc>
      </w:tr>
      <w:tr w:rsidR="0010077C" w:rsidRPr="0010077C" w14:paraId="6FEF56C3" w14:textId="77777777" w:rsidTr="0010077C">
        <w:trPr>
          <w:trHeight w:val="300"/>
        </w:trPr>
        <w:tc>
          <w:tcPr>
            <w:tcW w:w="1200" w:type="dxa"/>
            <w:vMerge/>
            <w:tcBorders>
              <w:top w:val="single" w:sz="4" w:space="0" w:color="auto"/>
              <w:left w:val="single" w:sz="4" w:space="0" w:color="auto"/>
              <w:bottom w:val="single" w:sz="4" w:space="0" w:color="000000"/>
              <w:right w:val="single" w:sz="4" w:space="0" w:color="auto"/>
            </w:tcBorders>
            <w:vAlign w:val="center"/>
            <w:hideMark/>
          </w:tcPr>
          <w:p w14:paraId="4B7C0AB0"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p>
        </w:tc>
        <w:tc>
          <w:tcPr>
            <w:tcW w:w="1200" w:type="dxa"/>
            <w:vMerge/>
            <w:tcBorders>
              <w:top w:val="nil"/>
              <w:left w:val="single" w:sz="4" w:space="0" w:color="auto"/>
              <w:bottom w:val="single" w:sz="4" w:space="0" w:color="auto"/>
              <w:right w:val="single" w:sz="4" w:space="0" w:color="auto"/>
            </w:tcBorders>
            <w:vAlign w:val="center"/>
            <w:hideMark/>
          </w:tcPr>
          <w:p w14:paraId="70B2D122"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p>
        </w:tc>
        <w:tc>
          <w:tcPr>
            <w:tcW w:w="1760" w:type="dxa"/>
            <w:tcBorders>
              <w:top w:val="nil"/>
              <w:left w:val="nil"/>
              <w:bottom w:val="single" w:sz="4" w:space="0" w:color="auto"/>
              <w:right w:val="single" w:sz="4" w:space="0" w:color="auto"/>
            </w:tcBorders>
            <w:shd w:val="clear" w:color="auto" w:fill="auto"/>
            <w:noWrap/>
            <w:vAlign w:val="center"/>
            <w:hideMark/>
          </w:tcPr>
          <w:p w14:paraId="170E0555"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Ganancia diaria</w:t>
            </w:r>
          </w:p>
        </w:tc>
        <w:tc>
          <w:tcPr>
            <w:tcW w:w="1200" w:type="dxa"/>
            <w:tcBorders>
              <w:top w:val="nil"/>
              <w:left w:val="nil"/>
              <w:bottom w:val="single" w:sz="4" w:space="0" w:color="auto"/>
              <w:right w:val="single" w:sz="4" w:space="0" w:color="auto"/>
            </w:tcBorders>
            <w:shd w:val="clear" w:color="auto" w:fill="auto"/>
            <w:noWrap/>
            <w:vAlign w:val="center"/>
            <w:hideMark/>
          </w:tcPr>
          <w:p w14:paraId="0FEF4AA6"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 xml:space="preserve">             66.50 </w:t>
            </w:r>
          </w:p>
        </w:tc>
        <w:tc>
          <w:tcPr>
            <w:tcW w:w="1200" w:type="dxa"/>
            <w:tcBorders>
              <w:top w:val="nil"/>
              <w:left w:val="nil"/>
              <w:bottom w:val="single" w:sz="4" w:space="0" w:color="auto"/>
              <w:right w:val="single" w:sz="4" w:space="0" w:color="auto"/>
            </w:tcBorders>
            <w:shd w:val="clear" w:color="auto" w:fill="auto"/>
            <w:noWrap/>
            <w:vAlign w:val="center"/>
            <w:hideMark/>
          </w:tcPr>
          <w:p w14:paraId="6A0F81B1"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 xml:space="preserve">               0.07 </w:t>
            </w:r>
          </w:p>
        </w:tc>
      </w:tr>
      <w:tr w:rsidR="0010077C" w:rsidRPr="0010077C" w14:paraId="39D6C95E" w14:textId="77777777" w:rsidTr="0010077C">
        <w:trPr>
          <w:trHeight w:val="300"/>
        </w:trPr>
        <w:tc>
          <w:tcPr>
            <w:tcW w:w="1200" w:type="dxa"/>
            <w:vMerge/>
            <w:tcBorders>
              <w:top w:val="single" w:sz="4" w:space="0" w:color="auto"/>
              <w:left w:val="single" w:sz="4" w:space="0" w:color="auto"/>
              <w:bottom w:val="single" w:sz="4" w:space="0" w:color="000000"/>
              <w:right w:val="single" w:sz="4" w:space="0" w:color="auto"/>
            </w:tcBorders>
            <w:vAlign w:val="center"/>
            <w:hideMark/>
          </w:tcPr>
          <w:p w14:paraId="4BE07385"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p>
        </w:tc>
        <w:tc>
          <w:tcPr>
            <w:tcW w:w="1200" w:type="dxa"/>
            <w:vMerge/>
            <w:tcBorders>
              <w:top w:val="nil"/>
              <w:left w:val="single" w:sz="4" w:space="0" w:color="auto"/>
              <w:bottom w:val="single" w:sz="4" w:space="0" w:color="auto"/>
              <w:right w:val="single" w:sz="4" w:space="0" w:color="auto"/>
            </w:tcBorders>
            <w:vAlign w:val="center"/>
            <w:hideMark/>
          </w:tcPr>
          <w:p w14:paraId="7CBC98BE"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p>
        </w:tc>
        <w:tc>
          <w:tcPr>
            <w:tcW w:w="1760" w:type="dxa"/>
            <w:tcBorders>
              <w:top w:val="nil"/>
              <w:left w:val="nil"/>
              <w:bottom w:val="single" w:sz="4" w:space="0" w:color="auto"/>
              <w:right w:val="single" w:sz="4" w:space="0" w:color="auto"/>
            </w:tcBorders>
            <w:shd w:val="clear" w:color="000000" w:fill="C4D79B"/>
            <w:noWrap/>
            <w:vAlign w:val="center"/>
            <w:hideMark/>
          </w:tcPr>
          <w:p w14:paraId="6A3CB2A6"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Consumo diario</w:t>
            </w:r>
          </w:p>
        </w:tc>
        <w:tc>
          <w:tcPr>
            <w:tcW w:w="1200" w:type="dxa"/>
            <w:tcBorders>
              <w:top w:val="nil"/>
              <w:left w:val="nil"/>
              <w:bottom w:val="single" w:sz="4" w:space="0" w:color="auto"/>
              <w:right w:val="single" w:sz="4" w:space="0" w:color="auto"/>
            </w:tcBorders>
            <w:shd w:val="clear" w:color="000000" w:fill="C4D79B"/>
            <w:noWrap/>
            <w:vAlign w:val="center"/>
            <w:hideMark/>
          </w:tcPr>
          <w:p w14:paraId="359E6D70"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 xml:space="preserve">           128.00 </w:t>
            </w:r>
          </w:p>
        </w:tc>
        <w:tc>
          <w:tcPr>
            <w:tcW w:w="1200" w:type="dxa"/>
            <w:tcBorders>
              <w:top w:val="nil"/>
              <w:left w:val="nil"/>
              <w:bottom w:val="single" w:sz="4" w:space="0" w:color="auto"/>
              <w:right w:val="single" w:sz="4" w:space="0" w:color="auto"/>
            </w:tcBorders>
            <w:shd w:val="clear" w:color="000000" w:fill="C4D79B"/>
            <w:noWrap/>
            <w:vAlign w:val="center"/>
            <w:hideMark/>
          </w:tcPr>
          <w:p w14:paraId="19D92114" w14:textId="77777777" w:rsidR="0010077C" w:rsidRPr="0010077C" w:rsidRDefault="0010077C" w:rsidP="0010077C">
            <w:pPr>
              <w:widowControl/>
              <w:rPr>
                <w:rFonts w:ascii="Times New Roman" w:eastAsia="Times New Roman" w:hAnsi="Times New Roman" w:cs="Times New Roman"/>
                <w:color w:val="000000"/>
                <w:sz w:val="20"/>
                <w:szCs w:val="20"/>
                <w:lang w:val="es-HN" w:eastAsia="es-HN"/>
                <w14:ligatures w14:val="none"/>
              </w:rPr>
            </w:pPr>
            <w:r w:rsidRPr="0010077C">
              <w:rPr>
                <w:rFonts w:ascii="Times New Roman" w:eastAsia="Times New Roman" w:hAnsi="Times New Roman" w:cs="Times New Roman"/>
                <w:color w:val="000000"/>
                <w:sz w:val="20"/>
                <w:szCs w:val="20"/>
                <w:lang w:val="es-HN" w:eastAsia="es-HN"/>
                <w14:ligatures w14:val="none"/>
              </w:rPr>
              <w:t xml:space="preserve">               0.13 </w:t>
            </w:r>
          </w:p>
        </w:tc>
      </w:tr>
    </w:tbl>
    <w:p w14:paraId="0D5778A2" w14:textId="29EE040E" w:rsidR="009B5F81" w:rsidRPr="0010077C" w:rsidRDefault="0010077C" w:rsidP="0010077C">
      <w:pPr>
        <w:pStyle w:val="Descripcin"/>
        <w:rPr>
          <w:rFonts w:ascii="Times New Roman" w:hAnsi="Times New Roman" w:cs="Times New Roman"/>
          <w:b/>
          <w:bCs/>
          <w:i w:val="0"/>
          <w:iCs w:val="0"/>
          <w:color w:val="auto"/>
          <w:sz w:val="24"/>
          <w:szCs w:val="24"/>
          <w:lang w:val="es-ES"/>
        </w:rPr>
      </w:pPr>
      <w:bookmarkStart w:id="231" w:name="_Toc160988462"/>
      <w:bookmarkStart w:id="232" w:name="_Toc162111551"/>
      <w:r w:rsidRPr="00612509">
        <w:rPr>
          <w:rFonts w:ascii="Times New Roman" w:hAnsi="Times New Roman" w:cs="Times New Roman"/>
          <w:b/>
          <w:bCs/>
          <w:i w:val="0"/>
          <w:iCs w:val="0"/>
          <w:color w:val="auto"/>
          <w:sz w:val="24"/>
          <w:szCs w:val="24"/>
          <w:lang w:val="es-ES"/>
        </w:rPr>
        <w:t xml:space="preserve">Tabla </w:t>
      </w:r>
      <w:r w:rsidRPr="0010077C">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Tabla \* ARABIC </w:instrText>
      </w:r>
      <w:r w:rsidRPr="0010077C">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18</w:t>
      </w:r>
      <w:r w:rsidRPr="0010077C">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Consumo de alimentos Aves</w:t>
      </w:r>
      <w:bookmarkEnd w:id="231"/>
      <w:bookmarkEnd w:id="232"/>
    </w:p>
    <w:p w14:paraId="0BACBDE3" w14:textId="77777777" w:rsidR="009B5F81" w:rsidRDefault="009B5F81" w:rsidP="009B5F81">
      <w:pPr>
        <w:pStyle w:val="TextoPrincipal"/>
        <w:rPr>
          <w:lang w:val="es-ES"/>
        </w:rPr>
      </w:pPr>
    </w:p>
    <w:p w14:paraId="2034C6F3" w14:textId="77777777" w:rsidR="009B5F81" w:rsidRDefault="009B5F81" w:rsidP="009B5F81">
      <w:pPr>
        <w:pStyle w:val="TextoPrincipal"/>
        <w:rPr>
          <w:lang w:val="es-ES"/>
        </w:rPr>
      </w:pPr>
    </w:p>
    <w:p w14:paraId="40993507" w14:textId="77777777" w:rsidR="009B5F81" w:rsidRDefault="009B5F81" w:rsidP="009B5F81">
      <w:pPr>
        <w:pStyle w:val="TextoPrincipal"/>
        <w:rPr>
          <w:lang w:val="es-ES"/>
        </w:rPr>
      </w:pPr>
    </w:p>
    <w:p w14:paraId="5C170A89" w14:textId="77777777" w:rsidR="009B5F81" w:rsidRDefault="009B5F81" w:rsidP="009B5F81">
      <w:pPr>
        <w:pStyle w:val="TextoPrincipal"/>
        <w:rPr>
          <w:lang w:val="es-ES"/>
        </w:rPr>
      </w:pPr>
    </w:p>
    <w:p w14:paraId="31DB4111" w14:textId="77777777" w:rsidR="009B5F81" w:rsidRDefault="009B5F81" w:rsidP="009B5F81">
      <w:pPr>
        <w:pStyle w:val="TextoPrincipal"/>
        <w:ind w:firstLine="567"/>
        <w:rPr>
          <w:lang w:val="es-ES"/>
        </w:rPr>
      </w:pPr>
    </w:p>
    <w:p w14:paraId="35235760" w14:textId="77777777" w:rsidR="0010077C" w:rsidRDefault="0010077C" w:rsidP="009B5F81">
      <w:pPr>
        <w:pStyle w:val="TextoPrincipal"/>
        <w:ind w:firstLine="567"/>
        <w:rPr>
          <w:lang w:val="es-ES"/>
        </w:rPr>
      </w:pPr>
    </w:p>
    <w:p w14:paraId="35B632C3" w14:textId="77777777" w:rsidR="0010077C" w:rsidRDefault="0010077C" w:rsidP="009B5F81">
      <w:pPr>
        <w:pStyle w:val="TextoPrincipal"/>
        <w:ind w:firstLine="567"/>
        <w:rPr>
          <w:lang w:val="es-ES"/>
        </w:rPr>
      </w:pPr>
    </w:p>
    <w:p w14:paraId="2AE2C93F" w14:textId="77777777" w:rsidR="003E584F" w:rsidRDefault="003E584F" w:rsidP="009B5F81">
      <w:pPr>
        <w:pStyle w:val="TextoPrincipal"/>
        <w:ind w:firstLine="567"/>
        <w:rPr>
          <w:lang w:val="es-ES"/>
        </w:rPr>
      </w:pPr>
    </w:p>
    <w:p w14:paraId="4E401774" w14:textId="77777777" w:rsidR="003E584F" w:rsidRDefault="003E584F" w:rsidP="009B5F81">
      <w:pPr>
        <w:pStyle w:val="TextoPrincipal"/>
        <w:ind w:firstLine="567"/>
        <w:rPr>
          <w:lang w:val="es-ES"/>
        </w:rPr>
      </w:pPr>
    </w:p>
    <w:p w14:paraId="5F4509F0" w14:textId="77777777" w:rsidR="003E584F" w:rsidRDefault="003E584F" w:rsidP="009B5F81">
      <w:pPr>
        <w:pStyle w:val="TextoPrincipal"/>
        <w:ind w:firstLine="567"/>
        <w:rPr>
          <w:lang w:val="es-ES"/>
        </w:rPr>
      </w:pPr>
    </w:p>
    <w:p w14:paraId="3691DD40" w14:textId="77777777" w:rsidR="003E584F" w:rsidRDefault="003E584F" w:rsidP="003E584F">
      <w:pPr>
        <w:pStyle w:val="TextoPrincipal"/>
        <w:spacing w:after="0" w:line="240" w:lineRule="auto"/>
        <w:ind w:firstLine="567"/>
        <w:rPr>
          <w:lang w:val="es-ES"/>
        </w:rPr>
      </w:pPr>
    </w:p>
    <w:p w14:paraId="31D25FDB" w14:textId="77777777" w:rsidR="003E584F" w:rsidRDefault="003E584F" w:rsidP="003E584F">
      <w:pPr>
        <w:pStyle w:val="TextoPrincipal"/>
        <w:spacing w:after="0" w:line="240" w:lineRule="auto"/>
        <w:ind w:firstLine="567"/>
        <w:rPr>
          <w:lang w:val="es-ES"/>
        </w:rPr>
      </w:pPr>
    </w:p>
    <w:p w14:paraId="2461D066" w14:textId="77777777" w:rsidR="003E584F" w:rsidRDefault="003E584F" w:rsidP="003E584F">
      <w:pPr>
        <w:pStyle w:val="TextoPrincipal"/>
        <w:spacing w:after="0" w:line="240" w:lineRule="auto"/>
        <w:ind w:firstLine="567"/>
        <w:rPr>
          <w:lang w:val="es-ES"/>
        </w:rPr>
      </w:pPr>
    </w:p>
    <w:p w14:paraId="163C2195" w14:textId="30DF3364" w:rsidR="0010077C" w:rsidRPr="003E584F" w:rsidRDefault="0010077C" w:rsidP="003E584F">
      <w:pPr>
        <w:pStyle w:val="TextoPrincipal"/>
        <w:ind w:firstLine="0"/>
        <w:rPr>
          <w:sz w:val="20"/>
          <w:szCs w:val="20"/>
          <w:lang w:val="es-ES"/>
        </w:rPr>
      </w:pPr>
      <w:r w:rsidRPr="003E584F">
        <w:rPr>
          <w:sz w:val="20"/>
          <w:szCs w:val="20"/>
          <w:lang w:val="es-ES"/>
        </w:rPr>
        <w:t xml:space="preserve">Fuente: </w:t>
      </w:r>
      <w:r w:rsidR="003E584F" w:rsidRPr="003E584F">
        <w:rPr>
          <w:sz w:val="20"/>
          <w:szCs w:val="20"/>
          <w:lang w:val="es-ES"/>
        </w:rPr>
        <w:fldChar w:fldCharType="begin"/>
      </w:r>
      <w:r w:rsidR="00C26CB0">
        <w:rPr>
          <w:sz w:val="20"/>
          <w:szCs w:val="20"/>
          <w:lang w:val="es-ES"/>
        </w:rPr>
        <w:instrText xml:space="preserve"> ADDIN ZOTERO_ITEM CSL_CITATION {"citationID":"vyarb8QD","properties":{"formattedCitation":"(Alianza 2020)","plainCitation":"(Alianza 2020)","dontUpdate":true,"noteIndex":0},"citationItems":[{"id":122,"uris":["http://zotero.org/users/local/JrVgMCkO/items/UDJAWXJQ"],"itemData":{"id":122,"type":"webpage","title":"Concentrados Aliansa – Concentrados Aliansa","URL":"https://concentradosaliansa.com/","author":[{"family":"Alianza","given":""}],"accessed":{"date-parts":[["2024",3,10]]},"issued":{"date-parts":[["2020"]]}}}],"schema":"https://github.com/citation-style-language/schema/raw/master/csl-citation.json"} </w:instrText>
      </w:r>
      <w:r w:rsidR="003E584F" w:rsidRPr="003E584F">
        <w:rPr>
          <w:sz w:val="20"/>
          <w:szCs w:val="20"/>
          <w:lang w:val="es-ES"/>
        </w:rPr>
        <w:fldChar w:fldCharType="separate"/>
      </w:r>
      <w:r w:rsidR="003E584F" w:rsidRPr="003E584F">
        <w:rPr>
          <w:sz w:val="20"/>
          <w:szCs w:val="20"/>
        </w:rPr>
        <w:t>Alianza (2020)</w:t>
      </w:r>
      <w:r w:rsidR="003E584F" w:rsidRPr="003E584F">
        <w:rPr>
          <w:sz w:val="20"/>
          <w:szCs w:val="20"/>
          <w:lang w:val="es-ES"/>
        </w:rPr>
        <w:fldChar w:fldCharType="end"/>
      </w:r>
    </w:p>
    <w:p w14:paraId="77EB60D1" w14:textId="06DBCBBC" w:rsidR="004C4E53" w:rsidRDefault="004C4E53" w:rsidP="00221B3D">
      <w:pPr>
        <w:pStyle w:val="Ttulo3"/>
        <w:numPr>
          <w:ilvl w:val="2"/>
          <w:numId w:val="9"/>
        </w:numPr>
        <w:tabs>
          <w:tab w:val="left" w:pos="1134"/>
        </w:tabs>
        <w:spacing w:before="0"/>
        <w:ind w:left="1276"/>
        <w:rPr>
          <w:shd w:val="clear" w:color="auto" w:fill="FFFFFF"/>
          <w:lang w:val="es-ES"/>
        </w:rPr>
      </w:pPr>
      <w:r>
        <w:rPr>
          <w:shd w:val="clear" w:color="auto" w:fill="FFFFFF"/>
          <w:lang w:val="es-ES"/>
        </w:rPr>
        <w:t xml:space="preserve"> </w:t>
      </w:r>
      <w:bookmarkStart w:id="233" w:name="_Toc167198495"/>
      <w:r>
        <w:rPr>
          <w:shd w:val="clear" w:color="auto" w:fill="FFFFFF"/>
          <w:lang w:val="es-ES"/>
        </w:rPr>
        <w:t>Organigrama personal granja avícola</w:t>
      </w:r>
      <w:bookmarkEnd w:id="233"/>
    </w:p>
    <w:p w14:paraId="2638A77C" w14:textId="77777777" w:rsidR="004C4E53" w:rsidRPr="004C4E53" w:rsidRDefault="004C4E53" w:rsidP="004C4E53">
      <w:pPr>
        <w:pStyle w:val="TextoPrincipal"/>
        <w:spacing w:after="0" w:line="240" w:lineRule="auto"/>
        <w:rPr>
          <w:lang w:val="es-ES"/>
        </w:rPr>
      </w:pPr>
    </w:p>
    <w:p w14:paraId="1175177A" w14:textId="4E19DA14" w:rsidR="008C3E6E" w:rsidRPr="0025337E" w:rsidRDefault="004C4E53" w:rsidP="0025337E">
      <w:pPr>
        <w:pStyle w:val="Textoindependiente"/>
        <w:spacing w:line="360" w:lineRule="auto"/>
        <w:ind w:left="0" w:firstLine="567"/>
        <w:jc w:val="both"/>
        <w:rPr>
          <w:rFonts w:cs="Times New Roman"/>
          <w:color w:val="0D0D0D"/>
          <w:shd w:val="clear" w:color="auto" w:fill="FFFFFF"/>
          <w:lang w:val="es-ES"/>
        </w:rPr>
      </w:pPr>
      <w:r w:rsidRPr="004C4E53">
        <w:rPr>
          <w:rFonts w:cs="Times New Roman"/>
          <w:color w:val="0D0D0D"/>
          <w:shd w:val="clear" w:color="auto" w:fill="FFFFFF"/>
          <w:lang w:val="es-ES"/>
        </w:rPr>
        <w:t>Es importante destacar que los costos laborales, permisos y licencias, así como cualquier otro gasto relacionado con la normativa local y los estándares de construcción, deben ser tenidos en cuenta para obtener una estimación precisa y garantizar el cumplimiento normativo.</w:t>
      </w:r>
      <w:r>
        <w:rPr>
          <w:rFonts w:cs="Times New Roman"/>
          <w:color w:val="0D0D0D"/>
          <w:shd w:val="clear" w:color="auto" w:fill="FFFFFF"/>
          <w:lang w:val="es-ES"/>
        </w:rPr>
        <w:t xml:space="preserve"> En la figura 2</w:t>
      </w:r>
      <w:r w:rsidR="00A37A20">
        <w:rPr>
          <w:rFonts w:cs="Times New Roman"/>
          <w:color w:val="0D0D0D"/>
          <w:shd w:val="clear" w:color="auto" w:fill="FFFFFF"/>
          <w:lang w:val="es-ES"/>
        </w:rPr>
        <w:t>2</w:t>
      </w:r>
      <w:r>
        <w:rPr>
          <w:rFonts w:cs="Times New Roman"/>
          <w:color w:val="0D0D0D"/>
          <w:shd w:val="clear" w:color="auto" w:fill="FFFFFF"/>
          <w:lang w:val="es-ES"/>
        </w:rPr>
        <w:t>, se muestra el personal requerido para el funcionamiento de una granja avícola con producción de 1000 pollos de engorde.</w:t>
      </w:r>
    </w:p>
    <w:p w14:paraId="0CA9D4DA" w14:textId="6E3D120D" w:rsidR="004C4E53" w:rsidRPr="00612509" w:rsidRDefault="004C4E53" w:rsidP="004C4E53">
      <w:pPr>
        <w:pStyle w:val="Descripcin"/>
        <w:rPr>
          <w:lang w:val="es-ES"/>
        </w:rPr>
      </w:pPr>
    </w:p>
    <w:p w14:paraId="66B8D43D" w14:textId="77777777" w:rsidR="003E584F" w:rsidRPr="00612509" w:rsidRDefault="003E584F" w:rsidP="003E584F">
      <w:pPr>
        <w:rPr>
          <w:lang w:val="es-ES"/>
        </w:rPr>
      </w:pPr>
    </w:p>
    <w:p w14:paraId="7F0718A8" w14:textId="77777777" w:rsidR="003E584F" w:rsidRPr="00612509" w:rsidRDefault="003E584F" w:rsidP="003E584F">
      <w:pPr>
        <w:rPr>
          <w:lang w:val="es-ES"/>
        </w:rPr>
      </w:pPr>
    </w:p>
    <w:p w14:paraId="050E5369" w14:textId="77777777" w:rsidR="003E584F" w:rsidRPr="00612509" w:rsidRDefault="003E584F" w:rsidP="003E584F">
      <w:pPr>
        <w:rPr>
          <w:lang w:val="es-ES"/>
        </w:rPr>
      </w:pPr>
    </w:p>
    <w:p w14:paraId="26453A41" w14:textId="77777777" w:rsidR="003E584F" w:rsidRPr="00612509" w:rsidRDefault="003E584F" w:rsidP="003E584F">
      <w:pPr>
        <w:rPr>
          <w:lang w:val="es-ES"/>
        </w:rPr>
      </w:pPr>
    </w:p>
    <w:p w14:paraId="373DA31A" w14:textId="77777777" w:rsidR="003E584F" w:rsidRPr="00612509" w:rsidRDefault="003E584F" w:rsidP="003E584F">
      <w:pPr>
        <w:rPr>
          <w:lang w:val="es-ES"/>
        </w:rPr>
      </w:pPr>
    </w:p>
    <w:p w14:paraId="6AECB88F" w14:textId="77777777" w:rsidR="003E584F" w:rsidRPr="00612509" w:rsidRDefault="003E584F" w:rsidP="003E584F">
      <w:pPr>
        <w:rPr>
          <w:lang w:val="es-ES"/>
        </w:rPr>
      </w:pPr>
    </w:p>
    <w:p w14:paraId="2832F995" w14:textId="396F7537" w:rsidR="0025337E" w:rsidRPr="00612509" w:rsidRDefault="0025337E" w:rsidP="004C4E53">
      <w:pPr>
        <w:pStyle w:val="Descripcin"/>
        <w:rPr>
          <w:rFonts w:ascii="Times New Roman" w:hAnsi="Times New Roman" w:cs="Times New Roman"/>
          <w:b/>
          <w:bCs/>
          <w:i w:val="0"/>
          <w:iCs w:val="0"/>
          <w:color w:val="auto"/>
          <w:sz w:val="24"/>
          <w:szCs w:val="24"/>
          <w:lang w:val="es-ES"/>
        </w:rPr>
      </w:pPr>
      <w:r>
        <w:rPr>
          <w:noProof/>
        </w:rPr>
        <mc:AlternateContent>
          <mc:Choice Requires="wpg">
            <w:drawing>
              <wp:anchor distT="0" distB="0" distL="114300" distR="114300" simplePos="0" relativeHeight="251676672" behindDoc="0" locked="0" layoutInCell="1" allowOverlap="1" wp14:anchorId="44870036" wp14:editId="03F0A0EA">
                <wp:simplePos x="0" y="0"/>
                <wp:positionH relativeFrom="margin">
                  <wp:align>left</wp:align>
                </wp:positionH>
                <wp:positionV relativeFrom="paragraph">
                  <wp:posOffset>197288</wp:posOffset>
                </wp:positionV>
                <wp:extent cx="6032500" cy="1984681"/>
                <wp:effectExtent l="0" t="0" r="25400" b="15875"/>
                <wp:wrapNone/>
                <wp:docPr id="1236311532" name="Grupo 16"/>
                <wp:cNvGraphicFramePr/>
                <a:graphic xmlns:a="http://schemas.openxmlformats.org/drawingml/2006/main">
                  <a:graphicData uri="http://schemas.microsoft.com/office/word/2010/wordprocessingGroup">
                    <wpg:wgp>
                      <wpg:cNvGrpSpPr/>
                      <wpg:grpSpPr>
                        <a:xfrm>
                          <a:off x="0" y="0"/>
                          <a:ext cx="6032500" cy="1984681"/>
                          <a:chOff x="0" y="0"/>
                          <a:chExt cx="6496376" cy="1785440"/>
                        </a:xfrm>
                      </wpg:grpSpPr>
                      <wps:wsp>
                        <wps:cNvPr id="985390990" name="Rectángulo 6">
                          <a:extLst>
                            <a:ext uri="{FF2B5EF4-FFF2-40B4-BE49-F238E27FC236}">
                              <a16:creationId xmlns:a16="http://schemas.microsoft.com/office/drawing/2014/main" id="{28644063-C6A2-5845-E13B-97DA0F7E8DF6}"/>
                            </a:ext>
                          </a:extLst>
                        </wps:cNvPr>
                        <wps:cNvSpPr/>
                        <wps:spPr>
                          <a:xfrm>
                            <a:off x="2091558" y="0"/>
                            <a:ext cx="2283127" cy="419095"/>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380C37A3" w14:textId="77777777" w:rsidR="00C36F93" w:rsidRPr="004C4E53" w:rsidRDefault="00C36F93" w:rsidP="004C4E53">
                              <w:pPr>
                                <w:jc w:val="center"/>
                                <w:rPr>
                                  <w:rFonts w:ascii="Times New Roman" w:hAnsi="Times New Roman" w:cs="Times New Roman"/>
                                  <w:color w:val="000000" w:themeColor="dark1"/>
                                  <w:kern w:val="24"/>
                                  <w:sz w:val="24"/>
                                  <w:szCs w:val="24"/>
                                  <w14:ligatures w14:val="none"/>
                                </w:rPr>
                              </w:pPr>
                              <w:r w:rsidRPr="004C4E53">
                                <w:rPr>
                                  <w:rFonts w:ascii="Times New Roman" w:hAnsi="Times New Roman" w:cs="Times New Roman"/>
                                  <w:color w:val="000000" w:themeColor="dark1"/>
                                  <w:kern w:val="24"/>
                                  <w:sz w:val="24"/>
                                  <w:szCs w:val="24"/>
                                </w:rPr>
                                <w:t>Gerente</w:t>
                              </w:r>
                            </w:p>
                          </w:txbxContent>
                        </wps:txbx>
                        <wps:bodyPr rtlCol="0" anchor="ctr"/>
                      </wps:wsp>
                      <wps:wsp>
                        <wps:cNvPr id="745589948" name="Rectángulo 7">
                          <a:extLst>
                            <a:ext uri="{FF2B5EF4-FFF2-40B4-BE49-F238E27FC236}">
                              <a16:creationId xmlns:a16="http://schemas.microsoft.com/office/drawing/2014/main" id="{02E26591-9441-F6A3-E0F9-E7EA4F66B7C9}"/>
                            </a:ext>
                          </a:extLst>
                        </wps:cNvPr>
                        <wps:cNvSpPr/>
                        <wps:spPr>
                          <a:xfrm>
                            <a:off x="2091558" y="683173"/>
                            <a:ext cx="2283127" cy="419095"/>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0EE8A9AD" w14:textId="77777777" w:rsidR="00C36F93" w:rsidRPr="004C4E53" w:rsidRDefault="00C36F93" w:rsidP="004C4E53">
                              <w:pPr>
                                <w:jc w:val="center"/>
                                <w:rPr>
                                  <w:rFonts w:ascii="Times New Roman" w:hAnsi="Times New Roman" w:cs="Times New Roman"/>
                                  <w:color w:val="000000" w:themeColor="dark1"/>
                                  <w:kern w:val="24"/>
                                  <w:sz w:val="24"/>
                                  <w:szCs w:val="24"/>
                                  <w14:ligatures w14:val="none"/>
                                </w:rPr>
                              </w:pPr>
                              <w:r w:rsidRPr="004C4E53">
                                <w:rPr>
                                  <w:rFonts w:ascii="Times New Roman" w:hAnsi="Times New Roman" w:cs="Times New Roman"/>
                                  <w:color w:val="000000" w:themeColor="dark1"/>
                                  <w:kern w:val="24"/>
                                  <w:sz w:val="24"/>
                                  <w:szCs w:val="24"/>
                                </w:rPr>
                                <w:t>Supervisor de campo</w:t>
                              </w:r>
                            </w:p>
                          </w:txbxContent>
                        </wps:txbx>
                        <wps:bodyPr rtlCol="0" anchor="ctr"/>
                      </wps:wsp>
                      <wps:wsp>
                        <wps:cNvPr id="1938730066" name="Rectángulo 8">
                          <a:extLst>
                            <a:ext uri="{FF2B5EF4-FFF2-40B4-BE49-F238E27FC236}">
                              <a16:creationId xmlns:a16="http://schemas.microsoft.com/office/drawing/2014/main" id="{64239486-EE55-7785-8FC4-A23D8A01A167}"/>
                            </a:ext>
                          </a:extLst>
                        </wps:cNvPr>
                        <wps:cNvSpPr/>
                        <wps:spPr>
                          <a:xfrm>
                            <a:off x="0" y="1366345"/>
                            <a:ext cx="1356818" cy="419095"/>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44BA8E2B" w14:textId="77777777" w:rsidR="00C36F93" w:rsidRPr="004C4E53" w:rsidRDefault="00C36F93" w:rsidP="004C4E53">
                              <w:pPr>
                                <w:jc w:val="center"/>
                                <w:rPr>
                                  <w:rFonts w:ascii="Times New Roman" w:hAnsi="Times New Roman" w:cs="Times New Roman"/>
                                  <w:color w:val="000000" w:themeColor="dark1"/>
                                  <w:kern w:val="24"/>
                                  <w:sz w:val="24"/>
                                  <w:szCs w:val="24"/>
                                </w:rPr>
                              </w:pPr>
                              <w:r w:rsidRPr="004C4E53">
                                <w:rPr>
                                  <w:rFonts w:ascii="Times New Roman" w:hAnsi="Times New Roman" w:cs="Times New Roman"/>
                                  <w:color w:val="000000" w:themeColor="dark1"/>
                                  <w:kern w:val="24"/>
                                  <w:sz w:val="24"/>
                                  <w:szCs w:val="24"/>
                                </w:rPr>
                                <w:t>Veterinario</w:t>
                              </w:r>
                            </w:p>
                          </w:txbxContent>
                        </wps:txbx>
                        <wps:bodyPr rtlCol="0" anchor="ctr"/>
                      </wps:wsp>
                      <wps:wsp>
                        <wps:cNvPr id="961247218" name="Rectángulo 9">
                          <a:extLst>
                            <a:ext uri="{FF2B5EF4-FFF2-40B4-BE49-F238E27FC236}">
                              <a16:creationId xmlns:a16="http://schemas.microsoft.com/office/drawing/2014/main" id="{E7865B82-2695-C7A0-CB7A-56C613862689}"/>
                            </a:ext>
                          </a:extLst>
                        </wps:cNvPr>
                        <wps:cNvSpPr/>
                        <wps:spPr>
                          <a:xfrm>
                            <a:off x="1713186" y="1355835"/>
                            <a:ext cx="1356818" cy="419095"/>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72447585" w14:textId="77777777" w:rsidR="00C36F93" w:rsidRPr="004C4E53" w:rsidRDefault="00C36F93" w:rsidP="004C4E53">
                              <w:pPr>
                                <w:jc w:val="center"/>
                                <w:rPr>
                                  <w:rFonts w:ascii="Times New Roman" w:hAnsi="Times New Roman" w:cs="Times New Roman"/>
                                  <w:color w:val="000000" w:themeColor="dark1"/>
                                  <w:kern w:val="24"/>
                                  <w:sz w:val="24"/>
                                  <w:szCs w:val="24"/>
                                </w:rPr>
                              </w:pPr>
                              <w:r w:rsidRPr="004C4E53">
                                <w:rPr>
                                  <w:rFonts w:ascii="Times New Roman" w:hAnsi="Times New Roman" w:cs="Times New Roman"/>
                                  <w:color w:val="000000" w:themeColor="dark1"/>
                                  <w:kern w:val="24"/>
                                  <w:sz w:val="24"/>
                                  <w:szCs w:val="24"/>
                                </w:rPr>
                                <w:t>Galponeros</w:t>
                              </w:r>
                            </w:p>
                          </w:txbxContent>
                        </wps:txbx>
                        <wps:bodyPr rtlCol="0" anchor="ctr"/>
                      </wps:wsp>
                      <wps:wsp>
                        <wps:cNvPr id="309582280" name="Rectángulo 10">
                          <a:extLst>
                            <a:ext uri="{FF2B5EF4-FFF2-40B4-BE49-F238E27FC236}">
                              <a16:creationId xmlns:a16="http://schemas.microsoft.com/office/drawing/2014/main" id="{48229F35-4DC1-6F3B-82AD-676174B7C38F}"/>
                            </a:ext>
                          </a:extLst>
                        </wps:cNvPr>
                        <wps:cNvSpPr/>
                        <wps:spPr>
                          <a:xfrm>
                            <a:off x="3426372" y="1355835"/>
                            <a:ext cx="1356818" cy="419781"/>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62AF3F8D" w14:textId="77777777" w:rsidR="00C36F93" w:rsidRDefault="00C36F93" w:rsidP="004C4E53">
                              <w:pPr>
                                <w:jc w:val="center"/>
                                <w:rPr>
                                  <w:color w:val="000000" w:themeColor="dark1"/>
                                  <w:kern w:val="24"/>
                                  <w:sz w:val="40"/>
                                  <w:szCs w:val="40"/>
                                  <w14:ligatures w14:val="none"/>
                                </w:rPr>
                              </w:pPr>
                              <w:r w:rsidRPr="004C4E53">
                                <w:rPr>
                                  <w:rFonts w:ascii="Times New Roman" w:hAnsi="Times New Roman" w:cs="Times New Roman"/>
                                  <w:color w:val="000000" w:themeColor="dark1"/>
                                  <w:kern w:val="24"/>
                                  <w:sz w:val="24"/>
                                  <w:szCs w:val="24"/>
                                </w:rPr>
                                <w:t>Trabajadores de área de</w:t>
                              </w:r>
                              <w:r>
                                <w:rPr>
                                  <w:color w:val="000000" w:themeColor="dark1"/>
                                  <w:kern w:val="24"/>
                                  <w:sz w:val="40"/>
                                  <w:szCs w:val="40"/>
                                </w:rPr>
                                <w:t xml:space="preserve"> </w:t>
                              </w:r>
                              <w:r w:rsidRPr="004C4E53">
                                <w:rPr>
                                  <w:rFonts w:ascii="Times New Roman" w:hAnsi="Times New Roman" w:cs="Times New Roman"/>
                                  <w:color w:val="000000" w:themeColor="dark1"/>
                                  <w:kern w:val="24"/>
                                  <w:sz w:val="24"/>
                                  <w:szCs w:val="24"/>
                                </w:rPr>
                                <w:t>sacrificio</w:t>
                              </w:r>
                            </w:p>
                          </w:txbxContent>
                        </wps:txbx>
                        <wps:bodyPr rtlCol="0" anchor="ctr"/>
                      </wps:wsp>
                      <wps:wsp>
                        <wps:cNvPr id="989533602" name="Rectángulo 11">
                          <a:extLst>
                            <a:ext uri="{FF2B5EF4-FFF2-40B4-BE49-F238E27FC236}">
                              <a16:creationId xmlns:a16="http://schemas.microsoft.com/office/drawing/2014/main" id="{DA22B6FA-059C-2442-FAB3-AA52534CBAEB}"/>
                            </a:ext>
                          </a:extLst>
                        </wps:cNvPr>
                        <wps:cNvSpPr/>
                        <wps:spPr>
                          <a:xfrm>
                            <a:off x="5139558" y="1355835"/>
                            <a:ext cx="1356818" cy="419095"/>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6079F556" w14:textId="28A101B1" w:rsidR="00C36F93" w:rsidRPr="004C4E53" w:rsidRDefault="00C36F93" w:rsidP="004C4E53">
                              <w:pPr>
                                <w:jc w:val="center"/>
                                <w:rPr>
                                  <w:rFonts w:ascii="Times New Roman" w:hAnsi="Times New Roman" w:cs="Times New Roman"/>
                                  <w:color w:val="000000" w:themeColor="dark1"/>
                                  <w:kern w:val="24"/>
                                  <w:sz w:val="24"/>
                                  <w:szCs w:val="24"/>
                                  <w14:ligatures w14:val="none"/>
                                </w:rPr>
                              </w:pPr>
                              <w:r w:rsidRPr="004C4E53">
                                <w:rPr>
                                  <w:rFonts w:ascii="Times New Roman" w:hAnsi="Times New Roman" w:cs="Times New Roman"/>
                                  <w:color w:val="000000" w:themeColor="dark1"/>
                                  <w:kern w:val="24"/>
                                  <w:sz w:val="24"/>
                                  <w:szCs w:val="24"/>
                                </w:rPr>
                                <w:t>Transportista</w:t>
                              </w:r>
                            </w:p>
                          </w:txbxContent>
                        </wps:txbx>
                        <wps:bodyPr rtlCol="0" anchor="ctr"/>
                      </wps:wsp>
                      <wps:wsp>
                        <wps:cNvPr id="516104892" name="Conector: angular 12">
                          <a:extLst>
                            <a:ext uri="{FF2B5EF4-FFF2-40B4-BE49-F238E27FC236}">
                              <a16:creationId xmlns:a16="http://schemas.microsoft.com/office/drawing/2014/main" id="{ADCCE340-ABF9-ECFA-70E6-9392A40A676A}"/>
                            </a:ext>
                          </a:extLst>
                        </wps:cNvPr>
                        <wps:cNvCnPr/>
                        <wps:spPr>
                          <a:xfrm rot="5400000">
                            <a:off x="3108062" y="552078"/>
                            <a:ext cx="261933" cy="1"/>
                          </a:xfrm>
                          <a:prstGeom prst="bentConnector3">
                            <a:avLst/>
                          </a:prstGeom>
                        </wps:spPr>
                        <wps:style>
                          <a:lnRef idx="3">
                            <a:schemeClr val="accent4"/>
                          </a:lnRef>
                          <a:fillRef idx="0">
                            <a:schemeClr val="accent4"/>
                          </a:fillRef>
                          <a:effectRef idx="2">
                            <a:schemeClr val="accent4"/>
                          </a:effectRef>
                          <a:fontRef idx="minor">
                            <a:schemeClr val="tx1"/>
                          </a:fontRef>
                        </wps:style>
                        <wps:bodyPr/>
                      </wps:wsp>
                      <wps:wsp>
                        <wps:cNvPr id="806239095" name="Conector: angular 13">
                          <a:extLst>
                            <a:ext uri="{FF2B5EF4-FFF2-40B4-BE49-F238E27FC236}">
                              <a16:creationId xmlns:a16="http://schemas.microsoft.com/office/drawing/2014/main" id="{640996BD-7690-7B53-E883-AEEBDCF08503}"/>
                            </a:ext>
                          </a:extLst>
                        </wps:cNvPr>
                        <wps:cNvCnPr/>
                        <wps:spPr>
                          <a:xfrm rot="5400000">
                            <a:off x="1842200" y="-51632"/>
                            <a:ext cx="261934" cy="2555780"/>
                          </a:xfrm>
                          <a:prstGeom prst="bentConnector3">
                            <a:avLst/>
                          </a:prstGeom>
                        </wps:spPr>
                        <wps:style>
                          <a:lnRef idx="3">
                            <a:schemeClr val="accent4"/>
                          </a:lnRef>
                          <a:fillRef idx="0">
                            <a:schemeClr val="accent4"/>
                          </a:fillRef>
                          <a:effectRef idx="2">
                            <a:schemeClr val="accent4"/>
                          </a:effectRef>
                          <a:fontRef idx="minor">
                            <a:schemeClr val="tx1"/>
                          </a:fontRef>
                        </wps:style>
                        <wps:bodyPr/>
                      </wps:wsp>
                      <wps:wsp>
                        <wps:cNvPr id="908607567" name="Conector: angular 14">
                          <a:extLst>
                            <a:ext uri="{FF2B5EF4-FFF2-40B4-BE49-F238E27FC236}">
                              <a16:creationId xmlns:a16="http://schemas.microsoft.com/office/drawing/2014/main" id="{BF525BCB-BCDE-E2BE-3B8B-63734C60CACB}"/>
                            </a:ext>
                          </a:extLst>
                        </wps:cNvPr>
                        <wps:cNvCnPr/>
                        <wps:spPr>
                          <a:xfrm rot="16200000" flipV="1">
                            <a:off x="3542304" y="799104"/>
                            <a:ext cx="260687" cy="872200"/>
                          </a:xfrm>
                          <a:prstGeom prst="bentConnector3">
                            <a:avLst>
                              <a:gd name="adj1" fmla="val 53967"/>
                            </a:avLst>
                          </a:prstGeom>
                        </wps:spPr>
                        <wps:style>
                          <a:lnRef idx="3">
                            <a:schemeClr val="accent4"/>
                          </a:lnRef>
                          <a:fillRef idx="0">
                            <a:schemeClr val="accent4"/>
                          </a:fillRef>
                          <a:effectRef idx="2">
                            <a:schemeClr val="accent4"/>
                          </a:effectRef>
                          <a:fontRef idx="minor">
                            <a:schemeClr val="tx1"/>
                          </a:fontRef>
                        </wps:style>
                        <wps:bodyPr/>
                      </wps:wsp>
                      <wps:wsp>
                        <wps:cNvPr id="1224973069" name="Conector: angular 15">
                          <a:extLst>
                            <a:ext uri="{FF2B5EF4-FFF2-40B4-BE49-F238E27FC236}">
                              <a16:creationId xmlns:a16="http://schemas.microsoft.com/office/drawing/2014/main" id="{1A642717-6602-E6AA-E5C1-8782256AC539}"/>
                            </a:ext>
                          </a:extLst>
                        </wps:cNvPr>
                        <wps:cNvCnPr/>
                        <wps:spPr>
                          <a:xfrm rot="16200000" flipV="1">
                            <a:off x="4899725" y="422319"/>
                            <a:ext cx="127122" cy="1719262"/>
                          </a:xfrm>
                          <a:prstGeom prst="bentConnector2">
                            <a:avLst/>
                          </a:prstGeom>
                        </wps:spPr>
                        <wps:style>
                          <a:lnRef idx="3">
                            <a:schemeClr val="accent4"/>
                          </a:lnRef>
                          <a:fillRef idx="0">
                            <a:schemeClr val="accent4"/>
                          </a:fillRef>
                          <a:effectRef idx="2">
                            <a:schemeClr val="accent4"/>
                          </a:effectRef>
                          <a:fontRef idx="minor">
                            <a:schemeClr val="tx1"/>
                          </a:fontRef>
                        </wps:style>
                        <wps:bodyPr/>
                      </wps:wsp>
                      <wps:wsp>
                        <wps:cNvPr id="1843340278" name="Conector recto 5"/>
                        <wps:cNvCnPr/>
                        <wps:spPr>
                          <a:xfrm>
                            <a:off x="2438400" y="1240221"/>
                            <a:ext cx="0" cy="115614"/>
                          </a:xfrm>
                          <a:prstGeom prst="line">
                            <a:avLst/>
                          </a:prstGeom>
                        </wps:spPr>
                        <wps:style>
                          <a:lnRef idx="3">
                            <a:schemeClr val="accent4"/>
                          </a:lnRef>
                          <a:fillRef idx="0">
                            <a:schemeClr val="accent4"/>
                          </a:fillRef>
                          <a:effectRef idx="2">
                            <a:schemeClr val="accent4"/>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4870036" id="Grupo 16" o:spid="_x0000_s1066" style="position:absolute;margin-left:0;margin-top:15.55pt;width:475pt;height:156.25pt;z-index:251676672;mso-position-horizontal:left;mso-position-horizontal-relative:margin;mso-width-relative:margin;mso-height-relative:margin" coordsize="64963,17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">
                <v:rect id="Rectángulo 6" o:spid="_x0000_s1067" style="position:absolute;left:20915;width:22831;height:41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" fillcolor="#9ecb81 [2169]" strokecolor="#70ad47 [3209]" strokeweight=".5pt">
                  <v:fill color2="#8ac066 [2617]" rotate="t" colors="0 #b5d5a7;.5 #aace99;1 #9cca86" focus="100%" type="gradient">
                    <o:fill v:ext="view" type="gradientUnscaled"/>
                  </v:fill>
                  <v:textbox>
                    <w:txbxContent>
                      <w:p w14:paraId="380C37A3" w14:textId="77777777" w:rsidR="00C36F93" w:rsidRPr="004C4E53" w:rsidRDefault="00C36F93" w:rsidP="004C4E53">
                        <w:pPr>
                          <w:jc w:val="center"/>
                          <w:rPr>
                            <w:rFonts w:ascii="Times New Roman" w:hAnsi="Times New Roman" w:cs="Times New Roman"/>
                            <w:color w:val="000000" w:themeColor="dark1"/>
                            <w:kern w:val="24"/>
                            <w:sz w:val="24"/>
                            <w:szCs w:val="24"/>
                            <w14:ligatures w14:val="none"/>
                          </w:rPr>
                        </w:pPr>
                        <w:r w:rsidRPr="004C4E53">
                          <w:rPr>
                            <w:rFonts w:ascii="Times New Roman" w:hAnsi="Times New Roman" w:cs="Times New Roman"/>
                            <w:color w:val="000000" w:themeColor="dark1"/>
                            <w:kern w:val="24"/>
                            <w:sz w:val="24"/>
                            <w:szCs w:val="24"/>
                          </w:rPr>
                          <w:t>Gerente</w:t>
                        </w:r>
                      </w:p>
                    </w:txbxContent>
                  </v:textbox>
                </v:rect>
                <v:rect id="Rectángulo 7" o:spid="_x0000_s1068" style="position:absolute;left:20915;top:6831;width:22831;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" fillcolor="#9ecb81 [2169]" strokecolor="#70ad47 [3209]" strokeweight=".5pt">
                  <v:fill color2="#8ac066 [2617]" rotate="t" colors="0 #b5d5a7;.5 #aace99;1 #9cca86" focus="100%" type="gradient">
                    <o:fill v:ext="view" type="gradientUnscaled"/>
                  </v:fill>
                  <v:textbox>
                    <w:txbxContent>
                      <w:p w14:paraId="0EE8A9AD" w14:textId="77777777" w:rsidR="00C36F93" w:rsidRPr="004C4E53" w:rsidRDefault="00C36F93" w:rsidP="004C4E53">
                        <w:pPr>
                          <w:jc w:val="center"/>
                          <w:rPr>
                            <w:rFonts w:ascii="Times New Roman" w:hAnsi="Times New Roman" w:cs="Times New Roman"/>
                            <w:color w:val="000000" w:themeColor="dark1"/>
                            <w:kern w:val="24"/>
                            <w:sz w:val="24"/>
                            <w:szCs w:val="24"/>
                            <w14:ligatures w14:val="none"/>
                          </w:rPr>
                        </w:pPr>
                        <w:r w:rsidRPr="004C4E53">
                          <w:rPr>
                            <w:rFonts w:ascii="Times New Roman" w:hAnsi="Times New Roman" w:cs="Times New Roman"/>
                            <w:color w:val="000000" w:themeColor="dark1"/>
                            <w:kern w:val="24"/>
                            <w:sz w:val="24"/>
                            <w:szCs w:val="24"/>
                          </w:rPr>
                          <w:t>Supervisor de campo</w:t>
                        </w:r>
                      </w:p>
                    </w:txbxContent>
                  </v:textbox>
                </v:rect>
                <v:rect id="Rectángulo 8" o:spid="_x0000_s1069" style="position:absolute;top:13663;width:13568;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" fillcolor="#9ecb81 [2169]" strokecolor="#70ad47 [3209]" strokeweight=".5pt">
                  <v:fill color2="#8ac066 [2617]" rotate="t" colors="0 #b5d5a7;.5 #aace99;1 #9cca86" focus="100%" type="gradient">
                    <o:fill v:ext="view" type="gradientUnscaled"/>
                  </v:fill>
                  <v:textbox>
                    <w:txbxContent>
                      <w:p w14:paraId="44BA8E2B" w14:textId="77777777" w:rsidR="00C36F93" w:rsidRPr="004C4E53" w:rsidRDefault="00C36F93" w:rsidP="004C4E53">
                        <w:pPr>
                          <w:jc w:val="center"/>
                          <w:rPr>
                            <w:rFonts w:ascii="Times New Roman" w:hAnsi="Times New Roman" w:cs="Times New Roman"/>
                            <w:color w:val="000000" w:themeColor="dark1"/>
                            <w:kern w:val="24"/>
                            <w:sz w:val="24"/>
                            <w:szCs w:val="24"/>
                          </w:rPr>
                        </w:pPr>
                        <w:r w:rsidRPr="004C4E53">
                          <w:rPr>
                            <w:rFonts w:ascii="Times New Roman" w:hAnsi="Times New Roman" w:cs="Times New Roman"/>
                            <w:color w:val="000000" w:themeColor="dark1"/>
                            <w:kern w:val="24"/>
                            <w:sz w:val="24"/>
                            <w:szCs w:val="24"/>
                          </w:rPr>
                          <w:t>Veterinario</w:t>
                        </w:r>
                      </w:p>
                    </w:txbxContent>
                  </v:textbox>
                </v:rect>
                <v:rect id="Rectángulo 9" o:spid="_x0000_s1070" style="position:absolute;left:17131;top:13558;width:13569;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" fillcolor="#9ecb81 [2169]" strokecolor="#70ad47 [3209]" strokeweight=".5pt">
                  <v:fill color2="#8ac066 [2617]" rotate="t" colors="0 #b5d5a7;.5 #aace99;1 #9cca86" focus="100%" type="gradient">
                    <o:fill v:ext="view" type="gradientUnscaled"/>
                  </v:fill>
                  <v:textbox>
                    <w:txbxContent>
                      <w:p w14:paraId="72447585" w14:textId="77777777" w:rsidR="00C36F93" w:rsidRPr="004C4E53" w:rsidRDefault="00C36F93" w:rsidP="004C4E53">
                        <w:pPr>
                          <w:jc w:val="center"/>
                          <w:rPr>
                            <w:rFonts w:ascii="Times New Roman" w:hAnsi="Times New Roman" w:cs="Times New Roman"/>
                            <w:color w:val="000000" w:themeColor="dark1"/>
                            <w:kern w:val="24"/>
                            <w:sz w:val="24"/>
                            <w:szCs w:val="24"/>
                          </w:rPr>
                        </w:pPr>
                        <w:r w:rsidRPr="004C4E53">
                          <w:rPr>
                            <w:rFonts w:ascii="Times New Roman" w:hAnsi="Times New Roman" w:cs="Times New Roman"/>
                            <w:color w:val="000000" w:themeColor="dark1"/>
                            <w:kern w:val="24"/>
                            <w:sz w:val="24"/>
                            <w:szCs w:val="24"/>
                          </w:rPr>
                          <w:t>Galponeros</w:t>
                        </w:r>
                      </w:p>
                    </w:txbxContent>
                  </v:textbox>
                </v:rect>
                <v:rect id="Rectángulo 10" o:spid="_x0000_s1071" style="position:absolute;left:34263;top:13558;width:13568;height:41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" fillcolor="#9ecb81 [2169]" strokecolor="#70ad47 [3209]" strokeweight=".5pt">
                  <v:fill color2="#8ac066 [2617]" rotate="t" colors="0 #b5d5a7;.5 #aace99;1 #9cca86" focus="100%" type="gradient">
                    <o:fill v:ext="view" type="gradientUnscaled"/>
                  </v:fill>
                  <v:textbox>
                    <w:txbxContent>
                      <w:p w14:paraId="62AF3F8D" w14:textId="77777777" w:rsidR="00C36F93" w:rsidRDefault="00C36F93" w:rsidP="004C4E53">
                        <w:pPr>
                          <w:jc w:val="center"/>
                          <w:rPr>
                            <w:color w:val="000000" w:themeColor="dark1"/>
                            <w:kern w:val="24"/>
                            <w:sz w:val="40"/>
                            <w:szCs w:val="40"/>
                            <w14:ligatures w14:val="none"/>
                          </w:rPr>
                        </w:pPr>
                        <w:r w:rsidRPr="004C4E53">
                          <w:rPr>
                            <w:rFonts w:ascii="Times New Roman" w:hAnsi="Times New Roman" w:cs="Times New Roman"/>
                            <w:color w:val="000000" w:themeColor="dark1"/>
                            <w:kern w:val="24"/>
                            <w:sz w:val="24"/>
                            <w:szCs w:val="24"/>
                          </w:rPr>
                          <w:t>Trabajadores de área de</w:t>
                        </w:r>
                        <w:r>
                          <w:rPr>
                            <w:color w:val="000000" w:themeColor="dark1"/>
                            <w:kern w:val="24"/>
                            <w:sz w:val="40"/>
                            <w:szCs w:val="40"/>
                          </w:rPr>
                          <w:t xml:space="preserve"> </w:t>
                        </w:r>
                        <w:r w:rsidRPr="004C4E53">
                          <w:rPr>
                            <w:rFonts w:ascii="Times New Roman" w:hAnsi="Times New Roman" w:cs="Times New Roman"/>
                            <w:color w:val="000000" w:themeColor="dark1"/>
                            <w:kern w:val="24"/>
                            <w:sz w:val="24"/>
                            <w:szCs w:val="24"/>
                          </w:rPr>
                          <w:t>sacrificio</w:t>
                        </w:r>
                      </w:p>
                    </w:txbxContent>
                  </v:textbox>
                </v:rect>
                <v:rect id="Rectángulo 11" o:spid="_x0000_s1072" style="position:absolute;left:51395;top:13558;width:13568;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" fillcolor="#9ecb81 [2169]" strokecolor="#70ad47 [3209]" strokeweight=".5pt">
                  <v:fill color2="#8ac066 [2617]" rotate="t" colors="0 #b5d5a7;.5 #aace99;1 #9cca86" focus="100%" type="gradient">
                    <o:fill v:ext="view" type="gradientUnscaled"/>
                  </v:fill>
                  <v:textbox>
                    <w:txbxContent>
                      <w:p w14:paraId="6079F556" w14:textId="28A101B1" w:rsidR="00C36F93" w:rsidRPr="004C4E53" w:rsidRDefault="00C36F93" w:rsidP="004C4E53">
                        <w:pPr>
                          <w:jc w:val="center"/>
                          <w:rPr>
                            <w:rFonts w:ascii="Times New Roman" w:hAnsi="Times New Roman" w:cs="Times New Roman"/>
                            <w:color w:val="000000" w:themeColor="dark1"/>
                            <w:kern w:val="24"/>
                            <w:sz w:val="24"/>
                            <w:szCs w:val="24"/>
                            <w14:ligatures w14:val="none"/>
                          </w:rPr>
                        </w:pPr>
                        <w:r w:rsidRPr="004C4E53">
                          <w:rPr>
                            <w:rFonts w:ascii="Times New Roman" w:hAnsi="Times New Roman" w:cs="Times New Roman"/>
                            <w:color w:val="000000" w:themeColor="dark1"/>
                            <w:kern w:val="24"/>
                            <w:sz w:val="24"/>
                            <w:szCs w:val="24"/>
                          </w:rPr>
                          <w:t>Transportista</w:t>
                        </w:r>
                      </w:p>
                    </w:txbxContent>
                  </v:textbox>
                </v:rect>
                <v:shape id="Conector: angular 12" o:spid="_x0000_s1073" type="#_x0000_t34" style="position:absolute;left:31080;top:5521;width:2619;height: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" strokecolor="#ffc000 [3207]" strokeweight="1.5pt"/>
                <v:shape id="Conector: angular 13" o:spid="_x0000_s1074" type="#_x0000_t34" style="position:absolute;left:18421;top:-517;width:2620;height:2555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" strokecolor="#ffc000 [3207]" strokeweight="1.5pt"/>
                <v:shape id="Conector: angular 14" o:spid="_x0000_s1075" type="#_x0000_t34" style="position:absolute;left:35422;top:7991;width:2607;height:8722;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" adj="11657" strokecolor="#ffc000 [3207]" strokeweight="1.5pt"/>
                <v:shapetype id="_x0000_t33" coordsize="21600,21600" o:spt="33" o:oned="t" path="m,l21600,r,21600e" filled="f">
                  <v:stroke joinstyle="miter"/>
                  <v:path arrowok="t" fillok="f" o:connecttype="none"/>
                  <o:lock v:ext="edit" shapetype="t"/>
                </v:shapetype>
                <v:shape id="Conector: angular 15" o:spid="_x0000_s1076" type="#_x0000_t33" style="position:absolute;left:48997;top:4222;width:1272;height:17193;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" strokecolor="#ffc000 [3207]" strokeweight="1.5pt"/>
                <v:line id="Conector recto 5" o:spid="_x0000_s1077" style="position:absolute;visibility:visible;mso-wrap-style:square" from="24384,12402" to="24384,13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" strokecolor="#ffc000 [3207]" strokeweight="1.5pt">
                  <v:stroke joinstyle="miter"/>
                </v:line>
                <w10:wrap anchorx="margin"/>
              </v:group>
            </w:pict>
          </mc:Fallback>
        </mc:AlternateContent>
      </w:r>
    </w:p>
    <w:p w14:paraId="232F5311" w14:textId="326DCD73" w:rsidR="0025337E" w:rsidRPr="00612509" w:rsidRDefault="0025337E" w:rsidP="004C4E53">
      <w:pPr>
        <w:pStyle w:val="Descripcin"/>
        <w:rPr>
          <w:rFonts w:ascii="Times New Roman" w:hAnsi="Times New Roman" w:cs="Times New Roman"/>
          <w:b/>
          <w:bCs/>
          <w:i w:val="0"/>
          <w:iCs w:val="0"/>
          <w:color w:val="auto"/>
          <w:sz w:val="24"/>
          <w:szCs w:val="24"/>
          <w:lang w:val="es-ES"/>
        </w:rPr>
      </w:pPr>
    </w:p>
    <w:p w14:paraId="001B2BEA" w14:textId="77777777" w:rsidR="0025337E" w:rsidRPr="00612509" w:rsidRDefault="0025337E" w:rsidP="0025337E">
      <w:pPr>
        <w:rPr>
          <w:lang w:val="es-ES"/>
        </w:rPr>
      </w:pPr>
    </w:p>
    <w:p w14:paraId="4986162A" w14:textId="77777777" w:rsidR="0025337E" w:rsidRPr="00612509" w:rsidRDefault="0025337E" w:rsidP="0025337E">
      <w:pPr>
        <w:rPr>
          <w:lang w:val="es-ES"/>
        </w:rPr>
      </w:pPr>
    </w:p>
    <w:p w14:paraId="691CBDDE" w14:textId="77777777" w:rsidR="0025337E" w:rsidRPr="00612509" w:rsidRDefault="0025337E" w:rsidP="0025337E">
      <w:pPr>
        <w:rPr>
          <w:lang w:val="es-ES"/>
        </w:rPr>
      </w:pPr>
    </w:p>
    <w:p w14:paraId="177BE06B" w14:textId="77777777" w:rsidR="0025337E" w:rsidRPr="00612509" w:rsidRDefault="0025337E" w:rsidP="0025337E">
      <w:pPr>
        <w:rPr>
          <w:lang w:val="es-ES"/>
        </w:rPr>
      </w:pPr>
    </w:p>
    <w:p w14:paraId="3EFB1E26" w14:textId="77777777" w:rsidR="0025337E" w:rsidRPr="00612509" w:rsidRDefault="0025337E" w:rsidP="0025337E">
      <w:pPr>
        <w:rPr>
          <w:lang w:val="es-ES"/>
        </w:rPr>
      </w:pPr>
    </w:p>
    <w:p w14:paraId="6AE0439B" w14:textId="53C8EF3B" w:rsidR="0025337E" w:rsidRPr="00612509" w:rsidRDefault="0025337E" w:rsidP="0025337E">
      <w:pPr>
        <w:rPr>
          <w:lang w:val="es-ES"/>
        </w:rPr>
      </w:pPr>
    </w:p>
    <w:p w14:paraId="58E2F70A" w14:textId="77777777" w:rsidR="0025337E" w:rsidRPr="00612509" w:rsidRDefault="0025337E" w:rsidP="0025337E">
      <w:pPr>
        <w:rPr>
          <w:lang w:val="es-ES"/>
        </w:rPr>
      </w:pPr>
    </w:p>
    <w:p w14:paraId="35C9643B" w14:textId="77777777" w:rsidR="0025337E" w:rsidRPr="00612509" w:rsidRDefault="0025337E" w:rsidP="0025337E">
      <w:pPr>
        <w:rPr>
          <w:lang w:val="es-ES"/>
        </w:rPr>
      </w:pPr>
    </w:p>
    <w:p w14:paraId="2F7A2861" w14:textId="77777777" w:rsidR="0025337E" w:rsidRPr="00612509" w:rsidRDefault="0025337E" w:rsidP="0025337E">
      <w:pPr>
        <w:rPr>
          <w:lang w:val="es-ES"/>
        </w:rPr>
      </w:pPr>
    </w:p>
    <w:p w14:paraId="525CF8FD" w14:textId="77777777" w:rsidR="0025337E" w:rsidRPr="00612509" w:rsidRDefault="0025337E" w:rsidP="0025337E">
      <w:pPr>
        <w:rPr>
          <w:lang w:val="es-ES"/>
        </w:rPr>
      </w:pPr>
    </w:p>
    <w:p w14:paraId="04FD9B86" w14:textId="77716FFB" w:rsidR="003B0D90" w:rsidRPr="00612509" w:rsidRDefault="004C4E53" w:rsidP="0025337E">
      <w:pPr>
        <w:pStyle w:val="Descripcin"/>
        <w:spacing w:after="0"/>
        <w:rPr>
          <w:rFonts w:ascii="Times New Roman" w:hAnsi="Times New Roman" w:cs="Times New Roman"/>
          <w:b/>
          <w:bCs/>
          <w:i w:val="0"/>
          <w:iCs w:val="0"/>
          <w:color w:val="auto"/>
          <w:sz w:val="24"/>
          <w:szCs w:val="24"/>
          <w:lang w:val="es-ES"/>
        </w:rPr>
      </w:pPr>
      <w:bookmarkStart w:id="234" w:name="_Toc162111621"/>
      <w:r w:rsidRPr="00612509">
        <w:rPr>
          <w:rFonts w:ascii="Times New Roman" w:hAnsi="Times New Roman" w:cs="Times New Roman"/>
          <w:b/>
          <w:bCs/>
          <w:i w:val="0"/>
          <w:iCs w:val="0"/>
          <w:color w:val="auto"/>
          <w:sz w:val="24"/>
          <w:szCs w:val="24"/>
          <w:lang w:val="es-ES"/>
        </w:rPr>
        <w:t xml:space="preserve">Figura </w:t>
      </w:r>
      <w:r w:rsidRPr="004C4E53">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Figura \* ARABIC </w:instrText>
      </w:r>
      <w:r w:rsidRPr="004C4E53">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22</w:t>
      </w:r>
      <w:r w:rsidRPr="004C4E53">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Organigrama personal avícol</w:t>
      </w:r>
      <w:r w:rsidR="0025337E" w:rsidRPr="00612509">
        <w:rPr>
          <w:rFonts w:ascii="Times New Roman" w:hAnsi="Times New Roman" w:cs="Times New Roman"/>
          <w:b/>
          <w:bCs/>
          <w:i w:val="0"/>
          <w:iCs w:val="0"/>
          <w:color w:val="auto"/>
          <w:sz w:val="24"/>
          <w:szCs w:val="24"/>
          <w:lang w:val="es-ES"/>
        </w:rPr>
        <w:t>a</w:t>
      </w:r>
      <w:bookmarkEnd w:id="234"/>
    </w:p>
    <w:p w14:paraId="2AAA061B" w14:textId="77777777" w:rsidR="004C4E53" w:rsidRPr="00270409" w:rsidRDefault="004C4E53" w:rsidP="004C4E53">
      <w:pPr>
        <w:spacing w:after="120" w:line="360" w:lineRule="auto"/>
        <w:jc w:val="both"/>
        <w:rPr>
          <w:rFonts w:ascii="Times New Roman" w:hAnsi="Times New Roman" w:cs="Times New Roman"/>
          <w:lang w:val="es-ES"/>
          <w14:ligatures w14:val="none"/>
        </w:rPr>
      </w:pPr>
      <w:r w:rsidRPr="00270409">
        <w:rPr>
          <w:rFonts w:ascii="Times New Roman" w:hAnsi="Times New Roman" w:cs="Times New Roman"/>
          <w:lang w:val="es-ES"/>
          <w14:ligatures w14:val="none"/>
        </w:rPr>
        <w:t>Fuente: Elaboración propia. (2024)</w:t>
      </w:r>
    </w:p>
    <w:p w14:paraId="200DED22" w14:textId="77777777" w:rsidR="003B0D90" w:rsidRDefault="003B0D90" w:rsidP="00486276">
      <w:pPr>
        <w:pStyle w:val="Sinespaciado"/>
        <w:rPr>
          <w:lang w:val="es-ES"/>
        </w:rPr>
      </w:pPr>
    </w:p>
    <w:p w14:paraId="6FBB356D" w14:textId="77777777" w:rsidR="004C4E53" w:rsidRDefault="004C4E53" w:rsidP="00486276">
      <w:pPr>
        <w:pStyle w:val="Sinespaciado"/>
        <w:rPr>
          <w:lang w:val="es-ES"/>
        </w:rPr>
      </w:pPr>
    </w:p>
    <w:p w14:paraId="4861614F" w14:textId="77777777" w:rsidR="004C4E53" w:rsidRDefault="004C4E53" w:rsidP="00486276">
      <w:pPr>
        <w:pStyle w:val="Sinespaciado"/>
        <w:rPr>
          <w:lang w:val="es-ES"/>
        </w:rPr>
      </w:pPr>
    </w:p>
    <w:p w14:paraId="355CD808" w14:textId="77777777" w:rsidR="004C4E53" w:rsidRDefault="004C4E53" w:rsidP="00486276">
      <w:pPr>
        <w:pStyle w:val="Sinespaciado"/>
        <w:rPr>
          <w:lang w:val="es-ES"/>
        </w:rPr>
      </w:pPr>
    </w:p>
    <w:p w14:paraId="1AA39084" w14:textId="77777777" w:rsidR="004C4E53" w:rsidRDefault="004C4E53" w:rsidP="00486276">
      <w:pPr>
        <w:pStyle w:val="Sinespaciado"/>
        <w:rPr>
          <w:lang w:val="es-ES"/>
        </w:rPr>
      </w:pPr>
    </w:p>
    <w:p w14:paraId="6460C733" w14:textId="77777777" w:rsidR="004C4E53" w:rsidRDefault="004C4E53" w:rsidP="00486276">
      <w:pPr>
        <w:pStyle w:val="Sinespaciado"/>
        <w:rPr>
          <w:lang w:val="es-ES"/>
        </w:rPr>
      </w:pPr>
    </w:p>
    <w:p w14:paraId="3AE54D44" w14:textId="77777777" w:rsidR="004C4E53" w:rsidRDefault="004C4E53" w:rsidP="00486276">
      <w:pPr>
        <w:pStyle w:val="Sinespaciado"/>
        <w:rPr>
          <w:lang w:val="es-ES"/>
        </w:rPr>
      </w:pPr>
    </w:p>
    <w:p w14:paraId="579CCBA7" w14:textId="77777777" w:rsidR="004C4E53" w:rsidRDefault="004C4E53" w:rsidP="00486276">
      <w:pPr>
        <w:pStyle w:val="Sinespaciado"/>
        <w:rPr>
          <w:lang w:val="es-ES"/>
        </w:rPr>
      </w:pPr>
    </w:p>
    <w:p w14:paraId="1839CE9C" w14:textId="77777777" w:rsidR="004C4E53" w:rsidRDefault="004C4E53" w:rsidP="00486276">
      <w:pPr>
        <w:pStyle w:val="Sinespaciado"/>
        <w:rPr>
          <w:lang w:val="es-ES"/>
        </w:rPr>
      </w:pPr>
    </w:p>
    <w:p w14:paraId="36200B2B" w14:textId="77777777" w:rsidR="004C4E53" w:rsidRDefault="004C4E53" w:rsidP="00486276">
      <w:pPr>
        <w:pStyle w:val="Sinespaciado"/>
        <w:rPr>
          <w:lang w:val="es-ES"/>
        </w:rPr>
      </w:pPr>
    </w:p>
    <w:p w14:paraId="28EC752A" w14:textId="77777777" w:rsidR="004C4E53" w:rsidRDefault="004C4E53" w:rsidP="00486276">
      <w:pPr>
        <w:pStyle w:val="Sinespaciado"/>
        <w:rPr>
          <w:lang w:val="es-ES"/>
        </w:rPr>
      </w:pPr>
    </w:p>
    <w:p w14:paraId="446CC2B5" w14:textId="77777777" w:rsidR="004C4E53" w:rsidRDefault="004C4E53" w:rsidP="00486276">
      <w:pPr>
        <w:pStyle w:val="Sinespaciado"/>
        <w:rPr>
          <w:lang w:val="es-ES"/>
        </w:rPr>
      </w:pPr>
    </w:p>
    <w:p w14:paraId="2962E9B9" w14:textId="77777777" w:rsidR="004C4E53" w:rsidRDefault="004C4E53" w:rsidP="00486276">
      <w:pPr>
        <w:pStyle w:val="Sinespaciado"/>
        <w:rPr>
          <w:lang w:val="es-ES"/>
        </w:rPr>
      </w:pPr>
    </w:p>
    <w:p w14:paraId="556C6E28" w14:textId="77777777" w:rsidR="004C4E53" w:rsidRDefault="004C4E53" w:rsidP="00486276">
      <w:pPr>
        <w:pStyle w:val="Sinespaciado"/>
        <w:rPr>
          <w:lang w:val="es-ES"/>
        </w:rPr>
      </w:pPr>
    </w:p>
    <w:p w14:paraId="71DCBBD5" w14:textId="77777777" w:rsidR="004C4E53" w:rsidRDefault="004C4E53" w:rsidP="00486276">
      <w:pPr>
        <w:pStyle w:val="Sinespaciado"/>
        <w:rPr>
          <w:lang w:val="es-ES"/>
        </w:rPr>
      </w:pPr>
    </w:p>
    <w:p w14:paraId="03AC3ACC" w14:textId="77777777" w:rsidR="004C4E53" w:rsidRDefault="004C4E53" w:rsidP="00486276">
      <w:pPr>
        <w:pStyle w:val="Sinespaciado"/>
        <w:rPr>
          <w:lang w:val="es-ES"/>
        </w:rPr>
      </w:pPr>
    </w:p>
    <w:p w14:paraId="3624BBA8" w14:textId="77777777" w:rsidR="004C4E53" w:rsidRDefault="004C4E53" w:rsidP="00486276">
      <w:pPr>
        <w:pStyle w:val="Sinespaciado"/>
        <w:rPr>
          <w:lang w:val="es-ES"/>
        </w:rPr>
      </w:pPr>
    </w:p>
    <w:p w14:paraId="3F7E0F0A" w14:textId="77777777" w:rsidR="004C4E53" w:rsidRDefault="004C4E53" w:rsidP="00486276">
      <w:pPr>
        <w:pStyle w:val="Sinespaciado"/>
        <w:rPr>
          <w:lang w:val="es-ES"/>
        </w:rPr>
      </w:pPr>
    </w:p>
    <w:p w14:paraId="22247100" w14:textId="77777777" w:rsidR="003E584F" w:rsidRDefault="003E584F" w:rsidP="00486276">
      <w:pPr>
        <w:pStyle w:val="Sinespaciado"/>
        <w:rPr>
          <w:lang w:val="es-ES"/>
        </w:rPr>
      </w:pPr>
    </w:p>
    <w:p w14:paraId="58BC1E72" w14:textId="77777777" w:rsidR="003E584F" w:rsidRDefault="003E584F" w:rsidP="00486276">
      <w:pPr>
        <w:pStyle w:val="Sinespaciado"/>
        <w:rPr>
          <w:lang w:val="es-ES"/>
        </w:rPr>
      </w:pPr>
    </w:p>
    <w:p w14:paraId="56EAE90B" w14:textId="77777777" w:rsidR="003E584F" w:rsidRDefault="003E584F" w:rsidP="00486276">
      <w:pPr>
        <w:pStyle w:val="Sinespaciado"/>
        <w:rPr>
          <w:lang w:val="es-ES"/>
        </w:rPr>
      </w:pPr>
    </w:p>
    <w:p w14:paraId="1998B93A" w14:textId="77777777" w:rsidR="003E584F" w:rsidRDefault="003E584F" w:rsidP="00486276">
      <w:pPr>
        <w:pStyle w:val="Sinespaciado"/>
        <w:rPr>
          <w:lang w:val="es-ES"/>
        </w:rPr>
      </w:pPr>
    </w:p>
    <w:p w14:paraId="2E0DBED1" w14:textId="77777777" w:rsidR="004C4E53" w:rsidRDefault="004C4E53" w:rsidP="00486276">
      <w:pPr>
        <w:pStyle w:val="Sinespaciado"/>
        <w:rPr>
          <w:lang w:val="es-ES"/>
        </w:rPr>
      </w:pPr>
    </w:p>
    <w:p w14:paraId="109A8EFE" w14:textId="77777777" w:rsidR="003E584F" w:rsidRDefault="003E584F" w:rsidP="00486276">
      <w:pPr>
        <w:pStyle w:val="Sinespaciado"/>
        <w:rPr>
          <w:lang w:val="es-ES"/>
        </w:rPr>
      </w:pPr>
    </w:p>
    <w:p w14:paraId="1CFAFE12" w14:textId="77777777" w:rsidR="003E584F" w:rsidRDefault="003E584F" w:rsidP="00486276">
      <w:pPr>
        <w:pStyle w:val="Sinespaciado"/>
        <w:rPr>
          <w:lang w:val="es-ES"/>
        </w:rPr>
      </w:pPr>
    </w:p>
    <w:p w14:paraId="49BFC2DB" w14:textId="77777777" w:rsidR="003E584F" w:rsidRDefault="003E584F" w:rsidP="00486276">
      <w:pPr>
        <w:pStyle w:val="Sinespaciado"/>
        <w:rPr>
          <w:lang w:val="es-ES"/>
        </w:rPr>
      </w:pPr>
    </w:p>
    <w:p w14:paraId="7C6B0E5E" w14:textId="77777777" w:rsidR="003E584F" w:rsidRDefault="003E584F" w:rsidP="00486276">
      <w:pPr>
        <w:pStyle w:val="Sinespaciado"/>
        <w:rPr>
          <w:lang w:val="es-ES"/>
        </w:rPr>
      </w:pPr>
    </w:p>
    <w:p w14:paraId="2251C49F" w14:textId="77777777" w:rsidR="003E584F" w:rsidRDefault="003E584F" w:rsidP="00486276">
      <w:pPr>
        <w:pStyle w:val="Sinespaciado"/>
        <w:rPr>
          <w:lang w:val="es-ES"/>
        </w:rPr>
      </w:pPr>
    </w:p>
    <w:p w14:paraId="73DDD032" w14:textId="77777777" w:rsidR="003E584F" w:rsidRDefault="003E584F" w:rsidP="00486276">
      <w:pPr>
        <w:pStyle w:val="Sinespaciado"/>
        <w:rPr>
          <w:lang w:val="es-ES"/>
        </w:rPr>
      </w:pPr>
    </w:p>
    <w:p w14:paraId="63C30E51" w14:textId="77777777" w:rsidR="003E584F" w:rsidRDefault="003E584F" w:rsidP="00486276">
      <w:pPr>
        <w:pStyle w:val="Sinespaciado"/>
        <w:rPr>
          <w:lang w:val="es-ES"/>
        </w:rPr>
      </w:pPr>
    </w:p>
    <w:p w14:paraId="18CA7C53" w14:textId="77777777" w:rsidR="004C4E53" w:rsidRDefault="004C4E53" w:rsidP="00486276">
      <w:pPr>
        <w:pStyle w:val="Sinespaciado"/>
        <w:rPr>
          <w:lang w:val="es-ES"/>
        </w:rPr>
      </w:pPr>
    </w:p>
    <w:p w14:paraId="3F0FE9DA" w14:textId="2C1951CE" w:rsidR="009F265E" w:rsidRDefault="009F265E" w:rsidP="00221B3D">
      <w:pPr>
        <w:pStyle w:val="Ttulo2"/>
        <w:numPr>
          <w:ilvl w:val="1"/>
          <w:numId w:val="9"/>
        </w:numPr>
        <w:tabs>
          <w:tab w:val="left" w:pos="426"/>
        </w:tabs>
        <w:spacing w:after="0"/>
        <w:ind w:left="426"/>
        <w:rPr>
          <w:lang w:val="es-ES"/>
        </w:rPr>
      </w:pPr>
      <w:r>
        <w:rPr>
          <w:lang w:val="es-ES"/>
        </w:rPr>
        <w:t xml:space="preserve"> </w:t>
      </w:r>
      <w:bookmarkStart w:id="235" w:name="_Toc167198496"/>
      <w:r>
        <w:rPr>
          <w:lang w:val="es-ES"/>
        </w:rPr>
        <w:t>Análisis Legal</w:t>
      </w:r>
      <w:bookmarkEnd w:id="235"/>
    </w:p>
    <w:p w14:paraId="2B0516DD" w14:textId="77777777" w:rsidR="004C4E53" w:rsidRDefault="004C4E53" w:rsidP="00486276">
      <w:pPr>
        <w:pStyle w:val="Sinespaciado"/>
        <w:rPr>
          <w:lang w:val="es-ES"/>
        </w:rPr>
      </w:pPr>
    </w:p>
    <w:p w14:paraId="3D1F1A56" w14:textId="2570EB0C" w:rsidR="004C4E53" w:rsidRPr="009F265E" w:rsidRDefault="009B0D2B" w:rsidP="009F265E">
      <w:pPr>
        <w:pStyle w:val="Textoindependiente"/>
        <w:spacing w:line="360" w:lineRule="auto"/>
        <w:ind w:left="0" w:firstLine="567"/>
        <w:jc w:val="both"/>
        <w:rPr>
          <w:rFonts w:cs="Times New Roman"/>
          <w:color w:val="0D0D0D"/>
          <w:shd w:val="clear" w:color="auto" w:fill="FFFFFF"/>
          <w:lang w:val="es-ES"/>
        </w:rPr>
      </w:pPr>
      <w:r>
        <w:rPr>
          <w:rFonts w:cs="Times New Roman"/>
          <w:color w:val="0D0D0D"/>
          <w:shd w:val="clear" w:color="auto" w:fill="FFFFFF"/>
          <w:lang w:val="es-ES"/>
        </w:rPr>
        <w:t>En Honduras para establecer</w:t>
      </w:r>
      <w:r w:rsidR="009F265E" w:rsidRPr="009F265E">
        <w:rPr>
          <w:rFonts w:cs="Times New Roman"/>
          <w:color w:val="0D0D0D"/>
          <w:shd w:val="clear" w:color="auto" w:fill="FFFFFF"/>
          <w:lang w:val="es-ES"/>
        </w:rPr>
        <w:t xml:space="preserve"> una granja avícola es un componente esencial que proporciona la estructura jurídica necesaria para el establecimiento y operación. En este contexto, se exploran y analizan detalladamente las normativas y regulaciones locales, nacionales que impactan directamente en la producción avícola. </w:t>
      </w:r>
      <w:r>
        <w:rPr>
          <w:rFonts w:cs="Times New Roman"/>
          <w:color w:val="0D0D0D"/>
          <w:shd w:val="clear" w:color="auto" w:fill="FFFFFF"/>
          <w:lang w:val="es-ES"/>
        </w:rPr>
        <w:t>Al ser la investigación de un perfil de proyecto</w:t>
      </w:r>
      <w:r w:rsidR="009F265E" w:rsidRPr="009F265E">
        <w:rPr>
          <w:rFonts w:cs="Times New Roman"/>
          <w:color w:val="0D0D0D"/>
          <w:shd w:val="clear" w:color="auto" w:fill="FFFFFF"/>
          <w:lang w:val="es-ES"/>
        </w:rPr>
        <w:t xml:space="preserve"> se centra en aspectos clave como las licencias y permisos requeridos para la construcción y operación del galpón,</w:t>
      </w:r>
    </w:p>
    <w:p w14:paraId="7900F73A" w14:textId="7A58811B" w:rsidR="004C4E53" w:rsidRDefault="004C4E53" w:rsidP="00486276">
      <w:pPr>
        <w:pStyle w:val="Sinespaciado"/>
        <w:rPr>
          <w:lang w:val="es-ES"/>
        </w:rPr>
      </w:pPr>
    </w:p>
    <w:p w14:paraId="2BBD46C8" w14:textId="2C12A02E" w:rsidR="004C4E53" w:rsidRPr="00FA78F9" w:rsidRDefault="00FA78F9" w:rsidP="00FA78F9">
      <w:pPr>
        <w:pStyle w:val="Textoindependiente"/>
        <w:spacing w:line="360" w:lineRule="auto"/>
        <w:ind w:left="0" w:firstLine="567"/>
        <w:jc w:val="both"/>
        <w:rPr>
          <w:rFonts w:cs="Times New Roman"/>
          <w:color w:val="0D0D0D"/>
          <w:shd w:val="clear" w:color="auto" w:fill="FFFFFF"/>
          <w:lang w:val="es-ES"/>
        </w:rPr>
      </w:pPr>
      <w:r w:rsidRPr="00FA78F9">
        <w:rPr>
          <w:rFonts w:cs="Times New Roman"/>
          <w:color w:val="0D0D0D"/>
          <w:shd w:val="clear" w:color="auto" w:fill="FFFFFF"/>
          <w:lang w:val="es-ES"/>
        </w:rPr>
        <w:t xml:space="preserve">Según el </w:t>
      </w:r>
      <w:r>
        <w:rPr>
          <w:rFonts w:cs="Times New Roman"/>
          <w:color w:val="0D0D0D"/>
          <w:shd w:val="clear" w:color="auto" w:fill="FFFFFF"/>
          <w:lang w:val="es-ES"/>
        </w:rPr>
        <w:t xml:space="preserve">reglamento del </w:t>
      </w:r>
      <w:r w:rsidRPr="00FA78F9">
        <w:rPr>
          <w:rFonts w:cs="Times New Roman"/>
          <w:color w:val="0D0D0D"/>
          <w:shd w:val="clear" w:color="auto" w:fill="FFFFFF"/>
          <w:lang w:val="es-ES"/>
        </w:rPr>
        <w:t>Programa Avícola Nacional en su artículo 31</w:t>
      </w:r>
      <w:r>
        <w:rPr>
          <w:rFonts w:cs="Times New Roman"/>
          <w:color w:val="0D0D0D"/>
          <w:shd w:val="clear" w:color="auto" w:fill="FFFFFF"/>
          <w:lang w:val="es-ES"/>
        </w:rPr>
        <w:t>,</w:t>
      </w:r>
      <w:r w:rsidRPr="00FA78F9">
        <w:rPr>
          <w:rFonts w:cs="Times New Roman"/>
          <w:color w:val="0D0D0D"/>
          <w:shd w:val="clear" w:color="auto" w:fill="FFFFFF"/>
          <w:lang w:val="es-ES"/>
        </w:rPr>
        <w:t xml:space="preserve"> dictamina que toda persona interesada en la instalación de una unidad de Producción Avícola, incubadora, plantas procesadoras de pollinaza</w:t>
      </w:r>
      <w:r>
        <w:rPr>
          <w:rFonts w:cs="Times New Roman"/>
          <w:color w:val="0D0D0D"/>
          <w:shd w:val="clear" w:color="auto" w:fill="FFFFFF"/>
          <w:lang w:val="es-ES"/>
        </w:rPr>
        <w:t xml:space="preserve"> </w:t>
      </w:r>
      <w:r w:rsidRPr="00FA78F9">
        <w:rPr>
          <w:rFonts w:cs="Times New Roman"/>
          <w:color w:val="0D0D0D"/>
          <w:shd w:val="clear" w:color="auto" w:fill="FFFFFF"/>
          <w:lang w:val="es-ES"/>
        </w:rPr>
        <w:t>y gallinaza deberá someterse a un proceso</w:t>
      </w:r>
      <w:r>
        <w:rPr>
          <w:rFonts w:cs="Times New Roman"/>
          <w:color w:val="0D0D0D"/>
          <w:shd w:val="clear" w:color="auto" w:fill="FFFFFF"/>
          <w:lang w:val="es-ES"/>
        </w:rPr>
        <w:t xml:space="preserve">. Así mismo en su </w:t>
      </w:r>
      <w:r w:rsidR="00C4313D">
        <w:rPr>
          <w:rFonts w:cs="Times New Roman"/>
          <w:color w:val="0D0D0D"/>
          <w:shd w:val="clear" w:color="auto" w:fill="FFFFFF"/>
          <w:lang w:val="es-ES"/>
        </w:rPr>
        <w:t>artículo</w:t>
      </w:r>
      <w:r>
        <w:rPr>
          <w:rFonts w:cs="Times New Roman"/>
          <w:color w:val="0D0D0D"/>
          <w:shd w:val="clear" w:color="auto" w:fill="FFFFFF"/>
          <w:lang w:val="es-ES"/>
        </w:rPr>
        <w:t xml:space="preserve"> 32 </w:t>
      </w:r>
      <w:r w:rsidRPr="00612509">
        <w:rPr>
          <w:lang w:val="es-ES"/>
        </w:rPr>
        <w:t>Para solicitar la Autorización de predio pa</w:t>
      </w:r>
      <w:r w:rsidR="00C4313D">
        <w:rPr>
          <w:lang w:val="es-ES"/>
        </w:rPr>
        <w:t>r</w:t>
      </w:r>
      <w:r w:rsidRPr="00612509">
        <w:rPr>
          <w:lang w:val="es-ES"/>
        </w:rPr>
        <w:t>a la instalación de toda Unidades de Producción Avícola, incubadora y planta procesadora de pollinaza y gallinaza ante el PAN del SENASA (Servicio Nacional de Sanidad e Inocuidad Alimentaria) de</w:t>
      </w:r>
      <w:r w:rsidR="00AF3F2A" w:rsidRPr="00612509">
        <w:rPr>
          <w:lang w:val="es-ES"/>
        </w:rPr>
        <w:t xml:space="preserve">berá seguir los pasos que se muestran en la figura </w:t>
      </w:r>
      <w:r w:rsidR="009A3E41" w:rsidRPr="00612509">
        <w:rPr>
          <w:lang w:val="es-ES"/>
        </w:rPr>
        <w:t>2</w:t>
      </w:r>
      <w:r w:rsidR="00A37A20">
        <w:rPr>
          <w:lang w:val="es-ES"/>
        </w:rPr>
        <w:t>3.</w:t>
      </w:r>
    </w:p>
    <w:p w14:paraId="205E19C1" w14:textId="6B837126" w:rsidR="004C4E53" w:rsidRDefault="009A3E41" w:rsidP="00486276">
      <w:pPr>
        <w:pStyle w:val="Sinespaciado"/>
        <w:rPr>
          <w:lang w:val="es-ES"/>
        </w:rPr>
      </w:pPr>
      <w:r>
        <w:rPr>
          <w:noProof/>
        </w:rPr>
        <mc:AlternateContent>
          <mc:Choice Requires="wpg">
            <w:drawing>
              <wp:anchor distT="0" distB="0" distL="114300" distR="114300" simplePos="0" relativeHeight="251678720" behindDoc="0" locked="0" layoutInCell="1" allowOverlap="1" wp14:anchorId="0709E171" wp14:editId="283E1619">
                <wp:simplePos x="0" y="0"/>
                <wp:positionH relativeFrom="margin">
                  <wp:align>left</wp:align>
                </wp:positionH>
                <wp:positionV relativeFrom="paragraph">
                  <wp:posOffset>161969</wp:posOffset>
                </wp:positionV>
                <wp:extent cx="6253480" cy="3405353"/>
                <wp:effectExtent l="0" t="0" r="13970" b="24130"/>
                <wp:wrapNone/>
                <wp:docPr id="13" name="Grupo 12">
                  <a:extLst xmlns:a="http://schemas.openxmlformats.org/drawingml/2006/main">
                    <a:ext uri="{FF2B5EF4-FFF2-40B4-BE49-F238E27FC236}">
                      <a16:creationId xmlns:a16="http://schemas.microsoft.com/office/drawing/2014/main" id="{12402F63-7573-C66E-D050-D8293BB28072}"/>
                    </a:ext>
                  </a:extLst>
                </wp:docPr>
                <wp:cNvGraphicFramePr/>
                <a:graphic xmlns:a="http://schemas.openxmlformats.org/drawingml/2006/main">
                  <a:graphicData uri="http://schemas.microsoft.com/office/word/2010/wordprocessingGroup">
                    <wpg:wgp>
                      <wpg:cNvGrpSpPr/>
                      <wpg:grpSpPr>
                        <a:xfrm>
                          <a:off x="0" y="0"/>
                          <a:ext cx="6253480" cy="3405353"/>
                          <a:chOff x="0" y="315320"/>
                          <a:chExt cx="6768959" cy="3267749"/>
                        </a:xfrm>
                      </wpg:grpSpPr>
                      <wps:wsp>
                        <wps:cNvPr id="1239120306" name="Diagrama de flujo: almacenamiento interno 1239120306">
                          <a:extLst>
                            <a:ext uri="{FF2B5EF4-FFF2-40B4-BE49-F238E27FC236}">
                              <a16:creationId xmlns:a16="http://schemas.microsoft.com/office/drawing/2014/main" id="{30696F2E-386A-6E97-0E84-200AE0E92779}"/>
                            </a:ext>
                          </a:extLst>
                        </wps:cNvPr>
                        <wps:cNvSpPr/>
                        <wps:spPr>
                          <a:xfrm>
                            <a:off x="20154" y="797901"/>
                            <a:ext cx="2070630" cy="2785168"/>
                          </a:xfrm>
                          <a:prstGeom prst="flowChartInternalStorage">
                            <a:avLst/>
                          </a:prstGeom>
                        </wps:spPr>
                        <wps:style>
                          <a:lnRef idx="1">
                            <a:schemeClr val="accent6"/>
                          </a:lnRef>
                          <a:fillRef idx="1001">
                            <a:schemeClr val="lt2"/>
                          </a:fillRef>
                          <a:effectRef idx="1">
                            <a:schemeClr val="accent6"/>
                          </a:effectRef>
                          <a:fontRef idx="minor">
                            <a:schemeClr val="dk1"/>
                          </a:fontRef>
                        </wps:style>
                        <wps:txbx>
                          <w:txbxContent>
                            <w:p w14:paraId="6EC7A25A" w14:textId="627E1F20" w:rsidR="00C36F93" w:rsidRPr="00612509" w:rsidRDefault="00C36F93" w:rsidP="00AF3F2A">
                              <w:pPr>
                                <w:jc w:val="both"/>
                                <w:rPr>
                                  <w:rFonts w:ascii="Times New Roman" w:hAnsi="Times New Roman" w:cs="Times New Roman"/>
                                  <w:b/>
                                  <w:bCs/>
                                  <w:color w:val="000000" w:themeColor="dark1"/>
                                  <w:kern w:val="24"/>
                                  <w:sz w:val="24"/>
                                  <w:szCs w:val="24"/>
                                  <w:lang w:val="es-ES"/>
                                  <w14:ligatures w14:val="none"/>
                                </w:rPr>
                              </w:pPr>
                              <w:r w:rsidRPr="00612509">
                                <w:rPr>
                                  <w:rFonts w:ascii="Times New Roman" w:hAnsi="Times New Roman" w:cs="Times New Roman"/>
                                  <w:b/>
                                  <w:bCs/>
                                  <w:color w:val="000000" w:themeColor="dark1"/>
                                  <w:kern w:val="24"/>
                                  <w:sz w:val="24"/>
                                  <w:szCs w:val="24"/>
                                  <w:lang w:val="es-ES"/>
                                </w:rPr>
                                <w:t xml:space="preserve">1. Solicitud dirigida a la </w:t>
                              </w:r>
                              <w:r w:rsidR="003D1D67" w:rsidRPr="00612509">
                                <w:rPr>
                                  <w:rFonts w:ascii="Times New Roman" w:hAnsi="Times New Roman" w:cs="Times New Roman"/>
                                  <w:b/>
                                  <w:bCs/>
                                  <w:color w:val="000000" w:themeColor="dark1"/>
                                  <w:kern w:val="24"/>
                                  <w:sz w:val="24"/>
                                  <w:szCs w:val="24"/>
                                  <w:lang w:val="es-ES"/>
                                </w:rPr>
                                <w:t>secretaria general</w:t>
                              </w:r>
                              <w:r w:rsidRPr="00612509">
                                <w:rPr>
                                  <w:rFonts w:ascii="Times New Roman" w:hAnsi="Times New Roman" w:cs="Times New Roman"/>
                                  <w:b/>
                                  <w:bCs/>
                                  <w:color w:val="000000" w:themeColor="dark1"/>
                                  <w:kern w:val="24"/>
                                  <w:sz w:val="24"/>
                                  <w:szCs w:val="24"/>
                                  <w:lang w:val="es-ES"/>
                                </w:rPr>
                                <w:t xml:space="preserve"> que contenga: </w:t>
                              </w:r>
                            </w:p>
                            <w:p w14:paraId="7BAC515A" w14:textId="77777777" w:rsidR="00C36F93" w:rsidRPr="00612509" w:rsidRDefault="00C36F93" w:rsidP="00AF3F2A">
                              <w:pPr>
                                <w:jc w:val="both"/>
                                <w:rPr>
                                  <w:rFonts w:ascii="Times New Roman" w:hAnsi="Times New Roman" w:cs="Times New Roman"/>
                                  <w:color w:val="000000" w:themeColor="dark1"/>
                                  <w:kern w:val="24"/>
                                  <w:sz w:val="24"/>
                                  <w:szCs w:val="24"/>
                                  <w:lang w:val="es-ES"/>
                                </w:rPr>
                              </w:pPr>
                              <w:r w:rsidRPr="00612509">
                                <w:rPr>
                                  <w:rFonts w:ascii="Times New Roman" w:hAnsi="Times New Roman" w:cs="Times New Roman"/>
                                  <w:color w:val="000000" w:themeColor="dark1"/>
                                  <w:kern w:val="24"/>
                                  <w:sz w:val="24"/>
                                  <w:szCs w:val="24"/>
                                  <w:lang w:val="es-ES"/>
                                </w:rPr>
                                <w:t>Nombre del propietario o empresa.</w:t>
                              </w:r>
                            </w:p>
                            <w:p w14:paraId="1CB9D0E0" w14:textId="77777777" w:rsidR="00C36F93" w:rsidRPr="00612509" w:rsidRDefault="00C36F93" w:rsidP="00AF3F2A">
                              <w:pPr>
                                <w:jc w:val="both"/>
                                <w:rPr>
                                  <w:rFonts w:ascii="Times New Roman" w:hAnsi="Times New Roman" w:cs="Times New Roman"/>
                                  <w:color w:val="000000" w:themeColor="dark1"/>
                                  <w:kern w:val="24"/>
                                  <w:sz w:val="24"/>
                                  <w:szCs w:val="24"/>
                                  <w:lang w:val="es-ES"/>
                                </w:rPr>
                              </w:pPr>
                              <w:r w:rsidRPr="00612509">
                                <w:rPr>
                                  <w:rFonts w:ascii="Times New Roman" w:hAnsi="Times New Roman" w:cs="Times New Roman"/>
                                  <w:color w:val="000000" w:themeColor="dark1"/>
                                  <w:kern w:val="24"/>
                                  <w:sz w:val="24"/>
                                  <w:szCs w:val="24"/>
                                  <w:lang w:val="es-ES"/>
                                </w:rPr>
                                <w:t xml:space="preserve">Ubicación exacta del predio indicando aldea, municipio, departamento </w:t>
                              </w:r>
                            </w:p>
                            <w:p w14:paraId="23A0EDDE" w14:textId="4C46D7A0" w:rsidR="00C36F93" w:rsidRPr="00612509" w:rsidRDefault="00C36F93" w:rsidP="00AF3F2A">
                              <w:pPr>
                                <w:jc w:val="both"/>
                                <w:rPr>
                                  <w:rFonts w:ascii="Times New Roman" w:hAnsi="Times New Roman" w:cs="Times New Roman"/>
                                  <w:color w:val="000000" w:themeColor="dark1"/>
                                  <w:kern w:val="24"/>
                                  <w:sz w:val="24"/>
                                  <w:szCs w:val="24"/>
                                  <w:lang w:val="es-ES"/>
                                </w:rPr>
                              </w:pPr>
                              <w:r w:rsidRPr="00612509">
                                <w:rPr>
                                  <w:rFonts w:ascii="Times New Roman" w:hAnsi="Times New Roman" w:cs="Times New Roman"/>
                                  <w:color w:val="000000" w:themeColor="dark1"/>
                                  <w:kern w:val="24"/>
                                  <w:sz w:val="24"/>
                                  <w:szCs w:val="24"/>
                                  <w:lang w:val="es-ES"/>
                                </w:rPr>
                                <w:t>Tipo de producción. Cantidad de aves.</w:t>
                              </w:r>
                            </w:p>
                            <w:p w14:paraId="463AB8D9" w14:textId="77777777" w:rsidR="00C36F93" w:rsidRPr="00AF3F2A" w:rsidRDefault="00C36F93" w:rsidP="00AF3F2A">
                              <w:pPr>
                                <w:jc w:val="both"/>
                                <w:rPr>
                                  <w:color w:val="000000" w:themeColor="dark1"/>
                                  <w:kern w:val="24"/>
                                  <w:sz w:val="24"/>
                                  <w:szCs w:val="24"/>
                                </w:rPr>
                              </w:pPr>
                              <w:r w:rsidRPr="00AF3F2A">
                                <w:rPr>
                                  <w:rFonts w:ascii="Times New Roman" w:hAnsi="Times New Roman" w:cs="Times New Roman"/>
                                  <w:color w:val="000000" w:themeColor="dark1"/>
                                  <w:kern w:val="24"/>
                                  <w:sz w:val="24"/>
                                  <w:szCs w:val="24"/>
                                </w:rPr>
                                <w:t>2 Carta poder debidamente autenticada</w:t>
                              </w:r>
                              <w:r w:rsidRPr="00AF3F2A">
                                <w:rPr>
                                  <w:color w:val="000000" w:themeColor="dark1"/>
                                  <w:kern w:val="24"/>
                                  <w:sz w:val="24"/>
                                  <w:szCs w:val="24"/>
                                </w:rPr>
                                <w:t xml:space="preserve">.  </w:t>
                              </w:r>
                            </w:p>
                          </w:txbxContent>
                        </wps:txbx>
                        <wps:bodyPr rtlCol="0" anchor="t"/>
                      </wps:wsp>
                      <wps:wsp>
                        <wps:cNvPr id="769281126" name="Diagrama de flujo: almacenamiento interno 769281126">
                          <a:extLst>
                            <a:ext uri="{FF2B5EF4-FFF2-40B4-BE49-F238E27FC236}">
                              <a16:creationId xmlns:a16="http://schemas.microsoft.com/office/drawing/2014/main" id="{D3B72B5F-E811-702F-5168-7ECB41779E09}"/>
                            </a:ext>
                          </a:extLst>
                        </wps:cNvPr>
                        <wps:cNvSpPr/>
                        <wps:spPr>
                          <a:xfrm>
                            <a:off x="2345640" y="798072"/>
                            <a:ext cx="2112672" cy="2774910"/>
                          </a:xfrm>
                          <a:prstGeom prst="flowChartInternalStorage">
                            <a:avLst/>
                          </a:prstGeom>
                        </wps:spPr>
                        <wps:style>
                          <a:lnRef idx="1">
                            <a:schemeClr val="accent6"/>
                          </a:lnRef>
                          <a:fillRef idx="1001">
                            <a:schemeClr val="lt2"/>
                          </a:fillRef>
                          <a:effectRef idx="1">
                            <a:schemeClr val="accent6"/>
                          </a:effectRef>
                          <a:fontRef idx="minor">
                            <a:schemeClr val="dk1"/>
                          </a:fontRef>
                        </wps:style>
                        <wps:txbx>
                          <w:txbxContent>
                            <w:p w14:paraId="7E6B206D" w14:textId="77777777" w:rsidR="00C36F93" w:rsidRPr="00612509" w:rsidRDefault="00C36F93" w:rsidP="00AF3F2A">
                              <w:pPr>
                                <w:jc w:val="both"/>
                                <w:rPr>
                                  <w:rFonts w:ascii="Times New Roman" w:hAnsi="Times New Roman" w:cs="Times New Roman"/>
                                  <w:color w:val="000000" w:themeColor="dark1"/>
                                  <w:kern w:val="24"/>
                                  <w:sz w:val="24"/>
                                  <w:szCs w:val="24"/>
                                  <w:lang w:val="es-ES"/>
                                </w:rPr>
                              </w:pPr>
                              <w:r w:rsidRPr="00612509">
                                <w:rPr>
                                  <w:rFonts w:ascii="Times New Roman" w:hAnsi="Times New Roman" w:cs="Times New Roman"/>
                                  <w:color w:val="000000" w:themeColor="dark1"/>
                                  <w:kern w:val="24"/>
                                  <w:sz w:val="24"/>
                                  <w:szCs w:val="24"/>
                                  <w:lang w:val="es-ES"/>
                                </w:rPr>
                                <w:t>3. En caso de ser persona jurídica presentar escritura de constitución de sociedad o comerciante individual.</w:t>
                              </w:r>
                            </w:p>
                            <w:p w14:paraId="6D7C9588" w14:textId="77777777" w:rsidR="00C36F93" w:rsidRPr="00612509" w:rsidRDefault="00C36F93" w:rsidP="00AF3F2A">
                              <w:pPr>
                                <w:jc w:val="both"/>
                                <w:rPr>
                                  <w:rFonts w:ascii="Times New Roman" w:hAnsi="Times New Roman" w:cs="Times New Roman"/>
                                  <w:color w:val="000000" w:themeColor="dark1"/>
                                  <w:kern w:val="24"/>
                                  <w:sz w:val="24"/>
                                  <w:szCs w:val="24"/>
                                  <w:lang w:val="es-ES"/>
                                  <w14:ligatures w14:val="none"/>
                                </w:rPr>
                              </w:pPr>
                            </w:p>
                            <w:p w14:paraId="6EC7F38D" w14:textId="77777777" w:rsidR="00C36F93" w:rsidRPr="009A3E41" w:rsidRDefault="00C36F93" w:rsidP="00AF3F2A">
                              <w:pPr>
                                <w:jc w:val="both"/>
                                <w:rPr>
                                  <w:rFonts w:ascii="Times New Roman" w:hAnsi="Times New Roman" w:cs="Times New Roman"/>
                                  <w:color w:val="000000" w:themeColor="dark1"/>
                                  <w:kern w:val="24"/>
                                  <w:sz w:val="24"/>
                                  <w:szCs w:val="24"/>
                                  <w:lang w:val="es-MX"/>
                                </w:rPr>
                              </w:pPr>
                              <w:r w:rsidRPr="009A3E41">
                                <w:rPr>
                                  <w:rFonts w:ascii="Times New Roman" w:hAnsi="Times New Roman" w:cs="Times New Roman"/>
                                  <w:color w:val="000000" w:themeColor="dark1"/>
                                  <w:kern w:val="24"/>
                                  <w:sz w:val="24"/>
                                  <w:szCs w:val="24"/>
                                  <w:lang w:val="es-MX"/>
                                </w:rPr>
                                <w:t xml:space="preserve">4. Para las Unidades de Producción Avícola menor a 10,000 aves se podrá realizar La solicitud como comerciante individual sin la intervención de un Apoderado Legal.  </w:t>
                              </w:r>
                            </w:p>
                          </w:txbxContent>
                        </wps:txbx>
                        <wps:bodyPr rtlCol="0" anchor="t"/>
                      </wps:wsp>
                      <wps:wsp>
                        <wps:cNvPr id="349193231" name="Diagrama de flujo: almacenamiento interno 349193231">
                          <a:extLst>
                            <a:ext uri="{FF2B5EF4-FFF2-40B4-BE49-F238E27FC236}">
                              <a16:creationId xmlns:a16="http://schemas.microsoft.com/office/drawing/2014/main" id="{6CB192EA-467E-A7AB-308D-A7C0E73C38CB}"/>
                            </a:ext>
                          </a:extLst>
                        </wps:cNvPr>
                        <wps:cNvSpPr/>
                        <wps:spPr>
                          <a:xfrm>
                            <a:off x="4619263" y="798080"/>
                            <a:ext cx="2107654" cy="2761039"/>
                          </a:xfrm>
                          <a:prstGeom prst="flowChartInternalStorage">
                            <a:avLst/>
                          </a:prstGeom>
                        </wps:spPr>
                        <wps:style>
                          <a:lnRef idx="1">
                            <a:schemeClr val="accent6"/>
                          </a:lnRef>
                          <a:fillRef idx="1001">
                            <a:schemeClr val="lt2"/>
                          </a:fillRef>
                          <a:effectRef idx="1">
                            <a:schemeClr val="accent6"/>
                          </a:effectRef>
                          <a:fontRef idx="minor">
                            <a:schemeClr val="dk1"/>
                          </a:fontRef>
                        </wps:style>
                        <wps:txbx>
                          <w:txbxContent>
                            <w:p w14:paraId="6A025B0E" w14:textId="23677DF6" w:rsidR="00C36F93" w:rsidRDefault="00C36F93" w:rsidP="00AF3F2A">
                              <w:pPr>
                                <w:jc w:val="both"/>
                                <w:rPr>
                                  <w:rFonts w:ascii="Times New Roman" w:hAnsi="Times New Roman" w:cs="Times New Roman"/>
                                  <w:color w:val="000000" w:themeColor="dark1"/>
                                  <w:kern w:val="24"/>
                                  <w:sz w:val="24"/>
                                  <w:szCs w:val="24"/>
                                  <w:lang w:val="es-MX"/>
                                </w:rPr>
                              </w:pPr>
                              <w:r w:rsidRPr="009A3E41">
                                <w:rPr>
                                  <w:rFonts w:ascii="Times New Roman" w:hAnsi="Times New Roman" w:cs="Times New Roman"/>
                                  <w:color w:val="000000" w:themeColor="dark1"/>
                                  <w:kern w:val="24"/>
                                  <w:sz w:val="24"/>
                                  <w:szCs w:val="24"/>
                                  <w:lang w:val="es-MX"/>
                                </w:rPr>
                                <w:t xml:space="preserve">5. Escritura de </w:t>
                              </w:r>
                              <w:r w:rsidR="003D1D67" w:rsidRPr="009A3E41">
                                <w:rPr>
                                  <w:rFonts w:ascii="Times New Roman" w:hAnsi="Times New Roman" w:cs="Times New Roman"/>
                                  <w:color w:val="000000" w:themeColor="dark1"/>
                                  <w:kern w:val="24"/>
                                  <w:sz w:val="24"/>
                                  <w:szCs w:val="24"/>
                                  <w:lang w:val="es-MX"/>
                                </w:rPr>
                                <w:t>compraventa</w:t>
                              </w:r>
                              <w:r w:rsidRPr="009A3E41">
                                <w:rPr>
                                  <w:rFonts w:ascii="Times New Roman" w:hAnsi="Times New Roman" w:cs="Times New Roman"/>
                                  <w:color w:val="000000" w:themeColor="dark1"/>
                                  <w:kern w:val="24"/>
                                  <w:sz w:val="24"/>
                                  <w:szCs w:val="24"/>
                                  <w:lang w:val="es-MX"/>
                                </w:rPr>
                                <w:t xml:space="preserve"> o contrato de arrendamiento del predio sobre el cual se solicita autorización. </w:t>
                              </w:r>
                            </w:p>
                            <w:p w14:paraId="17C84C8F" w14:textId="77777777" w:rsidR="00C36F93" w:rsidRPr="009A3E41" w:rsidRDefault="00C36F93" w:rsidP="00AF3F2A">
                              <w:pPr>
                                <w:jc w:val="both"/>
                                <w:rPr>
                                  <w:rFonts w:ascii="Times New Roman" w:hAnsi="Times New Roman" w:cs="Times New Roman"/>
                                  <w:color w:val="000000" w:themeColor="dark1"/>
                                  <w:kern w:val="24"/>
                                  <w:sz w:val="24"/>
                                  <w:szCs w:val="24"/>
                                  <w:lang w:val="es-MX"/>
                                  <w14:ligatures w14:val="none"/>
                                </w:rPr>
                              </w:pPr>
                            </w:p>
                            <w:p w14:paraId="776C1448" w14:textId="77777777" w:rsidR="00C36F93" w:rsidRPr="009A3E41" w:rsidRDefault="00C36F93" w:rsidP="00AF3F2A">
                              <w:pPr>
                                <w:jc w:val="both"/>
                                <w:rPr>
                                  <w:rFonts w:ascii="Times New Roman" w:hAnsi="Times New Roman" w:cs="Times New Roman"/>
                                  <w:color w:val="000000" w:themeColor="dark1"/>
                                  <w:kern w:val="24"/>
                                  <w:sz w:val="24"/>
                                  <w:szCs w:val="24"/>
                                  <w:lang w:val="es-MX"/>
                                </w:rPr>
                              </w:pPr>
                              <w:r w:rsidRPr="009A3E41">
                                <w:rPr>
                                  <w:rFonts w:ascii="Times New Roman" w:hAnsi="Times New Roman" w:cs="Times New Roman"/>
                                  <w:color w:val="000000" w:themeColor="dark1"/>
                                  <w:kern w:val="24"/>
                                  <w:sz w:val="24"/>
                                  <w:szCs w:val="24"/>
                                  <w:lang w:val="es-MX"/>
                                </w:rPr>
                                <w:t>6. Pago de tasas por servicio</w:t>
                              </w:r>
                            </w:p>
                          </w:txbxContent>
                        </wps:txbx>
                        <wps:bodyPr rtlCol="0" anchor="t"/>
                      </wps:wsp>
                      <wps:wsp>
                        <wps:cNvPr id="792551421" name="Rectángulo 792551421">
                          <a:extLst>
                            <a:ext uri="{FF2B5EF4-FFF2-40B4-BE49-F238E27FC236}">
                              <a16:creationId xmlns:a16="http://schemas.microsoft.com/office/drawing/2014/main" id="{0C6EADB9-D777-ECC5-FC42-FD40D98A8A95}"/>
                            </a:ext>
                          </a:extLst>
                        </wps:cNvPr>
                        <wps:cNvSpPr/>
                        <wps:spPr>
                          <a:xfrm>
                            <a:off x="0" y="315320"/>
                            <a:ext cx="6768959" cy="357898"/>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292131D7" w14:textId="78B52E4E" w:rsidR="00C36F93" w:rsidRPr="00612509" w:rsidRDefault="00C36F93" w:rsidP="009A3E41">
                              <w:pPr>
                                <w:jc w:val="center"/>
                                <w:rPr>
                                  <w:rFonts w:ascii="Times New Roman" w:hAnsi="Times New Roman" w:cs="Times New Roman"/>
                                  <w:color w:val="000000" w:themeColor="text1"/>
                                  <w:kern w:val="24"/>
                                  <w:sz w:val="24"/>
                                  <w:szCs w:val="24"/>
                                  <w:lang w:val="es-ES"/>
                                  <w14:ligatures w14:val="none"/>
                                </w:rPr>
                              </w:pPr>
                              <w:r w:rsidRPr="00612509">
                                <w:rPr>
                                  <w:rFonts w:ascii="Times New Roman" w:hAnsi="Times New Roman" w:cs="Times New Roman"/>
                                  <w:color w:val="000000" w:themeColor="text1"/>
                                  <w:kern w:val="24"/>
                                  <w:sz w:val="24"/>
                                  <w:szCs w:val="24"/>
                                  <w:lang w:val="es-ES"/>
                                </w:rPr>
                                <w:t>Proceso de Inscripción para una Instalación Avícola</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0709E171" id="Grupo 12" o:spid="_x0000_s1078" style="position:absolute;margin-left:0;margin-top:12.75pt;width:492.4pt;height:268.15pt;z-index:251678720;mso-position-horizontal:left;mso-position-horizontal-relative:margin;mso-width-relative:margin;mso-height-relative:margin" coordorigin=",3153" coordsize="67689,32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">
                <v:shapetype id="_x0000_t113" coordsize="21600,21600" o:spt="113" path="m,l,21600r21600,l21600,xem4236,nfl4236,21600em,4236nfl21600,4236e">
                  <v:stroke joinstyle="miter"/>
                  <v:path o:extrusionok="f" gradientshapeok="t" o:connecttype="rect" textboxrect="4236,4236,21600,21600"/>
                </v:shapetype>
                <v:shape id="Diagrama de flujo: almacenamiento interno 1239120306" o:spid="_x0000_s1079" type="#_x0000_t113" style="position:absolute;left:201;top:7979;width:20706;height:27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" fillcolor="#e7e6e6 [3203]" strokecolor="#70ad47 [3209]" strokeweight=".5pt">
                  <v:textbox>
                    <w:txbxContent>
                      <w:p w14:paraId="6EC7A25A" w14:textId="627E1F20" w:rsidR="00C36F93" w:rsidRPr="00612509" w:rsidRDefault="00C36F93" w:rsidP="00AF3F2A">
                        <w:pPr>
                          <w:jc w:val="both"/>
                          <w:rPr>
                            <w:rFonts w:ascii="Times New Roman" w:hAnsi="Times New Roman" w:cs="Times New Roman"/>
                            <w:b/>
                            <w:bCs/>
                            <w:color w:val="000000" w:themeColor="dark1"/>
                            <w:kern w:val="24"/>
                            <w:sz w:val="24"/>
                            <w:szCs w:val="24"/>
                            <w:lang w:val="es-ES"/>
                            <w14:ligatures w14:val="none"/>
                          </w:rPr>
                        </w:pPr>
                        <w:r w:rsidRPr="00612509">
                          <w:rPr>
                            <w:rFonts w:ascii="Times New Roman" w:hAnsi="Times New Roman" w:cs="Times New Roman"/>
                            <w:b/>
                            <w:bCs/>
                            <w:color w:val="000000" w:themeColor="dark1"/>
                            <w:kern w:val="24"/>
                            <w:sz w:val="24"/>
                            <w:szCs w:val="24"/>
                            <w:lang w:val="es-ES"/>
                          </w:rPr>
                          <w:t xml:space="preserve">1. Solicitud dirigida a la </w:t>
                        </w:r>
                        <w:r w:rsidR="003D1D67" w:rsidRPr="00612509">
                          <w:rPr>
                            <w:rFonts w:ascii="Times New Roman" w:hAnsi="Times New Roman" w:cs="Times New Roman"/>
                            <w:b/>
                            <w:bCs/>
                            <w:color w:val="000000" w:themeColor="dark1"/>
                            <w:kern w:val="24"/>
                            <w:sz w:val="24"/>
                            <w:szCs w:val="24"/>
                            <w:lang w:val="es-ES"/>
                          </w:rPr>
                          <w:t>secretaria general</w:t>
                        </w:r>
                        <w:r w:rsidRPr="00612509">
                          <w:rPr>
                            <w:rFonts w:ascii="Times New Roman" w:hAnsi="Times New Roman" w:cs="Times New Roman"/>
                            <w:b/>
                            <w:bCs/>
                            <w:color w:val="000000" w:themeColor="dark1"/>
                            <w:kern w:val="24"/>
                            <w:sz w:val="24"/>
                            <w:szCs w:val="24"/>
                            <w:lang w:val="es-ES"/>
                          </w:rPr>
                          <w:t xml:space="preserve"> que contenga: </w:t>
                        </w:r>
                      </w:p>
                      <w:p w14:paraId="7BAC515A" w14:textId="77777777" w:rsidR="00C36F93" w:rsidRPr="00612509" w:rsidRDefault="00C36F93" w:rsidP="00AF3F2A">
                        <w:pPr>
                          <w:jc w:val="both"/>
                          <w:rPr>
                            <w:rFonts w:ascii="Times New Roman" w:hAnsi="Times New Roman" w:cs="Times New Roman"/>
                            <w:color w:val="000000" w:themeColor="dark1"/>
                            <w:kern w:val="24"/>
                            <w:sz w:val="24"/>
                            <w:szCs w:val="24"/>
                            <w:lang w:val="es-ES"/>
                          </w:rPr>
                        </w:pPr>
                        <w:r w:rsidRPr="00612509">
                          <w:rPr>
                            <w:rFonts w:ascii="Times New Roman" w:hAnsi="Times New Roman" w:cs="Times New Roman"/>
                            <w:color w:val="000000" w:themeColor="dark1"/>
                            <w:kern w:val="24"/>
                            <w:sz w:val="24"/>
                            <w:szCs w:val="24"/>
                            <w:lang w:val="es-ES"/>
                          </w:rPr>
                          <w:t>Nombre del propietario o empresa.</w:t>
                        </w:r>
                      </w:p>
                      <w:p w14:paraId="1CB9D0E0" w14:textId="77777777" w:rsidR="00C36F93" w:rsidRPr="00612509" w:rsidRDefault="00C36F93" w:rsidP="00AF3F2A">
                        <w:pPr>
                          <w:jc w:val="both"/>
                          <w:rPr>
                            <w:rFonts w:ascii="Times New Roman" w:hAnsi="Times New Roman" w:cs="Times New Roman"/>
                            <w:color w:val="000000" w:themeColor="dark1"/>
                            <w:kern w:val="24"/>
                            <w:sz w:val="24"/>
                            <w:szCs w:val="24"/>
                            <w:lang w:val="es-ES"/>
                          </w:rPr>
                        </w:pPr>
                        <w:r w:rsidRPr="00612509">
                          <w:rPr>
                            <w:rFonts w:ascii="Times New Roman" w:hAnsi="Times New Roman" w:cs="Times New Roman"/>
                            <w:color w:val="000000" w:themeColor="dark1"/>
                            <w:kern w:val="24"/>
                            <w:sz w:val="24"/>
                            <w:szCs w:val="24"/>
                            <w:lang w:val="es-ES"/>
                          </w:rPr>
                          <w:t xml:space="preserve">Ubicación exacta del predio indicando aldea, municipio, departamento </w:t>
                        </w:r>
                      </w:p>
                      <w:p w14:paraId="23A0EDDE" w14:textId="4C46D7A0" w:rsidR="00C36F93" w:rsidRPr="00612509" w:rsidRDefault="00C36F93" w:rsidP="00AF3F2A">
                        <w:pPr>
                          <w:jc w:val="both"/>
                          <w:rPr>
                            <w:rFonts w:ascii="Times New Roman" w:hAnsi="Times New Roman" w:cs="Times New Roman"/>
                            <w:color w:val="000000" w:themeColor="dark1"/>
                            <w:kern w:val="24"/>
                            <w:sz w:val="24"/>
                            <w:szCs w:val="24"/>
                            <w:lang w:val="es-ES"/>
                          </w:rPr>
                        </w:pPr>
                        <w:r w:rsidRPr="00612509">
                          <w:rPr>
                            <w:rFonts w:ascii="Times New Roman" w:hAnsi="Times New Roman" w:cs="Times New Roman"/>
                            <w:color w:val="000000" w:themeColor="dark1"/>
                            <w:kern w:val="24"/>
                            <w:sz w:val="24"/>
                            <w:szCs w:val="24"/>
                            <w:lang w:val="es-ES"/>
                          </w:rPr>
                          <w:t>Tipo de producción. Cantidad de aves.</w:t>
                        </w:r>
                      </w:p>
                      <w:p w14:paraId="463AB8D9" w14:textId="77777777" w:rsidR="00C36F93" w:rsidRPr="00AF3F2A" w:rsidRDefault="00C36F93" w:rsidP="00AF3F2A">
                        <w:pPr>
                          <w:jc w:val="both"/>
                          <w:rPr>
                            <w:color w:val="000000" w:themeColor="dark1"/>
                            <w:kern w:val="24"/>
                            <w:sz w:val="24"/>
                            <w:szCs w:val="24"/>
                          </w:rPr>
                        </w:pPr>
                        <w:r w:rsidRPr="00AF3F2A">
                          <w:rPr>
                            <w:rFonts w:ascii="Times New Roman" w:hAnsi="Times New Roman" w:cs="Times New Roman"/>
                            <w:color w:val="000000" w:themeColor="dark1"/>
                            <w:kern w:val="24"/>
                            <w:sz w:val="24"/>
                            <w:szCs w:val="24"/>
                          </w:rPr>
                          <w:t>2 Carta poder debidamente autenticada</w:t>
                        </w:r>
                        <w:r w:rsidRPr="00AF3F2A">
                          <w:rPr>
                            <w:color w:val="000000" w:themeColor="dark1"/>
                            <w:kern w:val="24"/>
                            <w:sz w:val="24"/>
                            <w:szCs w:val="24"/>
                          </w:rPr>
                          <w:t xml:space="preserve">.  </w:t>
                        </w:r>
                      </w:p>
                    </w:txbxContent>
                  </v:textbox>
                </v:shape>
                <v:shape id="Diagrama de flujo: almacenamiento interno 769281126" o:spid="_x0000_s1080" type="#_x0000_t113" style="position:absolute;left:23456;top:7980;width:21127;height:27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" fillcolor="#e7e6e6 [3203]" strokecolor="#70ad47 [3209]" strokeweight=".5pt">
                  <v:textbox>
                    <w:txbxContent>
                      <w:p w14:paraId="7E6B206D" w14:textId="77777777" w:rsidR="00C36F93" w:rsidRPr="00612509" w:rsidRDefault="00C36F93" w:rsidP="00AF3F2A">
                        <w:pPr>
                          <w:jc w:val="both"/>
                          <w:rPr>
                            <w:rFonts w:ascii="Times New Roman" w:hAnsi="Times New Roman" w:cs="Times New Roman"/>
                            <w:color w:val="000000" w:themeColor="dark1"/>
                            <w:kern w:val="24"/>
                            <w:sz w:val="24"/>
                            <w:szCs w:val="24"/>
                            <w:lang w:val="es-ES"/>
                          </w:rPr>
                        </w:pPr>
                        <w:r w:rsidRPr="00612509">
                          <w:rPr>
                            <w:rFonts w:ascii="Times New Roman" w:hAnsi="Times New Roman" w:cs="Times New Roman"/>
                            <w:color w:val="000000" w:themeColor="dark1"/>
                            <w:kern w:val="24"/>
                            <w:sz w:val="24"/>
                            <w:szCs w:val="24"/>
                            <w:lang w:val="es-ES"/>
                          </w:rPr>
                          <w:t>3. En caso de ser persona jurídica presentar escritura de constitución de sociedad o comerciante individual.</w:t>
                        </w:r>
                      </w:p>
                      <w:p w14:paraId="6D7C9588" w14:textId="77777777" w:rsidR="00C36F93" w:rsidRPr="00612509" w:rsidRDefault="00C36F93" w:rsidP="00AF3F2A">
                        <w:pPr>
                          <w:jc w:val="both"/>
                          <w:rPr>
                            <w:rFonts w:ascii="Times New Roman" w:hAnsi="Times New Roman" w:cs="Times New Roman"/>
                            <w:color w:val="000000" w:themeColor="dark1"/>
                            <w:kern w:val="24"/>
                            <w:sz w:val="24"/>
                            <w:szCs w:val="24"/>
                            <w:lang w:val="es-ES"/>
                            <w14:ligatures w14:val="none"/>
                          </w:rPr>
                        </w:pPr>
                      </w:p>
                      <w:p w14:paraId="6EC7F38D" w14:textId="77777777" w:rsidR="00C36F93" w:rsidRPr="009A3E41" w:rsidRDefault="00C36F93" w:rsidP="00AF3F2A">
                        <w:pPr>
                          <w:jc w:val="both"/>
                          <w:rPr>
                            <w:rFonts w:ascii="Times New Roman" w:hAnsi="Times New Roman" w:cs="Times New Roman"/>
                            <w:color w:val="000000" w:themeColor="dark1"/>
                            <w:kern w:val="24"/>
                            <w:sz w:val="24"/>
                            <w:szCs w:val="24"/>
                            <w:lang w:val="es-MX"/>
                          </w:rPr>
                        </w:pPr>
                        <w:r w:rsidRPr="009A3E41">
                          <w:rPr>
                            <w:rFonts w:ascii="Times New Roman" w:hAnsi="Times New Roman" w:cs="Times New Roman"/>
                            <w:color w:val="000000" w:themeColor="dark1"/>
                            <w:kern w:val="24"/>
                            <w:sz w:val="24"/>
                            <w:szCs w:val="24"/>
                            <w:lang w:val="es-MX"/>
                          </w:rPr>
                          <w:t xml:space="preserve">4. Para las Unidades de Producción Avícola menor a 10,000 aves se podrá realizar La solicitud como comerciante individual sin la intervención de un Apoderado Legal.  </w:t>
                        </w:r>
                      </w:p>
                    </w:txbxContent>
                  </v:textbox>
                </v:shape>
                <v:shape id="Diagrama de flujo: almacenamiento interno 349193231" o:spid="_x0000_s1081" type="#_x0000_t113" style="position:absolute;left:46192;top:7980;width:21077;height:27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" fillcolor="#e7e6e6 [3203]" strokecolor="#70ad47 [3209]" strokeweight=".5pt">
                  <v:textbox>
                    <w:txbxContent>
                      <w:p w14:paraId="6A025B0E" w14:textId="23677DF6" w:rsidR="00C36F93" w:rsidRDefault="00C36F93" w:rsidP="00AF3F2A">
                        <w:pPr>
                          <w:jc w:val="both"/>
                          <w:rPr>
                            <w:rFonts w:ascii="Times New Roman" w:hAnsi="Times New Roman" w:cs="Times New Roman"/>
                            <w:color w:val="000000" w:themeColor="dark1"/>
                            <w:kern w:val="24"/>
                            <w:sz w:val="24"/>
                            <w:szCs w:val="24"/>
                            <w:lang w:val="es-MX"/>
                          </w:rPr>
                        </w:pPr>
                        <w:r w:rsidRPr="009A3E41">
                          <w:rPr>
                            <w:rFonts w:ascii="Times New Roman" w:hAnsi="Times New Roman" w:cs="Times New Roman"/>
                            <w:color w:val="000000" w:themeColor="dark1"/>
                            <w:kern w:val="24"/>
                            <w:sz w:val="24"/>
                            <w:szCs w:val="24"/>
                            <w:lang w:val="es-MX"/>
                          </w:rPr>
                          <w:t xml:space="preserve">5. Escritura de </w:t>
                        </w:r>
                        <w:r w:rsidR="003D1D67" w:rsidRPr="009A3E41">
                          <w:rPr>
                            <w:rFonts w:ascii="Times New Roman" w:hAnsi="Times New Roman" w:cs="Times New Roman"/>
                            <w:color w:val="000000" w:themeColor="dark1"/>
                            <w:kern w:val="24"/>
                            <w:sz w:val="24"/>
                            <w:szCs w:val="24"/>
                            <w:lang w:val="es-MX"/>
                          </w:rPr>
                          <w:t>compraventa</w:t>
                        </w:r>
                        <w:r w:rsidRPr="009A3E41">
                          <w:rPr>
                            <w:rFonts w:ascii="Times New Roman" w:hAnsi="Times New Roman" w:cs="Times New Roman"/>
                            <w:color w:val="000000" w:themeColor="dark1"/>
                            <w:kern w:val="24"/>
                            <w:sz w:val="24"/>
                            <w:szCs w:val="24"/>
                            <w:lang w:val="es-MX"/>
                          </w:rPr>
                          <w:t xml:space="preserve"> o contrato de arrendamiento del predio sobre el cual se solicita autorización. </w:t>
                        </w:r>
                      </w:p>
                      <w:p w14:paraId="17C84C8F" w14:textId="77777777" w:rsidR="00C36F93" w:rsidRPr="009A3E41" w:rsidRDefault="00C36F93" w:rsidP="00AF3F2A">
                        <w:pPr>
                          <w:jc w:val="both"/>
                          <w:rPr>
                            <w:rFonts w:ascii="Times New Roman" w:hAnsi="Times New Roman" w:cs="Times New Roman"/>
                            <w:color w:val="000000" w:themeColor="dark1"/>
                            <w:kern w:val="24"/>
                            <w:sz w:val="24"/>
                            <w:szCs w:val="24"/>
                            <w:lang w:val="es-MX"/>
                            <w14:ligatures w14:val="none"/>
                          </w:rPr>
                        </w:pPr>
                      </w:p>
                      <w:p w14:paraId="776C1448" w14:textId="77777777" w:rsidR="00C36F93" w:rsidRPr="009A3E41" w:rsidRDefault="00C36F93" w:rsidP="00AF3F2A">
                        <w:pPr>
                          <w:jc w:val="both"/>
                          <w:rPr>
                            <w:rFonts w:ascii="Times New Roman" w:hAnsi="Times New Roman" w:cs="Times New Roman"/>
                            <w:color w:val="000000" w:themeColor="dark1"/>
                            <w:kern w:val="24"/>
                            <w:sz w:val="24"/>
                            <w:szCs w:val="24"/>
                            <w:lang w:val="es-MX"/>
                          </w:rPr>
                        </w:pPr>
                        <w:r w:rsidRPr="009A3E41">
                          <w:rPr>
                            <w:rFonts w:ascii="Times New Roman" w:hAnsi="Times New Roman" w:cs="Times New Roman"/>
                            <w:color w:val="000000" w:themeColor="dark1"/>
                            <w:kern w:val="24"/>
                            <w:sz w:val="24"/>
                            <w:szCs w:val="24"/>
                            <w:lang w:val="es-MX"/>
                          </w:rPr>
                          <w:t>6. Pago de tasas por servicio</w:t>
                        </w:r>
                      </w:p>
                    </w:txbxContent>
                  </v:textbox>
                </v:shape>
                <v:rect id="Rectángulo 792551421" o:spid="_x0000_s1082" style="position:absolute;top:3153;width:67689;height:35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" fillcolor="#9ecb81 [2169]" strokecolor="#70ad47 [3209]" strokeweight=".5pt">
                  <v:fill color2="#8ac066 [2617]" rotate="t" colors="0 #b5d5a7;.5 #aace99;1 #9cca86" focus="100%" type="gradient">
                    <o:fill v:ext="view" type="gradientUnscaled"/>
                  </v:fill>
                  <v:textbox>
                    <w:txbxContent>
                      <w:p w14:paraId="292131D7" w14:textId="78B52E4E" w:rsidR="00C36F93" w:rsidRPr="00612509" w:rsidRDefault="00C36F93" w:rsidP="009A3E41">
                        <w:pPr>
                          <w:jc w:val="center"/>
                          <w:rPr>
                            <w:rFonts w:ascii="Times New Roman" w:hAnsi="Times New Roman" w:cs="Times New Roman"/>
                            <w:color w:val="000000" w:themeColor="text1"/>
                            <w:kern w:val="24"/>
                            <w:sz w:val="24"/>
                            <w:szCs w:val="24"/>
                            <w:lang w:val="es-ES"/>
                            <w14:ligatures w14:val="none"/>
                          </w:rPr>
                        </w:pPr>
                        <w:r w:rsidRPr="00612509">
                          <w:rPr>
                            <w:rFonts w:ascii="Times New Roman" w:hAnsi="Times New Roman" w:cs="Times New Roman"/>
                            <w:color w:val="000000" w:themeColor="text1"/>
                            <w:kern w:val="24"/>
                            <w:sz w:val="24"/>
                            <w:szCs w:val="24"/>
                            <w:lang w:val="es-ES"/>
                          </w:rPr>
                          <w:t>Proceso de Inscripción para una Instalación Avícola</w:t>
                        </w:r>
                      </w:p>
                    </w:txbxContent>
                  </v:textbox>
                </v:rect>
                <w10:wrap anchorx="margin"/>
              </v:group>
            </w:pict>
          </mc:Fallback>
        </mc:AlternateContent>
      </w:r>
    </w:p>
    <w:p w14:paraId="33325400" w14:textId="52930144" w:rsidR="004C4E53" w:rsidRDefault="004C4E53" w:rsidP="00486276">
      <w:pPr>
        <w:pStyle w:val="Sinespaciado"/>
        <w:rPr>
          <w:lang w:val="es-ES"/>
        </w:rPr>
      </w:pPr>
    </w:p>
    <w:p w14:paraId="599960B0" w14:textId="3055ED75" w:rsidR="004C4E53" w:rsidRDefault="004C4E53" w:rsidP="00486276">
      <w:pPr>
        <w:pStyle w:val="Sinespaciado"/>
        <w:rPr>
          <w:lang w:val="es-ES"/>
        </w:rPr>
      </w:pPr>
    </w:p>
    <w:p w14:paraId="00E1D0D2" w14:textId="257232BB" w:rsidR="004C4E53" w:rsidRDefault="004C4E53" w:rsidP="00486276">
      <w:pPr>
        <w:pStyle w:val="Sinespaciado"/>
        <w:rPr>
          <w:lang w:val="es-ES"/>
        </w:rPr>
      </w:pPr>
    </w:p>
    <w:p w14:paraId="21BBD123" w14:textId="77777777" w:rsidR="004C4E53" w:rsidRDefault="004C4E53" w:rsidP="00486276">
      <w:pPr>
        <w:pStyle w:val="Sinespaciado"/>
        <w:rPr>
          <w:lang w:val="es-ES"/>
        </w:rPr>
      </w:pPr>
    </w:p>
    <w:p w14:paraId="2F8869A1" w14:textId="77777777" w:rsidR="004C4E53" w:rsidRDefault="004C4E53" w:rsidP="00486276">
      <w:pPr>
        <w:pStyle w:val="Sinespaciado"/>
        <w:rPr>
          <w:lang w:val="es-ES"/>
        </w:rPr>
      </w:pPr>
    </w:p>
    <w:p w14:paraId="597577BB" w14:textId="77777777" w:rsidR="004C4E53" w:rsidRDefault="004C4E53" w:rsidP="00486276">
      <w:pPr>
        <w:pStyle w:val="Sinespaciado"/>
        <w:rPr>
          <w:lang w:val="es-ES"/>
        </w:rPr>
      </w:pPr>
    </w:p>
    <w:p w14:paraId="7322E16F" w14:textId="77777777" w:rsidR="00AF3F2A" w:rsidRDefault="00AF3F2A" w:rsidP="00486276">
      <w:pPr>
        <w:pStyle w:val="Sinespaciado"/>
        <w:rPr>
          <w:lang w:val="es-ES"/>
        </w:rPr>
      </w:pPr>
    </w:p>
    <w:p w14:paraId="5F625BF2" w14:textId="77777777" w:rsidR="00AF3F2A" w:rsidRDefault="00AF3F2A" w:rsidP="00486276">
      <w:pPr>
        <w:pStyle w:val="Sinespaciado"/>
        <w:rPr>
          <w:lang w:val="es-ES"/>
        </w:rPr>
      </w:pPr>
    </w:p>
    <w:p w14:paraId="2E418812" w14:textId="77777777" w:rsidR="00AF3F2A" w:rsidRDefault="00AF3F2A" w:rsidP="00486276">
      <w:pPr>
        <w:pStyle w:val="Sinespaciado"/>
        <w:rPr>
          <w:lang w:val="es-ES"/>
        </w:rPr>
      </w:pPr>
    </w:p>
    <w:p w14:paraId="6534CF26" w14:textId="77777777" w:rsidR="00AF3F2A" w:rsidRDefault="00AF3F2A" w:rsidP="00486276">
      <w:pPr>
        <w:pStyle w:val="Sinespaciado"/>
        <w:rPr>
          <w:lang w:val="es-ES"/>
        </w:rPr>
      </w:pPr>
    </w:p>
    <w:p w14:paraId="1620EDDE" w14:textId="77777777" w:rsidR="00AF3F2A" w:rsidRDefault="00AF3F2A" w:rsidP="00486276">
      <w:pPr>
        <w:pStyle w:val="Sinespaciado"/>
        <w:rPr>
          <w:lang w:val="es-ES"/>
        </w:rPr>
      </w:pPr>
    </w:p>
    <w:p w14:paraId="4EACF2B4" w14:textId="77777777" w:rsidR="00AF3F2A" w:rsidRDefault="00AF3F2A" w:rsidP="00486276">
      <w:pPr>
        <w:pStyle w:val="Sinespaciado"/>
        <w:rPr>
          <w:lang w:val="es-ES"/>
        </w:rPr>
      </w:pPr>
    </w:p>
    <w:p w14:paraId="6428340B" w14:textId="77777777" w:rsidR="00AF3F2A" w:rsidRDefault="00AF3F2A" w:rsidP="00486276">
      <w:pPr>
        <w:pStyle w:val="Sinespaciado"/>
        <w:rPr>
          <w:lang w:val="es-ES"/>
        </w:rPr>
      </w:pPr>
    </w:p>
    <w:p w14:paraId="37B252B6" w14:textId="77777777" w:rsidR="00AF3F2A" w:rsidRDefault="00AF3F2A" w:rsidP="00486276">
      <w:pPr>
        <w:pStyle w:val="Sinespaciado"/>
        <w:rPr>
          <w:lang w:val="es-ES"/>
        </w:rPr>
      </w:pPr>
    </w:p>
    <w:p w14:paraId="7CFC6CE5" w14:textId="77777777" w:rsidR="00AF3F2A" w:rsidRDefault="00AF3F2A" w:rsidP="00486276">
      <w:pPr>
        <w:pStyle w:val="Sinespaciado"/>
        <w:rPr>
          <w:lang w:val="es-ES"/>
        </w:rPr>
      </w:pPr>
    </w:p>
    <w:p w14:paraId="153916AE" w14:textId="77777777" w:rsidR="00AF3F2A" w:rsidRDefault="00AF3F2A" w:rsidP="00486276">
      <w:pPr>
        <w:pStyle w:val="Sinespaciado"/>
        <w:rPr>
          <w:lang w:val="es-ES"/>
        </w:rPr>
      </w:pPr>
    </w:p>
    <w:p w14:paraId="74385405" w14:textId="77777777" w:rsidR="00AF3F2A" w:rsidRDefault="00AF3F2A" w:rsidP="00486276">
      <w:pPr>
        <w:pStyle w:val="Sinespaciado"/>
        <w:rPr>
          <w:lang w:val="es-ES"/>
        </w:rPr>
      </w:pPr>
    </w:p>
    <w:p w14:paraId="78382EB0" w14:textId="77777777" w:rsidR="00AF3F2A" w:rsidRDefault="00AF3F2A" w:rsidP="00486276">
      <w:pPr>
        <w:pStyle w:val="Sinespaciado"/>
        <w:rPr>
          <w:lang w:val="es-ES"/>
        </w:rPr>
      </w:pPr>
    </w:p>
    <w:p w14:paraId="7CD8411B" w14:textId="77777777" w:rsidR="00AF3F2A" w:rsidRDefault="00AF3F2A" w:rsidP="00486276">
      <w:pPr>
        <w:pStyle w:val="Sinespaciado"/>
        <w:rPr>
          <w:lang w:val="es-ES"/>
        </w:rPr>
      </w:pPr>
    </w:p>
    <w:p w14:paraId="23DA54E8" w14:textId="77777777" w:rsidR="00AF3F2A" w:rsidRDefault="00AF3F2A" w:rsidP="00486276">
      <w:pPr>
        <w:pStyle w:val="Sinespaciado"/>
        <w:rPr>
          <w:lang w:val="es-ES"/>
        </w:rPr>
      </w:pPr>
    </w:p>
    <w:p w14:paraId="19F7CC08" w14:textId="77777777" w:rsidR="00AF3F2A" w:rsidRDefault="00AF3F2A" w:rsidP="00486276">
      <w:pPr>
        <w:pStyle w:val="Sinespaciado"/>
        <w:rPr>
          <w:lang w:val="es-ES"/>
        </w:rPr>
      </w:pPr>
    </w:p>
    <w:p w14:paraId="5BF463FE" w14:textId="587D8201" w:rsidR="003B0D90" w:rsidRPr="00612509" w:rsidRDefault="009A3E41" w:rsidP="009A3E41">
      <w:pPr>
        <w:pStyle w:val="Descripcin"/>
        <w:spacing w:after="0"/>
        <w:rPr>
          <w:rFonts w:ascii="Times New Roman" w:hAnsi="Times New Roman" w:cs="Times New Roman"/>
          <w:b/>
          <w:bCs/>
          <w:i w:val="0"/>
          <w:iCs w:val="0"/>
          <w:color w:val="auto"/>
          <w:sz w:val="24"/>
          <w:szCs w:val="24"/>
          <w:lang w:val="es-ES"/>
        </w:rPr>
      </w:pPr>
      <w:bookmarkStart w:id="236" w:name="_Toc162111622"/>
      <w:r w:rsidRPr="00612509">
        <w:rPr>
          <w:rFonts w:ascii="Times New Roman" w:hAnsi="Times New Roman" w:cs="Times New Roman"/>
          <w:b/>
          <w:bCs/>
          <w:i w:val="0"/>
          <w:iCs w:val="0"/>
          <w:color w:val="auto"/>
          <w:sz w:val="24"/>
          <w:szCs w:val="24"/>
          <w:lang w:val="es-ES"/>
        </w:rPr>
        <w:t xml:space="preserve">Figura </w:t>
      </w:r>
      <w:r w:rsidRPr="009A3E41">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Figura \* ARABIC </w:instrText>
      </w:r>
      <w:r w:rsidRPr="009A3E41">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23</w:t>
      </w:r>
      <w:r w:rsidRPr="009A3E41">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Proceso de Incripción de una Instalación Avícola</w:t>
      </w:r>
      <w:bookmarkEnd w:id="236"/>
    </w:p>
    <w:p w14:paraId="5D43E6B9" w14:textId="224A135C" w:rsidR="009A3E41" w:rsidRPr="00612509" w:rsidRDefault="009A3E41" w:rsidP="009A3E41">
      <w:pPr>
        <w:rPr>
          <w:rFonts w:ascii="Times New Roman" w:hAnsi="Times New Roman" w:cs="Times New Roman"/>
          <w:sz w:val="20"/>
          <w:szCs w:val="20"/>
          <w:lang w:val="es-ES"/>
        </w:rPr>
      </w:pPr>
      <w:r w:rsidRPr="00612509">
        <w:rPr>
          <w:rFonts w:ascii="Times New Roman" w:hAnsi="Times New Roman" w:cs="Times New Roman"/>
          <w:sz w:val="20"/>
          <w:szCs w:val="20"/>
          <w:lang w:val="es-ES"/>
        </w:rPr>
        <w:t xml:space="preserve">Fuente: </w:t>
      </w:r>
      <w:r w:rsidRPr="009A3E41">
        <w:rPr>
          <w:rFonts w:ascii="Times New Roman" w:hAnsi="Times New Roman" w:cs="Times New Roman"/>
          <w:sz w:val="20"/>
          <w:szCs w:val="20"/>
        </w:rPr>
        <w:fldChar w:fldCharType="begin"/>
      </w:r>
      <w:r w:rsidR="00F608F1" w:rsidRPr="00612509">
        <w:rPr>
          <w:rFonts w:ascii="Times New Roman" w:hAnsi="Times New Roman" w:cs="Times New Roman"/>
          <w:sz w:val="20"/>
          <w:szCs w:val="20"/>
          <w:lang w:val="es-ES"/>
        </w:rPr>
        <w:instrText xml:space="preserve"> ADDIN ZOTERO_ITEM CSL_CITATION {"citationID":"qTcVGXNC","properties":{"formattedCitation":"(SENASA 2022)","plainCitation":"(SENASA 2022)","dontUpdate":true,"noteIndex":0},"citationItems":[{"id":73,"uris":["http://zotero.org/users/local/JrVgMCkO/items/LRCLPQGD"],"itemData":{"id":73,"type":"document","title":"SERVICIO NACIONAL DE SANIDAD E INOCUIDAD AGROALIMENTARIA","URL":"https://www.tsc.gob.hn/web/leyes/Acuerdo-CD-SENASA-004-2022.pdf","author":[{"literal":"SENASA"}],"issued":{"date-parts":[["2022"]]}}}],"schema":"https://github.com/citation-style-language/schema/raw/master/csl-citation.json"} </w:instrText>
      </w:r>
      <w:r w:rsidRPr="009A3E41">
        <w:rPr>
          <w:rFonts w:ascii="Times New Roman" w:hAnsi="Times New Roman" w:cs="Times New Roman"/>
          <w:sz w:val="20"/>
          <w:szCs w:val="20"/>
        </w:rPr>
        <w:fldChar w:fldCharType="separate"/>
      </w:r>
      <w:r w:rsidRPr="00612509">
        <w:rPr>
          <w:rFonts w:ascii="Times New Roman" w:hAnsi="Times New Roman" w:cs="Times New Roman"/>
          <w:sz w:val="20"/>
          <w:szCs w:val="20"/>
          <w:lang w:val="es-ES"/>
        </w:rPr>
        <w:t>SENASA (2022)</w:t>
      </w:r>
      <w:r w:rsidRPr="009A3E41">
        <w:rPr>
          <w:rFonts w:ascii="Times New Roman" w:hAnsi="Times New Roman" w:cs="Times New Roman"/>
          <w:sz w:val="20"/>
          <w:szCs w:val="20"/>
        </w:rPr>
        <w:fldChar w:fldCharType="end"/>
      </w:r>
      <w:r w:rsidRPr="00612509">
        <w:rPr>
          <w:rFonts w:ascii="Times New Roman" w:hAnsi="Times New Roman" w:cs="Times New Roman"/>
          <w:sz w:val="20"/>
          <w:szCs w:val="20"/>
          <w:lang w:val="es-ES"/>
        </w:rPr>
        <w:t>.</w:t>
      </w:r>
    </w:p>
    <w:p w14:paraId="79FB2404" w14:textId="77777777" w:rsidR="009A3E41" w:rsidRPr="00612509" w:rsidRDefault="009A3E41" w:rsidP="009A3E41">
      <w:pPr>
        <w:rPr>
          <w:rFonts w:ascii="Times New Roman" w:hAnsi="Times New Roman" w:cs="Times New Roman"/>
          <w:sz w:val="20"/>
          <w:szCs w:val="20"/>
          <w:lang w:val="es-ES"/>
        </w:rPr>
      </w:pPr>
    </w:p>
    <w:p w14:paraId="7E790465" w14:textId="77777777" w:rsidR="009A3E41" w:rsidRPr="00612509" w:rsidRDefault="009A3E41" w:rsidP="009A3E41">
      <w:pPr>
        <w:rPr>
          <w:rFonts w:ascii="Times New Roman" w:hAnsi="Times New Roman" w:cs="Times New Roman"/>
          <w:sz w:val="20"/>
          <w:szCs w:val="20"/>
          <w:lang w:val="es-ES"/>
        </w:rPr>
      </w:pPr>
    </w:p>
    <w:p w14:paraId="6B795E5F" w14:textId="20EA2A54" w:rsidR="00125568" w:rsidRPr="00612509" w:rsidRDefault="00125568" w:rsidP="0030362E">
      <w:pPr>
        <w:pStyle w:val="Textoindependiente"/>
        <w:spacing w:line="360" w:lineRule="auto"/>
        <w:ind w:left="0" w:firstLine="567"/>
        <w:jc w:val="both"/>
        <w:rPr>
          <w:lang w:val="es-ES"/>
        </w:rPr>
      </w:pPr>
      <w:r w:rsidRPr="00612509">
        <w:rPr>
          <w:lang w:val="es-ES"/>
        </w:rPr>
        <w:t xml:space="preserve">Transcurridos treinta (30) días hábiles de haberse presentado la solicitud y habiéndose emitido los dictámenes técnicos y legales, mediante auto </w:t>
      </w:r>
      <w:proofErr w:type="gramStart"/>
      <w:r w:rsidRPr="00612509">
        <w:rPr>
          <w:lang w:val="es-ES"/>
        </w:rPr>
        <w:t>le</w:t>
      </w:r>
      <w:proofErr w:type="gramEnd"/>
      <w:r w:rsidRPr="00612509">
        <w:rPr>
          <w:lang w:val="es-ES"/>
        </w:rPr>
        <w:t xml:space="preserve"> dará el curso a las diligencias de mérito, emitiendo la resolución respectiva en un plazo de cinco (5) días hábiles después de haber recibido los dictámenes correspondientes. La vigencia del Certificado de Registro y Renovación de Registro será de tres (3) años. </w:t>
      </w:r>
      <w:r w:rsidRPr="00125568">
        <w:fldChar w:fldCharType="begin"/>
      </w:r>
      <w:r w:rsidR="00F608F1" w:rsidRPr="00612509">
        <w:rPr>
          <w:lang w:val="es-ES"/>
        </w:rPr>
        <w:instrText xml:space="preserve"> ADDIN ZOTERO_ITEM CSL_CITATION {"citationID":"u5K9AtPb","properties":{"formattedCitation":"(SENASA 2022)","plainCitation":"(SENASA 2022)","dontUpdate":true,"noteIndex":0},"citationItems":[{"id":73,"uris":["http://zotero.org/users/local/JrVgMCkO/items/LRCLPQGD"],"itemData":{"id":73,"type":"document","title":"SERVICIO NACIONAL DE SANIDAD E INOCUIDAD AGROALIMENTARIA","URL":"https://www.tsc.gob.hn/web/leyes/Acuerdo-CD-SENASA-004-2022.pdf","author":[{"literal":"SENASA"}],"issued":{"date-parts":[["2022"]]}}}],"schema":"https://github.com/citation-style-language/schema/raw/master/csl-citation.json"} </w:instrText>
      </w:r>
      <w:r w:rsidRPr="00125568">
        <w:fldChar w:fldCharType="separate"/>
      </w:r>
      <w:r w:rsidRPr="00612509">
        <w:rPr>
          <w:lang w:val="es-ES"/>
        </w:rPr>
        <w:t>SENASA (2022)</w:t>
      </w:r>
      <w:r w:rsidRPr="00125568">
        <w:fldChar w:fldCharType="end"/>
      </w:r>
      <w:r w:rsidRPr="00612509">
        <w:rPr>
          <w:lang w:val="es-ES"/>
        </w:rPr>
        <w:t>.</w:t>
      </w:r>
    </w:p>
    <w:p w14:paraId="1D91B90F" w14:textId="77777777" w:rsidR="00125568" w:rsidRPr="00612509" w:rsidRDefault="00125568" w:rsidP="0030362E">
      <w:pPr>
        <w:pStyle w:val="Textoindependiente"/>
        <w:spacing w:line="360" w:lineRule="auto"/>
        <w:ind w:left="0" w:firstLine="567"/>
        <w:jc w:val="both"/>
        <w:rPr>
          <w:lang w:val="es-ES"/>
        </w:rPr>
      </w:pPr>
    </w:p>
    <w:p w14:paraId="1C764A5E" w14:textId="67A1ECD5" w:rsidR="00125568" w:rsidRPr="00612509" w:rsidRDefault="0030362E" w:rsidP="0030362E">
      <w:pPr>
        <w:pStyle w:val="Textoindependiente"/>
        <w:spacing w:line="360" w:lineRule="auto"/>
        <w:ind w:left="0" w:firstLine="567"/>
        <w:jc w:val="both"/>
        <w:rPr>
          <w:lang w:val="es-ES"/>
        </w:rPr>
      </w:pPr>
      <w:r w:rsidRPr="00612509">
        <w:rPr>
          <w:lang w:val="es-ES"/>
        </w:rPr>
        <w:t xml:space="preserve">Para solicitar la Renovación de Inscripción </w:t>
      </w:r>
      <w:r w:rsidR="00125568" w:rsidRPr="00612509">
        <w:rPr>
          <w:lang w:val="es-ES"/>
        </w:rPr>
        <w:t>el</w:t>
      </w:r>
      <w:r w:rsidRPr="00612509">
        <w:rPr>
          <w:lang w:val="es-ES"/>
        </w:rPr>
        <w:t xml:space="preserve"> Programa Avícola Nacional</w:t>
      </w:r>
      <w:r w:rsidR="00125568" w:rsidRPr="00612509">
        <w:rPr>
          <w:lang w:val="es-ES"/>
        </w:rPr>
        <w:t xml:space="preserve"> (2022) dictamina que </w:t>
      </w:r>
      <w:r w:rsidRPr="00612509">
        <w:rPr>
          <w:lang w:val="es-ES"/>
        </w:rPr>
        <w:t xml:space="preserve">toda </w:t>
      </w:r>
      <w:r w:rsidR="00125568" w:rsidRPr="00612509">
        <w:rPr>
          <w:lang w:val="es-ES"/>
        </w:rPr>
        <w:t>u</w:t>
      </w:r>
      <w:r w:rsidRPr="00612509">
        <w:rPr>
          <w:lang w:val="es-ES"/>
        </w:rPr>
        <w:t>ni</w:t>
      </w:r>
      <w:r w:rsidR="00125568" w:rsidRPr="00612509">
        <w:rPr>
          <w:lang w:val="es-ES"/>
        </w:rPr>
        <w:t>d</w:t>
      </w:r>
      <w:r w:rsidRPr="00612509">
        <w:rPr>
          <w:lang w:val="es-ES"/>
        </w:rPr>
        <w:t>ad de Pro</w:t>
      </w:r>
      <w:r w:rsidR="00125568" w:rsidRPr="00612509">
        <w:rPr>
          <w:lang w:val="es-ES"/>
        </w:rPr>
        <w:t>d</w:t>
      </w:r>
      <w:r w:rsidRPr="00612509">
        <w:rPr>
          <w:lang w:val="es-ES"/>
        </w:rPr>
        <w:t>ucción Avícola, incuba</w:t>
      </w:r>
      <w:r w:rsidR="00125568" w:rsidRPr="00612509">
        <w:rPr>
          <w:lang w:val="es-ES"/>
        </w:rPr>
        <w:t>d</w:t>
      </w:r>
      <w:r w:rsidRPr="00612509">
        <w:rPr>
          <w:lang w:val="es-ES"/>
        </w:rPr>
        <w:t>ora y plantas procesadoras de pollinaza y gallinaza presentará solicitud co</w:t>
      </w:r>
      <w:r w:rsidR="00125568" w:rsidRPr="00612509">
        <w:rPr>
          <w:lang w:val="es-ES"/>
        </w:rPr>
        <w:t>mo</w:t>
      </w:r>
      <w:r w:rsidRPr="00612509">
        <w:rPr>
          <w:lang w:val="es-ES"/>
        </w:rPr>
        <w:t xml:space="preserve"> sesenta días calendario de anticipación ante la </w:t>
      </w:r>
      <w:proofErr w:type="gramStart"/>
      <w:r w:rsidRPr="00612509">
        <w:rPr>
          <w:lang w:val="es-ES"/>
        </w:rPr>
        <w:t>Secretaria General</w:t>
      </w:r>
      <w:proofErr w:type="gramEnd"/>
      <w:r w:rsidRPr="00612509">
        <w:rPr>
          <w:lang w:val="es-ES"/>
        </w:rPr>
        <w:t xml:space="preserve"> </w:t>
      </w:r>
      <w:r w:rsidR="00125568" w:rsidRPr="00612509">
        <w:rPr>
          <w:lang w:val="es-ES"/>
        </w:rPr>
        <w:t>d</w:t>
      </w:r>
      <w:r w:rsidRPr="00612509">
        <w:rPr>
          <w:lang w:val="es-ES"/>
        </w:rPr>
        <w:t>el SE</w:t>
      </w:r>
      <w:r w:rsidR="00125568" w:rsidRPr="00612509">
        <w:rPr>
          <w:lang w:val="es-ES"/>
        </w:rPr>
        <w:t>N</w:t>
      </w:r>
      <w:r w:rsidRPr="00612509">
        <w:rPr>
          <w:lang w:val="es-ES"/>
        </w:rPr>
        <w:t>ASA y el interesa</w:t>
      </w:r>
      <w:r w:rsidR="00125568" w:rsidRPr="00612509">
        <w:rPr>
          <w:lang w:val="es-ES"/>
        </w:rPr>
        <w:t>d</w:t>
      </w:r>
      <w:r w:rsidRPr="00612509">
        <w:rPr>
          <w:lang w:val="es-ES"/>
        </w:rPr>
        <w:t xml:space="preserve">o deberá acreditar la siguiente </w:t>
      </w:r>
      <w:r w:rsidR="00125568" w:rsidRPr="00612509">
        <w:rPr>
          <w:lang w:val="es-ES"/>
        </w:rPr>
        <w:t>d</w:t>
      </w:r>
      <w:r w:rsidRPr="00612509">
        <w:rPr>
          <w:lang w:val="es-ES"/>
        </w:rPr>
        <w:t>ocumentación:</w:t>
      </w:r>
    </w:p>
    <w:p w14:paraId="2E86F442" w14:textId="77777777" w:rsidR="00125568" w:rsidRPr="00612509" w:rsidRDefault="00125568" w:rsidP="0030362E">
      <w:pPr>
        <w:pStyle w:val="Textoindependiente"/>
        <w:spacing w:line="360" w:lineRule="auto"/>
        <w:ind w:left="0" w:firstLine="567"/>
        <w:jc w:val="both"/>
        <w:rPr>
          <w:lang w:val="es-ES"/>
        </w:rPr>
      </w:pPr>
    </w:p>
    <w:p w14:paraId="27BA2248" w14:textId="72FC00EE" w:rsidR="00125568" w:rsidRPr="00612509" w:rsidRDefault="0030362E" w:rsidP="0030362E">
      <w:pPr>
        <w:pStyle w:val="Textoindependiente"/>
        <w:spacing w:line="360" w:lineRule="auto"/>
        <w:ind w:left="0" w:firstLine="567"/>
        <w:jc w:val="both"/>
        <w:rPr>
          <w:lang w:val="es-ES"/>
        </w:rPr>
      </w:pPr>
      <w:r w:rsidRPr="00612509">
        <w:rPr>
          <w:lang w:val="es-ES"/>
        </w:rPr>
        <w:t xml:space="preserve"> 1) 2 auditorías de rnedidas de </w:t>
      </w:r>
      <w:r w:rsidR="003D1D67" w:rsidRPr="00612509">
        <w:rPr>
          <w:lang w:val="es-ES"/>
        </w:rPr>
        <w:t>bioseguridad</w:t>
      </w:r>
      <w:r w:rsidRPr="00612509">
        <w:rPr>
          <w:lang w:val="es-ES"/>
        </w:rPr>
        <w:t xml:space="preserve"> anuales co</w:t>
      </w:r>
      <w:r w:rsidR="00125568" w:rsidRPr="00612509">
        <w:rPr>
          <w:lang w:val="es-ES"/>
        </w:rPr>
        <w:t>n</w:t>
      </w:r>
      <w:r w:rsidRPr="00612509">
        <w:rPr>
          <w:lang w:val="es-ES"/>
        </w:rPr>
        <w:t xml:space="preserve"> intervalos de seis </w:t>
      </w:r>
      <w:r w:rsidR="00125568" w:rsidRPr="00612509">
        <w:rPr>
          <w:lang w:val="es-ES"/>
        </w:rPr>
        <w:t>m</w:t>
      </w:r>
      <w:r w:rsidRPr="00612509">
        <w:rPr>
          <w:lang w:val="es-ES"/>
        </w:rPr>
        <w:t>eses, acreditan</w:t>
      </w:r>
      <w:r w:rsidR="00125568" w:rsidRPr="00612509">
        <w:rPr>
          <w:lang w:val="es-ES"/>
        </w:rPr>
        <w:t>d</w:t>
      </w:r>
      <w:r w:rsidRPr="00612509">
        <w:rPr>
          <w:lang w:val="es-ES"/>
        </w:rPr>
        <w:t xml:space="preserve">o el </w:t>
      </w:r>
      <w:r w:rsidR="003D1D67" w:rsidRPr="00612509">
        <w:rPr>
          <w:lang w:val="es-ES"/>
        </w:rPr>
        <w:t>cumplimiento</w:t>
      </w:r>
      <w:r w:rsidRPr="00612509">
        <w:rPr>
          <w:lang w:val="es-ES"/>
        </w:rPr>
        <w:t xml:space="preserve"> </w:t>
      </w:r>
      <w:r w:rsidR="00125568" w:rsidRPr="00612509">
        <w:rPr>
          <w:lang w:val="es-ES"/>
        </w:rPr>
        <w:t>d</w:t>
      </w:r>
      <w:r w:rsidRPr="00612509">
        <w:rPr>
          <w:lang w:val="es-ES"/>
        </w:rPr>
        <w:t xml:space="preserve">e los planes de </w:t>
      </w:r>
      <w:r w:rsidR="003D1D67" w:rsidRPr="00612509">
        <w:rPr>
          <w:lang w:val="es-ES"/>
        </w:rPr>
        <w:t>mejoramiento</w:t>
      </w:r>
      <w:r w:rsidRPr="00612509">
        <w:rPr>
          <w:lang w:val="es-ES"/>
        </w:rPr>
        <w:t xml:space="preserve"> del </w:t>
      </w:r>
      <w:r w:rsidR="00125568" w:rsidRPr="00612509">
        <w:rPr>
          <w:lang w:val="es-ES"/>
        </w:rPr>
        <w:t>úl</w:t>
      </w:r>
      <w:r w:rsidRPr="00612509">
        <w:rPr>
          <w:lang w:val="es-ES"/>
        </w:rPr>
        <w:t xml:space="preserve">timo año. </w:t>
      </w:r>
    </w:p>
    <w:p w14:paraId="6EEC54CC" w14:textId="5A717518" w:rsidR="00125568" w:rsidRPr="00612509" w:rsidRDefault="0030362E" w:rsidP="0030362E">
      <w:pPr>
        <w:pStyle w:val="Textoindependiente"/>
        <w:spacing w:line="360" w:lineRule="auto"/>
        <w:ind w:left="0" w:firstLine="567"/>
        <w:jc w:val="both"/>
        <w:rPr>
          <w:lang w:val="es-ES"/>
        </w:rPr>
      </w:pPr>
      <w:r w:rsidRPr="00612509">
        <w:rPr>
          <w:lang w:val="es-ES"/>
        </w:rPr>
        <w:t xml:space="preserve">2) Fotocopia </w:t>
      </w:r>
      <w:r w:rsidR="003D1D67" w:rsidRPr="00612509">
        <w:rPr>
          <w:lang w:val="es-ES"/>
        </w:rPr>
        <w:t>autenticada</w:t>
      </w:r>
      <w:r w:rsidRPr="00612509">
        <w:rPr>
          <w:lang w:val="es-ES"/>
        </w:rPr>
        <w:t xml:space="preserve"> o cotejada del certificado </w:t>
      </w:r>
      <w:r w:rsidR="00125568" w:rsidRPr="00612509">
        <w:rPr>
          <w:lang w:val="es-ES"/>
        </w:rPr>
        <w:t>d</w:t>
      </w:r>
      <w:r w:rsidRPr="00612509">
        <w:rPr>
          <w:lang w:val="es-ES"/>
        </w:rPr>
        <w:t xml:space="preserve">e inscripción próximo a vencerse. </w:t>
      </w:r>
    </w:p>
    <w:p w14:paraId="0CF39148" w14:textId="0ED6938E" w:rsidR="003B0D90" w:rsidRPr="00612509" w:rsidRDefault="0030362E" w:rsidP="0030362E">
      <w:pPr>
        <w:pStyle w:val="Textoindependiente"/>
        <w:spacing w:line="360" w:lineRule="auto"/>
        <w:ind w:left="0" w:firstLine="567"/>
        <w:jc w:val="both"/>
        <w:rPr>
          <w:lang w:val="es-ES"/>
        </w:rPr>
      </w:pPr>
      <w:r w:rsidRPr="00612509">
        <w:rPr>
          <w:lang w:val="es-ES"/>
        </w:rPr>
        <w:t xml:space="preserve">3) Recibo de pago de la tasa por servicio </w:t>
      </w:r>
      <w:r w:rsidR="00125568" w:rsidRPr="00612509">
        <w:rPr>
          <w:lang w:val="es-ES"/>
        </w:rPr>
        <w:t>h</w:t>
      </w:r>
      <w:r w:rsidRPr="00612509">
        <w:rPr>
          <w:lang w:val="es-ES"/>
        </w:rPr>
        <w:t xml:space="preserve">abiendo </w:t>
      </w:r>
      <w:r w:rsidR="003D1D67" w:rsidRPr="00612509">
        <w:rPr>
          <w:lang w:val="es-ES"/>
        </w:rPr>
        <w:t>cumplido</w:t>
      </w:r>
      <w:r w:rsidRPr="00612509">
        <w:rPr>
          <w:lang w:val="es-ES"/>
        </w:rPr>
        <w:t xml:space="preserve"> con los requisitos señalados, la renovación de la inscripción será emitida por la Dirección General.</w:t>
      </w:r>
    </w:p>
    <w:p w14:paraId="055E3216" w14:textId="77777777" w:rsidR="008E7435" w:rsidRPr="003D1D67" w:rsidRDefault="008E7435" w:rsidP="00495A44">
      <w:pPr>
        <w:pStyle w:val="TextoPrincipal"/>
        <w:tabs>
          <w:tab w:val="left" w:pos="6804"/>
        </w:tabs>
        <w:spacing w:line="360" w:lineRule="auto"/>
        <w:ind w:right="-1" w:firstLine="0"/>
        <w:rPr>
          <w:lang w:val="es-ES"/>
        </w:rPr>
      </w:pPr>
    </w:p>
    <w:p w14:paraId="09B43802" w14:textId="77777777" w:rsidR="008E7435" w:rsidRDefault="008E7435" w:rsidP="008E7435">
      <w:pPr>
        <w:pStyle w:val="TextoPrincipal"/>
        <w:tabs>
          <w:tab w:val="left" w:pos="6804"/>
        </w:tabs>
        <w:spacing w:line="360" w:lineRule="auto"/>
        <w:ind w:right="-1" w:firstLine="567"/>
      </w:pPr>
      <w:r>
        <w:t>Existen algunas medidas de regulación sanitarias que toda empresa que desea iniciar en el sector avícola debe tomar en cuenta, según un breve resumen del decreto 917-13 nos dice lo siguiente:</w:t>
      </w:r>
    </w:p>
    <w:p w14:paraId="61D5592D" w14:textId="77777777" w:rsidR="008E7435" w:rsidRPr="00495A44" w:rsidRDefault="008E7435" w:rsidP="008E7435">
      <w:pPr>
        <w:pStyle w:val="Sinespaciado"/>
        <w:rPr>
          <w:lang w:val="es-ES"/>
        </w:rPr>
      </w:pPr>
    </w:p>
    <w:p w14:paraId="50CAF2E1" w14:textId="77777777" w:rsidR="008E7435" w:rsidRDefault="008E7435" w:rsidP="008E7435">
      <w:pPr>
        <w:pStyle w:val="TextoPrincipal"/>
        <w:tabs>
          <w:tab w:val="left" w:pos="6804"/>
        </w:tabs>
        <w:spacing w:line="360" w:lineRule="auto"/>
        <w:ind w:right="-1" w:firstLine="567"/>
      </w:pPr>
      <w:r>
        <w:t>PRIMERO: Que el Servicio Nacional de Sanidad Agropecuaria (SENASA), establezca</w:t>
      </w:r>
      <w:r w:rsidRPr="00CA496D">
        <w:t xml:space="preserve"> </w:t>
      </w:r>
      <w:r>
        <w:t>las</w:t>
      </w:r>
      <w:r w:rsidRPr="00CA496D">
        <w:t xml:space="preserve"> </w:t>
      </w:r>
      <w:r>
        <w:t>disposiciones</w:t>
      </w:r>
      <w:r w:rsidRPr="00CA496D">
        <w:t xml:space="preserve"> </w:t>
      </w:r>
      <w:r>
        <w:t>normativas</w:t>
      </w:r>
      <w:r w:rsidRPr="00CA496D">
        <w:t xml:space="preserve"> </w:t>
      </w:r>
      <w:r>
        <w:t>en</w:t>
      </w:r>
      <w:r w:rsidRPr="00CA496D">
        <w:t xml:space="preserve"> </w:t>
      </w:r>
      <w:r>
        <w:t>Materia</w:t>
      </w:r>
      <w:r w:rsidRPr="00CA496D">
        <w:t xml:space="preserve"> </w:t>
      </w:r>
      <w:r>
        <w:t>de</w:t>
      </w:r>
      <w:r w:rsidRPr="00CA496D">
        <w:t xml:space="preserve"> </w:t>
      </w:r>
      <w:r>
        <w:t>sanidad</w:t>
      </w:r>
      <w:r w:rsidRPr="00CA496D">
        <w:t xml:space="preserve"> </w:t>
      </w:r>
      <w:r>
        <w:t>y</w:t>
      </w:r>
      <w:r w:rsidRPr="00CA496D">
        <w:t xml:space="preserve"> </w:t>
      </w:r>
      <w:r>
        <w:t>evalúe</w:t>
      </w:r>
      <w:r w:rsidRPr="00CA496D">
        <w:t xml:space="preserve"> la</w:t>
      </w:r>
      <w:r>
        <w:t xml:space="preserve"> bioseguridad</w:t>
      </w:r>
      <w:r w:rsidRPr="00CA496D">
        <w:t xml:space="preserve"> </w:t>
      </w:r>
      <w:r>
        <w:t>como</w:t>
      </w:r>
      <w:r w:rsidRPr="00CA496D">
        <w:t xml:space="preserve"> </w:t>
      </w:r>
      <w:r>
        <w:t>requisito</w:t>
      </w:r>
      <w:r w:rsidRPr="00CA496D">
        <w:t xml:space="preserve"> </w:t>
      </w:r>
      <w:r>
        <w:t>para</w:t>
      </w:r>
      <w:r w:rsidRPr="00CA496D">
        <w:t xml:space="preserve"> </w:t>
      </w:r>
      <w:r>
        <w:t>el</w:t>
      </w:r>
      <w:r w:rsidRPr="00CA496D">
        <w:t xml:space="preserve"> </w:t>
      </w:r>
      <w:r>
        <w:t>inicio</w:t>
      </w:r>
      <w:r w:rsidRPr="00CA496D">
        <w:t xml:space="preserve"> </w:t>
      </w:r>
      <w:r>
        <w:t>de</w:t>
      </w:r>
      <w:r w:rsidRPr="00CA496D">
        <w:t xml:space="preserve"> </w:t>
      </w:r>
      <w:r>
        <w:t>operaciones</w:t>
      </w:r>
      <w:r w:rsidRPr="00CA496D">
        <w:t xml:space="preserve"> </w:t>
      </w:r>
      <w:r>
        <w:t>de</w:t>
      </w:r>
      <w:r w:rsidRPr="00CA496D">
        <w:t xml:space="preserve"> </w:t>
      </w:r>
      <w:r>
        <w:t>granjas</w:t>
      </w:r>
      <w:r w:rsidRPr="00CA496D">
        <w:t xml:space="preserve"> </w:t>
      </w:r>
      <w:r>
        <w:t>avícolas nuevas y aquellas que ya están operando.</w:t>
      </w:r>
    </w:p>
    <w:p w14:paraId="14D49249" w14:textId="77777777" w:rsidR="008E7435" w:rsidRPr="00495A44" w:rsidRDefault="008E7435" w:rsidP="008E7435">
      <w:pPr>
        <w:pStyle w:val="Sinespaciado"/>
        <w:rPr>
          <w:lang w:val="es-ES"/>
        </w:rPr>
      </w:pPr>
    </w:p>
    <w:p w14:paraId="39FCA741" w14:textId="77777777" w:rsidR="008E7435" w:rsidRDefault="008E7435" w:rsidP="008E7435">
      <w:pPr>
        <w:pStyle w:val="TextoPrincipal"/>
        <w:tabs>
          <w:tab w:val="left" w:pos="6804"/>
        </w:tabs>
        <w:spacing w:line="360" w:lineRule="auto"/>
        <w:ind w:right="-1" w:firstLine="567"/>
      </w:pPr>
      <w:r>
        <w:t>SEGUNDO: Todo avicultor en la actividad de postura a nivel nacional está obligado a cumplir en las unidades de producción con las medidas de carácter sanitario y de inocuidad siguientes: Toda unidad de producción ya existente debe contar con su registro vigente al Programa Avícola Nacional.</w:t>
      </w:r>
    </w:p>
    <w:p w14:paraId="2CA92CF3" w14:textId="77777777" w:rsidR="008E7435" w:rsidRPr="00495A44" w:rsidRDefault="008E7435" w:rsidP="008E7435">
      <w:pPr>
        <w:pStyle w:val="Sinespaciado"/>
        <w:rPr>
          <w:lang w:val="es-ES"/>
        </w:rPr>
      </w:pPr>
    </w:p>
    <w:p w14:paraId="712E32ED" w14:textId="77777777" w:rsidR="008E7435" w:rsidRDefault="008E7435" w:rsidP="008E7435">
      <w:pPr>
        <w:pStyle w:val="TextoPrincipal"/>
        <w:tabs>
          <w:tab w:val="left" w:pos="6804"/>
        </w:tabs>
        <w:spacing w:line="360" w:lineRule="auto"/>
        <w:ind w:right="-1" w:firstLine="567"/>
      </w:pPr>
      <w:r>
        <w:t>Toda unidad de producción nueva deberá inscribirse en el Programa Avícola Nacional del SENASA, sin perjuicio de otros requisitos que deben cumplirse para su total operación (relacionado con Medio Ambiente, permiso de operación, Escritura de Constitución y otros exigidos por las leyes del país).</w:t>
      </w:r>
    </w:p>
    <w:p w14:paraId="1464A756" w14:textId="77777777" w:rsidR="008E7435" w:rsidRPr="00495A44" w:rsidRDefault="008E7435" w:rsidP="008E7435">
      <w:pPr>
        <w:pStyle w:val="Sinespaciado"/>
        <w:rPr>
          <w:lang w:val="es-ES"/>
        </w:rPr>
      </w:pPr>
    </w:p>
    <w:p w14:paraId="74743DD2" w14:textId="77777777" w:rsidR="008E7435" w:rsidRDefault="008E7435" w:rsidP="008E7435">
      <w:pPr>
        <w:pStyle w:val="TextoPrincipal"/>
        <w:tabs>
          <w:tab w:val="left" w:pos="6804"/>
        </w:tabs>
        <w:spacing w:line="360" w:lineRule="auto"/>
        <w:ind w:right="-1" w:firstLine="567"/>
      </w:pPr>
      <w:r>
        <w:t>El Programa Avícola Nacional del SENASA, llevará control a través de la información proporcionada por las asociaciones legalmente establecidas de todo lote o parvada que ingrese como reemplazo a una unidad de producción avícola. La edad máxima para el descarte de aves ponedoras será de 104 semanas. Este proceso de descarte será hecho exclusivamente a través en las plantas de proceso autorizadas por el SENASA.</w:t>
      </w:r>
    </w:p>
    <w:p w14:paraId="2A74883E" w14:textId="77777777" w:rsidR="008E7435" w:rsidRPr="00495A44" w:rsidRDefault="008E7435" w:rsidP="008E7435">
      <w:pPr>
        <w:pStyle w:val="Sinespaciado"/>
        <w:rPr>
          <w:lang w:val="es-ES"/>
        </w:rPr>
      </w:pPr>
    </w:p>
    <w:p w14:paraId="539B7C2D" w14:textId="77777777" w:rsidR="008E7435" w:rsidRDefault="008E7435" w:rsidP="008E7435">
      <w:pPr>
        <w:pStyle w:val="TextoPrincipal"/>
        <w:tabs>
          <w:tab w:val="left" w:pos="6804"/>
        </w:tabs>
        <w:spacing w:line="360" w:lineRule="auto"/>
        <w:ind w:right="-1" w:firstLine="567"/>
      </w:pPr>
      <w:r>
        <w:t>Al momento de reemplazar lotes o parvadas, toda unidad de producción deberá realizar un vacío sanitario de 6 semanas como mínimo. Las incubadoras a nivel nacional e internacional para realizar la comercialización de su material genético deberán ser certificadas por el SENASA</w:t>
      </w:r>
      <w:r w:rsidRPr="00CA496D">
        <w:t xml:space="preserve"> </w:t>
      </w:r>
      <w:r>
        <w:t>e inscritas en el Programa Avícola Nacional. Toda unidad de producción debe contar con un programa de vacunación aprobado por el Programa Avícola Nacional del SENASA, y supervisado por un médico veterinario colegiado.</w:t>
      </w:r>
    </w:p>
    <w:p w14:paraId="0EF7B965" w14:textId="77777777" w:rsidR="008E7435" w:rsidRPr="00495A44" w:rsidRDefault="008E7435" w:rsidP="008E7435">
      <w:pPr>
        <w:pStyle w:val="Sinespaciado"/>
        <w:rPr>
          <w:lang w:val="es-ES"/>
        </w:rPr>
      </w:pPr>
    </w:p>
    <w:p w14:paraId="50901282" w14:textId="77777777" w:rsidR="008E7435" w:rsidRDefault="008E7435" w:rsidP="008E7435">
      <w:pPr>
        <w:pStyle w:val="TextoPrincipal"/>
        <w:tabs>
          <w:tab w:val="left" w:pos="6804"/>
        </w:tabs>
        <w:spacing w:line="360" w:lineRule="auto"/>
        <w:ind w:right="-1" w:firstLine="567"/>
      </w:pPr>
      <w:r>
        <w:t xml:space="preserve">Toda unidad de producción tendrá que disponer de los servicios de un Médico Veterinario colegiado y acreditado por el SENASA, como responsable </w:t>
      </w:r>
      <w:r w:rsidRPr="00CA496D">
        <w:t>técnico.</w:t>
      </w:r>
      <w:r>
        <w:t xml:space="preserve"> Toda unidad de producción, previo al inicio de operación debe implementar, las medidas de bioseguridad establecidas, las cuales serán evaluadas por el Programa Avícola Nacional.</w:t>
      </w:r>
    </w:p>
    <w:p w14:paraId="4222F59F" w14:textId="77777777" w:rsidR="008E7435" w:rsidRPr="00495A44" w:rsidRDefault="008E7435" w:rsidP="008E7435">
      <w:pPr>
        <w:pStyle w:val="Sinespaciado"/>
        <w:rPr>
          <w:lang w:val="es-ES"/>
        </w:rPr>
      </w:pPr>
    </w:p>
    <w:p w14:paraId="523599EB" w14:textId="77777777" w:rsidR="008E7435" w:rsidRDefault="008E7435" w:rsidP="008E7435">
      <w:pPr>
        <w:pStyle w:val="TextoPrincipal"/>
        <w:tabs>
          <w:tab w:val="left" w:pos="6804"/>
        </w:tabs>
        <w:spacing w:line="360" w:lineRule="auto"/>
        <w:ind w:right="-1" w:firstLine="567"/>
      </w:pPr>
      <w:r>
        <w:t>Toda unidad</w:t>
      </w:r>
      <w:r w:rsidRPr="00CA496D">
        <w:t xml:space="preserve"> </w:t>
      </w:r>
      <w:r>
        <w:t>de</w:t>
      </w:r>
      <w:r w:rsidRPr="00CA496D">
        <w:t xml:space="preserve"> </w:t>
      </w:r>
      <w:r>
        <w:t>producción que pretenda</w:t>
      </w:r>
      <w:r w:rsidRPr="00CA496D">
        <w:t xml:space="preserve"> </w:t>
      </w:r>
      <w:r>
        <w:t>implementar el</w:t>
      </w:r>
      <w:r w:rsidRPr="00CA496D">
        <w:t xml:space="preserve"> </w:t>
      </w:r>
      <w:proofErr w:type="spellStart"/>
      <w:r>
        <w:t>replume</w:t>
      </w:r>
      <w:proofErr w:type="spellEnd"/>
      <w:r>
        <w:t xml:space="preserve"> o muda forzada, tendrá que solicitarlo previamente al Programa Avícola Nacional del SENASA, quien deberá someterla a un control o monitoreo sanitario y evaluación de la bioseguridad; entendiéndose que el mismo estará comprendido dentro del plazo de las 104 semanas que es la edad máxima para el descarte de ave.</w:t>
      </w:r>
    </w:p>
    <w:p w14:paraId="6D5EBF4F" w14:textId="77777777" w:rsidR="008E7435" w:rsidRPr="00495A44" w:rsidRDefault="008E7435" w:rsidP="008E7435">
      <w:pPr>
        <w:pStyle w:val="Sinespaciado"/>
        <w:rPr>
          <w:lang w:val="es-ES"/>
        </w:rPr>
      </w:pPr>
    </w:p>
    <w:p w14:paraId="66DE2BF6" w14:textId="77777777" w:rsidR="008E7435" w:rsidRDefault="008E7435" w:rsidP="008E7435">
      <w:pPr>
        <w:pStyle w:val="TextoPrincipal"/>
        <w:tabs>
          <w:tab w:val="left" w:pos="6804"/>
        </w:tabs>
        <w:spacing w:line="360" w:lineRule="auto"/>
        <w:ind w:right="-1" w:firstLine="567"/>
      </w:pPr>
      <w:r>
        <w:t xml:space="preserve">En todas las unidades de producción no se permitirá la reutilización de </w:t>
      </w:r>
      <w:r w:rsidRPr="00CA496D">
        <w:t>camas</w:t>
      </w:r>
      <w:r>
        <w:t xml:space="preserve">: Todas las unidades de producción deberán llevar un registro o bitácora foliada de las visitas de los técnicos, tanto nacionales como extranjeros y deberán notificar al Programa Avícola Nacional del SENASA, sobre la presencia de dichos </w:t>
      </w:r>
      <w:r w:rsidRPr="00CA496D">
        <w:t>técnicos.</w:t>
      </w:r>
    </w:p>
    <w:p w14:paraId="74497CB7" w14:textId="77777777" w:rsidR="008E7435" w:rsidRDefault="008E7435" w:rsidP="008E7435">
      <w:pPr>
        <w:pStyle w:val="TextoPrincipal"/>
        <w:tabs>
          <w:tab w:val="left" w:pos="6804"/>
        </w:tabs>
        <w:spacing w:line="360" w:lineRule="auto"/>
        <w:ind w:right="-1" w:firstLine="567"/>
      </w:pPr>
    </w:p>
    <w:p w14:paraId="42427E74" w14:textId="77777777" w:rsidR="008E7435" w:rsidRDefault="008E7435" w:rsidP="008E7435">
      <w:pPr>
        <w:pStyle w:val="TextoPrincipal"/>
        <w:tabs>
          <w:tab w:val="left" w:pos="6804"/>
        </w:tabs>
        <w:spacing w:line="360" w:lineRule="auto"/>
        <w:ind w:right="-1" w:firstLine="567"/>
      </w:pPr>
      <w:r>
        <w:t>Toda</w:t>
      </w:r>
      <w:r w:rsidRPr="00CA496D">
        <w:t xml:space="preserve"> </w:t>
      </w:r>
      <w:r>
        <w:t>unidad</w:t>
      </w:r>
      <w:r w:rsidRPr="00CA496D">
        <w:t xml:space="preserve"> </w:t>
      </w:r>
      <w:r>
        <w:t>de</w:t>
      </w:r>
      <w:r w:rsidRPr="00CA496D">
        <w:t xml:space="preserve"> </w:t>
      </w:r>
      <w:r>
        <w:t>producción</w:t>
      </w:r>
      <w:r w:rsidRPr="00CA496D">
        <w:t xml:space="preserve"> </w:t>
      </w:r>
      <w:r>
        <w:t>para</w:t>
      </w:r>
      <w:r w:rsidRPr="00CA496D">
        <w:t xml:space="preserve"> </w:t>
      </w:r>
      <w:r>
        <w:t>su</w:t>
      </w:r>
      <w:r w:rsidRPr="00CA496D">
        <w:t xml:space="preserve"> </w:t>
      </w:r>
      <w:r>
        <w:t>etapa</w:t>
      </w:r>
      <w:r w:rsidRPr="00CA496D">
        <w:t xml:space="preserve"> </w:t>
      </w:r>
      <w:r>
        <w:t>de</w:t>
      </w:r>
      <w:r w:rsidRPr="00CA496D">
        <w:t xml:space="preserve"> </w:t>
      </w:r>
      <w:r>
        <w:t>comercialización</w:t>
      </w:r>
      <w:r w:rsidRPr="00CA496D">
        <w:t xml:space="preserve"> de:</w:t>
      </w:r>
      <w:r>
        <w:t xml:space="preserve"> Huevo</w:t>
      </w:r>
      <w:r w:rsidRPr="00CA496D">
        <w:t xml:space="preserve"> </w:t>
      </w:r>
      <w:r>
        <w:t>de</w:t>
      </w:r>
      <w:r w:rsidRPr="00CA496D">
        <w:t xml:space="preserve"> </w:t>
      </w:r>
      <w:r>
        <w:t>mesa:</w:t>
      </w:r>
      <w:r w:rsidRPr="00CA496D">
        <w:t xml:space="preserve"> </w:t>
      </w:r>
      <w:r>
        <w:t>Debe</w:t>
      </w:r>
      <w:r w:rsidRPr="00CA496D">
        <w:t xml:space="preserve"> </w:t>
      </w:r>
      <w:r>
        <w:t>contar</w:t>
      </w:r>
      <w:r w:rsidRPr="00CA496D">
        <w:t xml:space="preserve"> </w:t>
      </w:r>
      <w:r>
        <w:t>BPM,</w:t>
      </w:r>
      <w:r w:rsidRPr="00CA496D">
        <w:t xml:space="preserve"> </w:t>
      </w:r>
      <w:proofErr w:type="spellStart"/>
      <w:r>
        <w:t>BPAs</w:t>
      </w:r>
      <w:proofErr w:type="spellEnd"/>
      <w:r>
        <w:t>, POES</w:t>
      </w:r>
      <w:r w:rsidRPr="00CA496D">
        <w:t xml:space="preserve"> </w:t>
      </w:r>
      <w:r>
        <w:t>Y</w:t>
      </w:r>
      <w:r w:rsidRPr="00CA496D">
        <w:t xml:space="preserve"> </w:t>
      </w:r>
      <w:r>
        <w:t>SSOP</w:t>
      </w:r>
      <w:r w:rsidRPr="00CA496D">
        <w:t xml:space="preserve"> </w:t>
      </w:r>
      <w:r>
        <w:t>reconocidos</w:t>
      </w:r>
      <w:r w:rsidRPr="00CA496D">
        <w:t xml:space="preserve"> </w:t>
      </w:r>
      <w:r>
        <w:t xml:space="preserve">por el Servicio Nacional de Sanidad Agropecuaria SENASA. Aves de descarte: Podrán ser comercializadas para el consumo humano o como materia prima en forma de harina: para la elaboración de alimentos balanceados, siendo en ambos casos procesadas en una planta aprobada por el </w:t>
      </w:r>
      <w:r w:rsidRPr="00CA496D">
        <w:t>SENASA.</w:t>
      </w:r>
      <w:r>
        <w:t xml:space="preserve"> Gallinaza: para que ésta pueda ser comercializada deberá ser sometida a tratamientos que impidan la diseminación de agentes patógenos.</w:t>
      </w:r>
    </w:p>
    <w:p w14:paraId="0BF9F94B" w14:textId="77777777" w:rsidR="008E7435" w:rsidRDefault="008E7435" w:rsidP="008E7435">
      <w:pPr>
        <w:pStyle w:val="TextoPrincipal"/>
        <w:tabs>
          <w:tab w:val="left" w:pos="6804"/>
        </w:tabs>
        <w:spacing w:line="360" w:lineRule="auto"/>
        <w:ind w:right="-1" w:firstLine="567"/>
      </w:pPr>
      <w:r>
        <w:t>TERCERO: Toda unidad de producción para la movilización de aves, productos y subproductos avícolas, requiere de una guía de, movilización autorizada por el SENASA y supervisada por el Programa Avícola Nacional.</w:t>
      </w:r>
    </w:p>
    <w:p w14:paraId="0FDD5ADC" w14:textId="77777777" w:rsidR="008E7435" w:rsidRPr="00495A44" w:rsidRDefault="008E7435" w:rsidP="008E7435">
      <w:pPr>
        <w:pStyle w:val="Sinespaciado"/>
        <w:rPr>
          <w:lang w:val="es-ES"/>
        </w:rPr>
      </w:pPr>
    </w:p>
    <w:p w14:paraId="39F36EA2" w14:textId="3EFE5B5F" w:rsidR="008E7435" w:rsidRDefault="008E7435" w:rsidP="008E7435">
      <w:pPr>
        <w:pStyle w:val="TextoPrincipal"/>
        <w:tabs>
          <w:tab w:val="left" w:pos="6804"/>
        </w:tabs>
        <w:spacing w:line="360" w:lineRule="auto"/>
        <w:ind w:right="-1" w:firstLine="567"/>
      </w:pPr>
      <w:r>
        <w:t>CUARTO: La Secretaría de Estado en los Despachos de Agricultura y Ganadería a través del Servicio Nacional de Sanidad Agropecuaria (SENASA) evaluará el cumplimiento y aplicará medidas sanitarias, de bioseguridad y administrativas que fuesen necesarias para el fiel cumplimiento de, la presente disposición. El no cumplimiento</w:t>
      </w:r>
      <w:r w:rsidRPr="00CA496D">
        <w:t xml:space="preserve"> </w:t>
      </w:r>
      <w:r>
        <w:t>de estas medidas se sancionará</w:t>
      </w:r>
      <w:r w:rsidRPr="00CA496D">
        <w:t xml:space="preserve"> </w:t>
      </w:r>
      <w:r>
        <w:t>de acuerdo,</w:t>
      </w:r>
      <w:r w:rsidRPr="00CA496D">
        <w:t xml:space="preserve"> </w:t>
      </w:r>
      <w:r>
        <w:t>a</w:t>
      </w:r>
      <w:r w:rsidRPr="00CA496D">
        <w:t xml:space="preserve"> </w:t>
      </w:r>
      <w:r>
        <w:t>lo establecido</w:t>
      </w:r>
      <w:r w:rsidRPr="00CA496D">
        <w:t xml:space="preserve"> </w:t>
      </w:r>
      <w:r>
        <w:t>en</w:t>
      </w:r>
      <w:r w:rsidRPr="00CA496D">
        <w:t xml:space="preserve"> </w:t>
      </w:r>
      <w:r>
        <w:t>el</w:t>
      </w:r>
      <w:r w:rsidRPr="00CA496D">
        <w:t xml:space="preserve"> </w:t>
      </w:r>
      <w:r>
        <w:t>TITULO</w:t>
      </w:r>
      <w:r w:rsidRPr="00CA496D">
        <w:t xml:space="preserve"> </w:t>
      </w:r>
      <w:r w:rsidR="003D1D67">
        <w:t>OCTAVO,</w:t>
      </w:r>
      <w:r w:rsidR="003D1D67" w:rsidRPr="00CA496D">
        <w:t xml:space="preserve"> </w:t>
      </w:r>
      <w:proofErr w:type="gramStart"/>
      <w:r w:rsidR="003D1D67" w:rsidRPr="00CA496D">
        <w:t>INFRACCIONES</w:t>
      </w:r>
      <w:r w:rsidRPr="00CA496D">
        <w:t xml:space="preserve">  </w:t>
      </w:r>
      <w:r>
        <w:t>Y</w:t>
      </w:r>
      <w:proofErr w:type="gramEnd"/>
      <w:r w:rsidRPr="00CA496D">
        <w:t xml:space="preserve"> SANCIONES;</w:t>
      </w:r>
      <w:r>
        <w:t xml:space="preserve"> comprendido en</w:t>
      </w:r>
      <w:r w:rsidRPr="00CA496D">
        <w:t xml:space="preserve"> </w:t>
      </w:r>
      <w:r>
        <w:t>los</w:t>
      </w:r>
      <w:r w:rsidRPr="00CA496D">
        <w:t xml:space="preserve"> </w:t>
      </w:r>
      <w:r>
        <w:t>artículos</w:t>
      </w:r>
      <w:r w:rsidRPr="00CA496D">
        <w:t xml:space="preserve"> </w:t>
      </w:r>
      <w:r>
        <w:t>37,</w:t>
      </w:r>
      <w:r w:rsidRPr="00CA496D">
        <w:t xml:space="preserve"> </w:t>
      </w:r>
      <w:r>
        <w:t>38,</w:t>
      </w:r>
      <w:r w:rsidRPr="00CA496D">
        <w:t xml:space="preserve"> </w:t>
      </w:r>
      <w:r>
        <w:t>39,</w:t>
      </w:r>
      <w:r w:rsidRPr="00CA496D">
        <w:t xml:space="preserve"> </w:t>
      </w:r>
      <w:r>
        <w:t>40 y</w:t>
      </w:r>
      <w:r w:rsidRPr="00CA496D">
        <w:t xml:space="preserve"> </w:t>
      </w:r>
      <w:r>
        <w:t>41 de la Ley</w:t>
      </w:r>
      <w:r w:rsidRPr="00CA496D">
        <w:t xml:space="preserve"> </w:t>
      </w:r>
      <w:r>
        <w:t>Fito</w:t>
      </w:r>
      <w:r w:rsidRPr="00CA496D">
        <w:t xml:space="preserve"> </w:t>
      </w:r>
      <w:r>
        <w:t>Zoosanitaria creada mediante Decreto No.- 157-94 y reformada mediante Decreto No. 344-2005, la cual nos remite a los Reglamentos Avícola Vigentes que definen las faltas, la gradualidad de las penas y los procedimientos aplicables.</w:t>
      </w:r>
    </w:p>
    <w:p w14:paraId="4AE805FB" w14:textId="77777777" w:rsidR="008E7435" w:rsidRPr="00495A44" w:rsidRDefault="008E7435" w:rsidP="008E7435">
      <w:pPr>
        <w:pStyle w:val="Sinespaciado"/>
        <w:rPr>
          <w:lang w:val="es-ES"/>
        </w:rPr>
      </w:pPr>
    </w:p>
    <w:p w14:paraId="423A52D0" w14:textId="77777777" w:rsidR="008E7435" w:rsidRDefault="008E7435" w:rsidP="008E7435">
      <w:pPr>
        <w:pStyle w:val="TextoPrincipal"/>
        <w:tabs>
          <w:tab w:val="left" w:pos="6804"/>
        </w:tabs>
        <w:spacing w:line="360" w:lineRule="auto"/>
        <w:ind w:right="-1" w:firstLine="0"/>
        <w:jc w:val="left"/>
      </w:pPr>
      <w:bookmarkStart w:id="237" w:name="_TOC_250051"/>
      <w:r>
        <w:t>Requisitos de construcción para los establecimientos</w:t>
      </w:r>
      <w:r w:rsidRPr="00CA496D">
        <w:t xml:space="preserve"> </w:t>
      </w:r>
      <w:r>
        <w:t>de</w:t>
      </w:r>
      <w:r w:rsidRPr="00CA496D">
        <w:t xml:space="preserve"> </w:t>
      </w:r>
      <w:r>
        <w:t>una</w:t>
      </w:r>
      <w:r w:rsidRPr="00CA496D">
        <w:t xml:space="preserve"> </w:t>
      </w:r>
      <w:r>
        <w:t>operación</w:t>
      </w:r>
      <w:r w:rsidRPr="00CA496D">
        <w:t xml:space="preserve"> </w:t>
      </w:r>
      <w:r>
        <w:t>de</w:t>
      </w:r>
      <w:r w:rsidRPr="00CA496D">
        <w:t xml:space="preserve"> </w:t>
      </w:r>
      <w:r>
        <w:t xml:space="preserve">producción </w:t>
      </w:r>
      <w:bookmarkEnd w:id="237"/>
      <w:r w:rsidRPr="00CA496D">
        <w:t>avícola</w:t>
      </w:r>
    </w:p>
    <w:p w14:paraId="5287CD3A" w14:textId="77777777" w:rsidR="008E7435" w:rsidRPr="00495A44" w:rsidRDefault="008E7435" w:rsidP="008E7435">
      <w:pPr>
        <w:pStyle w:val="Sinespaciado"/>
        <w:rPr>
          <w:lang w:val="es-ES"/>
        </w:rPr>
      </w:pPr>
    </w:p>
    <w:p w14:paraId="297470EB" w14:textId="19AFE6AF" w:rsidR="008E7435" w:rsidRDefault="008E7435" w:rsidP="00495A44">
      <w:pPr>
        <w:pStyle w:val="TextoPrincipal"/>
        <w:tabs>
          <w:tab w:val="left" w:pos="6804"/>
        </w:tabs>
        <w:spacing w:line="360" w:lineRule="auto"/>
        <w:ind w:right="-1" w:firstLine="567"/>
      </w:pPr>
      <w:r>
        <w:t xml:space="preserve">Artículo 58. Los establecimientos autorizados para la elaboración de productos y subproductos </w:t>
      </w:r>
      <w:r w:rsidR="003D1D67">
        <w:t>avícolas</w:t>
      </w:r>
      <w:r>
        <w:t xml:space="preserve"> deben reunir los siguientes requisitos de construcción e higiénicos sanitarios, sin perjuicio de otras condiciones específicas que para su actividad contemple el presente Reglamento: Estar construidos en terrenos firmes, normalmente no inundadles. El SENASA considerará aquellos casos especiales que por razones de producción deben estar próximos al mar, o zonas destinadas a la piscicultura. Alejados</w:t>
      </w:r>
      <w:r w:rsidRPr="00CA496D">
        <w:t xml:space="preserve"> </w:t>
      </w:r>
      <w:r>
        <w:t>de</w:t>
      </w:r>
      <w:r w:rsidRPr="00CA496D">
        <w:t xml:space="preserve"> </w:t>
      </w:r>
      <w:r>
        <w:t>industrias</w:t>
      </w:r>
      <w:r w:rsidRPr="00CA496D">
        <w:t xml:space="preserve"> </w:t>
      </w:r>
      <w:r>
        <w:t>que</w:t>
      </w:r>
      <w:r w:rsidRPr="00CA496D">
        <w:t xml:space="preserve"> </w:t>
      </w:r>
      <w:r>
        <w:t>produzcan</w:t>
      </w:r>
      <w:r w:rsidRPr="00CA496D">
        <w:t xml:space="preserve"> </w:t>
      </w:r>
      <w:r>
        <w:t>olores</w:t>
      </w:r>
      <w:r w:rsidRPr="00CA496D">
        <w:t xml:space="preserve"> </w:t>
      </w:r>
      <w:r>
        <w:t>o</w:t>
      </w:r>
      <w:r w:rsidRPr="00CA496D">
        <w:t xml:space="preserve"> </w:t>
      </w:r>
      <w:r>
        <w:t>emanaciones</w:t>
      </w:r>
      <w:r w:rsidRPr="00CA496D">
        <w:t xml:space="preserve"> perjudiciales.</w:t>
      </w:r>
      <w:r>
        <w:t xml:space="preserve"> Distantes dos (2) kilómetros como mínimo de zonas que por sus características deben considerarse como residenciales. Contar con abastecimiento abundante de agua potable y servicios de </w:t>
      </w:r>
      <w:r w:rsidRPr="00CA496D">
        <w:t>electricidad.</w:t>
      </w:r>
    </w:p>
    <w:p w14:paraId="731CAABB" w14:textId="77777777" w:rsidR="008E7435" w:rsidRDefault="008E7435" w:rsidP="008E7435">
      <w:pPr>
        <w:pStyle w:val="TextoPrincipal"/>
        <w:tabs>
          <w:tab w:val="left" w:pos="6804"/>
        </w:tabs>
        <w:spacing w:line="360" w:lineRule="auto"/>
        <w:ind w:right="-1" w:firstLine="567"/>
      </w:pPr>
      <w:r>
        <w:t xml:space="preserve">Estar situados en las proximidades, sobre rutas pavimentadas o permanentemente transitables o vías fluviales o marítimas. La ubicación quedará además supeditada al informe favorable del organismo correspondiente, respecto al cuerpo receptor de sus desagües </w:t>
      </w:r>
      <w:r w:rsidRPr="00CA496D">
        <w:t>industriales.</w:t>
      </w:r>
      <w:r>
        <w:t xml:space="preserve"> No deben existir dentro del ámbito enmarcado por el cerco perimetral, otras construcciones, industrias o viviendas, ajenas a la actividad del </w:t>
      </w:r>
      <w:r w:rsidRPr="00CA496D">
        <w:t>establecimiento.</w:t>
      </w:r>
      <w:r>
        <w:t xml:space="preserve"> Todos los caminos interiores del establecimiento deben ser pavimentados y poseer una capa de rodamiento impermeable. Los espacios adyacentes serán impermeabilizados o en su defecto revestidos de grama. Los establecimientos deben estar circundados en todo el perímetro de su área por un cerco que encerrará todas</w:t>
      </w:r>
      <w:r w:rsidRPr="00CA496D">
        <w:t xml:space="preserve"> </w:t>
      </w:r>
      <w:r>
        <w:t>las</w:t>
      </w:r>
      <w:r w:rsidRPr="00CA496D">
        <w:t xml:space="preserve"> </w:t>
      </w:r>
      <w:r>
        <w:t>dependencias</w:t>
      </w:r>
      <w:r w:rsidRPr="00CA496D">
        <w:t xml:space="preserve"> </w:t>
      </w:r>
      <w:r>
        <w:t>de</w:t>
      </w:r>
      <w:r w:rsidRPr="00CA496D">
        <w:t xml:space="preserve"> </w:t>
      </w:r>
      <w:r>
        <w:t xml:space="preserve">la planta procesadora. Deberá ser construido con materiales aprobados por el SENASA. </w:t>
      </w:r>
    </w:p>
    <w:p w14:paraId="2DCEAD17" w14:textId="77777777" w:rsidR="008E7435" w:rsidRPr="00DB1676" w:rsidRDefault="008E7435" w:rsidP="008E7435">
      <w:pPr>
        <w:pStyle w:val="TextoPrincipal"/>
        <w:tabs>
          <w:tab w:val="left" w:pos="6804"/>
        </w:tabs>
        <w:spacing w:line="360" w:lineRule="auto"/>
        <w:ind w:right="-1" w:firstLine="567"/>
      </w:pPr>
      <w:r>
        <w:t>Cuando no sea totalmente</w:t>
      </w:r>
      <w:r w:rsidRPr="00CA496D">
        <w:t xml:space="preserve"> </w:t>
      </w:r>
      <w:r>
        <w:t>de</w:t>
      </w:r>
      <w:r w:rsidRPr="00CA496D">
        <w:t xml:space="preserve"> </w:t>
      </w:r>
      <w:r>
        <w:t>37</w:t>
      </w:r>
      <w:r w:rsidRPr="00CA496D">
        <w:t xml:space="preserve"> </w:t>
      </w:r>
      <w:r>
        <w:t>bloques</w:t>
      </w:r>
      <w:r w:rsidRPr="00CA496D">
        <w:t xml:space="preserve"> </w:t>
      </w:r>
      <w:r>
        <w:t>de</w:t>
      </w:r>
      <w:r w:rsidRPr="00CA496D">
        <w:t xml:space="preserve"> </w:t>
      </w:r>
      <w:r>
        <w:t>concreto</w:t>
      </w:r>
      <w:r w:rsidRPr="00CA496D">
        <w:t xml:space="preserve"> </w:t>
      </w:r>
      <w:r>
        <w:t>o</w:t>
      </w:r>
      <w:r w:rsidRPr="00CA496D">
        <w:t xml:space="preserve"> </w:t>
      </w:r>
      <w:r>
        <w:t>ladrillos</w:t>
      </w:r>
      <w:r w:rsidRPr="00CA496D">
        <w:t xml:space="preserve"> </w:t>
      </w:r>
      <w:r>
        <w:t>reforzados,</w:t>
      </w:r>
      <w:r w:rsidRPr="00CA496D">
        <w:t xml:space="preserve"> </w:t>
      </w:r>
      <w:r>
        <w:t>deberá</w:t>
      </w:r>
      <w:r w:rsidRPr="00CA496D">
        <w:t xml:space="preserve"> </w:t>
      </w:r>
      <w:r>
        <w:t>poseer</w:t>
      </w:r>
      <w:r w:rsidRPr="00CA496D">
        <w:t xml:space="preserve"> </w:t>
      </w:r>
      <w:r>
        <w:t>un muro de este material de por lo menos 50 centímetros sobre el nivel del piso a</w:t>
      </w:r>
      <w:r w:rsidRPr="00CA496D">
        <w:t xml:space="preserve"> </w:t>
      </w:r>
      <w:r>
        <w:t>los efectos de evitar la entrada de animales o alimañas. Su altura será como mínimo de</w:t>
      </w:r>
      <w:r w:rsidRPr="00CA496D">
        <w:t xml:space="preserve"> </w:t>
      </w:r>
      <w:r>
        <w:t>2</w:t>
      </w:r>
      <w:r w:rsidRPr="00CA496D">
        <w:t xml:space="preserve"> </w:t>
      </w:r>
      <w:r>
        <w:t>metros.</w:t>
      </w:r>
      <w:r w:rsidRPr="00CA496D">
        <w:t xml:space="preserve"> </w:t>
      </w:r>
      <w:r>
        <w:t>Las</w:t>
      </w:r>
      <w:r w:rsidRPr="00CA496D">
        <w:t xml:space="preserve"> </w:t>
      </w:r>
      <w:r>
        <w:t>puertas</w:t>
      </w:r>
      <w:r w:rsidRPr="00CA496D">
        <w:t xml:space="preserve"> </w:t>
      </w:r>
      <w:r>
        <w:t>para</w:t>
      </w:r>
      <w:r w:rsidRPr="00CA496D">
        <w:t xml:space="preserve"> </w:t>
      </w:r>
      <w:r>
        <w:t>vehículos</w:t>
      </w:r>
      <w:r w:rsidRPr="00CA496D">
        <w:t xml:space="preserve"> </w:t>
      </w:r>
      <w:r>
        <w:t>o</w:t>
      </w:r>
      <w:r w:rsidRPr="00CA496D">
        <w:t xml:space="preserve"> </w:t>
      </w:r>
      <w:r>
        <w:t>personas</w:t>
      </w:r>
      <w:r w:rsidRPr="00CA496D">
        <w:t xml:space="preserve"> </w:t>
      </w:r>
      <w:r>
        <w:t>tendrán</w:t>
      </w:r>
      <w:r w:rsidRPr="00CA496D">
        <w:t xml:space="preserve"> </w:t>
      </w:r>
      <w:r>
        <w:t>la</w:t>
      </w:r>
      <w:r w:rsidRPr="00CA496D">
        <w:t xml:space="preserve"> </w:t>
      </w:r>
      <w:r>
        <w:t>misma</w:t>
      </w:r>
      <w:r w:rsidRPr="00CA496D">
        <w:t xml:space="preserve"> </w:t>
      </w:r>
      <w:r>
        <w:t>altura</w:t>
      </w:r>
      <w:r w:rsidRPr="00CA496D">
        <w:t xml:space="preserve"> </w:t>
      </w:r>
      <w:r>
        <w:t>que</w:t>
      </w:r>
      <w:r w:rsidRPr="00CA496D">
        <w:t xml:space="preserve"> </w:t>
      </w:r>
      <w:r>
        <w:t xml:space="preserve">el </w:t>
      </w:r>
      <w:r w:rsidRPr="00CA496D">
        <w:t>cerco.</w:t>
      </w:r>
      <w:r>
        <w:t xml:space="preserve"> El perímetro del establecimiento deberá poseer iluminación artificial. El nivel de iluminación estará comprendido entre una y media a tres y media unidades Lux. Autorización de</w:t>
      </w:r>
      <w:r w:rsidRPr="00CA496D">
        <w:t xml:space="preserve"> </w:t>
      </w:r>
      <w:r>
        <w:t>Licencia Ambiental</w:t>
      </w:r>
      <w:r w:rsidRPr="00CA496D">
        <w:t xml:space="preserve"> </w:t>
      </w:r>
      <w:r>
        <w:t>emitida por</w:t>
      </w:r>
      <w:r w:rsidRPr="00CA496D">
        <w:t xml:space="preserve"> </w:t>
      </w:r>
      <w:r>
        <w:t>la Secretaría</w:t>
      </w:r>
      <w:r w:rsidRPr="00CA496D">
        <w:t xml:space="preserve"> </w:t>
      </w:r>
      <w:r>
        <w:t>de Recursos Naturales y Ambiente.</w:t>
      </w:r>
    </w:p>
    <w:p w14:paraId="29D4E706" w14:textId="77777777" w:rsidR="00125568" w:rsidRPr="00612509" w:rsidRDefault="00125568" w:rsidP="0030362E">
      <w:pPr>
        <w:pStyle w:val="Textoindependiente"/>
        <w:spacing w:line="360" w:lineRule="auto"/>
        <w:ind w:left="0" w:firstLine="567"/>
        <w:jc w:val="both"/>
        <w:rPr>
          <w:lang w:val="es-ES"/>
        </w:rPr>
      </w:pPr>
    </w:p>
    <w:p w14:paraId="5652723E" w14:textId="77777777" w:rsidR="00125568" w:rsidRPr="00612509" w:rsidRDefault="00125568" w:rsidP="0030362E">
      <w:pPr>
        <w:pStyle w:val="Textoindependiente"/>
        <w:spacing w:line="360" w:lineRule="auto"/>
        <w:ind w:left="0" w:firstLine="567"/>
        <w:jc w:val="both"/>
        <w:rPr>
          <w:lang w:val="es-ES"/>
        </w:rPr>
      </w:pPr>
    </w:p>
    <w:p w14:paraId="6E88B5C6" w14:textId="77777777" w:rsidR="00125568" w:rsidRPr="00612509" w:rsidRDefault="00125568" w:rsidP="0030362E">
      <w:pPr>
        <w:pStyle w:val="Textoindependiente"/>
        <w:spacing w:line="360" w:lineRule="auto"/>
        <w:ind w:left="0" w:firstLine="567"/>
        <w:jc w:val="both"/>
        <w:rPr>
          <w:lang w:val="es-ES"/>
        </w:rPr>
      </w:pPr>
    </w:p>
    <w:p w14:paraId="0EB8BE35" w14:textId="77777777" w:rsidR="00125568" w:rsidRPr="00612509" w:rsidRDefault="00125568" w:rsidP="0030362E">
      <w:pPr>
        <w:pStyle w:val="Textoindependiente"/>
        <w:spacing w:line="360" w:lineRule="auto"/>
        <w:ind w:left="0" w:firstLine="567"/>
        <w:jc w:val="both"/>
        <w:rPr>
          <w:lang w:val="es-ES"/>
        </w:rPr>
      </w:pPr>
    </w:p>
    <w:p w14:paraId="363146AB" w14:textId="77777777" w:rsidR="00125568" w:rsidRPr="00612509" w:rsidRDefault="00125568" w:rsidP="0030362E">
      <w:pPr>
        <w:pStyle w:val="Textoindependiente"/>
        <w:spacing w:line="360" w:lineRule="auto"/>
        <w:ind w:left="0" w:firstLine="567"/>
        <w:jc w:val="both"/>
        <w:rPr>
          <w:lang w:val="es-ES"/>
        </w:rPr>
      </w:pPr>
    </w:p>
    <w:p w14:paraId="549104C6" w14:textId="77777777" w:rsidR="00125568" w:rsidRPr="00612509" w:rsidRDefault="00125568" w:rsidP="0030362E">
      <w:pPr>
        <w:pStyle w:val="Textoindependiente"/>
        <w:spacing w:line="360" w:lineRule="auto"/>
        <w:ind w:left="0" w:firstLine="567"/>
        <w:jc w:val="both"/>
        <w:rPr>
          <w:lang w:val="es-ES"/>
        </w:rPr>
      </w:pPr>
    </w:p>
    <w:p w14:paraId="3A9DF293" w14:textId="77777777" w:rsidR="00125568" w:rsidRPr="00612509" w:rsidRDefault="00125568" w:rsidP="0030362E">
      <w:pPr>
        <w:pStyle w:val="Textoindependiente"/>
        <w:spacing w:line="360" w:lineRule="auto"/>
        <w:ind w:left="0" w:firstLine="567"/>
        <w:jc w:val="both"/>
        <w:rPr>
          <w:lang w:val="es-ES"/>
        </w:rPr>
      </w:pPr>
    </w:p>
    <w:p w14:paraId="5547AA83" w14:textId="77777777" w:rsidR="00125568" w:rsidRPr="00612509" w:rsidRDefault="00125568" w:rsidP="0030362E">
      <w:pPr>
        <w:pStyle w:val="Textoindependiente"/>
        <w:spacing w:line="360" w:lineRule="auto"/>
        <w:ind w:left="0" w:firstLine="567"/>
        <w:jc w:val="both"/>
        <w:rPr>
          <w:lang w:val="es-ES"/>
        </w:rPr>
      </w:pPr>
    </w:p>
    <w:p w14:paraId="7CB30DF7" w14:textId="77777777" w:rsidR="00125568" w:rsidRPr="00612509" w:rsidRDefault="00125568" w:rsidP="0030362E">
      <w:pPr>
        <w:pStyle w:val="Textoindependiente"/>
        <w:spacing w:line="360" w:lineRule="auto"/>
        <w:ind w:left="0" w:firstLine="567"/>
        <w:jc w:val="both"/>
        <w:rPr>
          <w:lang w:val="es-ES"/>
        </w:rPr>
      </w:pPr>
    </w:p>
    <w:p w14:paraId="33C85C56" w14:textId="77777777" w:rsidR="00125568" w:rsidRPr="00612509" w:rsidRDefault="00125568" w:rsidP="0030362E">
      <w:pPr>
        <w:pStyle w:val="Textoindependiente"/>
        <w:spacing w:line="360" w:lineRule="auto"/>
        <w:ind w:left="0" w:firstLine="567"/>
        <w:jc w:val="both"/>
        <w:rPr>
          <w:lang w:val="es-ES"/>
        </w:rPr>
      </w:pPr>
    </w:p>
    <w:p w14:paraId="7ABCFE71" w14:textId="77777777" w:rsidR="00125568" w:rsidRPr="00612509" w:rsidRDefault="00125568" w:rsidP="0030362E">
      <w:pPr>
        <w:pStyle w:val="Textoindependiente"/>
        <w:spacing w:line="360" w:lineRule="auto"/>
        <w:ind w:left="0" w:firstLine="567"/>
        <w:jc w:val="both"/>
        <w:rPr>
          <w:lang w:val="es-ES"/>
        </w:rPr>
      </w:pPr>
    </w:p>
    <w:p w14:paraId="4A99BB8E" w14:textId="77777777" w:rsidR="00125568" w:rsidRPr="00612509" w:rsidRDefault="00125568" w:rsidP="0030362E">
      <w:pPr>
        <w:pStyle w:val="Textoindependiente"/>
        <w:spacing w:line="360" w:lineRule="auto"/>
        <w:ind w:left="0" w:firstLine="567"/>
        <w:jc w:val="both"/>
        <w:rPr>
          <w:lang w:val="es-ES"/>
        </w:rPr>
      </w:pPr>
    </w:p>
    <w:p w14:paraId="1E73D40A" w14:textId="77777777" w:rsidR="00125568" w:rsidRPr="00612509" w:rsidRDefault="00125568" w:rsidP="0030362E">
      <w:pPr>
        <w:pStyle w:val="Textoindependiente"/>
        <w:spacing w:line="360" w:lineRule="auto"/>
        <w:ind w:left="0" w:firstLine="567"/>
        <w:jc w:val="both"/>
        <w:rPr>
          <w:lang w:val="es-ES"/>
        </w:rPr>
      </w:pPr>
    </w:p>
    <w:p w14:paraId="24FE8ACD" w14:textId="77777777" w:rsidR="00125568" w:rsidRPr="00612509" w:rsidRDefault="00125568" w:rsidP="0030362E">
      <w:pPr>
        <w:pStyle w:val="Textoindependiente"/>
        <w:spacing w:line="360" w:lineRule="auto"/>
        <w:ind w:left="0" w:firstLine="567"/>
        <w:jc w:val="both"/>
        <w:rPr>
          <w:lang w:val="es-ES"/>
        </w:rPr>
      </w:pPr>
    </w:p>
    <w:p w14:paraId="0211C0F2" w14:textId="77777777" w:rsidR="003E584F" w:rsidRPr="00612509" w:rsidRDefault="003E584F" w:rsidP="0030362E">
      <w:pPr>
        <w:pStyle w:val="Textoindependiente"/>
        <w:spacing w:line="360" w:lineRule="auto"/>
        <w:ind w:left="0" w:firstLine="567"/>
        <w:jc w:val="both"/>
        <w:rPr>
          <w:lang w:val="es-ES"/>
        </w:rPr>
      </w:pPr>
    </w:p>
    <w:p w14:paraId="16822FC6" w14:textId="19136408" w:rsidR="00125568" w:rsidRDefault="00125568" w:rsidP="00221B3D">
      <w:pPr>
        <w:pStyle w:val="Ttulo2"/>
        <w:numPr>
          <w:ilvl w:val="1"/>
          <w:numId w:val="9"/>
        </w:numPr>
        <w:tabs>
          <w:tab w:val="left" w:pos="426"/>
        </w:tabs>
        <w:spacing w:after="0"/>
        <w:ind w:left="426"/>
        <w:rPr>
          <w:lang w:val="es-ES"/>
        </w:rPr>
      </w:pPr>
      <w:r>
        <w:rPr>
          <w:lang w:val="es-ES"/>
        </w:rPr>
        <w:t xml:space="preserve"> </w:t>
      </w:r>
      <w:bookmarkStart w:id="238" w:name="_Toc167198497"/>
      <w:r>
        <w:rPr>
          <w:lang w:val="es-ES"/>
        </w:rPr>
        <w:t>Análisis Ambiental</w:t>
      </w:r>
      <w:bookmarkEnd w:id="238"/>
    </w:p>
    <w:p w14:paraId="3F8C0C6D" w14:textId="77777777" w:rsidR="00125568" w:rsidRDefault="00125568" w:rsidP="0030362E">
      <w:pPr>
        <w:pStyle w:val="Textoindependiente"/>
        <w:spacing w:line="360" w:lineRule="auto"/>
        <w:ind w:left="0" w:firstLine="567"/>
        <w:jc w:val="both"/>
      </w:pPr>
    </w:p>
    <w:p w14:paraId="28A499CD" w14:textId="52762C99" w:rsidR="0030362E" w:rsidRPr="00612509" w:rsidRDefault="00FF47E9" w:rsidP="0030362E">
      <w:pPr>
        <w:pStyle w:val="Textoindependiente"/>
        <w:spacing w:line="360" w:lineRule="auto"/>
        <w:ind w:left="0" w:firstLine="567"/>
        <w:jc w:val="both"/>
        <w:rPr>
          <w:lang w:val="es-ES"/>
        </w:rPr>
      </w:pPr>
      <w:r w:rsidRPr="00612509">
        <w:rPr>
          <w:lang w:val="es-ES"/>
        </w:rPr>
        <w:t>El análisis ambiental en la elaboración de un perfil de proyecto de una granja avícola despliega una relevancia fundamental al evaluar el impacto ambiental y proponer estrategias sostenibles. Este examen exhaustivo busca comprender cómo las operaciones de la granja afectarán el entorno circundante, abarcando aspectos como la gestión de residuos avícolas, el uso eficiente del agua y la mitigación de posibles emisiones. Además, se examinan las prácticas agrícolas para minimizar la contaminación del suelo y del agua, garantizando la preservación de los recursos naturales.</w:t>
      </w:r>
    </w:p>
    <w:p w14:paraId="15334ED7" w14:textId="77777777" w:rsidR="00B07BDD" w:rsidRPr="00612509" w:rsidRDefault="00B07BDD" w:rsidP="0030362E">
      <w:pPr>
        <w:pStyle w:val="Textoindependiente"/>
        <w:spacing w:line="360" w:lineRule="auto"/>
        <w:ind w:left="0" w:firstLine="567"/>
        <w:jc w:val="both"/>
        <w:rPr>
          <w:lang w:val="es-ES"/>
        </w:rPr>
      </w:pPr>
    </w:p>
    <w:p w14:paraId="5F372DEE" w14:textId="79C488CE" w:rsidR="00FF47E9" w:rsidRDefault="00FF47E9" w:rsidP="00221B3D">
      <w:pPr>
        <w:pStyle w:val="Ttulo3"/>
        <w:numPr>
          <w:ilvl w:val="2"/>
          <w:numId w:val="9"/>
        </w:numPr>
        <w:ind w:left="1276"/>
        <w:rPr>
          <w:rFonts w:eastAsia="Times New Roman"/>
          <w:lang w:val="es-ES"/>
        </w:rPr>
      </w:pPr>
      <w:bookmarkStart w:id="239" w:name="_Toc167198498"/>
      <w:r w:rsidRPr="00FF47E9">
        <w:rPr>
          <w:rFonts w:eastAsia="Times New Roman"/>
          <w:lang w:val="es-ES"/>
        </w:rPr>
        <w:t>Permisos para una granja avícola</w:t>
      </w:r>
      <w:bookmarkEnd w:id="239"/>
    </w:p>
    <w:p w14:paraId="24216E6B" w14:textId="77777777" w:rsidR="00B07BDD" w:rsidRPr="00B07BDD" w:rsidRDefault="00B07BDD" w:rsidP="00B07BDD">
      <w:pPr>
        <w:pStyle w:val="TextoPrincipal"/>
        <w:spacing w:after="0" w:line="240" w:lineRule="auto"/>
        <w:rPr>
          <w:lang w:val="es-ES"/>
        </w:rPr>
      </w:pPr>
    </w:p>
    <w:p w14:paraId="146B2623" w14:textId="125219C1" w:rsidR="00B07BDD" w:rsidRPr="00612509" w:rsidRDefault="00B07BDD" w:rsidP="00B07BDD">
      <w:pPr>
        <w:pStyle w:val="Textoindependiente"/>
        <w:spacing w:line="360" w:lineRule="auto"/>
        <w:ind w:left="0" w:firstLine="567"/>
        <w:jc w:val="both"/>
        <w:rPr>
          <w:lang w:val="es-ES"/>
        </w:rPr>
      </w:pPr>
      <w:r w:rsidRPr="00612509">
        <w:rPr>
          <w:lang w:val="es-ES"/>
        </w:rPr>
        <w:t>Para iniciar la actividad de una granja avícola, se requiere la obtención de múltiples autorizaciones y permisos antes de comenzar la operación. En primera instancia, es imperativo obtener una autorización de uso de suelo que posibilite la construcción de las instalaciones y la operatividad de la granja en la ubicación correspondiente</w:t>
      </w:r>
      <w:r w:rsidR="00F608F1" w:rsidRPr="00612509">
        <w:rPr>
          <w:lang w:val="es-ES"/>
        </w:rPr>
        <w:t xml:space="preserve"> </w:t>
      </w:r>
      <w:r w:rsidR="00F608F1">
        <w:fldChar w:fldCharType="begin"/>
      </w:r>
      <w:r w:rsidR="003E584F" w:rsidRPr="00612509">
        <w:rPr>
          <w:lang w:val="es-ES"/>
        </w:rPr>
        <w:instrText xml:space="preserve"> ADDIN ZOTERO_ITEM CSL_CITATION {"citationID":"yXRt57Ow","properties":{"formattedCitation":"(Secretaria de Agricultura y ganader\\uc0\\u237{}a 2023)","plainCitation":"(Secretaria de Agricultura y ganadería 2023)","noteIndex":0},"citationItems":[{"id":120,"uris":["http://zotero.org/users/local/JrVgMCkO/items/SRJT3N35"],"itemData":{"id":120,"type":"webpage","title":"Sistemas sanitarios Avicola Permisos","URL":"https://www.prensa.sag.gob.hn/2023/03/29/la-sag_senasa-fortalece-sistema-sanitario-en-granjas-avicolas/","author":[{"family":"Secretaria de Agricultura y ganadería","given":""}],"accessed":{"date-parts":[["2024",3,9]]},"issued":{"date-parts":[["2023"]]}}}],"schema":"https://github.com/citation-style-language/schema/raw/master/csl-citation.json"} </w:instrText>
      </w:r>
      <w:r w:rsidR="00F608F1">
        <w:fldChar w:fldCharType="separate"/>
      </w:r>
      <w:r w:rsidR="003E584F" w:rsidRPr="00612509">
        <w:rPr>
          <w:rFonts w:cs="Times New Roman"/>
          <w:lang w:val="es-ES"/>
        </w:rPr>
        <w:t>(Secretaria de Agricultura y ganadería 2023)</w:t>
      </w:r>
      <w:r w:rsidR="00F608F1">
        <w:fldChar w:fldCharType="end"/>
      </w:r>
      <w:r w:rsidRPr="00612509">
        <w:rPr>
          <w:lang w:val="es-ES"/>
        </w:rPr>
        <w:t xml:space="preserve">. Esta solicitud se presenta ante la entidad municipal o estatal pertinente. Adicionalmente, se hace necesaria una aprobación sanitaria que asegure el cumplimiento de las normativas de higiene y salud esenciales para prevenir la propagación de enfermedades entre las aves y, eventualmente, hacia los seres humanos. </w:t>
      </w:r>
      <w:r w:rsidR="00EC0091" w:rsidRPr="00612509">
        <w:rPr>
          <w:lang w:val="es-ES"/>
        </w:rPr>
        <w:t>Para determin</w:t>
      </w:r>
      <w:r w:rsidR="006C77CF">
        <w:rPr>
          <w:lang w:val="es-ES"/>
        </w:rPr>
        <w:t>a</w:t>
      </w:r>
      <w:r w:rsidR="00EC0091" w:rsidRPr="00612509">
        <w:rPr>
          <w:lang w:val="es-ES"/>
        </w:rPr>
        <w:t>r cu</w:t>
      </w:r>
      <w:r w:rsidR="008E7435">
        <w:rPr>
          <w:lang w:val="es-ES"/>
        </w:rPr>
        <w:t>á</w:t>
      </w:r>
      <w:r w:rsidR="00EC0091" w:rsidRPr="00612509">
        <w:rPr>
          <w:lang w:val="es-ES"/>
        </w:rPr>
        <w:t>les permisos son necesarios para instalar una granja en la table 19 se muestra cada uno de ellos.</w:t>
      </w:r>
    </w:p>
    <w:p w14:paraId="12762F13" w14:textId="77777777" w:rsidR="00EC0091" w:rsidRPr="00612509" w:rsidRDefault="00EC0091" w:rsidP="00B07BDD">
      <w:pPr>
        <w:pStyle w:val="Textoindependiente"/>
        <w:spacing w:line="360" w:lineRule="auto"/>
        <w:ind w:left="0" w:firstLine="567"/>
        <w:jc w:val="both"/>
        <w:rPr>
          <w:lang w:val="es-ES"/>
        </w:rPr>
      </w:pPr>
    </w:p>
    <w:p w14:paraId="05A8C924" w14:textId="7884E40E" w:rsidR="00B07BDD" w:rsidRPr="00612509" w:rsidRDefault="00EC0091" w:rsidP="00EC0091">
      <w:pPr>
        <w:pStyle w:val="Descripcin"/>
        <w:rPr>
          <w:rFonts w:ascii="Times New Roman" w:eastAsia="Times New Roman" w:hAnsi="Times New Roman" w:cs="Times New Roman"/>
          <w:b/>
          <w:bCs/>
          <w:i w:val="0"/>
          <w:iCs w:val="0"/>
          <w:color w:val="auto"/>
          <w:sz w:val="36"/>
          <w:szCs w:val="36"/>
          <w:lang w:val="es-ES"/>
        </w:rPr>
      </w:pPr>
      <w:bookmarkStart w:id="240" w:name="_Toc160988463"/>
      <w:bookmarkStart w:id="241" w:name="_Toc162111552"/>
      <w:r w:rsidRPr="00612509">
        <w:rPr>
          <w:rFonts w:ascii="Times New Roman" w:hAnsi="Times New Roman" w:cs="Times New Roman"/>
          <w:b/>
          <w:bCs/>
          <w:i w:val="0"/>
          <w:iCs w:val="0"/>
          <w:color w:val="auto"/>
          <w:sz w:val="24"/>
          <w:szCs w:val="24"/>
          <w:lang w:val="es-ES"/>
        </w:rPr>
        <w:t xml:space="preserve">Tabla </w:t>
      </w:r>
      <w:r w:rsidRPr="00EC0091">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Tabla \* ARABIC </w:instrText>
      </w:r>
      <w:r w:rsidRPr="00EC0091">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19</w:t>
      </w:r>
      <w:r w:rsidRPr="00EC0091">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Permisos para instalar una granja avícola</w:t>
      </w:r>
      <w:bookmarkEnd w:id="240"/>
      <w:bookmarkEnd w:id="241"/>
    </w:p>
    <w:tbl>
      <w:tblPr>
        <w:tblStyle w:val="TableNormal"/>
        <w:tblW w:w="950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7"/>
        <w:gridCol w:w="878"/>
        <w:gridCol w:w="374"/>
        <w:gridCol w:w="852"/>
        <w:gridCol w:w="1843"/>
        <w:gridCol w:w="3279"/>
        <w:gridCol w:w="973"/>
        <w:gridCol w:w="8"/>
      </w:tblGrid>
      <w:tr w:rsidR="00D329A1" w:rsidRPr="002F1516" w14:paraId="5892AB94" w14:textId="77777777" w:rsidTr="00BB122A">
        <w:trPr>
          <w:gridAfter w:val="1"/>
          <w:wAfter w:w="8" w:type="dxa"/>
          <w:trHeight w:val="582"/>
        </w:trPr>
        <w:tc>
          <w:tcPr>
            <w:tcW w:w="3401" w:type="dxa"/>
            <w:gridSpan w:val="4"/>
            <w:shd w:val="clear" w:color="auto" w:fill="C5E0B3" w:themeFill="accent6" w:themeFillTint="66"/>
            <w:vAlign w:val="center"/>
          </w:tcPr>
          <w:p w14:paraId="6848FF29" w14:textId="3F6BD232" w:rsidR="00D329A1" w:rsidRPr="002F1516" w:rsidRDefault="00D329A1" w:rsidP="00D329A1">
            <w:pPr>
              <w:jc w:val="center"/>
              <w:rPr>
                <w:rFonts w:ascii="Times New Roman" w:eastAsia="Calibri" w:hAnsi="Times New Roman" w:cs="Times New Roman"/>
                <w:sz w:val="20"/>
                <w:szCs w:val="20"/>
                <w:lang w:val="es-ES"/>
              </w:rPr>
            </w:pPr>
            <w:r>
              <w:rPr>
                <w:rFonts w:ascii="Times New Roman" w:eastAsia="Calibri" w:hAnsi="Times New Roman" w:cs="Times New Roman"/>
                <w:sz w:val="20"/>
                <w:szCs w:val="20"/>
                <w:lang w:val="es-ES"/>
              </w:rPr>
              <w:t>Permiso</w:t>
            </w:r>
          </w:p>
        </w:tc>
        <w:tc>
          <w:tcPr>
            <w:tcW w:w="1842" w:type="dxa"/>
            <w:shd w:val="clear" w:color="auto" w:fill="C5E0B3" w:themeFill="accent6" w:themeFillTint="66"/>
            <w:vAlign w:val="center"/>
          </w:tcPr>
          <w:p w14:paraId="5371A5C7" w14:textId="5AF576A2" w:rsidR="00D329A1" w:rsidRPr="002F1516" w:rsidRDefault="00D329A1" w:rsidP="00D329A1">
            <w:pPr>
              <w:jc w:val="center"/>
              <w:rPr>
                <w:rFonts w:ascii="Times New Roman" w:eastAsia="Calibri" w:hAnsi="Times New Roman" w:cs="Times New Roman"/>
                <w:sz w:val="20"/>
                <w:szCs w:val="20"/>
                <w:lang w:val="es-ES"/>
              </w:rPr>
            </w:pPr>
            <w:r>
              <w:rPr>
                <w:rFonts w:ascii="Times New Roman" w:eastAsia="Calibri" w:hAnsi="Times New Roman" w:cs="Times New Roman"/>
                <w:sz w:val="20"/>
                <w:szCs w:val="20"/>
                <w:lang w:val="es-ES"/>
              </w:rPr>
              <w:t>Tipo de Permiso</w:t>
            </w:r>
          </w:p>
        </w:tc>
        <w:tc>
          <w:tcPr>
            <w:tcW w:w="4253" w:type="dxa"/>
            <w:gridSpan w:val="2"/>
            <w:shd w:val="clear" w:color="auto" w:fill="C5E0B3" w:themeFill="accent6" w:themeFillTint="66"/>
            <w:vAlign w:val="center"/>
          </w:tcPr>
          <w:p w14:paraId="49F1B3FC" w14:textId="3055398D" w:rsidR="00D329A1" w:rsidRPr="002F1516" w:rsidRDefault="00D329A1" w:rsidP="00D329A1">
            <w:pPr>
              <w:ind w:left="74" w:right="50"/>
              <w:jc w:val="center"/>
              <w:rPr>
                <w:rFonts w:ascii="Times New Roman" w:eastAsia="Calibri" w:hAnsi="Times New Roman" w:cs="Times New Roman"/>
                <w:sz w:val="20"/>
                <w:szCs w:val="20"/>
                <w:lang w:val="es-ES"/>
              </w:rPr>
            </w:pPr>
            <w:r>
              <w:rPr>
                <w:rFonts w:ascii="Times New Roman" w:eastAsia="Calibri" w:hAnsi="Times New Roman" w:cs="Times New Roman"/>
                <w:sz w:val="20"/>
                <w:szCs w:val="20"/>
                <w:lang w:val="es-ES"/>
              </w:rPr>
              <w:t>Institución/Secretaría</w:t>
            </w:r>
          </w:p>
        </w:tc>
      </w:tr>
      <w:tr w:rsidR="002F1516" w:rsidRPr="00041C73" w14:paraId="57DA7C2E" w14:textId="77777777" w:rsidTr="00BB122A">
        <w:trPr>
          <w:trHeight w:val="846"/>
        </w:trPr>
        <w:tc>
          <w:tcPr>
            <w:tcW w:w="3401" w:type="dxa"/>
            <w:gridSpan w:val="4"/>
          </w:tcPr>
          <w:p w14:paraId="2B8A6973" w14:textId="77777777" w:rsidR="002F1516" w:rsidRPr="002F1516" w:rsidRDefault="002F1516" w:rsidP="00D329A1">
            <w:pPr>
              <w:ind w:right="52"/>
              <w:rPr>
                <w:rFonts w:ascii="Times New Roman" w:eastAsia="Calibri" w:hAnsi="Times New Roman" w:cs="Times New Roman"/>
                <w:sz w:val="20"/>
                <w:szCs w:val="20"/>
                <w:lang w:val="es-ES"/>
              </w:rPr>
            </w:pPr>
            <w:r w:rsidRPr="002F1516">
              <w:rPr>
                <w:rFonts w:ascii="Times New Roman" w:eastAsia="Calibri" w:hAnsi="Times New Roman" w:cs="Times New Roman"/>
                <w:sz w:val="20"/>
                <w:szCs w:val="20"/>
                <w:lang w:val="es-ES"/>
              </w:rPr>
              <w:t>Constancia</w:t>
            </w:r>
            <w:r w:rsidRPr="002F1516">
              <w:rPr>
                <w:rFonts w:ascii="Times New Roman" w:eastAsia="Calibri" w:hAnsi="Times New Roman" w:cs="Times New Roman"/>
                <w:spacing w:val="-10"/>
                <w:sz w:val="20"/>
                <w:szCs w:val="20"/>
                <w:lang w:val="es-ES"/>
              </w:rPr>
              <w:t xml:space="preserve"> </w:t>
            </w:r>
            <w:r w:rsidRPr="002F1516">
              <w:rPr>
                <w:rFonts w:ascii="Times New Roman" w:eastAsia="Calibri" w:hAnsi="Times New Roman" w:cs="Times New Roman"/>
                <w:sz w:val="20"/>
                <w:szCs w:val="20"/>
                <w:lang w:val="es-ES"/>
              </w:rPr>
              <w:t>de</w:t>
            </w:r>
            <w:r w:rsidRPr="002F1516">
              <w:rPr>
                <w:rFonts w:ascii="Times New Roman" w:eastAsia="Calibri" w:hAnsi="Times New Roman" w:cs="Times New Roman"/>
                <w:spacing w:val="-10"/>
                <w:sz w:val="20"/>
                <w:szCs w:val="20"/>
                <w:lang w:val="es-ES"/>
              </w:rPr>
              <w:t xml:space="preserve"> </w:t>
            </w:r>
            <w:r w:rsidRPr="002F1516">
              <w:rPr>
                <w:rFonts w:ascii="Times New Roman" w:eastAsia="Calibri" w:hAnsi="Times New Roman" w:cs="Times New Roman"/>
                <w:sz w:val="20"/>
                <w:szCs w:val="20"/>
                <w:lang w:val="es-ES"/>
              </w:rPr>
              <w:t>registro,</w:t>
            </w:r>
            <w:r w:rsidRPr="002F1516">
              <w:rPr>
                <w:rFonts w:ascii="Times New Roman" w:eastAsia="Calibri" w:hAnsi="Times New Roman" w:cs="Times New Roman"/>
                <w:spacing w:val="-7"/>
                <w:sz w:val="20"/>
                <w:szCs w:val="20"/>
                <w:lang w:val="es-ES"/>
              </w:rPr>
              <w:t xml:space="preserve"> </w:t>
            </w:r>
            <w:r w:rsidRPr="002F1516">
              <w:rPr>
                <w:rFonts w:ascii="Times New Roman" w:eastAsia="Calibri" w:hAnsi="Times New Roman" w:cs="Times New Roman"/>
                <w:sz w:val="20"/>
                <w:szCs w:val="20"/>
                <w:lang w:val="es-ES"/>
              </w:rPr>
              <w:t>autorización o licencia ambiental</w:t>
            </w:r>
          </w:p>
        </w:tc>
        <w:tc>
          <w:tcPr>
            <w:tcW w:w="1842" w:type="dxa"/>
          </w:tcPr>
          <w:p w14:paraId="2E38F3EF" w14:textId="77777777" w:rsidR="002F1516" w:rsidRPr="002F1516" w:rsidRDefault="002F1516" w:rsidP="00D329A1">
            <w:pPr>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Ambiental</w:t>
            </w:r>
          </w:p>
        </w:tc>
        <w:tc>
          <w:tcPr>
            <w:tcW w:w="4261" w:type="dxa"/>
            <w:gridSpan w:val="3"/>
          </w:tcPr>
          <w:p w14:paraId="59F2EF7D" w14:textId="77777777" w:rsidR="002F1516" w:rsidRPr="002F1516" w:rsidRDefault="002F1516" w:rsidP="00D329A1">
            <w:pPr>
              <w:ind w:right="50"/>
              <w:jc w:val="both"/>
              <w:rPr>
                <w:rFonts w:ascii="Times New Roman" w:eastAsia="Calibri" w:hAnsi="Times New Roman" w:cs="Times New Roman"/>
                <w:sz w:val="20"/>
                <w:szCs w:val="20"/>
                <w:lang w:val="es-ES"/>
              </w:rPr>
            </w:pPr>
            <w:r w:rsidRPr="002F1516">
              <w:rPr>
                <w:rFonts w:ascii="Times New Roman" w:eastAsia="Calibri" w:hAnsi="Times New Roman" w:cs="Times New Roman"/>
                <w:sz w:val="20"/>
                <w:szCs w:val="20"/>
                <w:lang w:val="es-ES"/>
              </w:rPr>
              <w:t xml:space="preserve">Secretaria de Recursos Naturales y Ambiente (SERNA), Dirección general de evaluación y control ambiental </w:t>
            </w:r>
            <w:r w:rsidRPr="002F1516">
              <w:rPr>
                <w:rFonts w:ascii="Times New Roman" w:eastAsia="Calibri" w:hAnsi="Times New Roman" w:cs="Times New Roman"/>
                <w:spacing w:val="-2"/>
                <w:sz w:val="20"/>
                <w:szCs w:val="20"/>
                <w:lang w:val="es-ES"/>
              </w:rPr>
              <w:t>(DECA)</w:t>
            </w:r>
          </w:p>
        </w:tc>
      </w:tr>
      <w:tr w:rsidR="002F1516" w:rsidRPr="002F1516" w14:paraId="44B7D2F9" w14:textId="77777777" w:rsidTr="00BB122A">
        <w:trPr>
          <w:trHeight w:val="297"/>
        </w:trPr>
        <w:tc>
          <w:tcPr>
            <w:tcW w:w="3401" w:type="dxa"/>
            <w:gridSpan w:val="4"/>
          </w:tcPr>
          <w:p w14:paraId="73DACE85" w14:textId="77777777" w:rsidR="002F1516" w:rsidRPr="002F1516" w:rsidRDefault="002F1516" w:rsidP="002F1516">
            <w:pPr>
              <w:spacing w:before="28"/>
              <w:ind w:left="71"/>
              <w:rPr>
                <w:rFonts w:ascii="Times New Roman" w:eastAsia="Calibri" w:hAnsi="Times New Roman" w:cs="Times New Roman"/>
                <w:sz w:val="20"/>
                <w:szCs w:val="20"/>
                <w:lang w:val="es-ES"/>
              </w:rPr>
            </w:pPr>
            <w:r w:rsidRPr="002F1516">
              <w:rPr>
                <w:rFonts w:ascii="Times New Roman" w:eastAsia="Calibri" w:hAnsi="Times New Roman" w:cs="Times New Roman"/>
                <w:sz w:val="20"/>
                <w:szCs w:val="20"/>
                <w:lang w:val="es-ES"/>
              </w:rPr>
              <w:t>Permiso</w:t>
            </w:r>
            <w:r w:rsidRPr="002F1516">
              <w:rPr>
                <w:rFonts w:ascii="Times New Roman" w:eastAsia="Calibri" w:hAnsi="Times New Roman" w:cs="Times New Roman"/>
                <w:spacing w:val="-4"/>
                <w:sz w:val="20"/>
                <w:szCs w:val="20"/>
                <w:lang w:val="es-ES"/>
              </w:rPr>
              <w:t xml:space="preserve"> </w:t>
            </w:r>
            <w:r w:rsidRPr="002F1516">
              <w:rPr>
                <w:rFonts w:ascii="Times New Roman" w:eastAsia="Calibri" w:hAnsi="Times New Roman" w:cs="Times New Roman"/>
                <w:sz w:val="20"/>
                <w:szCs w:val="20"/>
                <w:lang w:val="es-ES"/>
              </w:rPr>
              <w:t>de</w:t>
            </w:r>
            <w:r w:rsidRPr="002F1516">
              <w:rPr>
                <w:rFonts w:ascii="Times New Roman" w:eastAsia="Calibri" w:hAnsi="Times New Roman" w:cs="Times New Roman"/>
                <w:spacing w:val="-3"/>
                <w:sz w:val="20"/>
                <w:szCs w:val="20"/>
                <w:lang w:val="es-ES"/>
              </w:rPr>
              <w:t xml:space="preserve"> </w:t>
            </w:r>
            <w:r w:rsidRPr="002F1516">
              <w:rPr>
                <w:rFonts w:ascii="Times New Roman" w:eastAsia="Calibri" w:hAnsi="Times New Roman" w:cs="Times New Roman"/>
                <w:spacing w:val="-2"/>
                <w:sz w:val="20"/>
                <w:szCs w:val="20"/>
                <w:lang w:val="es-ES"/>
              </w:rPr>
              <w:t>Construcción</w:t>
            </w:r>
          </w:p>
        </w:tc>
        <w:tc>
          <w:tcPr>
            <w:tcW w:w="1842" w:type="dxa"/>
          </w:tcPr>
          <w:p w14:paraId="2C31AE0B" w14:textId="77777777" w:rsidR="002F1516" w:rsidRPr="002F1516" w:rsidRDefault="002F1516" w:rsidP="002F1516">
            <w:pPr>
              <w:spacing w:before="28"/>
              <w:ind w:left="73"/>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Municipal</w:t>
            </w:r>
          </w:p>
        </w:tc>
        <w:tc>
          <w:tcPr>
            <w:tcW w:w="4261" w:type="dxa"/>
            <w:gridSpan w:val="3"/>
          </w:tcPr>
          <w:p w14:paraId="08EE9ADD" w14:textId="77777777" w:rsidR="002F1516" w:rsidRPr="002F1516" w:rsidRDefault="002F1516" w:rsidP="002F1516">
            <w:pPr>
              <w:spacing w:before="28"/>
              <w:ind w:left="74"/>
              <w:rPr>
                <w:rFonts w:ascii="Times New Roman" w:eastAsia="Calibri" w:hAnsi="Times New Roman" w:cs="Times New Roman"/>
                <w:sz w:val="20"/>
                <w:szCs w:val="20"/>
                <w:lang w:val="es-ES"/>
              </w:rPr>
            </w:pPr>
            <w:r w:rsidRPr="002F1516">
              <w:rPr>
                <w:rFonts w:ascii="Times New Roman" w:eastAsia="Calibri" w:hAnsi="Times New Roman" w:cs="Times New Roman"/>
                <w:sz w:val="20"/>
                <w:szCs w:val="20"/>
                <w:lang w:val="es-ES"/>
              </w:rPr>
              <w:t>Alcaldía</w:t>
            </w:r>
            <w:r w:rsidRPr="002F1516">
              <w:rPr>
                <w:rFonts w:ascii="Times New Roman" w:eastAsia="Calibri" w:hAnsi="Times New Roman" w:cs="Times New Roman"/>
                <w:spacing w:val="-9"/>
                <w:sz w:val="20"/>
                <w:szCs w:val="20"/>
                <w:lang w:val="es-ES"/>
              </w:rPr>
              <w:t xml:space="preserve"> </w:t>
            </w:r>
            <w:r w:rsidRPr="002F1516">
              <w:rPr>
                <w:rFonts w:ascii="Times New Roman" w:eastAsia="Calibri" w:hAnsi="Times New Roman" w:cs="Times New Roman"/>
                <w:spacing w:val="-2"/>
                <w:sz w:val="20"/>
                <w:szCs w:val="20"/>
                <w:lang w:val="es-ES"/>
              </w:rPr>
              <w:t>Municipal</w:t>
            </w:r>
          </w:p>
        </w:tc>
      </w:tr>
      <w:tr w:rsidR="002F1516" w:rsidRPr="002F1516" w14:paraId="69E0728A" w14:textId="77777777" w:rsidTr="00BB122A">
        <w:trPr>
          <w:trHeight w:val="599"/>
        </w:trPr>
        <w:tc>
          <w:tcPr>
            <w:tcW w:w="3401" w:type="dxa"/>
            <w:gridSpan w:val="4"/>
          </w:tcPr>
          <w:p w14:paraId="5B256742" w14:textId="77777777" w:rsidR="002F1516" w:rsidRPr="002F1516" w:rsidRDefault="002F1516" w:rsidP="002F1516">
            <w:pPr>
              <w:spacing w:before="66"/>
              <w:ind w:left="71" w:right="52"/>
              <w:rPr>
                <w:rFonts w:ascii="Times New Roman" w:eastAsia="Calibri" w:hAnsi="Times New Roman" w:cs="Times New Roman"/>
                <w:sz w:val="20"/>
                <w:szCs w:val="20"/>
                <w:lang w:val="es-ES"/>
              </w:rPr>
            </w:pPr>
            <w:r w:rsidRPr="002F1516">
              <w:rPr>
                <w:rFonts w:ascii="Times New Roman" w:eastAsia="Calibri" w:hAnsi="Times New Roman" w:cs="Times New Roman"/>
                <w:sz w:val="20"/>
                <w:szCs w:val="20"/>
                <w:lang w:val="es-ES"/>
              </w:rPr>
              <w:t xml:space="preserve">Contrato de aprovechamiento o de </w:t>
            </w:r>
            <w:r w:rsidRPr="002F1516">
              <w:rPr>
                <w:rFonts w:ascii="Times New Roman" w:eastAsia="Calibri" w:hAnsi="Times New Roman" w:cs="Times New Roman"/>
                <w:spacing w:val="-2"/>
                <w:sz w:val="20"/>
                <w:szCs w:val="20"/>
                <w:lang w:val="es-ES"/>
              </w:rPr>
              <w:t>grúas</w:t>
            </w:r>
          </w:p>
        </w:tc>
        <w:tc>
          <w:tcPr>
            <w:tcW w:w="1842" w:type="dxa"/>
          </w:tcPr>
          <w:p w14:paraId="44F72FC9" w14:textId="77777777" w:rsidR="002F1516" w:rsidRPr="002F1516" w:rsidRDefault="002F1516" w:rsidP="002F1516">
            <w:pPr>
              <w:spacing w:before="182"/>
              <w:ind w:left="73"/>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Ambiental</w:t>
            </w:r>
          </w:p>
        </w:tc>
        <w:tc>
          <w:tcPr>
            <w:tcW w:w="3280" w:type="dxa"/>
            <w:tcBorders>
              <w:right w:val="nil"/>
            </w:tcBorders>
          </w:tcPr>
          <w:p w14:paraId="59F0FF92" w14:textId="77777777" w:rsidR="002F1516" w:rsidRPr="002F1516" w:rsidRDefault="002F1516" w:rsidP="002F1516">
            <w:pPr>
              <w:tabs>
                <w:tab w:val="left" w:pos="1029"/>
                <w:tab w:val="left" w:pos="1346"/>
                <w:tab w:val="left" w:pos="2439"/>
              </w:tabs>
              <w:spacing w:before="66"/>
              <w:ind w:left="74" w:right="121"/>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SERNA</w:t>
            </w:r>
            <w:r w:rsidRPr="002F1516">
              <w:rPr>
                <w:rFonts w:ascii="Times New Roman" w:eastAsia="Calibri" w:hAnsi="Times New Roman" w:cs="Times New Roman"/>
                <w:sz w:val="20"/>
                <w:szCs w:val="20"/>
                <w:lang w:val="es-ES"/>
              </w:rPr>
              <w:tab/>
            </w:r>
            <w:r w:rsidRPr="002F1516">
              <w:rPr>
                <w:rFonts w:ascii="Times New Roman" w:eastAsia="Calibri" w:hAnsi="Times New Roman" w:cs="Times New Roman"/>
                <w:spacing w:val="-10"/>
                <w:sz w:val="20"/>
                <w:szCs w:val="20"/>
                <w:lang w:val="es-ES"/>
              </w:rPr>
              <w:t>/</w:t>
            </w:r>
            <w:r w:rsidRPr="002F1516">
              <w:rPr>
                <w:rFonts w:ascii="Times New Roman" w:eastAsia="Calibri" w:hAnsi="Times New Roman" w:cs="Times New Roman"/>
                <w:sz w:val="20"/>
                <w:szCs w:val="20"/>
                <w:lang w:val="es-ES"/>
              </w:rPr>
              <w:tab/>
            </w:r>
            <w:r w:rsidRPr="002F1516">
              <w:rPr>
                <w:rFonts w:ascii="Times New Roman" w:eastAsia="Calibri" w:hAnsi="Times New Roman" w:cs="Times New Roman"/>
                <w:spacing w:val="-2"/>
                <w:sz w:val="20"/>
                <w:szCs w:val="20"/>
                <w:lang w:val="es-ES"/>
              </w:rPr>
              <w:t>Dirección</w:t>
            </w:r>
            <w:r w:rsidRPr="002F1516">
              <w:rPr>
                <w:rFonts w:ascii="Times New Roman" w:eastAsia="Calibri" w:hAnsi="Times New Roman" w:cs="Times New Roman"/>
                <w:sz w:val="20"/>
                <w:szCs w:val="20"/>
                <w:lang w:val="es-ES"/>
              </w:rPr>
              <w:tab/>
            </w:r>
            <w:r w:rsidRPr="002F1516">
              <w:rPr>
                <w:rFonts w:ascii="Times New Roman" w:eastAsia="Calibri" w:hAnsi="Times New Roman" w:cs="Times New Roman"/>
                <w:spacing w:val="-2"/>
                <w:sz w:val="20"/>
                <w:szCs w:val="20"/>
                <w:lang w:val="es-ES"/>
              </w:rPr>
              <w:t xml:space="preserve">General </w:t>
            </w:r>
            <w:r w:rsidRPr="002F1516">
              <w:rPr>
                <w:rFonts w:ascii="Times New Roman" w:eastAsia="Calibri" w:hAnsi="Times New Roman" w:cs="Times New Roman"/>
                <w:sz w:val="20"/>
                <w:szCs w:val="20"/>
                <w:lang w:val="es-ES"/>
              </w:rPr>
              <w:t>Recursos Humanos (DGRH)</w:t>
            </w:r>
          </w:p>
        </w:tc>
        <w:tc>
          <w:tcPr>
            <w:tcW w:w="981" w:type="dxa"/>
            <w:gridSpan w:val="2"/>
            <w:tcBorders>
              <w:left w:val="nil"/>
            </w:tcBorders>
          </w:tcPr>
          <w:p w14:paraId="0D895DCE" w14:textId="77777777" w:rsidR="002F1516" w:rsidRPr="002F1516" w:rsidRDefault="002F1516" w:rsidP="002F1516">
            <w:pPr>
              <w:spacing w:before="66"/>
              <w:ind w:left="139"/>
              <w:rPr>
                <w:rFonts w:ascii="Times New Roman" w:eastAsia="Calibri" w:hAnsi="Times New Roman" w:cs="Times New Roman"/>
                <w:sz w:val="20"/>
                <w:szCs w:val="20"/>
                <w:lang w:val="es-ES"/>
              </w:rPr>
            </w:pPr>
            <w:r w:rsidRPr="002F1516">
              <w:rPr>
                <w:rFonts w:ascii="Times New Roman" w:eastAsia="Calibri" w:hAnsi="Times New Roman" w:cs="Times New Roman"/>
                <w:spacing w:val="-5"/>
                <w:sz w:val="20"/>
                <w:szCs w:val="20"/>
                <w:lang w:val="es-ES"/>
              </w:rPr>
              <w:t>de</w:t>
            </w:r>
          </w:p>
        </w:tc>
      </w:tr>
      <w:tr w:rsidR="002F1516" w:rsidRPr="002F1516" w14:paraId="6E00D766" w14:textId="77777777" w:rsidTr="00BB122A">
        <w:trPr>
          <w:trHeight w:val="604"/>
        </w:trPr>
        <w:tc>
          <w:tcPr>
            <w:tcW w:w="3401" w:type="dxa"/>
            <w:gridSpan w:val="4"/>
          </w:tcPr>
          <w:p w14:paraId="6296F5A4" w14:textId="77777777" w:rsidR="002F1516" w:rsidRPr="002F1516" w:rsidRDefault="002F1516" w:rsidP="002F1516">
            <w:pPr>
              <w:spacing w:before="182"/>
              <w:ind w:left="71"/>
              <w:rPr>
                <w:rFonts w:ascii="Times New Roman" w:eastAsia="Calibri" w:hAnsi="Times New Roman" w:cs="Times New Roman"/>
                <w:sz w:val="20"/>
                <w:szCs w:val="20"/>
                <w:lang w:val="es-ES"/>
              </w:rPr>
            </w:pPr>
            <w:r w:rsidRPr="002F1516">
              <w:rPr>
                <w:rFonts w:ascii="Times New Roman" w:eastAsia="Calibri" w:hAnsi="Times New Roman" w:cs="Times New Roman"/>
                <w:sz w:val="20"/>
                <w:szCs w:val="20"/>
                <w:lang w:val="es-ES"/>
              </w:rPr>
              <w:t>Permiso</w:t>
            </w:r>
            <w:r w:rsidRPr="002F1516">
              <w:rPr>
                <w:rFonts w:ascii="Times New Roman" w:eastAsia="Calibri" w:hAnsi="Times New Roman" w:cs="Times New Roman"/>
                <w:spacing w:val="-6"/>
                <w:sz w:val="20"/>
                <w:szCs w:val="20"/>
                <w:lang w:val="es-ES"/>
              </w:rPr>
              <w:t xml:space="preserve"> </w:t>
            </w:r>
            <w:r w:rsidRPr="002F1516">
              <w:rPr>
                <w:rFonts w:ascii="Times New Roman" w:eastAsia="Calibri" w:hAnsi="Times New Roman" w:cs="Times New Roman"/>
                <w:sz w:val="20"/>
                <w:szCs w:val="20"/>
                <w:lang w:val="es-ES"/>
              </w:rPr>
              <w:t>de</w:t>
            </w:r>
            <w:r w:rsidRPr="002F1516">
              <w:rPr>
                <w:rFonts w:ascii="Times New Roman" w:eastAsia="Calibri" w:hAnsi="Times New Roman" w:cs="Times New Roman"/>
                <w:spacing w:val="-6"/>
                <w:sz w:val="20"/>
                <w:szCs w:val="20"/>
                <w:lang w:val="es-ES"/>
              </w:rPr>
              <w:t xml:space="preserve"> </w:t>
            </w:r>
            <w:r w:rsidRPr="002F1516">
              <w:rPr>
                <w:rFonts w:ascii="Times New Roman" w:eastAsia="Calibri" w:hAnsi="Times New Roman" w:cs="Times New Roman"/>
                <w:sz w:val="20"/>
                <w:szCs w:val="20"/>
                <w:lang w:val="es-ES"/>
              </w:rPr>
              <w:t>importación</w:t>
            </w:r>
            <w:r w:rsidRPr="002F1516">
              <w:rPr>
                <w:rFonts w:ascii="Times New Roman" w:eastAsia="Calibri" w:hAnsi="Times New Roman" w:cs="Times New Roman"/>
                <w:spacing w:val="-6"/>
                <w:sz w:val="20"/>
                <w:szCs w:val="20"/>
                <w:lang w:val="es-ES"/>
              </w:rPr>
              <w:t xml:space="preserve"> </w:t>
            </w:r>
            <w:r w:rsidRPr="002F1516">
              <w:rPr>
                <w:rFonts w:ascii="Times New Roman" w:eastAsia="Calibri" w:hAnsi="Times New Roman" w:cs="Times New Roman"/>
                <w:spacing w:val="-2"/>
                <w:sz w:val="20"/>
                <w:szCs w:val="20"/>
                <w:lang w:val="es-ES"/>
              </w:rPr>
              <w:t>temporal</w:t>
            </w:r>
          </w:p>
        </w:tc>
        <w:tc>
          <w:tcPr>
            <w:tcW w:w="1842" w:type="dxa"/>
          </w:tcPr>
          <w:p w14:paraId="545A88CA" w14:textId="77777777" w:rsidR="002F1516" w:rsidRPr="002F1516" w:rsidRDefault="002F1516" w:rsidP="002F1516">
            <w:pPr>
              <w:spacing w:before="182"/>
              <w:ind w:left="73"/>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Tributario</w:t>
            </w:r>
          </w:p>
        </w:tc>
        <w:tc>
          <w:tcPr>
            <w:tcW w:w="4261" w:type="dxa"/>
            <w:gridSpan w:val="3"/>
          </w:tcPr>
          <w:p w14:paraId="303EA306" w14:textId="77777777" w:rsidR="002F1516" w:rsidRPr="002F1516" w:rsidRDefault="002F1516" w:rsidP="002F1516">
            <w:pPr>
              <w:spacing w:before="182"/>
              <w:ind w:left="74"/>
              <w:rPr>
                <w:rFonts w:ascii="Times New Roman" w:eastAsia="Calibri" w:hAnsi="Times New Roman" w:cs="Times New Roman"/>
                <w:sz w:val="20"/>
                <w:szCs w:val="20"/>
                <w:lang w:val="es-ES"/>
              </w:rPr>
            </w:pPr>
            <w:r w:rsidRPr="002F1516">
              <w:rPr>
                <w:rFonts w:ascii="Times New Roman" w:eastAsia="Calibri" w:hAnsi="Times New Roman" w:cs="Times New Roman"/>
                <w:sz w:val="20"/>
                <w:szCs w:val="20"/>
                <w:lang w:val="es-ES"/>
              </w:rPr>
              <w:t>Secretaría</w:t>
            </w:r>
            <w:r w:rsidRPr="002F1516">
              <w:rPr>
                <w:rFonts w:ascii="Times New Roman" w:eastAsia="Calibri" w:hAnsi="Times New Roman" w:cs="Times New Roman"/>
                <w:spacing w:val="-7"/>
                <w:sz w:val="20"/>
                <w:szCs w:val="20"/>
                <w:lang w:val="es-ES"/>
              </w:rPr>
              <w:t xml:space="preserve"> </w:t>
            </w:r>
            <w:r w:rsidRPr="002F1516">
              <w:rPr>
                <w:rFonts w:ascii="Times New Roman" w:eastAsia="Calibri" w:hAnsi="Times New Roman" w:cs="Times New Roman"/>
                <w:sz w:val="20"/>
                <w:szCs w:val="20"/>
                <w:lang w:val="es-ES"/>
              </w:rPr>
              <w:t>de</w:t>
            </w:r>
            <w:r w:rsidRPr="002F1516">
              <w:rPr>
                <w:rFonts w:ascii="Times New Roman" w:eastAsia="Calibri" w:hAnsi="Times New Roman" w:cs="Times New Roman"/>
                <w:spacing w:val="-11"/>
                <w:sz w:val="20"/>
                <w:szCs w:val="20"/>
                <w:lang w:val="es-ES"/>
              </w:rPr>
              <w:t xml:space="preserve"> </w:t>
            </w:r>
            <w:r w:rsidRPr="002F1516">
              <w:rPr>
                <w:rFonts w:ascii="Times New Roman" w:eastAsia="Calibri" w:hAnsi="Times New Roman" w:cs="Times New Roman"/>
                <w:sz w:val="20"/>
                <w:szCs w:val="20"/>
                <w:lang w:val="es-ES"/>
              </w:rPr>
              <w:t>Finanzas</w:t>
            </w:r>
            <w:r w:rsidRPr="002F1516">
              <w:rPr>
                <w:rFonts w:ascii="Times New Roman" w:eastAsia="Calibri" w:hAnsi="Times New Roman" w:cs="Times New Roman"/>
                <w:spacing w:val="-8"/>
                <w:sz w:val="20"/>
                <w:szCs w:val="20"/>
                <w:lang w:val="es-ES"/>
              </w:rPr>
              <w:t xml:space="preserve"> </w:t>
            </w:r>
            <w:r w:rsidRPr="002F1516">
              <w:rPr>
                <w:rFonts w:ascii="Times New Roman" w:eastAsia="Calibri" w:hAnsi="Times New Roman" w:cs="Times New Roman"/>
                <w:spacing w:val="-2"/>
                <w:sz w:val="20"/>
                <w:szCs w:val="20"/>
                <w:lang w:val="es-ES"/>
              </w:rPr>
              <w:t>(SEFIN)</w:t>
            </w:r>
          </w:p>
        </w:tc>
      </w:tr>
      <w:tr w:rsidR="002F1516" w:rsidRPr="002F1516" w14:paraId="3FE7EE44" w14:textId="77777777" w:rsidTr="00BB122A">
        <w:trPr>
          <w:trHeight w:val="599"/>
        </w:trPr>
        <w:tc>
          <w:tcPr>
            <w:tcW w:w="1298" w:type="dxa"/>
            <w:tcBorders>
              <w:right w:val="nil"/>
            </w:tcBorders>
          </w:tcPr>
          <w:p w14:paraId="31544311" w14:textId="77777777" w:rsidR="002F1516" w:rsidRPr="002F1516" w:rsidRDefault="002F1516" w:rsidP="002F1516">
            <w:pPr>
              <w:tabs>
                <w:tab w:val="left" w:pos="945"/>
              </w:tabs>
              <w:spacing w:before="62"/>
              <w:ind w:left="71" w:right="124"/>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Planes</w:t>
            </w:r>
            <w:r w:rsidRPr="002F1516">
              <w:rPr>
                <w:rFonts w:ascii="Times New Roman" w:eastAsia="Calibri" w:hAnsi="Times New Roman" w:cs="Times New Roman"/>
                <w:sz w:val="20"/>
                <w:szCs w:val="20"/>
                <w:lang w:val="es-ES"/>
              </w:rPr>
              <w:tab/>
            </w:r>
            <w:r w:rsidRPr="002F1516">
              <w:rPr>
                <w:rFonts w:ascii="Times New Roman" w:eastAsia="Calibri" w:hAnsi="Times New Roman" w:cs="Times New Roman"/>
                <w:spacing w:val="-6"/>
                <w:sz w:val="20"/>
                <w:szCs w:val="20"/>
                <w:lang w:val="es-ES"/>
              </w:rPr>
              <w:t xml:space="preserve">de </w:t>
            </w:r>
            <w:r w:rsidRPr="002F1516">
              <w:rPr>
                <w:rFonts w:ascii="Times New Roman" w:eastAsia="Calibri" w:hAnsi="Times New Roman" w:cs="Times New Roman"/>
                <w:spacing w:val="-2"/>
                <w:sz w:val="20"/>
                <w:szCs w:val="20"/>
                <w:lang w:val="es-ES"/>
              </w:rPr>
              <w:t>operativos</w:t>
            </w:r>
          </w:p>
        </w:tc>
        <w:tc>
          <w:tcPr>
            <w:tcW w:w="878" w:type="dxa"/>
            <w:tcBorders>
              <w:left w:val="nil"/>
              <w:right w:val="nil"/>
            </w:tcBorders>
          </w:tcPr>
          <w:p w14:paraId="089DA2F2" w14:textId="77777777" w:rsidR="002F1516" w:rsidRPr="002F1516" w:rsidRDefault="002F1516" w:rsidP="002F1516">
            <w:pPr>
              <w:spacing w:before="62"/>
              <w:ind w:left="136"/>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maneo</w:t>
            </w:r>
          </w:p>
        </w:tc>
        <w:tc>
          <w:tcPr>
            <w:tcW w:w="374" w:type="dxa"/>
            <w:tcBorders>
              <w:left w:val="nil"/>
              <w:right w:val="nil"/>
            </w:tcBorders>
          </w:tcPr>
          <w:p w14:paraId="2280C122" w14:textId="77777777" w:rsidR="002F1516" w:rsidRPr="002F1516" w:rsidRDefault="002F1516" w:rsidP="002F1516">
            <w:pPr>
              <w:spacing w:before="62"/>
              <w:ind w:left="11"/>
              <w:jc w:val="center"/>
              <w:rPr>
                <w:rFonts w:ascii="Times New Roman" w:eastAsia="Calibri" w:hAnsi="Times New Roman" w:cs="Times New Roman"/>
                <w:sz w:val="20"/>
                <w:szCs w:val="20"/>
                <w:lang w:val="es-ES"/>
              </w:rPr>
            </w:pPr>
            <w:r w:rsidRPr="002F1516">
              <w:rPr>
                <w:rFonts w:ascii="Times New Roman" w:eastAsia="Calibri" w:hAnsi="Times New Roman" w:cs="Times New Roman"/>
                <w:spacing w:val="-10"/>
                <w:sz w:val="20"/>
                <w:szCs w:val="20"/>
                <w:lang w:val="es-ES"/>
              </w:rPr>
              <w:t>o</w:t>
            </w:r>
          </w:p>
        </w:tc>
        <w:tc>
          <w:tcPr>
            <w:tcW w:w="851" w:type="dxa"/>
            <w:tcBorders>
              <w:left w:val="nil"/>
            </w:tcBorders>
          </w:tcPr>
          <w:p w14:paraId="407DF710" w14:textId="77777777" w:rsidR="002F1516" w:rsidRPr="002F1516" w:rsidRDefault="002F1516" w:rsidP="002F1516">
            <w:pPr>
              <w:spacing w:before="62"/>
              <w:ind w:left="137"/>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planes</w:t>
            </w:r>
          </w:p>
        </w:tc>
        <w:tc>
          <w:tcPr>
            <w:tcW w:w="1842" w:type="dxa"/>
          </w:tcPr>
          <w:p w14:paraId="3B7C061E" w14:textId="77777777" w:rsidR="002F1516" w:rsidRPr="002F1516" w:rsidRDefault="002F1516" w:rsidP="002F1516">
            <w:pPr>
              <w:spacing w:before="177"/>
              <w:ind w:left="73"/>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Forestal</w:t>
            </w:r>
          </w:p>
        </w:tc>
        <w:tc>
          <w:tcPr>
            <w:tcW w:w="4261" w:type="dxa"/>
            <w:gridSpan w:val="3"/>
          </w:tcPr>
          <w:p w14:paraId="2003768E" w14:textId="77777777" w:rsidR="002F1516" w:rsidRPr="002F1516" w:rsidRDefault="002F1516" w:rsidP="002F1516">
            <w:pPr>
              <w:spacing w:before="177"/>
              <w:ind w:left="74"/>
              <w:rPr>
                <w:rFonts w:ascii="Times New Roman" w:eastAsia="Calibri" w:hAnsi="Times New Roman" w:cs="Times New Roman"/>
                <w:sz w:val="20"/>
                <w:szCs w:val="20"/>
                <w:lang w:val="es-ES"/>
              </w:rPr>
            </w:pPr>
            <w:r w:rsidRPr="002F1516">
              <w:rPr>
                <w:rFonts w:ascii="Times New Roman" w:eastAsia="Calibri" w:hAnsi="Times New Roman" w:cs="Times New Roman"/>
                <w:spacing w:val="-5"/>
                <w:sz w:val="20"/>
                <w:szCs w:val="20"/>
                <w:lang w:val="es-ES"/>
              </w:rPr>
              <w:t>ICF</w:t>
            </w:r>
          </w:p>
        </w:tc>
      </w:tr>
      <w:tr w:rsidR="002F1516" w:rsidRPr="00041C73" w14:paraId="1341D046" w14:textId="77777777" w:rsidTr="00BB122A">
        <w:trPr>
          <w:trHeight w:val="1199"/>
        </w:trPr>
        <w:tc>
          <w:tcPr>
            <w:tcW w:w="3401" w:type="dxa"/>
            <w:gridSpan w:val="4"/>
          </w:tcPr>
          <w:p w14:paraId="3FAC87E3" w14:textId="77777777" w:rsidR="002F1516" w:rsidRPr="002F1516" w:rsidRDefault="002F1516" w:rsidP="002F1516">
            <w:pPr>
              <w:spacing w:before="19"/>
              <w:rPr>
                <w:rFonts w:ascii="Times New Roman" w:eastAsia="Calibri" w:hAnsi="Times New Roman" w:cs="Times New Roman"/>
                <w:sz w:val="20"/>
                <w:szCs w:val="20"/>
                <w:lang w:val="es-ES"/>
              </w:rPr>
            </w:pPr>
          </w:p>
          <w:p w14:paraId="58E5D97E" w14:textId="77777777" w:rsidR="002F1516" w:rsidRPr="002F1516" w:rsidRDefault="002F1516" w:rsidP="002F1516">
            <w:pPr>
              <w:ind w:left="71" w:right="57"/>
              <w:jc w:val="both"/>
              <w:rPr>
                <w:rFonts w:ascii="Times New Roman" w:eastAsia="Calibri" w:hAnsi="Times New Roman" w:cs="Times New Roman"/>
                <w:sz w:val="20"/>
                <w:szCs w:val="20"/>
                <w:lang w:val="es-ES"/>
              </w:rPr>
            </w:pPr>
            <w:r w:rsidRPr="002F1516">
              <w:rPr>
                <w:rFonts w:ascii="Times New Roman" w:eastAsia="Calibri" w:hAnsi="Times New Roman" w:cs="Times New Roman"/>
                <w:sz w:val="20"/>
                <w:szCs w:val="20"/>
                <w:lang w:val="es-ES"/>
              </w:rPr>
              <w:t>Permiso de transporte, Permiso de explotación y certificado de explotación y operación</w:t>
            </w:r>
          </w:p>
        </w:tc>
        <w:tc>
          <w:tcPr>
            <w:tcW w:w="1842" w:type="dxa"/>
          </w:tcPr>
          <w:p w14:paraId="04D5A24D" w14:textId="77777777" w:rsidR="002F1516" w:rsidRPr="002F1516" w:rsidRDefault="002F1516" w:rsidP="002F1516">
            <w:pPr>
              <w:rPr>
                <w:rFonts w:ascii="Times New Roman" w:eastAsia="Calibri" w:hAnsi="Times New Roman" w:cs="Times New Roman"/>
                <w:sz w:val="20"/>
                <w:szCs w:val="20"/>
                <w:lang w:val="es-ES"/>
              </w:rPr>
            </w:pPr>
          </w:p>
          <w:p w14:paraId="12C00A30" w14:textId="77777777" w:rsidR="002F1516" w:rsidRPr="002F1516" w:rsidRDefault="002F1516" w:rsidP="002F1516">
            <w:pPr>
              <w:spacing w:before="19"/>
              <w:rPr>
                <w:rFonts w:ascii="Times New Roman" w:eastAsia="Calibri" w:hAnsi="Times New Roman" w:cs="Times New Roman"/>
                <w:sz w:val="20"/>
                <w:szCs w:val="20"/>
                <w:lang w:val="es-ES"/>
              </w:rPr>
            </w:pPr>
          </w:p>
          <w:p w14:paraId="6C539F56" w14:textId="77777777" w:rsidR="002F1516" w:rsidRPr="002F1516" w:rsidRDefault="002F1516" w:rsidP="002F1516">
            <w:pPr>
              <w:ind w:left="73"/>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Operativo</w:t>
            </w:r>
          </w:p>
        </w:tc>
        <w:tc>
          <w:tcPr>
            <w:tcW w:w="4261" w:type="dxa"/>
            <w:gridSpan w:val="3"/>
          </w:tcPr>
          <w:p w14:paraId="5F14A685" w14:textId="77777777" w:rsidR="002F1516" w:rsidRPr="002F1516" w:rsidRDefault="002F1516" w:rsidP="002F1516">
            <w:pPr>
              <w:spacing w:before="19"/>
              <w:rPr>
                <w:rFonts w:ascii="Times New Roman" w:eastAsia="Calibri" w:hAnsi="Times New Roman" w:cs="Times New Roman"/>
                <w:sz w:val="20"/>
                <w:szCs w:val="20"/>
                <w:lang w:val="es-ES"/>
              </w:rPr>
            </w:pPr>
          </w:p>
          <w:p w14:paraId="364514F5" w14:textId="77777777" w:rsidR="002F1516" w:rsidRPr="002F1516" w:rsidRDefault="002F1516" w:rsidP="002F1516">
            <w:pPr>
              <w:ind w:left="74" w:right="49"/>
              <w:jc w:val="both"/>
              <w:rPr>
                <w:rFonts w:ascii="Times New Roman" w:eastAsia="Calibri" w:hAnsi="Times New Roman" w:cs="Times New Roman"/>
                <w:sz w:val="20"/>
                <w:szCs w:val="20"/>
                <w:lang w:val="es-ES"/>
              </w:rPr>
            </w:pPr>
            <w:r w:rsidRPr="002F1516">
              <w:rPr>
                <w:rFonts w:ascii="Times New Roman" w:eastAsia="Calibri" w:hAnsi="Times New Roman" w:cs="Times New Roman"/>
                <w:sz w:val="20"/>
                <w:szCs w:val="20"/>
                <w:lang w:val="es-ES"/>
              </w:rPr>
              <w:t>Secretaría de Obras Públicas, Transporte y Vivienda (SOPTRAVI) / Dirección General de</w:t>
            </w:r>
            <w:r w:rsidRPr="002F1516">
              <w:rPr>
                <w:rFonts w:ascii="Times New Roman" w:eastAsia="Calibri" w:hAnsi="Times New Roman" w:cs="Times New Roman"/>
                <w:spacing w:val="-2"/>
                <w:sz w:val="20"/>
                <w:szCs w:val="20"/>
                <w:lang w:val="es-ES"/>
              </w:rPr>
              <w:t xml:space="preserve"> </w:t>
            </w:r>
            <w:r w:rsidRPr="002F1516">
              <w:rPr>
                <w:rFonts w:ascii="Times New Roman" w:eastAsia="Calibri" w:hAnsi="Times New Roman" w:cs="Times New Roman"/>
                <w:sz w:val="20"/>
                <w:szCs w:val="20"/>
                <w:lang w:val="es-ES"/>
              </w:rPr>
              <w:t>Transporte (DGT)</w:t>
            </w:r>
          </w:p>
        </w:tc>
      </w:tr>
      <w:tr w:rsidR="002F1516" w:rsidRPr="00041C73" w14:paraId="0862A989" w14:textId="77777777" w:rsidTr="00BB122A">
        <w:trPr>
          <w:trHeight w:val="599"/>
        </w:trPr>
        <w:tc>
          <w:tcPr>
            <w:tcW w:w="3401" w:type="dxa"/>
            <w:gridSpan w:val="4"/>
          </w:tcPr>
          <w:p w14:paraId="5EDFDC07" w14:textId="77777777" w:rsidR="002F1516" w:rsidRPr="002F1516" w:rsidRDefault="002F1516" w:rsidP="002F1516">
            <w:pPr>
              <w:tabs>
                <w:tab w:val="left" w:pos="1127"/>
                <w:tab w:val="left" w:pos="1645"/>
                <w:tab w:val="left" w:pos="3052"/>
              </w:tabs>
              <w:spacing w:before="62"/>
              <w:ind w:left="71" w:right="52"/>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Solicitud</w:t>
            </w:r>
            <w:r w:rsidRPr="002F1516">
              <w:rPr>
                <w:rFonts w:ascii="Times New Roman" w:eastAsia="Calibri" w:hAnsi="Times New Roman" w:cs="Times New Roman"/>
                <w:sz w:val="20"/>
                <w:szCs w:val="20"/>
                <w:lang w:val="es-ES"/>
              </w:rPr>
              <w:tab/>
            </w:r>
            <w:r w:rsidRPr="002F1516">
              <w:rPr>
                <w:rFonts w:ascii="Times New Roman" w:eastAsia="Calibri" w:hAnsi="Times New Roman" w:cs="Times New Roman"/>
                <w:spacing w:val="-6"/>
                <w:sz w:val="20"/>
                <w:szCs w:val="20"/>
                <w:lang w:val="es-ES"/>
              </w:rPr>
              <w:t>de</w:t>
            </w:r>
            <w:r w:rsidRPr="002F1516">
              <w:rPr>
                <w:rFonts w:ascii="Times New Roman" w:eastAsia="Calibri" w:hAnsi="Times New Roman" w:cs="Times New Roman"/>
                <w:sz w:val="20"/>
                <w:szCs w:val="20"/>
                <w:lang w:val="es-ES"/>
              </w:rPr>
              <w:tab/>
            </w:r>
            <w:r w:rsidRPr="002F1516">
              <w:rPr>
                <w:rFonts w:ascii="Times New Roman" w:eastAsia="Calibri" w:hAnsi="Times New Roman" w:cs="Times New Roman"/>
                <w:spacing w:val="-2"/>
                <w:sz w:val="20"/>
                <w:szCs w:val="20"/>
                <w:lang w:val="es-ES"/>
              </w:rPr>
              <w:t>Exoneración</w:t>
            </w:r>
            <w:r w:rsidRPr="002F1516">
              <w:rPr>
                <w:rFonts w:ascii="Times New Roman" w:eastAsia="Calibri" w:hAnsi="Times New Roman" w:cs="Times New Roman"/>
                <w:sz w:val="20"/>
                <w:szCs w:val="20"/>
                <w:lang w:val="es-ES"/>
              </w:rPr>
              <w:tab/>
            </w:r>
            <w:r w:rsidRPr="002F1516">
              <w:rPr>
                <w:rFonts w:ascii="Times New Roman" w:eastAsia="Calibri" w:hAnsi="Times New Roman" w:cs="Times New Roman"/>
                <w:spacing w:val="-6"/>
                <w:sz w:val="20"/>
                <w:szCs w:val="20"/>
                <w:lang w:val="es-ES"/>
              </w:rPr>
              <w:t xml:space="preserve">de </w:t>
            </w:r>
            <w:r w:rsidRPr="002F1516">
              <w:rPr>
                <w:rFonts w:ascii="Times New Roman" w:eastAsia="Calibri" w:hAnsi="Times New Roman" w:cs="Times New Roman"/>
                <w:spacing w:val="-2"/>
                <w:sz w:val="20"/>
                <w:szCs w:val="20"/>
                <w:lang w:val="es-ES"/>
              </w:rPr>
              <w:t>impuestos</w:t>
            </w:r>
          </w:p>
        </w:tc>
        <w:tc>
          <w:tcPr>
            <w:tcW w:w="1842" w:type="dxa"/>
          </w:tcPr>
          <w:p w14:paraId="4D08E723" w14:textId="77777777" w:rsidR="002F1516" w:rsidRPr="002F1516" w:rsidRDefault="002F1516" w:rsidP="002F1516">
            <w:pPr>
              <w:spacing w:before="177"/>
              <w:ind w:left="73"/>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Tributario</w:t>
            </w:r>
          </w:p>
        </w:tc>
        <w:tc>
          <w:tcPr>
            <w:tcW w:w="4261" w:type="dxa"/>
            <w:gridSpan w:val="3"/>
          </w:tcPr>
          <w:p w14:paraId="69980773" w14:textId="77777777" w:rsidR="002F1516" w:rsidRPr="002F1516" w:rsidRDefault="002F1516" w:rsidP="002F1516">
            <w:pPr>
              <w:spacing w:before="177"/>
              <w:ind w:left="74"/>
              <w:rPr>
                <w:rFonts w:ascii="Times New Roman" w:eastAsia="Calibri" w:hAnsi="Times New Roman" w:cs="Times New Roman"/>
                <w:sz w:val="20"/>
                <w:szCs w:val="20"/>
                <w:lang w:val="es-ES"/>
              </w:rPr>
            </w:pPr>
            <w:r w:rsidRPr="002F1516">
              <w:rPr>
                <w:rFonts w:ascii="Times New Roman" w:eastAsia="Calibri" w:hAnsi="Times New Roman" w:cs="Times New Roman"/>
                <w:sz w:val="20"/>
                <w:szCs w:val="20"/>
                <w:lang w:val="es-ES"/>
              </w:rPr>
              <w:t>Dirección</w:t>
            </w:r>
            <w:r w:rsidRPr="002F1516">
              <w:rPr>
                <w:rFonts w:ascii="Times New Roman" w:eastAsia="Calibri" w:hAnsi="Times New Roman" w:cs="Times New Roman"/>
                <w:spacing w:val="-7"/>
                <w:sz w:val="20"/>
                <w:szCs w:val="20"/>
                <w:lang w:val="es-ES"/>
              </w:rPr>
              <w:t xml:space="preserve"> </w:t>
            </w:r>
            <w:r w:rsidRPr="002F1516">
              <w:rPr>
                <w:rFonts w:ascii="Times New Roman" w:eastAsia="Calibri" w:hAnsi="Times New Roman" w:cs="Times New Roman"/>
                <w:sz w:val="20"/>
                <w:szCs w:val="20"/>
                <w:lang w:val="es-ES"/>
              </w:rPr>
              <w:t>Ejecutiva</w:t>
            </w:r>
            <w:r w:rsidRPr="002F1516">
              <w:rPr>
                <w:rFonts w:ascii="Times New Roman" w:eastAsia="Calibri" w:hAnsi="Times New Roman" w:cs="Times New Roman"/>
                <w:spacing w:val="-6"/>
                <w:sz w:val="20"/>
                <w:szCs w:val="20"/>
                <w:lang w:val="es-ES"/>
              </w:rPr>
              <w:t xml:space="preserve"> </w:t>
            </w:r>
            <w:r w:rsidRPr="002F1516">
              <w:rPr>
                <w:rFonts w:ascii="Times New Roman" w:eastAsia="Calibri" w:hAnsi="Times New Roman" w:cs="Times New Roman"/>
                <w:sz w:val="20"/>
                <w:szCs w:val="20"/>
                <w:lang w:val="es-ES"/>
              </w:rPr>
              <w:t>de</w:t>
            </w:r>
            <w:r w:rsidRPr="002F1516">
              <w:rPr>
                <w:rFonts w:ascii="Times New Roman" w:eastAsia="Calibri" w:hAnsi="Times New Roman" w:cs="Times New Roman"/>
                <w:spacing w:val="-11"/>
                <w:sz w:val="20"/>
                <w:szCs w:val="20"/>
                <w:lang w:val="es-ES"/>
              </w:rPr>
              <w:t xml:space="preserve"> </w:t>
            </w:r>
            <w:r w:rsidRPr="002F1516">
              <w:rPr>
                <w:rFonts w:ascii="Times New Roman" w:eastAsia="Calibri" w:hAnsi="Times New Roman" w:cs="Times New Roman"/>
                <w:sz w:val="20"/>
                <w:szCs w:val="20"/>
                <w:lang w:val="es-ES"/>
              </w:rPr>
              <w:t>Ingresos</w:t>
            </w:r>
            <w:r w:rsidRPr="002F1516">
              <w:rPr>
                <w:rFonts w:ascii="Times New Roman" w:eastAsia="Calibri" w:hAnsi="Times New Roman" w:cs="Times New Roman"/>
                <w:spacing w:val="-8"/>
                <w:sz w:val="20"/>
                <w:szCs w:val="20"/>
                <w:lang w:val="es-ES"/>
              </w:rPr>
              <w:t xml:space="preserve"> </w:t>
            </w:r>
            <w:r w:rsidRPr="002F1516">
              <w:rPr>
                <w:rFonts w:ascii="Times New Roman" w:eastAsia="Calibri" w:hAnsi="Times New Roman" w:cs="Times New Roman"/>
                <w:spacing w:val="-4"/>
                <w:sz w:val="20"/>
                <w:szCs w:val="20"/>
                <w:lang w:val="es-ES"/>
              </w:rPr>
              <w:t>(DEI)</w:t>
            </w:r>
          </w:p>
        </w:tc>
      </w:tr>
      <w:tr w:rsidR="002F1516" w:rsidRPr="002F1516" w14:paraId="6EFD1E99" w14:textId="77777777" w:rsidTr="00BB122A">
        <w:trPr>
          <w:trHeight w:val="297"/>
        </w:trPr>
        <w:tc>
          <w:tcPr>
            <w:tcW w:w="3401" w:type="dxa"/>
            <w:gridSpan w:val="4"/>
          </w:tcPr>
          <w:p w14:paraId="4C0EAFAE" w14:textId="77777777" w:rsidR="002F1516" w:rsidRPr="002F1516" w:rsidRDefault="002F1516" w:rsidP="002F1516">
            <w:pPr>
              <w:spacing w:before="28"/>
              <w:ind w:left="71"/>
              <w:rPr>
                <w:rFonts w:ascii="Times New Roman" w:eastAsia="Calibri" w:hAnsi="Times New Roman" w:cs="Times New Roman"/>
                <w:sz w:val="20"/>
                <w:szCs w:val="20"/>
                <w:lang w:val="es-ES"/>
              </w:rPr>
            </w:pPr>
            <w:r w:rsidRPr="002F1516">
              <w:rPr>
                <w:rFonts w:ascii="Times New Roman" w:eastAsia="Calibri" w:hAnsi="Times New Roman" w:cs="Times New Roman"/>
                <w:sz w:val="20"/>
                <w:szCs w:val="20"/>
                <w:lang w:val="es-ES"/>
              </w:rPr>
              <w:t>Certificación</w:t>
            </w:r>
            <w:r w:rsidRPr="002F1516">
              <w:rPr>
                <w:rFonts w:ascii="Times New Roman" w:eastAsia="Calibri" w:hAnsi="Times New Roman" w:cs="Times New Roman"/>
                <w:spacing w:val="-6"/>
                <w:sz w:val="20"/>
                <w:szCs w:val="20"/>
                <w:lang w:val="es-ES"/>
              </w:rPr>
              <w:t xml:space="preserve"> </w:t>
            </w:r>
            <w:r w:rsidRPr="002F1516">
              <w:rPr>
                <w:rFonts w:ascii="Times New Roman" w:eastAsia="Calibri" w:hAnsi="Times New Roman" w:cs="Times New Roman"/>
                <w:sz w:val="20"/>
                <w:szCs w:val="20"/>
                <w:lang w:val="es-ES"/>
              </w:rPr>
              <w:t>de</w:t>
            </w:r>
            <w:r w:rsidRPr="002F1516">
              <w:rPr>
                <w:rFonts w:ascii="Times New Roman" w:eastAsia="Calibri" w:hAnsi="Times New Roman" w:cs="Times New Roman"/>
                <w:spacing w:val="-9"/>
                <w:sz w:val="20"/>
                <w:szCs w:val="20"/>
                <w:lang w:val="es-ES"/>
              </w:rPr>
              <w:t xml:space="preserve"> </w:t>
            </w:r>
            <w:r w:rsidRPr="002F1516">
              <w:rPr>
                <w:rFonts w:ascii="Times New Roman" w:eastAsia="Calibri" w:hAnsi="Times New Roman" w:cs="Times New Roman"/>
                <w:spacing w:val="-2"/>
                <w:sz w:val="20"/>
                <w:szCs w:val="20"/>
                <w:lang w:val="es-ES"/>
              </w:rPr>
              <w:t>Inversión</w:t>
            </w:r>
          </w:p>
        </w:tc>
        <w:tc>
          <w:tcPr>
            <w:tcW w:w="1842" w:type="dxa"/>
          </w:tcPr>
          <w:p w14:paraId="6A7687EA" w14:textId="77777777" w:rsidR="002F1516" w:rsidRPr="002F1516" w:rsidRDefault="002F1516" w:rsidP="002F1516">
            <w:pPr>
              <w:spacing w:before="28"/>
              <w:ind w:left="73"/>
              <w:rPr>
                <w:rFonts w:ascii="Times New Roman" w:eastAsia="Calibri" w:hAnsi="Times New Roman" w:cs="Times New Roman"/>
                <w:sz w:val="20"/>
                <w:szCs w:val="20"/>
                <w:lang w:val="es-ES"/>
              </w:rPr>
            </w:pPr>
            <w:r w:rsidRPr="002F1516">
              <w:rPr>
                <w:rFonts w:ascii="Times New Roman" w:eastAsia="Calibri" w:hAnsi="Times New Roman" w:cs="Times New Roman"/>
                <w:spacing w:val="-2"/>
                <w:sz w:val="20"/>
                <w:szCs w:val="20"/>
                <w:lang w:val="es-ES"/>
              </w:rPr>
              <w:t>Comercial</w:t>
            </w:r>
          </w:p>
        </w:tc>
        <w:tc>
          <w:tcPr>
            <w:tcW w:w="4261" w:type="dxa"/>
            <w:gridSpan w:val="3"/>
          </w:tcPr>
          <w:p w14:paraId="604916D0" w14:textId="77777777" w:rsidR="002F1516" w:rsidRPr="002F1516" w:rsidRDefault="002F1516" w:rsidP="002F1516">
            <w:pPr>
              <w:spacing w:before="28"/>
              <w:ind w:left="74"/>
              <w:rPr>
                <w:rFonts w:ascii="Times New Roman" w:eastAsia="Calibri" w:hAnsi="Times New Roman" w:cs="Times New Roman"/>
                <w:sz w:val="20"/>
                <w:szCs w:val="20"/>
                <w:lang w:val="es-ES"/>
              </w:rPr>
            </w:pPr>
            <w:r w:rsidRPr="002F1516">
              <w:rPr>
                <w:rFonts w:ascii="Times New Roman" w:eastAsia="Calibri" w:hAnsi="Times New Roman" w:cs="Times New Roman"/>
                <w:spacing w:val="-5"/>
                <w:sz w:val="20"/>
                <w:szCs w:val="20"/>
                <w:lang w:val="es-ES"/>
              </w:rPr>
              <w:t>SIC</w:t>
            </w:r>
          </w:p>
        </w:tc>
      </w:tr>
      <w:tr w:rsidR="00BB122A" w14:paraId="0EEAABD3" w14:textId="77777777" w:rsidTr="00E2446E">
        <w:trPr>
          <w:gridAfter w:val="1"/>
          <w:wAfter w:w="6" w:type="dxa"/>
          <w:trHeight w:val="794"/>
        </w:trPr>
        <w:tc>
          <w:tcPr>
            <w:tcW w:w="3402" w:type="dxa"/>
            <w:gridSpan w:val="4"/>
            <w:tcBorders>
              <w:top w:val="single" w:sz="4" w:space="0" w:color="auto"/>
            </w:tcBorders>
          </w:tcPr>
          <w:p w14:paraId="0623C68D" w14:textId="77777777" w:rsidR="00BB122A" w:rsidRPr="00250ECD" w:rsidRDefault="00BB122A" w:rsidP="00495A44">
            <w:pPr>
              <w:spacing w:before="28"/>
              <w:ind w:left="71"/>
              <w:rPr>
                <w:rFonts w:ascii="Times New Roman" w:hAnsi="Times New Roman" w:cs="Times New Roman"/>
                <w:sz w:val="20"/>
                <w:szCs w:val="20"/>
                <w:lang w:val="es-ES"/>
              </w:rPr>
            </w:pPr>
            <w:r w:rsidRPr="00250ECD">
              <w:rPr>
                <w:rFonts w:ascii="Times New Roman" w:hAnsi="Times New Roman" w:cs="Times New Roman"/>
                <w:sz w:val="20"/>
                <w:szCs w:val="20"/>
                <w:lang w:val="es-ES"/>
              </w:rPr>
              <w:t>Permiso de Operación e</w:t>
            </w:r>
            <w:r w:rsidRPr="00250ECD">
              <w:rPr>
                <w:rFonts w:ascii="Times New Roman" w:hAnsi="Times New Roman" w:cs="Times New Roman"/>
                <w:spacing w:val="-1"/>
                <w:sz w:val="20"/>
                <w:szCs w:val="20"/>
                <w:lang w:val="es-ES"/>
              </w:rPr>
              <w:t xml:space="preserve"> </w:t>
            </w:r>
            <w:r w:rsidRPr="00250ECD">
              <w:rPr>
                <w:rFonts w:ascii="Times New Roman" w:hAnsi="Times New Roman" w:cs="Times New Roman"/>
                <w:sz w:val="20"/>
                <w:szCs w:val="20"/>
                <w:lang w:val="es-ES"/>
              </w:rPr>
              <w:t>instalación de una estación o depósito de combustible para consumo propio</w:t>
            </w:r>
          </w:p>
        </w:tc>
        <w:tc>
          <w:tcPr>
            <w:tcW w:w="1843" w:type="dxa"/>
            <w:tcBorders>
              <w:top w:val="single" w:sz="4" w:space="0" w:color="auto"/>
            </w:tcBorders>
          </w:tcPr>
          <w:p w14:paraId="6F67F321" w14:textId="754C9769" w:rsidR="00BB122A" w:rsidRPr="00E2446E" w:rsidRDefault="00BB122A" w:rsidP="004C1342">
            <w:pPr>
              <w:pStyle w:val="TableParagraph"/>
              <w:spacing w:before="19"/>
              <w:rPr>
                <w:rFonts w:ascii="Times New Roman" w:hAnsi="Times New Roman" w:cs="Times New Roman"/>
                <w:sz w:val="20"/>
                <w:szCs w:val="20"/>
              </w:rPr>
            </w:pPr>
          </w:p>
          <w:p w14:paraId="01E737B2" w14:textId="77777777" w:rsidR="00BB122A" w:rsidRPr="00E2446E" w:rsidRDefault="00BB122A" w:rsidP="004C1342">
            <w:pPr>
              <w:pStyle w:val="TableParagraph"/>
              <w:ind w:left="71"/>
              <w:rPr>
                <w:rFonts w:ascii="Times New Roman" w:hAnsi="Times New Roman" w:cs="Times New Roman"/>
                <w:sz w:val="20"/>
                <w:szCs w:val="20"/>
              </w:rPr>
            </w:pPr>
            <w:r w:rsidRPr="00E2446E">
              <w:rPr>
                <w:rFonts w:ascii="Times New Roman" w:hAnsi="Times New Roman" w:cs="Times New Roman"/>
                <w:spacing w:val="-2"/>
                <w:sz w:val="20"/>
                <w:szCs w:val="20"/>
              </w:rPr>
              <w:t>Operativo</w:t>
            </w:r>
          </w:p>
        </w:tc>
        <w:tc>
          <w:tcPr>
            <w:tcW w:w="4253" w:type="dxa"/>
            <w:gridSpan w:val="2"/>
            <w:tcBorders>
              <w:top w:val="single" w:sz="4" w:space="0" w:color="auto"/>
            </w:tcBorders>
          </w:tcPr>
          <w:p w14:paraId="185A4F3D" w14:textId="77777777" w:rsidR="00E2446E" w:rsidRPr="00E2446E" w:rsidRDefault="00E2446E" w:rsidP="00E2446E">
            <w:pPr>
              <w:pStyle w:val="TableParagraph"/>
              <w:rPr>
                <w:rFonts w:ascii="Times New Roman" w:hAnsi="Times New Roman" w:cs="Times New Roman"/>
                <w:sz w:val="20"/>
                <w:szCs w:val="20"/>
              </w:rPr>
            </w:pPr>
          </w:p>
          <w:p w14:paraId="2012DE66" w14:textId="33427A4B" w:rsidR="00BB122A" w:rsidRPr="00E2446E" w:rsidRDefault="00BB122A" w:rsidP="00E2446E">
            <w:pPr>
              <w:pStyle w:val="TableParagraph"/>
              <w:rPr>
                <w:rFonts w:ascii="Times New Roman" w:hAnsi="Times New Roman" w:cs="Times New Roman"/>
                <w:sz w:val="20"/>
                <w:szCs w:val="20"/>
              </w:rPr>
            </w:pPr>
            <w:r w:rsidRPr="00E2446E">
              <w:rPr>
                <w:rFonts w:ascii="Times New Roman" w:hAnsi="Times New Roman" w:cs="Times New Roman"/>
                <w:sz w:val="20"/>
                <w:szCs w:val="20"/>
              </w:rPr>
              <w:t>SOPTRAVI</w:t>
            </w:r>
            <w:r w:rsidRPr="00E2446E">
              <w:rPr>
                <w:rFonts w:ascii="Times New Roman" w:hAnsi="Times New Roman" w:cs="Times New Roman"/>
                <w:spacing w:val="-5"/>
                <w:sz w:val="20"/>
                <w:szCs w:val="20"/>
              </w:rPr>
              <w:t xml:space="preserve"> </w:t>
            </w:r>
            <w:r w:rsidRPr="00E2446E">
              <w:rPr>
                <w:rFonts w:ascii="Times New Roman" w:hAnsi="Times New Roman" w:cs="Times New Roman"/>
                <w:sz w:val="20"/>
                <w:szCs w:val="20"/>
              </w:rPr>
              <w:t>/</w:t>
            </w:r>
            <w:r w:rsidRPr="00E2446E">
              <w:rPr>
                <w:rFonts w:ascii="Times New Roman" w:hAnsi="Times New Roman" w:cs="Times New Roman"/>
                <w:spacing w:val="-4"/>
                <w:sz w:val="20"/>
                <w:szCs w:val="20"/>
              </w:rPr>
              <w:t xml:space="preserve"> </w:t>
            </w:r>
            <w:r w:rsidRPr="00E2446E">
              <w:rPr>
                <w:rFonts w:ascii="Times New Roman" w:hAnsi="Times New Roman" w:cs="Times New Roman"/>
                <w:spacing w:val="-5"/>
                <w:sz w:val="20"/>
                <w:szCs w:val="20"/>
              </w:rPr>
              <w:t>DGT</w:t>
            </w:r>
          </w:p>
        </w:tc>
      </w:tr>
      <w:tr w:rsidR="00BB122A" w14:paraId="4030097C" w14:textId="77777777" w:rsidTr="00E2446E">
        <w:trPr>
          <w:gridAfter w:val="1"/>
          <w:wAfter w:w="6" w:type="dxa"/>
          <w:trHeight w:val="599"/>
        </w:trPr>
        <w:tc>
          <w:tcPr>
            <w:tcW w:w="3402" w:type="dxa"/>
            <w:gridSpan w:val="4"/>
          </w:tcPr>
          <w:p w14:paraId="5BCE7D0A" w14:textId="77777777" w:rsidR="00BB122A" w:rsidRPr="00E2446E" w:rsidRDefault="00BB122A" w:rsidP="004C1342">
            <w:pPr>
              <w:pStyle w:val="TableParagraph"/>
              <w:spacing w:before="66"/>
              <w:ind w:left="71"/>
              <w:rPr>
                <w:rFonts w:ascii="Times New Roman" w:hAnsi="Times New Roman" w:cs="Times New Roman"/>
                <w:sz w:val="20"/>
                <w:szCs w:val="20"/>
              </w:rPr>
            </w:pPr>
            <w:r w:rsidRPr="00E2446E">
              <w:rPr>
                <w:rFonts w:ascii="Times New Roman" w:hAnsi="Times New Roman" w:cs="Times New Roman"/>
                <w:sz w:val="20"/>
                <w:szCs w:val="20"/>
              </w:rPr>
              <w:t>Registro</w:t>
            </w:r>
            <w:r w:rsidRPr="00E2446E">
              <w:rPr>
                <w:rFonts w:ascii="Times New Roman" w:hAnsi="Times New Roman" w:cs="Times New Roman"/>
                <w:spacing w:val="80"/>
                <w:sz w:val="20"/>
                <w:szCs w:val="20"/>
              </w:rPr>
              <w:t xml:space="preserve"> </w:t>
            </w:r>
            <w:r w:rsidRPr="00E2446E">
              <w:rPr>
                <w:rFonts w:ascii="Times New Roman" w:hAnsi="Times New Roman" w:cs="Times New Roman"/>
                <w:sz w:val="20"/>
                <w:szCs w:val="20"/>
              </w:rPr>
              <w:t>de</w:t>
            </w:r>
            <w:r w:rsidRPr="00E2446E">
              <w:rPr>
                <w:rFonts w:ascii="Times New Roman" w:hAnsi="Times New Roman" w:cs="Times New Roman"/>
                <w:spacing w:val="80"/>
                <w:sz w:val="20"/>
                <w:szCs w:val="20"/>
              </w:rPr>
              <w:t xml:space="preserve"> </w:t>
            </w:r>
            <w:r w:rsidRPr="00E2446E">
              <w:rPr>
                <w:rFonts w:ascii="Times New Roman" w:hAnsi="Times New Roman" w:cs="Times New Roman"/>
                <w:sz w:val="20"/>
                <w:szCs w:val="20"/>
              </w:rPr>
              <w:t>la</w:t>
            </w:r>
            <w:r w:rsidRPr="00E2446E">
              <w:rPr>
                <w:rFonts w:ascii="Times New Roman" w:hAnsi="Times New Roman" w:cs="Times New Roman"/>
                <w:spacing w:val="80"/>
                <w:sz w:val="20"/>
                <w:szCs w:val="20"/>
              </w:rPr>
              <w:t xml:space="preserve"> </w:t>
            </w:r>
            <w:r w:rsidRPr="00E2446E">
              <w:rPr>
                <w:rFonts w:ascii="Times New Roman" w:hAnsi="Times New Roman" w:cs="Times New Roman"/>
                <w:sz w:val="20"/>
                <w:szCs w:val="20"/>
              </w:rPr>
              <w:t>empresa</w:t>
            </w:r>
            <w:r w:rsidRPr="00E2446E">
              <w:rPr>
                <w:rFonts w:ascii="Times New Roman" w:hAnsi="Times New Roman" w:cs="Times New Roman"/>
                <w:spacing w:val="80"/>
                <w:sz w:val="20"/>
                <w:szCs w:val="20"/>
              </w:rPr>
              <w:t xml:space="preserve"> </w:t>
            </w:r>
            <w:r w:rsidRPr="00E2446E">
              <w:rPr>
                <w:rFonts w:ascii="Times New Roman" w:hAnsi="Times New Roman" w:cs="Times New Roman"/>
                <w:sz w:val="20"/>
                <w:szCs w:val="20"/>
              </w:rPr>
              <w:t>como</w:t>
            </w:r>
            <w:r w:rsidRPr="00E2446E">
              <w:rPr>
                <w:rFonts w:ascii="Times New Roman" w:hAnsi="Times New Roman" w:cs="Times New Roman"/>
                <w:spacing w:val="80"/>
                <w:sz w:val="20"/>
                <w:szCs w:val="20"/>
              </w:rPr>
              <w:t xml:space="preserve"> </w:t>
            </w:r>
            <w:r w:rsidRPr="00E2446E">
              <w:rPr>
                <w:rFonts w:ascii="Times New Roman" w:hAnsi="Times New Roman" w:cs="Times New Roman"/>
                <w:sz w:val="20"/>
                <w:szCs w:val="20"/>
              </w:rPr>
              <w:t>Distribuidores y vendedores</w:t>
            </w:r>
          </w:p>
        </w:tc>
        <w:tc>
          <w:tcPr>
            <w:tcW w:w="1843" w:type="dxa"/>
          </w:tcPr>
          <w:p w14:paraId="1B9FDC1A" w14:textId="77777777" w:rsidR="00BB122A" w:rsidRPr="00E2446E" w:rsidRDefault="00BB122A" w:rsidP="004C1342">
            <w:pPr>
              <w:pStyle w:val="TableParagraph"/>
              <w:spacing w:before="182"/>
              <w:ind w:left="71"/>
              <w:rPr>
                <w:rFonts w:ascii="Times New Roman" w:hAnsi="Times New Roman" w:cs="Times New Roman"/>
                <w:sz w:val="20"/>
                <w:szCs w:val="20"/>
              </w:rPr>
            </w:pPr>
            <w:r w:rsidRPr="00E2446E">
              <w:rPr>
                <w:rFonts w:ascii="Times New Roman" w:hAnsi="Times New Roman" w:cs="Times New Roman"/>
                <w:spacing w:val="-2"/>
                <w:sz w:val="20"/>
                <w:szCs w:val="20"/>
              </w:rPr>
              <w:t>Comercial</w:t>
            </w:r>
          </w:p>
        </w:tc>
        <w:tc>
          <w:tcPr>
            <w:tcW w:w="4253" w:type="dxa"/>
            <w:gridSpan w:val="2"/>
          </w:tcPr>
          <w:p w14:paraId="5ECB8166" w14:textId="77777777" w:rsidR="00BB122A" w:rsidRPr="00E2446E" w:rsidRDefault="00BB122A" w:rsidP="004C1342">
            <w:pPr>
              <w:pStyle w:val="TableParagraph"/>
              <w:spacing w:before="182"/>
              <w:ind w:left="71"/>
              <w:rPr>
                <w:rFonts w:ascii="Times New Roman" w:hAnsi="Times New Roman" w:cs="Times New Roman"/>
                <w:sz w:val="20"/>
                <w:szCs w:val="20"/>
              </w:rPr>
            </w:pPr>
            <w:r w:rsidRPr="00E2446E">
              <w:rPr>
                <w:rFonts w:ascii="Times New Roman" w:hAnsi="Times New Roman" w:cs="Times New Roman"/>
                <w:spacing w:val="-5"/>
                <w:sz w:val="20"/>
                <w:szCs w:val="20"/>
              </w:rPr>
              <w:t>SAG</w:t>
            </w:r>
          </w:p>
        </w:tc>
      </w:tr>
      <w:tr w:rsidR="00BB122A" w14:paraId="68C62961" w14:textId="77777777" w:rsidTr="00E2446E">
        <w:trPr>
          <w:gridAfter w:val="1"/>
          <w:wAfter w:w="6" w:type="dxa"/>
          <w:trHeight w:val="800"/>
        </w:trPr>
        <w:tc>
          <w:tcPr>
            <w:tcW w:w="3402" w:type="dxa"/>
            <w:gridSpan w:val="4"/>
          </w:tcPr>
          <w:p w14:paraId="0DE8B550" w14:textId="77777777" w:rsidR="00BB122A" w:rsidRPr="00250ECD" w:rsidRDefault="00BB122A" w:rsidP="00495A44">
            <w:pPr>
              <w:spacing w:before="28"/>
              <w:ind w:left="71"/>
              <w:rPr>
                <w:rFonts w:ascii="Times New Roman" w:hAnsi="Times New Roman" w:cs="Times New Roman"/>
                <w:sz w:val="20"/>
                <w:szCs w:val="20"/>
                <w:lang w:val="es-ES"/>
              </w:rPr>
            </w:pPr>
            <w:r w:rsidRPr="00250ECD">
              <w:rPr>
                <w:rFonts w:ascii="Times New Roman" w:hAnsi="Times New Roman" w:cs="Times New Roman"/>
                <w:sz w:val="20"/>
                <w:szCs w:val="20"/>
                <w:lang w:val="es-ES"/>
              </w:rPr>
              <w:t>Registro de establecimientos procesadores de productos de origen animal</w:t>
            </w:r>
          </w:p>
        </w:tc>
        <w:tc>
          <w:tcPr>
            <w:tcW w:w="1843" w:type="dxa"/>
          </w:tcPr>
          <w:p w14:paraId="33807AAE" w14:textId="77777777" w:rsidR="00BB122A" w:rsidRPr="00E2446E" w:rsidRDefault="00BB122A" w:rsidP="004C1342">
            <w:pPr>
              <w:pStyle w:val="TableParagraph"/>
              <w:spacing w:before="100"/>
              <w:rPr>
                <w:rFonts w:ascii="Times New Roman" w:hAnsi="Times New Roman" w:cs="Times New Roman"/>
                <w:sz w:val="20"/>
                <w:szCs w:val="20"/>
              </w:rPr>
            </w:pPr>
          </w:p>
          <w:p w14:paraId="62EF3D06" w14:textId="77777777" w:rsidR="00BB122A" w:rsidRPr="00E2446E" w:rsidRDefault="00BB122A" w:rsidP="004C1342">
            <w:pPr>
              <w:pStyle w:val="TableParagraph"/>
              <w:ind w:left="71"/>
              <w:rPr>
                <w:rFonts w:ascii="Times New Roman" w:hAnsi="Times New Roman" w:cs="Times New Roman"/>
                <w:sz w:val="20"/>
                <w:szCs w:val="20"/>
              </w:rPr>
            </w:pPr>
            <w:r w:rsidRPr="00E2446E">
              <w:rPr>
                <w:rFonts w:ascii="Times New Roman" w:hAnsi="Times New Roman" w:cs="Times New Roman"/>
                <w:spacing w:val="-2"/>
                <w:sz w:val="20"/>
                <w:szCs w:val="20"/>
              </w:rPr>
              <w:t>Comercial</w:t>
            </w:r>
          </w:p>
        </w:tc>
        <w:tc>
          <w:tcPr>
            <w:tcW w:w="4253" w:type="dxa"/>
            <w:gridSpan w:val="2"/>
          </w:tcPr>
          <w:p w14:paraId="0F050AE4" w14:textId="77777777" w:rsidR="00BB122A" w:rsidRPr="00E2446E" w:rsidRDefault="00BB122A" w:rsidP="004C1342">
            <w:pPr>
              <w:pStyle w:val="TableParagraph"/>
              <w:spacing w:before="100"/>
              <w:rPr>
                <w:rFonts w:ascii="Times New Roman" w:hAnsi="Times New Roman" w:cs="Times New Roman"/>
                <w:sz w:val="20"/>
                <w:szCs w:val="20"/>
              </w:rPr>
            </w:pPr>
          </w:p>
          <w:p w14:paraId="4F7F7C08" w14:textId="77777777" w:rsidR="00BB122A" w:rsidRPr="00E2446E" w:rsidRDefault="00BB122A" w:rsidP="004C1342">
            <w:pPr>
              <w:pStyle w:val="TableParagraph"/>
              <w:ind w:left="71"/>
              <w:rPr>
                <w:rFonts w:ascii="Times New Roman" w:hAnsi="Times New Roman" w:cs="Times New Roman"/>
                <w:sz w:val="20"/>
                <w:szCs w:val="20"/>
              </w:rPr>
            </w:pPr>
            <w:r w:rsidRPr="00E2446E">
              <w:rPr>
                <w:rFonts w:ascii="Times New Roman" w:hAnsi="Times New Roman" w:cs="Times New Roman"/>
                <w:spacing w:val="-5"/>
                <w:sz w:val="20"/>
                <w:szCs w:val="20"/>
              </w:rPr>
              <w:t>SAG</w:t>
            </w:r>
          </w:p>
        </w:tc>
      </w:tr>
      <w:tr w:rsidR="00BB122A" w:rsidRPr="00041C73" w14:paraId="26804530" w14:textId="77777777" w:rsidTr="00E2446E">
        <w:trPr>
          <w:gridAfter w:val="1"/>
          <w:wAfter w:w="6" w:type="dxa"/>
          <w:trHeight w:val="712"/>
        </w:trPr>
        <w:tc>
          <w:tcPr>
            <w:tcW w:w="3402" w:type="dxa"/>
            <w:gridSpan w:val="4"/>
            <w:vAlign w:val="center"/>
          </w:tcPr>
          <w:p w14:paraId="2C33D191" w14:textId="77777777" w:rsidR="00BB122A" w:rsidRPr="00E2446E" w:rsidRDefault="00BB122A" w:rsidP="00495A44">
            <w:pPr>
              <w:spacing w:before="28"/>
              <w:ind w:left="71"/>
              <w:rPr>
                <w:rFonts w:ascii="Times New Roman" w:hAnsi="Times New Roman" w:cs="Times New Roman"/>
                <w:sz w:val="20"/>
                <w:szCs w:val="20"/>
              </w:rPr>
            </w:pPr>
            <w:proofErr w:type="spellStart"/>
            <w:r w:rsidRPr="00E2446E">
              <w:rPr>
                <w:rFonts w:ascii="Times New Roman" w:hAnsi="Times New Roman" w:cs="Times New Roman"/>
                <w:sz w:val="20"/>
                <w:szCs w:val="20"/>
              </w:rPr>
              <w:t>Permiso</w:t>
            </w:r>
            <w:proofErr w:type="spellEnd"/>
            <w:r w:rsidRPr="00E2446E">
              <w:rPr>
                <w:rFonts w:ascii="Times New Roman" w:hAnsi="Times New Roman" w:cs="Times New Roman"/>
                <w:spacing w:val="-5"/>
                <w:sz w:val="20"/>
                <w:szCs w:val="20"/>
              </w:rPr>
              <w:t xml:space="preserve"> </w:t>
            </w:r>
            <w:proofErr w:type="spellStart"/>
            <w:r w:rsidRPr="00495A44">
              <w:rPr>
                <w:rFonts w:ascii="Times New Roman" w:hAnsi="Times New Roman" w:cs="Times New Roman"/>
                <w:sz w:val="20"/>
                <w:szCs w:val="20"/>
              </w:rPr>
              <w:t>Zoosanitario</w:t>
            </w:r>
            <w:proofErr w:type="spellEnd"/>
          </w:p>
        </w:tc>
        <w:tc>
          <w:tcPr>
            <w:tcW w:w="1843" w:type="dxa"/>
            <w:vAlign w:val="center"/>
          </w:tcPr>
          <w:p w14:paraId="7CDE1F8C" w14:textId="26FE4300" w:rsidR="00BB122A" w:rsidRPr="00E2446E" w:rsidRDefault="003D1D67" w:rsidP="003D1D67">
            <w:pPr>
              <w:pStyle w:val="TableParagraph"/>
              <w:spacing w:before="33"/>
              <w:ind w:left="71"/>
              <w:rPr>
                <w:rFonts w:ascii="Times New Roman" w:hAnsi="Times New Roman" w:cs="Times New Roman"/>
                <w:sz w:val="20"/>
                <w:szCs w:val="20"/>
              </w:rPr>
            </w:pPr>
            <w:r w:rsidRPr="00E2446E">
              <w:rPr>
                <w:rFonts w:ascii="Times New Roman" w:hAnsi="Times New Roman" w:cs="Times New Roman"/>
                <w:spacing w:val="-2"/>
                <w:sz w:val="20"/>
                <w:szCs w:val="20"/>
              </w:rPr>
              <w:t>Fito zoosanitaria</w:t>
            </w:r>
          </w:p>
        </w:tc>
        <w:tc>
          <w:tcPr>
            <w:tcW w:w="4253" w:type="dxa"/>
            <w:gridSpan w:val="2"/>
          </w:tcPr>
          <w:p w14:paraId="706D270E" w14:textId="77777777" w:rsidR="00BB122A" w:rsidRPr="00E2446E" w:rsidRDefault="00BB122A" w:rsidP="004C1342">
            <w:pPr>
              <w:pStyle w:val="TableParagraph"/>
              <w:spacing w:before="102" w:line="237" w:lineRule="auto"/>
              <w:ind w:left="71" w:right="55"/>
              <w:jc w:val="both"/>
              <w:rPr>
                <w:rFonts w:ascii="Times New Roman" w:hAnsi="Times New Roman" w:cs="Times New Roman"/>
                <w:sz w:val="20"/>
                <w:szCs w:val="20"/>
              </w:rPr>
            </w:pPr>
            <w:r w:rsidRPr="00E2446E">
              <w:rPr>
                <w:rFonts w:ascii="Times New Roman" w:hAnsi="Times New Roman" w:cs="Times New Roman"/>
                <w:sz w:val="20"/>
                <w:szCs w:val="20"/>
              </w:rPr>
              <w:t xml:space="preserve">Secretaría de Industria y Comercio (SIC) / Dirección de sectores </w:t>
            </w:r>
            <w:r w:rsidRPr="00E2446E">
              <w:rPr>
                <w:rFonts w:ascii="Times New Roman" w:hAnsi="Times New Roman" w:cs="Times New Roman"/>
                <w:spacing w:val="-2"/>
                <w:sz w:val="20"/>
                <w:szCs w:val="20"/>
              </w:rPr>
              <w:t>Productivos</w:t>
            </w:r>
          </w:p>
        </w:tc>
      </w:tr>
      <w:tr w:rsidR="00BB122A" w14:paraId="1B9C3DBF" w14:textId="77777777" w:rsidTr="00E2446E">
        <w:trPr>
          <w:gridAfter w:val="1"/>
          <w:wAfter w:w="6" w:type="dxa"/>
          <w:trHeight w:val="302"/>
        </w:trPr>
        <w:tc>
          <w:tcPr>
            <w:tcW w:w="3402" w:type="dxa"/>
            <w:gridSpan w:val="4"/>
          </w:tcPr>
          <w:p w14:paraId="21EB1B14" w14:textId="77777777" w:rsidR="00BB122A" w:rsidRPr="00E2446E" w:rsidRDefault="00BB122A" w:rsidP="00495A44">
            <w:pPr>
              <w:spacing w:before="28"/>
              <w:ind w:left="71"/>
              <w:rPr>
                <w:rFonts w:ascii="Times New Roman" w:hAnsi="Times New Roman" w:cs="Times New Roman"/>
                <w:sz w:val="20"/>
                <w:szCs w:val="20"/>
              </w:rPr>
            </w:pPr>
            <w:proofErr w:type="spellStart"/>
            <w:r w:rsidRPr="00E2446E">
              <w:rPr>
                <w:rFonts w:ascii="Times New Roman" w:hAnsi="Times New Roman" w:cs="Times New Roman"/>
                <w:sz w:val="20"/>
                <w:szCs w:val="20"/>
              </w:rPr>
              <w:t>Certificación</w:t>
            </w:r>
            <w:proofErr w:type="spellEnd"/>
            <w:r w:rsidRPr="00E2446E">
              <w:rPr>
                <w:rFonts w:ascii="Times New Roman" w:hAnsi="Times New Roman" w:cs="Times New Roman"/>
                <w:spacing w:val="-13"/>
                <w:sz w:val="20"/>
                <w:szCs w:val="20"/>
              </w:rPr>
              <w:t xml:space="preserve"> </w:t>
            </w:r>
            <w:r w:rsidRPr="00E2446E">
              <w:rPr>
                <w:rFonts w:ascii="Times New Roman" w:hAnsi="Times New Roman" w:cs="Times New Roman"/>
                <w:spacing w:val="-2"/>
                <w:sz w:val="20"/>
                <w:szCs w:val="20"/>
              </w:rPr>
              <w:t>Fitozoosanitaria</w:t>
            </w:r>
          </w:p>
        </w:tc>
        <w:tc>
          <w:tcPr>
            <w:tcW w:w="1843" w:type="dxa"/>
          </w:tcPr>
          <w:p w14:paraId="537AA388" w14:textId="4130AB2A" w:rsidR="00BB122A" w:rsidRPr="00E2446E" w:rsidRDefault="003D1D67" w:rsidP="004C1342">
            <w:pPr>
              <w:pStyle w:val="TableParagraph"/>
              <w:spacing w:before="33"/>
              <w:ind w:left="71"/>
              <w:rPr>
                <w:rFonts w:ascii="Times New Roman" w:hAnsi="Times New Roman" w:cs="Times New Roman"/>
                <w:sz w:val="20"/>
                <w:szCs w:val="20"/>
              </w:rPr>
            </w:pPr>
            <w:r w:rsidRPr="00E2446E">
              <w:rPr>
                <w:rFonts w:ascii="Times New Roman" w:hAnsi="Times New Roman" w:cs="Times New Roman"/>
                <w:spacing w:val="-2"/>
                <w:sz w:val="20"/>
                <w:szCs w:val="20"/>
              </w:rPr>
              <w:t>Fito zoosanitaria</w:t>
            </w:r>
          </w:p>
        </w:tc>
        <w:tc>
          <w:tcPr>
            <w:tcW w:w="4253" w:type="dxa"/>
            <w:gridSpan w:val="2"/>
          </w:tcPr>
          <w:p w14:paraId="22E08D5F" w14:textId="77777777" w:rsidR="00BB122A" w:rsidRPr="00E2446E" w:rsidRDefault="00BB122A" w:rsidP="004C1342">
            <w:pPr>
              <w:pStyle w:val="TableParagraph"/>
              <w:spacing w:before="33"/>
              <w:ind w:left="71"/>
              <w:rPr>
                <w:rFonts w:ascii="Times New Roman" w:hAnsi="Times New Roman" w:cs="Times New Roman"/>
                <w:sz w:val="20"/>
                <w:szCs w:val="20"/>
              </w:rPr>
            </w:pPr>
            <w:r w:rsidRPr="00E2446E">
              <w:rPr>
                <w:rFonts w:ascii="Times New Roman" w:hAnsi="Times New Roman" w:cs="Times New Roman"/>
                <w:spacing w:val="-5"/>
                <w:sz w:val="20"/>
                <w:szCs w:val="20"/>
              </w:rPr>
              <w:t>SAG</w:t>
            </w:r>
          </w:p>
        </w:tc>
      </w:tr>
      <w:tr w:rsidR="00BB122A" w:rsidRPr="00041C73" w14:paraId="01789977" w14:textId="77777777" w:rsidTr="00E2446E">
        <w:trPr>
          <w:gridAfter w:val="1"/>
          <w:wAfter w:w="6" w:type="dxa"/>
          <w:trHeight w:val="599"/>
        </w:trPr>
        <w:tc>
          <w:tcPr>
            <w:tcW w:w="3402" w:type="dxa"/>
            <w:gridSpan w:val="4"/>
          </w:tcPr>
          <w:p w14:paraId="53F97FC2" w14:textId="77777777" w:rsidR="00BB122A" w:rsidRPr="00E2446E" w:rsidRDefault="00BB122A" w:rsidP="004C1342">
            <w:pPr>
              <w:pStyle w:val="TableParagraph"/>
              <w:spacing w:before="177"/>
              <w:ind w:left="71"/>
              <w:rPr>
                <w:rFonts w:ascii="Times New Roman" w:hAnsi="Times New Roman" w:cs="Times New Roman"/>
                <w:sz w:val="20"/>
                <w:szCs w:val="20"/>
              </w:rPr>
            </w:pPr>
            <w:r w:rsidRPr="00E2446E">
              <w:rPr>
                <w:rFonts w:ascii="Times New Roman" w:hAnsi="Times New Roman" w:cs="Times New Roman"/>
                <w:sz w:val="20"/>
                <w:szCs w:val="20"/>
              </w:rPr>
              <w:t>Permiso</w:t>
            </w:r>
            <w:r w:rsidRPr="00E2446E">
              <w:rPr>
                <w:rFonts w:ascii="Times New Roman" w:hAnsi="Times New Roman" w:cs="Times New Roman"/>
                <w:spacing w:val="-4"/>
                <w:sz w:val="20"/>
                <w:szCs w:val="20"/>
              </w:rPr>
              <w:t xml:space="preserve"> </w:t>
            </w:r>
            <w:r w:rsidRPr="00E2446E">
              <w:rPr>
                <w:rFonts w:ascii="Times New Roman" w:hAnsi="Times New Roman" w:cs="Times New Roman"/>
                <w:sz w:val="20"/>
                <w:szCs w:val="20"/>
              </w:rPr>
              <w:t>de</w:t>
            </w:r>
            <w:r w:rsidRPr="00E2446E">
              <w:rPr>
                <w:rFonts w:ascii="Times New Roman" w:hAnsi="Times New Roman" w:cs="Times New Roman"/>
                <w:spacing w:val="-3"/>
                <w:sz w:val="20"/>
                <w:szCs w:val="20"/>
              </w:rPr>
              <w:t xml:space="preserve"> </w:t>
            </w:r>
            <w:r w:rsidRPr="00E2446E">
              <w:rPr>
                <w:rFonts w:ascii="Times New Roman" w:hAnsi="Times New Roman" w:cs="Times New Roman"/>
                <w:spacing w:val="-2"/>
                <w:sz w:val="20"/>
                <w:szCs w:val="20"/>
              </w:rPr>
              <w:t>exportación</w:t>
            </w:r>
          </w:p>
        </w:tc>
        <w:tc>
          <w:tcPr>
            <w:tcW w:w="1843" w:type="dxa"/>
          </w:tcPr>
          <w:p w14:paraId="25A7183C" w14:textId="77777777" w:rsidR="00BB122A" w:rsidRPr="00E2446E" w:rsidRDefault="00BB122A" w:rsidP="004C1342">
            <w:pPr>
              <w:pStyle w:val="TableParagraph"/>
              <w:spacing w:before="177"/>
              <w:ind w:left="71"/>
              <w:rPr>
                <w:rFonts w:ascii="Times New Roman" w:hAnsi="Times New Roman" w:cs="Times New Roman"/>
                <w:sz w:val="20"/>
                <w:szCs w:val="20"/>
              </w:rPr>
            </w:pPr>
            <w:r w:rsidRPr="00E2446E">
              <w:rPr>
                <w:rFonts w:ascii="Times New Roman" w:hAnsi="Times New Roman" w:cs="Times New Roman"/>
                <w:spacing w:val="-2"/>
                <w:sz w:val="20"/>
                <w:szCs w:val="20"/>
              </w:rPr>
              <w:t>Comercial</w:t>
            </w:r>
          </w:p>
        </w:tc>
        <w:tc>
          <w:tcPr>
            <w:tcW w:w="4253" w:type="dxa"/>
            <w:gridSpan w:val="2"/>
          </w:tcPr>
          <w:p w14:paraId="165978B6" w14:textId="77777777" w:rsidR="00BB122A" w:rsidRPr="00E2446E" w:rsidRDefault="00BB122A" w:rsidP="004C1342">
            <w:pPr>
              <w:pStyle w:val="TableParagraph"/>
              <w:spacing w:before="177"/>
              <w:ind w:left="71"/>
              <w:rPr>
                <w:rFonts w:ascii="Times New Roman" w:hAnsi="Times New Roman" w:cs="Times New Roman"/>
                <w:sz w:val="20"/>
                <w:szCs w:val="20"/>
              </w:rPr>
            </w:pPr>
            <w:r w:rsidRPr="00E2446E">
              <w:rPr>
                <w:rFonts w:ascii="Times New Roman" w:hAnsi="Times New Roman" w:cs="Times New Roman"/>
                <w:sz w:val="20"/>
                <w:szCs w:val="20"/>
              </w:rPr>
              <w:t>SIC</w:t>
            </w:r>
            <w:r w:rsidRPr="00E2446E">
              <w:rPr>
                <w:rFonts w:ascii="Times New Roman" w:hAnsi="Times New Roman" w:cs="Times New Roman"/>
                <w:spacing w:val="-4"/>
                <w:sz w:val="20"/>
                <w:szCs w:val="20"/>
              </w:rPr>
              <w:t xml:space="preserve"> </w:t>
            </w:r>
            <w:r w:rsidRPr="00E2446E">
              <w:rPr>
                <w:rFonts w:ascii="Times New Roman" w:hAnsi="Times New Roman" w:cs="Times New Roman"/>
                <w:sz w:val="20"/>
                <w:szCs w:val="20"/>
              </w:rPr>
              <w:t>/</w:t>
            </w:r>
            <w:r w:rsidRPr="00E2446E">
              <w:rPr>
                <w:rFonts w:ascii="Times New Roman" w:hAnsi="Times New Roman" w:cs="Times New Roman"/>
                <w:spacing w:val="-6"/>
                <w:sz w:val="20"/>
                <w:szCs w:val="20"/>
              </w:rPr>
              <w:t xml:space="preserve"> </w:t>
            </w:r>
            <w:r w:rsidRPr="00E2446E">
              <w:rPr>
                <w:rFonts w:ascii="Times New Roman" w:hAnsi="Times New Roman" w:cs="Times New Roman"/>
                <w:sz w:val="20"/>
                <w:szCs w:val="20"/>
              </w:rPr>
              <w:t>Dirección</w:t>
            </w:r>
            <w:r w:rsidRPr="00E2446E">
              <w:rPr>
                <w:rFonts w:ascii="Times New Roman" w:hAnsi="Times New Roman" w:cs="Times New Roman"/>
                <w:spacing w:val="-4"/>
                <w:sz w:val="20"/>
                <w:szCs w:val="20"/>
              </w:rPr>
              <w:t xml:space="preserve"> </w:t>
            </w:r>
            <w:r w:rsidRPr="00E2446E">
              <w:rPr>
                <w:rFonts w:ascii="Times New Roman" w:hAnsi="Times New Roman" w:cs="Times New Roman"/>
                <w:sz w:val="20"/>
                <w:szCs w:val="20"/>
              </w:rPr>
              <w:t>de</w:t>
            </w:r>
            <w:r w:rsidRPr="00E2446E">
              <w:rPr>
                <w:rFonts w:ascii="Times New Roman" w:hAnsi="Times New Roman" w:cs="Times New Roman"/>
                <w:spacing w:val="-4"/>
                <w:sz w:val="20"/>
                <w:szCs w:val="20"/>
              </w:rPr>
              <w:t xml:space="preserve"> </w:t>
            </w:r>
            <w:r w:rsidRPr="00E2446E">
              <w:rPr>
                <w:rFonts w:ascii="Times New Roman" w:hAnsi="Times New Roman" w:cs="Times New Roman"/>
                <w:sz w:val="20"/>
                <w:szCs w:val="20"/>
              </w:rPr>
              <w:t>Sectores</w:t>
            </w:r>
            <w:r w:rsidRPr="00E2446E">
              <w:rPr>
                <w:rFonts w:ascii="Times New Roman" w:hAnsi="Times New Roman" w:cs="Times New Roman"/>
                <w:spacing w:val="-6"/>
                <w:sz w:val="20"/>
                <w:szCs w:val="20"/>
              </w:rPr>
              <w:t xml:space="preserve"> </w:t>
            </w:r>
            <w:r w:rsidRPr="00E2446E">
              <w:rPr>
                <w:rFonts w:ascii="Times New Roman" w:hAnsi="Times New Roman" w:cs="Times New Roman"/>
                <w:spacing w:val="-2"/>
                <w:sz w:val="20"/>
                <w:szCs w:val="20"/>
              </w:rPr>
              <w:t>Productivos</w:t>
            </w:r>
          </w:p>
        </w:tc>
      </w:tr>
    </w:tbl>
    <w:p w14:paraId="773A3A93" w14:textId="63ABA2F7" w:rsidR="00FF47E9" w:rsidRPr="00D329A1" w:rsidRDefault="00EC0091" w:rsidP="00F608F1">
      <w:pPr>
        <w:pStyle w:val="Textoindependiente"/>
        <w:spacing w:line="360" w:lineRule="auto"/>
        <w:ind w:left="0" w:firstLine="0"/>
        <w:jc w:val="both"/>
        <w:rPr>
          <w:rFonts w:cs="Times New Roman"/>
          <w:sz w:val="20"/>
          <w:szCs w:val="20"/>
          <w:lang w:val="es-ES"/>
        </w:rPr>
      </w:pPr>
      <w:r w:rsidRPr="00D329A1">
        <w:rPr>
          <w:rFonts w:cs="Times New Roman"/>
          <w:sz w:val="20"/>
          <w:szCs w:val="20"/>
          <w:lang w:val="es-ES"/>
        </w:rPr>
        <w:t xml:space="preserve">Fuente: </w:t>
      </w:r>
      <w:r w:rsidR="00F608F1" w:rsidRPr="00D329A1">
        <w:rPr>
          <w:rFonts w:cs="Times New Roman"/>
          <w:sz w:val="20"/>
          <w:szCs w:val="20"/>
        </w:rPr>
        <w:fldChar w:fldCharType="begin"/>
      </w:r>
      <w:r w:rsidR="00C26CB0" w:rsidRPr="00D329A1">
        <w:rPr>
          <w:rFonts w:cs="Times New Roman"/>
          <w:sz w:val="20"/>
          <w:szCs w:val="20"/>
          <w:lang w:val="es-ES"/>
        </w:rPr>
        <w:instrText xml:space="preserve"> ADDIN ZOTERO_ITEM CSL_CITATION {"citationID":"7SmyBr3m","properties":{"formattedCitation":"(Secretaria de Agricultura y ganader\\uc0\\u237{}a 2023)","plainCitation":"(Secretaria de Agricultura y ganadería 2023)","dontUpdate":true,"noteIndex":0},"citationItems":[{"id":120,"uris":["http://zotero.org/users/local/JrVgMCkO/items/SRJT3N35"],"itemData":{"id":120,"type":"webpage","title":"Sistemas sanitarios Avicola Permisos","URL":"https://www.prensa.sag.gob.hn/2023/03/29/la-sag_senasa-fortalece-sistema-sanitario-en-granjas-avicolas/","author":[{"family":"Secretaria de Agricultura y ganadería","given":""}],"accessed":{"date-parts":[["2024",3,9]]},"issued":{"date-parts":[["2023"]]}}}],"schema":"https://github.com/citation-style-language/schema/raw/master/csl-citation.json"} </w:instrText>
      </w:r>
      <w:r w:rsidR="00F608F1" w:rsidRPr="00D329A1">
        <w:rPr>
          <w:rFonts w:cs="Times New Roman"/>
          <w:sz w:val="20"/>
          <w:szCs w:val="20"/>
        </w:rPr>
        <w:fldChar w:fldCharType="separate"/>
      </w:r>
      <w:r w:rsidR="003E584F" w:rsidRPr="00D329A1">
        <w:rPr>
          <w:rFonts w:cs="Times New Roman"/>
          <w:sz w:val="20"/>
          <w:szCs w:val="20"/>
          <w:lang w:val="es-ES"/>
        </w:rPr>
        <w:t>Secretaria de Agricultura y ganadería (2023)</w:t>
      </w:r>
      <w:r w:rsidR="00F608F1" w:rsidRPr="00D329A1">
        <w:rPr>
          <w:rFonts w:cs="Times New Roman"/>
          <w:sz w:val="20"/>
          <w:szCs w:val="20"/>
        </w:rPr>
        <w:fldChar w:fldCharType="end"/>
      </w:r>
    </w:p>
    <w:p w14:paraId="40DED88D" w14:textId="77777777" w:rsidR="00CE0B50" w:rsidRPr="00612509" w:rsidRDefault="00CE0B50" w:rsidP="00D329A1">
      <w:pPr>
        <w:pStyle w:val="Textoindependiente"/>
        <w:spacing w:line="360" w:lineRule="auto"/>
        <w:ind w:left="0" w:firstLine="0"/>
        <w:jc w:val="both"/>
        <w:rPr>
          <w:lang w:val="es-ES"/>
        </w:rPr>
      </w:pPr>
    </w:p>
    <w:p w14:paraId="55B44FBC" w14:textId="1866D24C" w:rsidR="00F608F1" w:rsidRDefault="00283593" w:rsidP="00221B3D">
      <w:pPr>
        <w:pStyle w:val="Ttulo2"/>
        <w:numPr>
          <w:ilvl w:val="1"/>
          <w:numId w:val="9"/>
        </w:numPr>
        <w:tabs>
          <w:tab w:val="left" w:pos="426"/>
        </w:tabs>
        <w:spacing w:after="0"/>
        <w:ind w:left="426"/>
        <w:rPr>
          <w:lang w:val="es-ES"/>
        </w:rPr>
      </w:pPr>
      <w:r>
        <w:rPr>
          <w:lang w:val="es-ES"/>
        </w:rPr>
        <w:t xml:space="preserve"> </w:t>
      </w:r>
      <w:bookmarkStart w:id="242" w:name="_Toc167198499"/>
      <w:r w:rsidR="00F608F1">
        <w:rPr>
          <w:lang w:val="es-ES"/>
        </w:rPr>
        <w:t>Análisis Costo-Beneficio</w:t>
      </w:r>
      <w:bookmarkEnd w:id="242"/>
    </w:p>
    <w:p w14:paraId="75FE6947" w14:textId="77777777" w:rsidR="00FF47E9" w:rsidRDefault="00FF47E9" w:rsidP="00D97AF3">
      <w:pPr>
        <w:pStyle w:val="Textoindependiente"/>
        <w:ind w:left="0" w:firstLine="567"/>
        <w:jc w:val="both"/>
      </w:pPr>
    </w:p>
    <w:p w14:paraId="0AA06859" w14:textId="18C6D2A2" w:rsidR="00102A32" w:rsidRPr="00612509" w:rsidRDefault="00853CAA" w:rsidP="0030362E">
      <w:pPr>
        <w:pStyle w:val="Textoindependiente"/>
        <w:spacing w:line="360" w:lineRule="auto"/>
        <w:ind w:left="0" w:firstLine="567"/>
        <w:jc w:val="both"/>
        <w:rPr>
          <w:lang w:val="es-ES"/>
        </w:rPr>
      </w:pPr>
      <w:r w:rsidRPr="00612509">
        <w:rPr>
          <w:lang w:val="es-ES"/>
        </w:rPr>
        <w:t xml:space="preserve">Para realizar el análisis de costo-beneficios al ser de naturaleza de un perfil de proyecto, se adoptó un enfoque simplificado en los cálculos, </w:t>
      </w:r>
      <w:r w:rsidR="003D1D67" w:rsidRPr="00612509">
        <w:rPr>
          <w:lang w:val="es-ES"/>
        </w:rPr>
        <w:t>centrándonos en</w:t>
      </w:r>
      <w:r w:rsidRPr="00612509">
        <w:rPr>
          <w:lang w:val="es-ES"/>
        </w:rPr>
        <w:t xml:space="preserve"> la determinación de la inversión y en la evaluación de costos operativos e ingresos por actividad. En la sección destinada a la inversión, se hizo una lista detallada de los elementos necesarios, estimando su vida media y definiendo la fuente de obtención, </w:t>
      </w:r>
      <w:r w:rsidR="00102A32" w:rsidRPr="00612509">
        <w:rPr>
          <w:lang w:val="es-ES"/>
        </w:rPr>
        <w:t>estos se tomarán del análisis técnico en las tablas 15. 16 y 18</w:t>
      </w:r>
      <w:r w:rsidRPr="00612509">
        <w:rPr>
          <w:lang w:val="es-ES"/>
        </w:rPr>
        <w:t xml:space="preserve">. </w:t>
      </w:r>
      <w:r w:rsidR="00BB122A" w:rsidRPr="00612509">
        <w:rPr>
          <w:lang w:val="es-ES"/>
        </w:rPr>
        <w:t>Así</w:t>
      </w:r>
      <w:r w:rsidR="002B2B1E" w:rsidRPr="00612509">
        <w:rPr>
          <w:lang w:val="es-ES"/>
        </w:rPr>
        <w:t xml:space="preserve"> mismo determinar el punto de equilibrio.</w:t>
      </w:r>
      <w:r w:rsidRPr="00612509">
        <w:rPr>
          <w:lang w:val="es-ES"/>
        </w:rPr>
        <w:t xml:space="preserve"> </w:t>
      </w:r>
    </w:p>
    <w:p w14:paraId="2FDB8AEA" w14:textId="77777777" w:rsidR="00102A32" w:rsidRPr="00612509" w:rsidRDefault="00102A32" w:rsidP="00D97AF3">
      <w:pPr>
        <w:pStyle w:val="Textoindependiente"/>
        <w:ind w:left="0" w:firstLine="567"/>
        <w:jc w:val="both"/>
        <w:rPr>
          <w:lang w:val="es-ES"/>
        </w:rPr>
      </w:pPr>
    </w:p>
    <w:p w14:paraId="40557D98" w14:textId="4A74FACF" w:rsidR="00FF47E9" w:rsidRPr="00495A44" w:rsidRDefault="00D97AF3" w:rsidP="0030362E">
      <w:pPr>
        <w:pStyle w:val="Textoindependiente"/>
        <w:spacing w:line="360" w:lineRule="auto"/>
        <w:ind w:left="0" w:firstLine="567"/>
        <w:jc w:val="both"/>
        <w:rPr>
          <w:lang w:val="es-ES"/>
        </w:rPr>
      </w:pPr>
      <w:r w:rsidRPr="00612509">
        <w:rPr>
          <w:lang w:val="es-ES"/>
        </w:rPr>
        <w:t xml:space="preserve"> </w:t>
      </w:r>
      <w:r w:rsidR="00BB122A" w:rsidRPr="00612509">
        <w:rPr>
          <w:lang w:val="es-ES"/>
        </w:rPr>
        <w:t>Específicamente</w:t>
      </w:r>
      <w:r w:rsidR="00102A32" w:rsidRPr="00612509">
        <w:rPr>
          <w:lang w:val="es-ES"/>
        </w:rPr>
        <w:t xml:space="preserve"> para este perfil de proyecto que </w:t>
      </w:r>
      <w:r w:rsidR="00BB122A" w:rsidRPr="00612509">
        <w:rPr>
          <w:lang w:val="es-ES"/>
        </w:rPr>
        <w:t>está</w:t>
      </w:r>
      <w:r w:rsidR="00102A32" w:rsidRPr="00612509">
        <w:rPr>
          <w:lang w:val="es-ES"/>
        </w:rPr>
        <w:t xml:space="preserve"> enfocado en</w:t>
      </w:r>
      <w:r w:rsidR="00853CAA" w:rsidRPr="00612509">
        <w:rPr>
          <w:lang w:val="es-ES"/>
        </w:rPr>
        <w:t xml:space="preserve"> la generación de ingresos, se realizó un estimado preliminar donde se </w:t>
      </w:r>
      <w:r w:rsidR="00BB122A" w:rsidRPr="00612509">
        <w:rPr>
          <w:lang w:val="es-ES"/>
        </w:rPr>
        <w:t>calcularon</w:t>
      </w:r>
      <w:r w:rsidR="00853CAA" w:rsidRPr="00612509">
        <w:rPr>
          <w:lang w:val="es-ES"/>
        </w:rPr>
        <w:t xml:space="preserve"> aspectos clave como el ingreso neto anual, los costos de inversión anual, y el número de años de ingreso neto requeridos para cubrir la inversión. </w:t>
      </w:r>
      <w:r w:rsidR="00853CAA" w:rsidRPr="00495A44">
        <w:rPr>
          <w:lang w:val="es-ES"/>
        </w:rPr>
        <w:t>Dicha aproximación se adecuó a la simplicidad del proyecto</w:t>
      </w:r>
      <w:r w:rsidR="002B2B1E" w:rsidRPr="00495A44">
        <w:rPr>
          <w:lang w:val="es-ES"/>
        </w:rPr>
        <w:t>.</w:t>
      </w:r>
    </w:p>
    <w:p w14:paraId="2365DD99" w14:textId="77777777" w:rsidR="00FF47E9" w:rsidRPr="00495A44" w:rsidRDefault="00FF47E9" w:rsidP="00D97AF3">
      <w:pPr>
        <w:pStyle w:val="Textoindependiente"/>
        <w:ind w:left="0" w:firstLine="567"/>
        <w:jc w:val="both"/>
        <w:rPr>
          <w:lang w:val="es-ES"/>
        </w:rPr>
      </w:pPr>
    </w:p>
    <w:p w14:paraId="2700C579" w14:textId="5C8F0675" w:rsidR="00FF47E9" w:rsidRDefault="00283593" w:rsidP="00221B3D">
      <w:pPr>
        <w:pStyle w:val="Ttulo3"/>
        <w:numPr>
          <w:ilvl w:val="2"/>
          <w:numId w:val="9"/>
        </w:numPr>
        <w:ind w:left="1276"/>
      </w:pPr>
      <w:bookmarkStart w:id="243" w:name="_Toc167198500"/>
      <w:r>
        <w:t>Inversión</w:t>
      </w:r>
      <w:bookmarkEnd w:id="243"/>
    </w:p>
    <w:p w14:paraId="477B7F65" w14:textId="77777777" w:rsidR="00D97AF3" w:rsidRDefault="00D97AF3" w:rsidP="00E2446E">
      <w:pPr>
        <w:pStyle w:val="Sinespaciado"/>
      </w:pPr>
    </w:p>
    <w:p w14:paraId="0C35737F" w14:textId="26D455DF" w:rsidR="00FF47E9" w:rsidRDefault="00D97AF3" w:rsidP="00D97AF3">
      <w:pPr>
        <w:pStyle w:val="Textoindependiente"/>
        <w:spacing w:line="360" w:lineRule="auto"/>
        <w:ind w:left="0" w:firstLine="567"/>
        <w:jc w:val="both"/>
        <w:rPr>
          <w:lang w:val="es-ES"/>
        </w:rPr>
      </w:pPr>
      <w:r w:rsidRPr="00612509">
        <w:rPr>
          <w:lang w:val="es-ES"/>
        </w:rPr>
        <w:t xml:space="preserve">La inversión en el perfil de proyecto de </w:t>
      </w:r>
      <w:r w:rsidR="00BB122A">
        <w:rPr>
          <w:lang w:val="es-ES"/>
        </w:rPr>
        <w:t>engorde</w:t>
      </w:r>
      <w:r w:rsidRPr="00612509">
        <w:rPr>
          <w:lang w:val="es-ES"/>
        </w:rPr>
        <w:t xml:space="preserve"> constituye un componente crucial que abarca la adquisición de recursos esenciales para establecer y operar eficientemente la instalación. En la table 20 se muestra los costos de alimentación y en total en la tabl</w:t>
      </w:r>
      <w:r w:rsidR="00B90516">
        <w:rPr>
          <w:lang w:val="es-ES"/>
        </w:rPr>
        <w:t>a</w:t>
      </w:r>
      <w:r w:rsidRPr="00612509">
        <w:rPr>
          <w:lang w:val="es-ES"/>
        </w:rPr>
        <w:t xml:space="preserve"> 21.</w:t>
      </w:r>
    </w:p>
    <w:p w14:paraId="2F9ED2D2" w14:textId="77777777" w:rsidR="00C9248A" w:rsidRDefault="00C9248A" w:rsidP="00E2446E">
      <w:pPr>
        <w:pStyle w:val="Sinespaciado"/>
        <w:rPr>
          <w:lang w:val="es-ES"/>
        </w:rPr>
      </w:pPr>
    </w:p>
    <w:p w14:paraId="39FA34A6" w14:textId="6F69BEF3" w:rsidR="00C9248A" w:rsidRPr="00612509" w:rsidRDefault="00C9248A" w:rsidP="00D97AF3">
      <w:pPr>
        <w:pStyle w:val="Textoindependiente"/>
        <w:spacing w:line="360" w:lineRule="auto"/>
        <w:ind w:left="0" w:firstLine="567"/>
        <w:jc w:val="both"/>
        <w:rPr>
          <w:lang w:val="es-ES"/>
        </w:rPr>
      </w:pPr>
      <w:r w:rsidRPr="00495A44">
        <w:rPr>
          <w:rFonts w:cs="Times New Roman"/>
          <w:lang w:val="es-ES"/>
        </w:rPr>
        <w:t>Para garantizar un óptimo desarrollo y crecimiento de las aves en la granja de engorde, se emplearán concentrados balanceados específicamente formulados para las etapas de inicio y engorda. Estos concentrados son diseñados con una combinación precisa de nutrientes que satisfacen las necesidades nutricionales de los pollos en cada fase de su desarrollo, promoviendo así un crecimiento saludable y eficiente. Dichos concentrados serán adquiridos en la reconocida agropecuaria Diagro, conocida por su amplia experiencia y reputación en la provisión de insumos de alta calidad para la industria avícola. Esta elección garantiza la calidad y consistencia de los concentrados utilizados, contribuyendo al éxito y la productividad de la granja de engorde</w:t>
      </w:r>
    </w:p>
    <w:p w14:paraId="052A5BC2" w14:textId="77777777" w:rsidR="00FE4848" w:rsidRPr="00612509" w:rsidRDefault="00FE4848" w:rsidP="00D97AF3">
      <w:pPr>
        <w:pStyle w:val="Textoindependiente"/>
        <w:ind w:left="0" w:firstLine="0"/>
        <w:jc w:val="both"/>
        <w:rPr>
          <w:lang w:val="es-ES"/>
        </w:rPr>
      </w:pPr>
    </w:p>
    <w:p w14:paraId="13FF7281" w14:textId="09F2556F" w:rsidR="00D97AF3" w:rsidRPr="00D97AF3" w:rsidRDefault="00D97AF3" w:rsidP="00D97AF3">
      <w:pPr>
        <w:pStyle w:val="Descripcin"/>
        <w:spacing w:after="0"/>
        <w:rPr>
          <w:rFonts w:ascii="Times New Roman" w:hAnsi="Times New Roman" w:cs="Times New Roman"/>
          <w:b/>
          <w:bCs/>
          <w:i w:val="0"/>
          <w:iCs w:val="0"/>
          <w:color w:val="auto"/>
          <w:sz w:val="24"/>
          <w:szCs w:val="24"/>
        </w:rPr>
      </w:pPr>
      <w:bookmarkStart w:id="244" w:name="_Toc160988464"/>
      <w:bookmarkStart w:id="245" w:name="_Toc162111553"/>
      <w:r w:rsidRPr="00D97AF3">
        <w:rPr>
          <w:rFonts w:ascii="Times New Roman" w:hAnsi="Times New Roman" w:cs="Times New Roman"/>
          <w:b/>
          <w:bCs/>
          <w:i w:val="0"/>
          <w:iCs w:val="0"/>
          <w:color w:val="auto"/>
          <w:sz w:val="24"/>
          <w:szCs w:val="24"/>
        </w:rPr>
        <w:t xml:space="preserve">Tabla </w:t>
      </w:r>
      <w:r w:rsidRPr="00D97AF3">
        <w:rPr>
          <w:rFonts w:ascii="Times New Roman" w:hAnsi="Times New Roman" w:cs="Times New Roman"/>
          <w:b/>
          <w:bCs/>
          <w:i w:val="0"/>
          <w:iCs w:val="0"/>
          <w:color w:val="auto"/>
          <w:sz w:val="24"/>
          <w:szCs w:val="24"/>
        </w:rPr>
        <w:fldChar w:fldCharType="begin"/>
      </w:r>
      <w:r w:rsidRPr="00D97AF3">
        <w:rPr>
          <w:rFonts w:ascii="Times New Roman" w:hAnsi="Times New Roman" w:cs="Times New Roman"/>
          <w:b/>
          <w:bCs/>
          <w:i w:val="0"/>
          <w:iCs w:val="0"/>
          <w:color w:val="auto"/>
          <w:sz w:val="24"/>
          <w:szCs w:val="24"/>
        </w:rPr>
        <w:instrText xml:space="preserve"> SEQ Tabla \* ARABIC </w:instrText>
      </w:r>
      <w:r w:rsidRPr="00D97AF3">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rPr>
        <w:t>20</w:t>
      </w:r>
      <w:r w:rsidRPr="00D97AF3">
        <w:rPr>
          <w:rFonts w:ascii="Times New Roman" w:hAnsi="Times New Roman" w:cs="Times New Roman"/>
          <w:b/>
          <w:bCs/>
          <w:i w:val="0"/>
          <w:iCs w:val="0"/>
          <w:color w:val="auto"/>
          <w:sz w:val="24"/>
          <w:szCs w:val="24"/>
        </w:rPr>
        <w:fldChar w:fldCharType="end"/>
      </w:r>
      <w:r w:rsidRPr="00D97AF3">
        <w:rPr>
          <w:rFonts w:ascii="Times New Roman" w:hAnsi="Times New Roman" w:cs="Times New Roman"/>
          <w:b/>
          <w:bCs/>
          <w:i w:val="0"/>
          <w:iCs w:val="0"/>
          <w:color w:val="auto"/>
          <w:sz w:val="24"/>
          <w:szCs w:val="24"/>
        </w:rPr>
        <w:t xml:space="preserve"> Costos de alimentación</w:t>
      </w:r>
      <w:bookmarkEnd w:id="244"/>
      <w:bookmarkEnd w:id="245"/>
    </w:p>
    <w:tbl>
      <w:tblPr>
        <w:tblpPr w:leftFromText="141" w:rightFromText="141" w:vertAnchor="text" w:horzAnchor="margin" w:tblpY="164"/>
        <w:tblW w:w="9634" w:type="dxa"/>
        <w:tblCellMar>
          <w:left w:w="70" w:type="dxa"/>
          <w:right w:w="70" w:type="dxa"/>
        </w:tblCellMar>
        <w:tblLook w:val="04A0" w:firstRow="1" w:lastRow="0" w:firstColumn="1" w:lastColumn="0" w:noHBand="0" w:noVBand="1"/>
      </w:tblPr>
      <w:tblGrid>
        <w:gridCol w:w="1696"/>
        <w:gridCol w:w="993"/>
        <w:gridCol w:w="992"/>
        <w:gridCol w:w="992"/>
        <w:gridCol w:w="992"/>
        <w:gridCol w:w="993"/>
        <w:gridCol w:w="992"/>
        <w:gridCol w:w="992"/>
        <w:gridCol w:w="992"/>
      </w:tblGrid>
      <w:tr w:rsidR="00D97AF3" w:rsidRPr="00D97AF3" w14:paraId="700DA4E0" w14:textId="77777777" w:rsidTr="00D97AF3">
        <w:trPr>
          <w:trHeight w:val="300"/>
        </w:trPr>
        <w:tc>
          <w:tcPr>
            <w:tcW w:w="1696" w:type="dxa"/>
            <w:vMerge w:val="restart"/>
            <w:tcBorders>
              <w:top w:val="single" w:sz="4" w:space="0" w:color="auto"/>
              <w:left w:val="single" w:sz="4" w:space="0" w:color="auto"/>
              <w:bottom w:val="single" w:sz="4" w:space="0" w:color="000000"/>
              <w:right w:val="single" w:sz="4" w:space="0" w:color="auto"/>
            </w:tcBorders>
            <w:shd w:val="clear" w:color="auto" w:fill="A8D08D" w:themeFill="accent6" w:themeFillTint="99"/>
            <w:noWrap/>
            <w:vAlign w:val="center"/>
            <w:hideMark/>
          </w:tcPr>
          <w:p w14:paraId="53030E9A"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Etapa</w:t>
            </w:r>
          </w:p>
        </w:tc>
        <w:tc>
          <w:tcPr>
            <w:tcW w:w="3969" w:type="dxa"/>
            <w:gridSpan w:val="4"/>
            <w:tcBorders>
              <w:top w:val="single" w:sz="4" w:space="0" w:color="auto"/>
              <w:left w:val="nil"/>
              <w:bottom w:val="single" w:sz="4" w:space="0" w:color="auto"/>
              <w:right w:val="single" w:sz="4" w:space="0" w:color="000000"/>
            </w:tcBorders>
            <w:shd w:val="clear" w:color="auto" w:fill="A8D08D" w:themeFill="accent6" w:themeFillTint="99"/>
            <w:noWrap/>
            <w:vAlign w:val="center"/>
            <w:hideMark/>
          </w:tcPr>
          <w:p w14:paraId="37540249" w14:textId="14646A43" w:rsidR="00D97AF3" w:rsidRPr="00D97AF3" w:rsidRDefault="00E51F5E" w:rsidP="00D97AF3">
            <w:pPr>
              <w:widowControl/>
              <w:jc w:val="center"/>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Iniciación</w:t>
            </w:r>
            <w:r w:rsidR="00D97AF3" w:rsidRPr="00D97AF3">
              <w:rPr>
                <w:rFonts w:ascii="Times New Roman" w:eastAsia="Times New Roman" w:hAnsi="Times New Roman" w:cs="Times New Roman"/>
                <w:b/>
                <w:bCs/>
                <w:color w:val="000000"/>
                <w:sz w:val="20"/>
                <w:szCs w:val="20"/>
                <w:lang w:val="es-HN" w:eastAsia="es-HN"/>
                <w14:ligatures w14:val="none"/>
              </w:rPr>
              <w:t>-crecimiento</w:t>
            </w:r>
          </w:p>
        </w:tc>
        <w:tc>
          <w:tcPr>
            <w:tcW w:w="3969" w:type="dxa"/>
            <w:gridSpan w:val="4"/>
            <w:tcBorders>
              <w:top w:val="single" w:sz="4" w:space="0" w:color="auto"/>
              <w:left w:val="nil"/>
              <w:bottom w:val="single" w:sz="4" w:space="0" w:color="auto"/>
              <w:right w:val="single" w:sz="4" w:space="0" w:color="000000"/>
            </w:tcBorders>
            <w:shd w:val="clear" w:color="auto" w:fill="A8D08D" w:themeFill="accent6" w:themeFillTint="99"/>
            <w:noWrap/>
            <w:vAlign w:val="center"/>
            <w:hideMark/>
          </w:tcPr>
          <w:p w14:paraId="2CE88A48" w14:textId="77777777" w:rsidR="00D97AF3" w:rsidRPr="00D97AF3" w:rsidRDefault="00D97AF3" w:rsidP="00D97AF3">
            <w:pPr>
              <w:widowControl/>
              <w:jc w:val="center"/>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Engorda</w:t>
            </w:r>
          </w:p>
        </w:tc>
      </w:tr>
      <w:tr w:rsidR="00D97AF3" w:rsidRPr="00D97AF3" w14:paraId="0EFAE0B7" w14:textId="77777777" w:rsidTr="00D97AF3">
        <w:trPr>
          <w:trHeight w:val="300"/>
        </w:trPr>
        <w:tc>
          <w:tcPr>
            <w:tcW w:w="1696" w:type="dxa"/>
            <w:vMerge/>
            <w:tcBorders>
              <w:top w:val="single" w:sz="4" w:space="0" w:color="auto"/>
              <w:left w:val="single" w:sz="4" w:space="0" w:color="auto"/>
              <w:bottom w:val="single" w:sz="4" w:space="0" w:color="000000"/>
              <w:right w:val="single" w:sz="4" w:space="0" w:color="auto"/>
            </w:tcBorders>
            <w:shd w:val="clear" w:color="auto" w:fill="A8D08D" w:themeFill="accent6" w:themeFillTint="99"/>
            <w:vAlign w:val="center"/>
            <w:hideMark/>
          </w:tcPr>
          <w:p w14:paraId="567B1278"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p>
        </w:tc>
        <w:tc>
          <w:tcPr>
            <w:tcW w:w="993" w:type="dxa"/>
            <w:tcBorders>
              <w:top w:val="nil"/>
              <w:left w:val="nil"/>
              <w:bottom w:val="single" w:sz="4" w:space="0" w:color="auto"/>
              <w:right w:val="single" w:sz="4" w:space="0" w:color="auto"/>
            </w:tcBorders>
            <w:shd w:val="clear" w:color="auto" w:fill="A8D08D" w:themeFill="accent6" w:themeFillTint="99"/>
            <w:noWrap/>
            <w:vAlign w:val="center"/>
            <w:hideMark/>
          </w:tcPr>
          <w:p w14:paraId="4A80716A" w14:textId="77777777" w:rsidR="00D97AF3" w:rsidRPr="00D97AF3" w:rsidRDefault="00D97AF3" w:rsidP="00D97AF3">
            <w:pPr>
              <w:widowControl/>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Semana 1</w:t>
            </w:r>
          </w:p>
        </w:tc>
        <w:tc>
          <w:tcPr>
            <w:tcW w:w="992" w:type="dxa"/>
            <w:tcBorders>
              <w:top w:val="nil"/>
              <w:left w:val="nil"/>
              <w:bottom w:val="single" w:sz="4" w:space="0" w:color="auto"/>
              <w:right w:val="single" w:sz="4" w:space="0" w:color="auto"/>
            </w:tcBorders>
            <w:shd w:val="clear" w:color="auto" w:fill="A8D08D" w:themeFill="accent6" w:themeFillTint="99"/>
            <w:noWrap/>
            <w:vAlign w:val="center"/>
            <w:hideMark/>
          </w:tcPr>
          <w:p w14:paraId="3C8BD7F5" w14:textId="77777777" w:rsidR="00D97AF3" w:rsidRPr="00D97AF3" w:rsidRDefault="00D97AF3" w:rsidP="00D97AF3">
            <w:pPr>
              <w:widowControl/>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Semana 2</w:t>
            </w:r>
          </w:p>
        </w:tc>
        <w:tc>
          <w:tcPr>
            <w:tcW w:w="992" w:type="dxa"/>
            <w:tcBorders>
              <w:top w:val="nil"/>
              <w:left w:val="nil"/>
              <w:bottom w:val="single" w:sz="4" w:space="0" w:color="auto"/>
              <w:right w:val="single" w:sz="4" w:space="0" w:color="auto"/>
            </w:tcBorders>
            <w:shd w:val="clear" w:color="auto" w:fill="A8D08D" w:themeFill="accent6" w:themeFillTint="99"/>
            <w:noWrap/>
            <w:vAlign w:val="center"/>
            <w:hideMark/>
          </w:tcPr>
          <w:p w14:paraId="5BE8B3C9" w14:textId="77777777" w:rsidR="00D97AF3" w:rsidRPr="00D97AF3" w:rsidRDefault="00D97AF3" w:rsidP="00D97AF3">
            <w:pPr>
              <w:widowControl/>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Semana 3</w:t>
            </w:r>
          </w:p>
        </w:tc>
        <w:tc>
          <w:tcPr>
            <w:tcW w:w="992" w:type="dxa"/>
            <w:tcBorders>
              <w:top w:val="nil"/>
              <w:left w:val="nil"/>
              <w:bottom w:val="single" w:sz="4" w:space="0" w:color="auto"/>
              <w:right w:val="single" w:sz="4" w:space="0" w:color="auto"/>
            </w:tcBorders>
            <w:shd w:val="clear" w:color="auto" w:fill="A8D08D" w:themeFill="accent6" w:themeFillTint="99"/>
            <w:noWrap/>
            <w:vAlign w:val="center"/>
            <w:hideMark/>
          </w:tcPr>
          <w:p w14:paraId="09460170" w14:textId="77777777" w:rsidR="00D97AF3" w:rsidRPr="00D97AF3" w:rsidRDefault="00D97AF3" w:rsidP="00D97AF3">
            <w:pPr>
              <w:widowControl/>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Semana 4</w:t>
            </w:r>
          </w:p>
        </w:tc>
        <w:tc>
          <w:tcPr>
            <w:tcW w:w="993" w:type="dxa"/>
            <w:tcBorders>
              <w:top w:val="nil"/>
              <w:left w:val="nil"/>
              <w:bottom w:val="single" w:sz="4" w:space="0" w:color="auto"/>
              <w:right w:val="single" w:sz="4" w:space="0" w:color="auto"/>
            </w:tcBorders>
            <w:shd w:val="clear" w:color="auto" w:fill="A8D08D" w:themeFill="accent6" w:themeFillTint="99"/>
            <w:noWrap/>
            <w:vAlign w:val="center"/>
            <w:hideMark/>
          </w:tcPr>
          <w:p w14:paraId="5DB1C9E0" w14:textId="77777777" w:rsidR="00D97AF3" w:rsidRPr="00D97AF3" w:rsidRDefault="00D97AF3" w:rsidP="00D97AF3">
            <w:pPr>
              <w:widowControl/>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Semana 5</w:t>
            </w:r>
          </w:p>
        </w:tc>
        <w:tc>
          <w:tcPr>
            <w:tcW w:w="992" w:type="dxa"/>
            <w:tcBorders>
              <w:top w:val="nil"/>
              <w:left w:val="nil"/>
              <w:bottom w:val="single" w:sz="4" w:space="0" w:color="auto"/>
              <w:right w:val="single" w:sz="4" w:space="0" w:color="auto"/>
            </w:tcBorders>
            <w:shd w:val="clear" w:color="auto" w:fill="A8D08D" w:themeFill="accent6" w:themeFillTint="99"/>
            <w:noWrap/>
            <w:vAlign w:val="center"/>
            <w:hideMark/>
          </w:tcPr>
          <w:p w14:paraId="089A8C51" w14:textId="77777777" w:rsidR="00D97AF3" w:rsidRPr="00D97AF3" w:rsidRDefault="00D97AF3" w:rsidP="00D97AF3">
            <w:pPr>
              <w:widowControl/>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Semana 6</w:t>
            </w:r>
          </w:p>
        </w:tc>
        <w:tc>
          <w:tcPr>
            <w:tcW w:w="992" w:type="dxa"/>
            <w:tcBorders>
              <w:top w:val="nil"/>
              <w:left w:val="nil"/>
              <w:bottom w:val="single" w:sz="4" w:space="0" w:color="auto"/>
              <w:right w:val="single" w:sz="4" w:space="0" w:color="auto"/>
            </w:tcBorders>
            <w:shd w:val="clear" w:color="auto" w:fill="A8D08D" w:themeFill="accent6" w:themeFillTint="99"/>
            <w:noWrap/>
            <w:vAlign w:val="center"/>
            <w:hideMark/>
          </w:tcPr>
          <w:p w14:paraId="2C05AF28" w14:textId="77777777" w:rsidR="00D97AF3" w:rsidRPr="00D97AF3" w:rsidRDefault="00D97AF3" w:rsidP="00D97AF3">
            <w:pPr>
              <w:widowControl/>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Semana 7</w:t>
            </w:r>
          </w:p>
        </w:tc>
        <w:tc>
          <w:tcPr>
            <w:tcW w:w="992" w:type="dxa"/>
            <w:tcBorders>
              <w:top w:val="nil"/>
              <w:left w:val="nil"/>
              <w:bottom w:val="single" w:sz="4" w:space="0" w:color="auto"/>
              <w:right w:val="single" w:sz="4" w:space="0" w:color="auto"/>
            </w:tcBorders>
            <w:shd w:val="clear" w:color="auto" w:fill="A8D08D" w:themeFill="accent6" w:themeFillTint="99"/>
            <w:noWrap/>
            <w:vAlign w:val="center"/>
            <w:hideMark/>
          </w:tcPr>
          <w:p w14:paraId="711D600E" w14:textId="77777777" w:rsidR="00D97AF3" w:rsidRPr="00D97AF3" w:rsidRDefault="00D97AF3" w:rsidP="00D97AF3">
            <w:pPr>
              <w:widowControl/>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Semana 8</w:t>
            </w:r>
          </w:p>
        </w:tc>
      </w:tr>
      <w:tr w:rsidR="00D97AF3" w:rsidRPr="00D97AF3" w14:paraId="10368AA7" w14:textId="77777777" w:rsidTr="00D97AF3">
        <w:trPr>
          <w:trHeight w:val="30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98B880C"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3" w:type="dxa"/>
            <w:tcBorders>
              <w:top w:val="nil"/>
              <w:left w:val="nil"/>
              <w:bottom w:val="single" w:sz="4" w:space="0" w:color="auto"/>
              <w:right w:val="single" w:sz="4" w:space="0" w:color="auto"/>
            </w:tcBorders>
            <w:shd w:val="clear" w:color="auto" w:fill="auto"/>
            <w:noWrap/>
            <w:vAlign w:val="center"/>
            <w:hideMark/>
          </w:tcPr>
          <w:p w14:paraId="08EF1DB6"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5853916D"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18FEF949"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08AE3493"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3" w:type="dxa"/>
            <w:tcBorders>
              <w:top w:val="nil"/>
              <w:left w:val="nil"/>
              <w:bottom w:val="single" w:sz="4" w:space="0" w:color="auto"/>
              <w:right w:val="single" w:sz="4" w:space="0" w:color="auto"/>
            </w:tcBorders>
            <w:shd w:val="clear" w:color="auto" w:fill="auto"/>
            <w:noWrap/>
            <w:vAlign w:val="center"/>
            <w:hideMark/>
          </w:tcPr>
          <w:p w14:paraId="1E2390B8"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5573A7DA"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50FB3B33"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511AE7AC"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r>
      <w:tr w:rsidR="00D97AF3" w:rsidRPr="00D97AF3" w14:paraId="7D5CEF31" w14:textId="77777777" w:rsidTr="00D97AF3">
        <w:trPr>
          <w:trHeight w:val="300"/>
        </w:trPr>
        <w:tc>
          <w:tcPr>
            <w:tcW w:w="1696" w:type="dxa"/>
            <w:tcBorders>
              <w:top w:val="nil"/>
              <w:left w:val="single" w:sz="4" w:space="0" w:color="auto"/>
              <w:bottom w:val="single" w:sz="4" w:space="0" w:color="auto"/>
              <w:right w:val="single" w:sz="4" w:space="0" w:color="auto"/>
            </w:tcBorders>
            <w:shd w:val="clear" w:color="000000" w:fill="FFFFFF"/>
            <w:noWrap/>
            <w:vAlign w:val="center"/>
            <w:hideMark/>
          </w:tcPr>
          <w:p w14:paraId="1771E1FE"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Consumo diario (kg/pollo)</w:t>
            </w:r>
          </w:p>
        </w:tc>
        <w:tc>
          <w:tcPr>
            <w:tcW w:w="993" w:type="dxa"/>
            <w:tcBorders>
              <w:top w:val="nil"/>
              <w:left w:val="nil"/>
              <w:bottom w:val="single" w:sz="4" w:space="0" w:color="auto"/>
              <w:right w:val="single" w:sz="4" w:space="0" w:color="auto"/>
            </w:tcBorders>
            <w:shd w:val="clear" w:color="auto" w:fill="auto"/>
            <w:noWrap/>
            <w:vAlign w:val="center"/>
            <w:hideMark/>
          </w:tcPr>
          <w:p w14:paraId="06F77F08"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0.02 </w:t>
            </w:r>
          </w:p>
        </w:tc>
        <w:tc>
          <w:tcPr>
            <w:tcW w:w="992" w:type="dxa"/>
            <w:tcBorders>
              <w:top w:val="nil"/>
              <w:left w:val="nil"/>
              <w:bottom w:val="single" w:sz="4" w:space="0" w:color="auto"/>
              <w:right w:val="single" w:sz="4" w:space="0" w:color="auto"/>
            </w:tcBorders>
            <w:shd w:val="clear" w:color="auto" w:fill="auto"/>
            <w:noWrap/>
            <w:vAlign w:val="center"/>
            <w:hideMark/>
          </w:tcPr>
          <w:p w14:paraId="5FD0FA65"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0.04 </w:t>
            </w:r>
          </w:p>
        </w:tc>
        <w:tc>
          <w:tcPr>
            <w:tcW w:w="992" w:type="dxa"/>
            <w:tcBorders>
              <w:top w:val="nil"/>
              <w:left w:val="nil"/>
              <w:bottom w:val="single" w:sz="4" w:space="0" w:color="auto"/>
              <w:right w:val="single" w:sz="4" w:space="0" w:color="auto"/>
            </w:tcBorders>
            <w:shd w:val="clear" w:color="auto" w:fill="auto"/>
            <w:noWrap/>
            <w:vAlign w:val="center"/>
            <w:hideMark/>
          </w:tcPr>
          <w:p w14:paraId="6F22E023"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0.08 </w:t>
            </w:r>
          </w:p>
        </w:tc>
        <w:tc>
          <w:tcPr>
            <w:tcW w:w="992" w:type="dxa"/>
            <w:tcBorders>
              <w:top w:val="nil"/>
              <w:left w:val="nil"/>
              <w:bottom w:val="single" w:sz="4" w:space="0" w:color="auto"/>
              <w:right w:val="single" w:sz="4" w:space="0" w:color="auto"/>
            </w:tcBorders>
            <w:shd w:val="clear" w:color="auto" w:fill="auto"/>
            <w:noWrap/>
            <w:vAlign w:val="center"/>
            <w:hideMark/>
          </w:tcPr>
          <w:p w14:paraId="27FD8AB0"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0.10 </w:t>
            </w:r>
          </w:p>
        </w:tc>
        <w:tc>
          <w:tcPr>
            <w:tcW w:w="993" w:type="dxa"/>
            <w:tcBorders>
              <w:top w:val="nil"/>
              <w:left w:val="nil"/>
              <w:bottom w:val="single" w:sz="4" w:space="0" w:color="auto"/>
              <w:right w:val="single" w:sz="4" w:space="0" w:color="auto"/>
            </w:tcBorders>
            <w:shd w:val="clear" w:color="auto" w:fill="auto"/>
            <w:noWrap/>
            <w:vAlign w:val="center"/>
            <w:hideMark/>
          </w:tcPr>
          <w:p w14:paraId="44BE5209"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0.13 </w:t>
            </w:r>
          </w:p>
        </w:tc>
        <w:tc>
          <w:tcPr>
            <w:tcW w:w="992" w:type="dxa"/>
            <w:tcBorders>
              <w:top w:val="nil"/>
              <w:left w:val="nil"/>
              <w:bottom w:val="single" w:sz="4" w:space="0" w:color="auto"/>
              <w:right w:val="single" w:sz="4" w:space="0" w:color="auto"/>
            </w:tcBorders>
            <w:shd w:val="clear" w:color="auto" w:fill="auto"/>
            <w:noWrap/>
            <w:vAlign w:val="center"/>
            <w:hideMark/>
          </w:tcPr>
          <w:p w14:paraId="545E03C7"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0.16 </w:t>
            </w:r>
          </w:p>
        </w:tc>
        <w:tc>
          <w:tcPr>
            <w:tcW w:w="992" w:type="dxa"/>
            <w:tcBorders>
              <w:top w:val="nil"/>
              <w:left w:val="nil"/>
              <w:bottom w:val="single" w:sz="4" w:space="0" w:color="auto"/>
              <w:right w:val="single" w:sz="4" w:space="0" w:color="auto"/>
            </w:tcBorders>
            <w:shd w:val="clear" w:color="auto" w:fill="auto"/>
            <w:noWrap/>
            <w:vAlign w:val="center"/>
            <w:hideMark/>
          </w:tcPr>
          <w:p w14:paraId="35C3C156"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0.20 </w:t>
            </w:r>
          </w:p>
        </w:tc>
        <w:tc>
          <w:tcPr>
            <w:tcW w:w="992" w:type="dxa"/>
            <w:tcBorders>
              <w:top w:val="nil"/>
              <w:left w:val="nil"/>
              <w:bottom w:val="single" w:sz="4" w:space="0" w:color="auto"/>
              <w:right w:val="single" w:sz="4" w:space="0" w:color="auto"/>
            </w:tcBorders>
            <w:shd w:val="clear" w:color="auto" w:fill="auto"/>
            <w:noWrap/>
            <w:vAlign w:val="center"/>
            <w:hideMark/>
          </w:tcPr>
          <w:p w14:paraId="31DCC421"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0.20 </w:t>
            </w:r>
          </w:p>
        </w:tc>
      </w:tr>
      <w:tr w:rsidR="00D97AF3" w:rsidRPr="00D97AF3" w14:paraId="4D06F25A" w14:textId="77777777" w:rsidTr="00D97AF3">
        <w:trPr>
          <w:trHeight w:val="300"/>
        </w:trPr>
        <w:tc>
          <w:tcPr>
            <w:tcW w:w="1696" w:type="dxa"/>
            <w:tcBorders>
              <w:top w:val="nil"/>
              <w:left w:val="single" w:sz="4" w:space="0" w:color="auto"/>
              <w:bottom w:val="single" w:sz="4" w:space="0" w:color="auto"/>
              <w:right w:val="single" w:sz="4" w:space="0" w:color="auto"/>
            </w:tcBorders>
            <w:shd w:val="clear" w:color="000000" w:fill="FFFFFF"/>
            <w:noWrap/>
            <w:vAlign w:val="center"/>
            <w:hideMark/>
          </w:tcPr>
          <w:p w14:paraId="71511665"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proofErr w:type="gramStart"/>
            <w:r w:rsidRPr="00D97AF3">
              <w:rPr>
                <w:rFonts w:ascii="Times New Roman" w:eastAsia="Times New Roman" w:hAnsi="Times New Roman" w:cs="Times New Roman"/>
                <w:color w:val="000000"/>
                <w:sz w:val="20"/>
                <w:szCs w:val="20"/>
                <w:lang w:val="es-HN" w:eastAsia="es-HN"/>
                <w14:ligatures w14:val="none"/>
              </w:rPr>
              <w:t>Total</w:t>
            </w:r>
            <w:proofErr w:type="gramEnd"/>
            <w:r w:rsidRPr="00D97AF3">
              <w:rPr>
                <w:rFonts w:ascii="Times New Roman" w:eastAsia="Times New Roman" w:hAnsi="Times New Roman" w:cs="Times New Roman"/>
                <w:color w:val="000000"/>
                <w:sz w:val="20"/>
                <w:szCs w:val="20"/>
                <w:lang w:val="es-HN" w:eastAsia="es-HN"/>
                <w14:ligatures w14:val="none"/>
              </w:rPr>
              <w:t xml:space="preserve"> de pollos</w:t>
            </w:r>
          </w:p>
        </w:tc>
        <w:tc>
          <w:tcPr>
            <w:tcW w:w="993" w:type="dxa"/>
            <w:tcBorders>
              <w:top w:val="nil"/>
              <w:left w:val="nil"/>
              <w:bottom w:val="single" w:sz="4" w:space="0" w:color="auto"/>
              <w:right w:val="single" w:sz="4" w:space="0" w:color="auto"/>
            </w:tcBorders>
            <w:shd w:val="clear" w:color="auto" w:fill="auto"/>
            <w:noWrap/>
            <w:vAlign w:val="center"/>
            <w:hideMark/>
          </w:tcPr>
          <w:p w14:paraId="4ED51A99"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1,000.00 </w:t>
            </w:r>
          </w:p>
        </w:tc>
        <w:tc>
          <w:tcPr>
            <w:tcW w:w="992" w:type="dxa"/>
            <w:tcBorders>
              <w:top w:val="nil"/>
              <w:left w:val="nil"/>
              <w:bottom w:val="single" w:sz="4" w:space="0" w:color="auto"/>
              <w:right w:val="single" w:sz="4" w:space="0" w:color="auto"/>
            </w:tcBorders>
            <w:shd w:val="clear" w:color="auto" w:fill="auto"/>
            <w:noWrap/>
            <w:vAlign w:val="center"/>
            <w:hideMark/>
          </w:tcPr>
          <w:p w14:paraId="606A4DCD"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970.00 </w:t>
            </w:r>
          </w:p>
        </w:tc>
        <w:tc>
          <w:tcPr>
            <w:tcW w:w="992" w:type="dxa"/>
            <w:tcBorders>
              <w:top w:val="nil"/>
              <w:left w:val="nil"/>
              <w:bottom w:val="single" w:sz="4" w:space="0" w:color="auto"/>
              <w:right w:val="single" w:sz="4" w:space="0" w:color="auto"/>
            </w:tcBorders>
            <w:shd w:val="clear" w:color="auto" w:fill="auto"/>
            <w:noWrap/>
            <w:vAlign w:val="center"/>
            <w:hideMark/>
          </w:tcPr>
          <w:p w14:paraId="693792BA"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940.90 </w:t>
            </w:r>
          </w:p>
        </w:tc>
        <w:tc>
          <w:tcPr>
            <w:tcW w:w="992" w:type="dxa"/>
            <w:tcBorders>
              <w:top w:val="nil"/>
              <w:left w:val="nil"/>
              <w:bottom w:val="single" w:sz="4" w:space="0" w:color="auto"/>
              <w:right w:val="single" w:sz="4" w:space="0" w:color="auto"/>
            </w:tcBorders>
            <w:shd w:val="clear" w:color="auto" w:fill="auto"/>
            <w:noWrap/>
            <w:vAlign w:val="center"/>
            <w:hideMark/>
          </w:tcPr>
          <w:p w14:paraId="1404E0EF"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912.67 </w:t>
            </w:r>
          </w:p>
        </w:tc>
        <w:tc>
          <w:tcPr>
            <w:tcW w:w="993" w:type="dxa"/>
            <w:tcBorders>
              <w:top w:val="nil"/>
              <w:left w:val="nil"/>
              <w:bottom w:val="single" w:sz="4" w:space="0" w:color="auto"/>
              <w:right w:val="single" w:sz="4" w:space="0" w:color="auto"/>
            </w:tcBorders>
            <w:shd w:val="clear" w:color="auto" w:fill="auto"/>
            <w:noWrap/>
            <w:vAlign w:val="center"/>
            <w:hideMark/>
          </w:tcPr>
          <w:p w14:paraId="1A35F1DD"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894.42 </w:t>
            </w:r>
          </w:p>
        </w:tc>
        <w:tc>
          <w:tcPr>
            <w:tcW w:w="992" w:type="dxa"/>
            <w:tcBorders>
              <w:top w:val="nil"/>
              <w:left w:val="nil"/>
              <w:bottom w:val="single" w:sz="4" w:space="0" w:color="auto"/>
              <w:right w:val="single" w:sz="4" w:space="0" w:color="auto"/>
            </w:tcBorders>
            <w:shd w:val="clear" w:color="auto" w:fill="auto"/>
            <w:noWrap/>
            <w:vAlign w:val="center"/>
            <w:hideMark/>
          </w:tcPr>
          <w:p w14:paraId="228C783D"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876.53 </w:t>
            </w:r>
          </w:p>
        </w:tc>
        <w:tc>
          <w:tcPr>
            <w:tcW w:w="992" w:type="dxa"/>
            <w:tcBorders>
              <w:top w:val="nil"/>
              <w:left w:val="nil"/>
              <w:bottom w:val="single" w:sz="4" w:space="0" w:color="auto"/>
              <w:right w:val="single" w:sz="4" w:space="0" w:color="auto"/>
            </w:tcBorders>
            <w:shd w:val="clear" w:color="auto" w:fill="auto"/>
            <w:noWrap/>
            <w:vAlign w:val="center"/>
            <w:hideMark/>
          </w:tcPr>
          <w:p w14:paraId="01ED848C"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867.77 </w:t>
            </w:r>
          </w:p>
        </w:tc>
        <w:tc>
          <w:tcPr>
            <w:tcW w:w="992" w:type="dxa"/>
            <w:tcBorders>
              <w:top w:val="nil"/>
              <w:left w:val="nil"/>
              <w:bottom w:val="single" w:sz="4" w:space="0" w:color="auto"/>
              <w:right w:val="single" w:sz="4" w:space="0" w:color="auto"/>
            </w:tcBorders>
            <w:shd w:val="clear" w:color="auto" w:fill="auto"/>
            <w:noWrap/>
            <w:vAlign w:val="center"/>
            <w:hideMark/>
          </w:tcPr>
          <w:p w14:paraId="10028DCF"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859.09 </w:t>
            </w:r>
          </w:p>
        </w:tc>
      </w:tr>
      <w:tr w:rsidR="00D97AF3" w:rsidRPr="00D97AF3" w14:paraId="65FEDC1C" w14:textId="77777777" w:rsidTr="00D97AF3">
        <w:trPr>
          <w:trHeight w:val="300"/>
        </w:trPr>
        <w:tc>
          <w:tcPr>
            <w:tcW w:w="1696" w:type="dxa"/>
            <w:tcBorders>
              <w:top w:val="nil"/>
              <w:left w:val="single" w:sz="4" w:space="0" w:color="auto"/>
              <w:bottom w:val="single" w:sz="4" w:space="0" w:color="auto"/>
              <w:right w:val="single" w:sz="4" w:space="0" w:color="auto"/>
            </w:tcBorders>
            <w:shd w:val="clear" w:color="000000" w:fill="FFFFFF"/>
            <w:noWrap/>
            <w:vAlign w:val="center"/>
            <w:hideMark/>
          </w:tcPr>
          <w:p w14:paraId="1E8C415C"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Consumo total (kg)/semana</w:t>
            </w:r>
          </w:p>
        </w:tc>
        <w:tc>
          <w:tcPr>
            <w:tcW w:w="993" w:type="dxa"/>
            <w:tcBorders>
              <w:top w:val="nil"/>
              <w:left w:val="nil"/>
              <w:bottom w:val="single" w:sz="4" w:space="0" w:color="auto"/>
              <w:right w:val="single" w:sz="4" w:space="0" w:color="auto"/>
            </w:tcBorders>
            <w:shd w:val="clear" w:color="auto" w:fill="auto"/>
            <w:noWrap/>
            <w:vAlign w:val="center"/>
            <w:hideMark/>
          </w:tcPr>
          <w:p w14:paraId="05B43806"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126.00 </w:t>
            </w:r>
          </w:p>
        </w:tc>
        <w:tc>
          <w:tcPr>
            <w:tcW w:w="992" w:type="dxa"/>
            <w:tcBorders>
              <w:top w:val="nil"/>
              <w:left w:val="nil"/>
              <w:bottom w:val="single" w:sz="4" w:space="0" w:color="auto"/>
              <w:right w:val="single" w:sz="4" w:space="0" w:color="auto"/>
            </w:tcBorders>
            <w:shd w:val="clear" w:color="auto" w:fill="auto"/>
            <w:noWrap/>
            <w:vAlign w:val="center"/>
            <w:hideMark/>
          </w:tcPr>
          <w:p w14:paraId="6DD5EA3C"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258.02 </w:t>
            </w:r>
          </w:p>
        </w:tc>
        <w:tc>
          <w:tcPr>
            <w:tcW w:w="992" w:type="dxa"/>
            <w:tcBorders>
              <w:top w:val="nil"/>
              <w:left w:val="nil"/>
              <w:bottom w:val="single" w:sz="4" w:space="0" w:color="auto"/>
              <w:right w:val="single" w:sz="4" w:space="0" w:color="auto"/>
            </w:tcBorders>
            <w:shd w:val="clear" w:color="auto" w:fill="auto"/>
            <w:noWrap/>
            <w:vAlign w:val="center"/>
            <w:hideMark/>
          </w:tcPr>
          <w:p w14:paraId="4287F882"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513.73 </w:t>
            </w:r>
          </w:p>
        </w:tc>
        <w:tc>
          <w:tcPr>
            <w:tcW w:w="992" w:type="dxa"/>
            <w:tcBorders>
              <w:top w:val="nil"/>
              <w:left w:val="nil"/>
              <w:bottom w:val="single" w:sz="4" w:space="0" w:color="auto"/>
              <w:right w:val="single" w:sz="4" w:space="0" w:color="auto"/>
            </w:tcBorders>
            <w:shd w:val="clear" w:color="auto" w:fill="auto"/>
            <w:noWrap/>
            <w:vAlign w:val="center"/>
            <w:hideMark/>
          </w:tcPr>
          <w:p w14:paraId="75555EAD"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638.87 </w:t>
            </w:r>
          </w:p>
        </w:tc>
        <w:tc>
          <w:tcPr>
            <w:tcW w:w="993" w:type="dxa"/>
            <w:tcBorders>
              <w:top w:val="nil"/>
              <w:left w:val="nil"/>
              <w:bottom w:val="single" w:sz="4" w:space="0" w:color="auto"/>
              <w:right w:val="single" w:sz="4" w:space="0" w:color="auto"/>
            </w:tcBorders>
            <w:shd w:val="clear" w:color="auto" w:fill="auto"/>
            <w:noWrap/>
            <w:vAlign w:val="center"/>
            <w:hideMark/>
          </w:tcPr>
          <w:p w14:paraId="671E0FAD"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400.70 </w:t>
            </w:r>
          </w:p>
        </w:tc>
        <w:tc>
          <w:tcPr>
            <w:tcW w:w="992" w:type="dxa"/>
            <w:tcBorders>
              <w:top w:val="nil"/>
              <w:left w:val="nil"/>
              <w:bottom w:val="single" w:sz="4" w:space="0" w:color="auto"/>
              <w:right w:val="single" w:sz="4" w:space="0" w:color="auto"/>
            </w:tcBorders>
            <w:shd w:val="clear" w:color="auto" w:fill="auto"/>
            <w:noWrap/>
            <w:vAlign w:val="center"/>
            <w:hideMark/>
          </w:tcPr>
          <w:p w14:paraId="074C515E"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493.93 </w:t>
            </w:r>
          </w:p>
        </w:tc>
        <w:tc>
          <w:tcPr>
            <w:tcW w:w="992" w:type="dxa"/>
            <w:tcBorders>
              <w:top w:val="nil"/>
              <w:left w:val="nil"/>
              <w:bottom w:val="single" w:sz="4" w:space="0" w:color="auto"/>
              <w:right w:val="single" w:sz="4" w:space="0" w:color="auto"/>
            </w:tcBorders>
            <w:shd w:val="clear" w:color="auto" w:fill="auto"/>
            <w:noWrap/>
            <w:vAlign w:val="center"/>
            <w:hideMark/>
          </w:tcPr>
          <w:p w14:paraId="15DA3DBF"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592.25 </w:t>
            </w:r>
          </w:p>
        </w:tc>
        <w:tc>
          <w:tcPr>
            <w:tcW w:w="992" w:type="dxa"/>
            <w:tcBorders>
              <w:top w:val="nil"/>
              <w:left w:val="nil"/>
              <w:bottom w:val="single" w:sz="4" w:space="0" w:color="auto"/>
              <w:right w:val="single" w:sz="4" w:space="0" w:color="auto"/>
            </w:tcBorders>
            <w:shd w:val="clear" w:color="auto" w:fill="auto"/>
            <w:noWrap/>
            <w:vAlign w:val="center"/>
            <w:hideMark/>
          </w:tcPr>
          <w:p w14:paraId="707F7D82"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595.35 </w:t>
            </w:r>
          </w:p>
        </w:tc>
      </w:tr>
      <w:tr w:rsidR="00D97AF3" w:rsidRPr="00D97AF3" w14:paraId="0FFBADEF" w14:textId="77777777" w:rsidTr="00D97AF3">
        <w:trPr>
          <w:trHeight w:val="300"/>
        </w:trPr>
        <w:tc>
          <w:tcPr>
            <w:tcW w:w="1696" w:type="dxa"/>
            <w:tcBorders>
              <w:top w:val="nil"/>
              <w:left w:val="single" w:sz="4" w:space="0" w:color="auto"/>
              <w:bottom w:val="single" w:sz="4" w:space="0" w:color="auto"/>
              <w:right w:val="single" w:sz="4" w:space="0" w:color="auto"/>
            </w:tcBorders>
            <w:shd w:val="clear" w:color="000000" w:fill="FFFFFF"/>
            <w:noWrap/>
            <w:vAlign w:val="center"/>
            <w:hideMark/>
          </w:tcPr>
          <w:p w14:paraId="7D4F0FFC" w14:textId="1BF528A3"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Consumo de </w:t>
            </w:r>
            <w:r w:rsidR="00E51F5E" w:rsidRPr="00D97AF3">
              <w:rPr>
                <w:rFonts w:ascii="Times New Roman" w:eastAsia="Times New Roman" w:hAnsi="Times New Roman" w:cs="Times New Roman"/>
                <w:color w:val="000000"/>
                <w:sz w:val="20"/>
                <w:szCs w:val="20"/>
                <w:lang w:val="es-HN" w:eastAsia="es-HN"/>
                <w14:ligatures w14:val="none"/>
              </w:rPr>
              <w:t>maíz</w:t>
            </w:r>
          </w:p>
        </w:tc>
        <w:tc>
          <w:tcPr>
            <w:tcW w:w="993" w:type="dxa"/>
            <w:tcBorders>
              <w:top w:val="nil"/>
              <w:left w:val="nil"/>
              <w:bottom w:val="single" w:sz="4" w:space="0" w:color="auto"/>
              <w:right w:val="single" w:sz="4" w:space="0" w:color="auto"/>
            </w:tcBorders>
            <w:shd w:val="clear" w:color="auto" w:fill="auto"/>
            <w:noWrap/>
            <w:vAlign w:val="center"/>
            <w:hideMark/>
          </w:tcPr>
          <w:p w14:paraId="5D253360"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7730DB63"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285D6C4A"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23100829"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3" w:type="dxa"/>
            <w:tcBorders>
              <w:top w:val="nil"/>
              <w:left w:val="nil"/>
              <w:bottom w:val="single" w:sz="4" w:space="0" w:color="auto"/>
              <w:right w:val="single" w:sz="4" w:space="0" w:color="auto"/>
            </w:tcBorders>
            <w:shd w:val="clear" w:color="auto" w:fill="auto"/>
            <w:noWrap/>
            <w:vAlign w:val="center"/>
            <w:hideMark/>
          </w:tcPr>
          <w:p w14:paraId="3915C5FE"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400.70 </w:t>
            </w:r>
          </w:p>
        </w:tc>
        <w:tc>
          <w:tcPr>
            <w:tcW w:w="992" w:type="dxa"/>
            <w:tcBorders>
              <w:top w:val="nil"/>
              <w:left w:val="nil"/>
              <w:bottom w:val="single" w:sz="4" w:space="0" w:color="auto"/>
              <w:right w:val="single" w:sz="4" w:space="0" w:color="auto"/>
            </w:tcBorders>
            <w:shd w:val="clear" w:color="auto" w:fill="auto"/>
            <w:noWrap/>
            <w:vAlign w:val="center"/>
            <w:hideMark/>
          </w:tcPr>
          <w:p w14:paraId="1359647D"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493.93 </w:t>
            </w:r>
          </w:p>
        </w:tc>
        <w:tc>
          <w:tcPr>
            <w:tcW w:w="992" w:type="dxa"/>
            <w:tcBorders>
              <w:top w:val="nil"/>
              <w:left w:val="nil"/>
              <w:bottom w:val="single" w:sz="4" w:space="0" w:color="auto"/>
              <w:right w:val="single" w:sz="4" w:space="0" w:color="auto"/>
            </w:tcBorders>
            <w:shd w:val="clear" w:color="auto" w:fill="auto"/>
            <w:noWrap/>
            <w:vAlign w:val="center"/>
            <w:hideMark/>
          </w:tcPr>
          <w:p w14:paraId="6770C043"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592.25 </w:t>
            </w:r>
          </w:p>
        </w:tc>
        <w:tc>
          <w:tcPr>
            <w:tcW w:w="992" w:type="dxa"/>
            <w:tcBorders>
              <w:top w:val="nil"/>
              <w:left w:val="nil"/>
              <w:bottom w:val="single" w:sz="4" w:space="0" w:color="auto"/>
              <w:right w:val="single" w:sz="4" w:space="0" w:color="auto"/>
            </w:tcBorders>
            <w:shd w:val="clear" w:color="auto" w:fill="auto"/>
            <w:noWrap/>
            <w:vAlign w:val="center"/>
            <w:hideMark/>
          </w:tcPr>
          <w:p w14:paraId="6B8CB4A9"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595.35 </w:t>
            </w:r>
          </w:p>
        </w:tc>
      </w:tr>
      <w:tr w:rsidR="00D97AF3" w:rsidRPr="00D97AF3" w14:paraId="42D792C0" w14:textId="77777777" w:rsidTr="00D97AF3">
        <w:trPr>
          <w:trHeight w:val="300"/>
        </w:trPr>
        <w:tc>
          <w:tcPr>
            <w:tcW w:w="1696" w:type="dxa"/>
            <w:tcBorders>
              <w:top w:val="nil"/>
              <w:left w:val="single" w:sz="4" w:space="0" w:color="auto"/>
              <w:bottom w:val="single" w:sz="4" w:space="0" w:color="auto"/>
              <w:right w:val="single" w:sz="4" w:space="0" w:color="auto"/>
            </w:tcBorders>
            <w:shd w:val="clear" w:color="000000" w:fill="FFFFFF"/>
            <w:noWrap/>
            <w:vAlign w:val="center"/>
            <w:hideMark/>
          </w:tcPr>
          <w:p w14:paraId="454C6B16" w14:textId="3242F4C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Costo de </w:t>
            </w:r>
            <w:r w:rsidR="00E51F5E" w:rsidRPr="00D97AF3">
              <w:rPr>
                <w:rFonts w:ascii="Times New Roman" w:eastAsia="Times New Roman" w:hAnsi="Times New Roman" w:cs="Times New Roman"/>
                <w:color w:val="000000"/>
                <w:sz w:val="20"/>
                <w:szCs w:val="20"/>
                <w:lang w:val="es-HN" w:eastAsia="es-HN"/>
                <w14:ligatures w14:val="none"/>
              </w:rPr>
              <w:t>maíz</w:t>
            </w:r>
            <w:r w:rsidRPr="00D97AF3">
              <w:rPr>
                <w:rFonts w:ascii="Times New Roman" w:eastAsia="Times New Roman" w:hAnsi="Times New Roman" w:cs="Times New Roman"/>
                <w:color w:val="000000"/>
                <w:sz w:val="20"/>
                <w:szCs w:val="20"/>
                <w:lang w:val="es-HN" w:eastAsia="es-HN"/>
                <w14:ligatures w14:val="none"/>
              </w:rPr>
              <w:t xml:space="preserve"> molido </w:t>
            </w:r>
          </w:p>
        </w:tc>
        <w:tc>
          <w:tcPr>
            <w:tcW w:w="993" w:type="dxa"/>
            <w:tcBorders>
              <w:top w:val="nil"/>
              <w:left w:val="nil"/>
              <w:bottom w:val="single" w:sz="4" w:space="0" w:color="auto"/>
              <w:right w:val="single" w:sz="4" w:space="0" w:color="auto"/>
            </w:tcBorders>
            <w:shd w:val="clear" w:color="auto" w:fill="auto"/>
            <w:noWrap/>
            <w:vAlign w:val="center"/>
            <w:hideMark/>
          </w:tcPr>
          <w:p w14:paraId="1FB50CDA"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7FBAC336"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3ADFDB6A"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2" w:type="dxa"/>
            <w:tcBorders>
              <w:top w:val="nil"/>
              <w:left w:val="nil"/>
              <w:bottom w:val="single" w:sz="4" w:space="0" w:color="auto"/>
              <w:right w:val="single" w:sz="4" w:space="0" w:color="auto"/>
            </w:tcBorders>
            <w:shd w:val="clear" w:color="auto" w:fill="auto"/>
            <w:noWrap/>
            <w:vAlign w:val="center"/>
            <w:hideMark/>
          </w:tcPr>
          <w:p w14:paraId="38F14175"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93" w:type="dxa"/>
            <w:tcBorders>
              <w:top w:val="nil"/>
              <w:left w:val="nil"/>
              <w:bottom w:val="single" w:sz="4" w:space="0" w:color="auto"/>
              <w:right w:val="single" w:sz="4" w:space="0" w:color="auto"/>
            </w:tcBorders>
            <w:shd w:val="clear" w:color="auto" w:fill="auto"/>
            <w:noWrap/>
            <w:vAlign w:val="center"/>
            <w:hideMark/>
          </w:tcPr>
          <w:p w14:paraId="1A68F814"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3.50 </w:t>
            </w:r>
          </w:p>
        </w:tc>
        <w:tc>
          <w:tcPr>
            <w:tcW w:w="992" w:type="dxa"/>
            <w:tcBorders>
              <w:top w:val="nil"/>
              <w:left w:val="nil"/>
              <w:bottom w:val="single" w:sz="4" w:space="0" w:color="auto"/>
              <w:right w:val="single" w:sz="4" w:space="0" w:color="auto"/>
            </w:tcBorders>
            <w:shd w:val="clear" w:color="auto" w:fill="auto"/>
            <w:noWrap/>
            <w:vAlign w:val="center"/>
            <w:hideMark/>
          </w:tcPr>
          <w:p w14:paraId="4801D12F"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3.50 </w:t>
            </w:r>
          </w:p>
        </w:tc>
        <w:tc>
          <w:tcPr>
            <w:tcW w:w="992" w:type="dxa"/>
            <w:tcBorders>
              <w:top w:val="nil"/>
              <w:left w:val="nil"/>
              <w:bottom w:val="single" w:sz="4" w:space="0" w:color="auto"/>
              <w:right w:val="single" w:sz="4" w:space="0" w:color="auto"/>
            </w:tcBorders>
            <w:shd w:val="clear" w:color="auto" w:fill="auto"/>
            <w:noWrap/>
            <w:vAlign w:val="center"/>
            <w:hideMark/>
          </w:tcPr>
          <w:p w14:paraId="08C2E194"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3.50 </w:t>
            </w:r>
          </w:p>
        </w:tc>
        <w:tc>
          <w:tcPr>
            <w:tcW w:w="992" w:type="dxa"/>
            <w:tcBorders>
              <w:top w:val="nil"/>
              <w:left w:val="nil"/>
              <w:bottom w:val="single" w:sz="4" w:space="0" w:color="auto"/>
              <w:right w:val="single" w:sz="4" w:space="0" w:color="auto"/>
            </w:tcBorders>
            <w:shd w:val="clear" w:color="auto" w:fill="auto"/>
            <w:noWrap/>
            <w:vAlign w:val="center"/>
            <w:hideMark/>
          </w:tcPr>
          <w:p w14:paraId="375494A7"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3.50 </w:t>
            </w:r>
          </w:p>
        </w:tc>
      </w:tr>
      <w:tr w:rsidR="00D97AF3" w:rsidRPr="00D97AF3" w14:paraId="48E98371" w14:textId="77777777" w:rsidTr="00D97AF3">
        <w:trPr>
          <w:trHeight w:val="300"/>
        </w:trPr>
        <w:tc>
          <w:tcPr>
            <w:tcW w:w="1696" w:type="dxa"/>
            <w:tcBorders>
              <w:top w:val="nil"/>
              <w:left w:val="single" w:sz="4" w:space="0" w:color="auto"/>
              <w:bottom w:val="single" w:sz="4" w:space="0" w:color="auto"/>
              <w:right w:val="single" w:sz="4" w:space="0" w:color="auto"/>
            </w:tcBorders>
            <w:shd w:val="clear" w:color="000000" w:fill="FFFFFF"/>
            <w:noWrap/>
            <w:vAlign w:val="center"/>
            <w:hideMark/>
          </w:tcPr>
          <w:p w14:paraId="63259F8C" w14:textId="25E228AA"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Costo de alimento </w:t>
            </w:r>
          </w:p>
        </w:tc>
        <w:tc>
          <w:tcPr>
            <w:tcW w:w="993" w:type="dxa"/>
            <w:tcBorders>
              <w:top w:val="nil"/>
              <w:left w:val="nil"/>
              <w:bottom w:val="single" w:sz="4" w:space="0" w:color="auto"/>
              <w:right w:val="single" w:sz="4" w:space="0" w:color="auto"/>
            </w:tcBorders>
            <w:shd w:val="clear" w:color="auto" w:fill="auto"/>
            <w:noWrap/>
            <w:vAlign w:val="center"/>
            <w:hideMark/>
          </w:tcPr>
          <w:p w14:paraId="3566A8DC"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10</w:t>
            </w:r>
          </w:p>
        </w:tc>
        <w:tc>
          <w:tcPr>
            <w:tcW w:w="992" w:type="dxa"/>
            <w:tcBorders>
              <w:top w:val="nil"/>
              <w:left w:val="nil"/>
              <w:bottom w:val="single" w:sz="4" w:space="0" w:color="auto"/>
              <w:right w:val="single" w:sz="4" w:space="0" w:color="auto"/>
            </w:tcBorders>
            <w:shd w:val="clear" w:color="auto" w:fill="auto"/>
            <w:noWrap/>
            <w:vAlign w:val="center"/>
            <w:hideMark/>
          </w:tcPr>
          <w:p w14:paraId="3E68C215"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10</w:t>
            </w:r>
          </w:p>
        </w:tc>
        <w:tc>
          <w:tcPr>
            <w:tcW w:w="992" w:type="dxa"/>
            <w:tcBorders>
              <w:top w:val="nil"/>
              <w:left w:val="nil"/>
              <w:bottom w:val="single" w:sz="4" w:space="0" w:color="auto"/>
              <w:right w:val="single" w:sz="4" w:space="0" w:color="auto"/>
            </w:tcBorders>
            <w:shd w:val="clear" w:color="auto" w:fill="auto"/>
            <w:noWrap/>
            <w:vAlign w:val="center"/>
            <w:hideMark/>
          </w:tcPr>
          <w:p w14:paraId="53EA8861"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10</w:t>
            </w:r>
          </w:p>
        </w:tc>
        <w:tc>
          <w:tcPr>
            <w:tcW w:w="992" w:type="dxa"/>
            <w:tcBorders>
              <w:top w:val="nil"/>
              <w:left w:val="nil"/>
              <w:bottom w:val="single" w:sz="4" w:space="0" w:color="auto"/>
              <w:right w:val="single" w:sz="4" w:space="0" w:color="auto"/>
            </w:tcBorders>
            <w:shd w:val="clear" w:color="auto" w:fill="auto"/>
            <w:noWrap/>
            <w:vAlign w:val="center"/>
            <w:hideMark/>
          </w:tcPr>
          <w:p w14:paraId="677EC887"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10</w:t>
            </w:r>
          </w:p>
        </w:tc>
        <w:tc>
          <w:tcPr>
            <w:tcW w:w="993" w:type="dxa"/>
            <w:tcBorders>
              <w:top w:val="nil"/>
              <w:left w:val="nil"/>
              <w:bottom w:val="single" w:sz="4" w:space="0" w:color="auto"/>
              <w:right w:val="single" w:sz="4" w:space="0" w:color="auto"/>
            </w:tcBorders>
            <w:shd w:val="clear" w:color="auto" w:fill="auto"/>
            <w:noWrap/>
            <w:vAlign w:val="center"/>
            <w:hideMark/>
          </w:tcPr>
          <w:p w14:paraId="05DFD457"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10</w:t>
            </w:r>
          </w:p>
        </w:tc>
        <w:tc>
          <w:tcPr>
            <w:tcW w:w="992" w:type="dxa"/>
            <w:tcBorders>
              <w:top w:val="nil"/>
              <w:left w:val="nil"/>
              <w:bottom w:val="single" w:sz="4" w:space="0" w:color="auto"/>
              <w:right w:val="single" w:sz="4" w:space="0" w:color="auto"/>
            </w:tcBorders>
            <w:shd w:val="clear" w:color="auto" w:fill="auto"/>
            <w:noWrap/>
            <w:vAlign w:val="center"/>
            <w:hideMark/>
          </w:tcPr>
          <w:p w14:paraId="76E1B34B"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10</w:t>
            </w:r>
          </w:p>
        </w:tc>
        <w:tc>
          <w:tcPr>
            <w:tcW w:w="992" w:type="dxa"/>
            <w:tcBorders>
              <w:top w:val="nil"/>
              <w:left w:val="nil"/>
              <w:bottom w:val="single" w:sz="4" w:space="0" w:color="auto"/>
              <w:right w:val="single" w:sz="4" w:space="0" w:color="auto"/>
            </w:tcBorders>
            <w:shd w:val="clear" w:color="auto" w:fill="auto"/>
            <w:noWrap/>
            <w:vAlign w:val="center"/>
            <w:hideMark/>
          </w:tcPr>
          <w:p w14:paraId="4BA82C19"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10</w:t>
            </w:r>
          </w:p>
        </w:tc>
        <w:tc>
          <w:tcPr>
            <w:tcW w:w="992" w:type="dxa"/>
            <w:tcBorders>
              <w:top w:val="nil"/>
              <w:left w:val="nil"/>
              <w:bottom w:val="single" w:sz="4" w:space="0" w:color="auto"/>
              <w:right w:val="single" w:sz="4" w:space="0" w:color="auto"/>
            </w:tcBorders>
            <w:shd w:val="clear" w:color="auto" w:fill="auto"/>
            <w:noWrap/>
            <w:vAlign w:val="center"/>
            <w:hideMark/>
          </w:tcPr>
          <w:p w14:paraId="0DB08BA2"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10</w:t>
            </w:r>
          </w:p>
        </w:tc>
      </w:tr>
    </w:tbl>
    <w:p w14:paraId="4E945E8A" w14:textId="1F4F793C" w:rsidR="002B2B1E" w:rsidRDefault="00D97AF3" w:rsidP="00D97AF3">
      <w:pPr>
        <w:pStyle w:val="Textoindependiente"/>
        <w:spacing w:line="360" w:lineRule="auto"/>
        <w:ind w:left="0" w:firstLine="0"/>
        <w:jc w:val="both"/>
        <w:rPr>
          <w:sz w:val="20"/>
          <w:szCs w:val="20"/>
        </w:rPr>
      </w:pPr>
      <w:r w:rsidRPr="00D97AF3">
        <w:rPr>
          <w:sz w:val="20"/>
          <w:szCs w:val="20"/>
        </w:rPr>
        <w:t>Fuente: Elaboración propia (2024)</w:t>
      </w:r>
    </w:p>
    <w:p w14:paraId="2CF7A030" w14:textId="77777777" w:rsidR="00FE4848" w:rsidRDefault="00FE4848" w:rsidP="00D97AF3">
      <w:pPr>
        <w:pStyle w:val="Textoindependiente"/>
        <w:spacing w:line="360" w:lineRule="auto"/>
        <w:ind w:left="0" w:firstLine="0"/>
        <w:jc w:val="both"/>
        <w:rPr>
          <w:sz w:val="20"/>
          <w:szCs w:val="20"/>
        </w:rPr>
      </w:pPr>
    </w:p>
    <w:p w14:paraId="41FB3586" w14:textId="2D71DA2E" w:rsidR="00D97AF3" w:rsidRPr="00612509" w:rsidRDefault="00D97AF3" w:rsidP="00D97AF3">
      <w:pPr>
        <w:pStyle w:val="Descripcin"/>
        <w:spacing w:after="0"/>
        <w:rPr>
          <w:rFonts w:ascii="Times New Roman" w:hAnsi="Times New Roman" w:cs="Times New Roman"/>
          <w:b/>
          <w:bCs/>
          <w:i w:val="0"/>
          <w:iCs w:val="0"/>
          <w:color w:val="auto"/>
          <w:sz w:val="24"/>
          <w:szCs w:val="24"/>
          <w:lang w:val="es-ES"/>
        </w:rPr>
      </w:pPr>
      <w:bookmarkStart w:id="246" w:name="_Toc160988465"/>
      <w:bookmarkStart w:id="247" w:name="_Toc162111554"/>
      <w:r w:rsidRPr="00612509">
        <w:rPr>
          <w:rFonts w:ascii="Times New Roman" w:hAnsi="Times New Roman" w:cs="Times New Roman"/>
          <w:b/>
          <w:bCs/>
          <w:i w:val="0"/>
          <w:iCs w:val="0"/>
          <w:color w:val="auto"/>
          <w:sz w:val="24"/>
          <w:szCs w:val="24"/>
          <w:lang w:val="es-ES"/>
        </w:rPr>
        <w:t xml:space="preserve">Tabla </w:t>
      </w:r>
      <w:r w:rsidRPr="00D97AF3">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Tabla \* ARABIC </w:instrText>
      </w:r>
      <w:r w:rsidRPr="00D97AF3">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21</w:t>
      </w:r>
      <w:r w:rsidRPr="00D97AF3">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Costo total de alimentación</w:t>
      </w:r>
      <w:bookmarkEnd w:id="246"/>
      <w:bookmarkEnd w:id="247"/>
    </w:p>
    <w:tbl>
      <w:tblPr>
        <w:tblW w:w="5949" w:type="dxa"/>
        <w:tblCellMar>
          <w:left w:w="70" w:type="dxa"/>
          <w:right w:w="70" w:type="dxa"/>
        </w:tblCellMar>
        <w:tblLook w:val="04A0" w:firstRow="1" w:lastRow="0" w:firstColumn="1" w:lastColumn="0" w:noHBand="0" w:noVBand="1"/>
      </w:tblPr>
      <w:tblGrid>
        <w:gridCol w:w="3397"/>
        <w:gridCol w:w="940"/>
        <w:gridCol w:w="1612"/>
      </w:tblGrid>
      <w:tr w:rsidR="00D97AF3" w:rsidRPr="00D97AF3" w14:paraId="2113A49C" w14:textId="77777777" w:rsidTr="00D97AF3">
        <w:trPr>
          <w:trHeight w:val="300"/>
        </w:trPr>
        <w:tc>
          <w:tcPr>
            <w:tcW w:w="4337" w:type="dxa"/>
            <w:gridSpan w:val="2"/>
            <w:tcBorders>
              <w:top w:val="single" w:sz="4" w:space="0" w:color="auto"/>
              <w:left w:val="single" w:sz="4" w:space="0" w:color="auto"/>
              <w:bottom w:val="single" w:sz="4" w:space="0" w:color="auto"/>
              <w:right w:val="single" w:sz="4" w:space="0" w:color="000000"/>
            </w:tcBorders>
            <w:shd w:val="clear" w:color="auto" w:fill="A8D08D" w:themeFill="accent6" w:themeFillTint="99"/>
            <w:noWrap/>
            <w:vAlign w:val="center"/>
            <w:hideMark/>
          </w:tcPr>
          <w:p w14:paraId="60844AB8" w14:textId="645AA01A" w:rsidR="00D97AF3" w:rsidRPr="00D97AF3" w:rsidRDefault="00D97AF3" w:rsidP="00D97AF3">
            <w:pPr>
              <w:widowControl/>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Costo de alimentación para 1 ciclo de producción:</w:t>
            </w:r>
          </w:p>
        </w:tc>
        <w:tc>
          <w:tcPr>
            <w:tcW w:w="1612"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4E334CBC" w14:textId="77777777" w:rsidR="00D97AF3" w:rsidRPr="00D97AF3" w:rsidRDefault="00D97AF3" w:rsidP="00D97AF3">
            <w:pPr>
              <w:widowControl/>
              <w:rPr>
                <w:rFonts w:ascii="Times New Roman" w:eastAsia="Times New Roman" w:hAnsi="Times New Roman" w:cs="Times New Roman"/>
                <w:b/>
                <w:bCs/>
                <w:color w:val="000000"/>
                <w:sz w:val="20"/>
                <w:szCs w:val="20"/>
                <w:lang w:val="es-HN" w:eastAsia="es-HN"/>
                <w14:ligatures w14:val="none"/>
              </w:rPr>
            </w:pPr>
            <w:r w:rsidRPr="00D97AF3">
              <w:rPr>
                <w:rFonts w:ascii="Times New Roman" w:eastAsia="Times New Roman" w:hAnsi="Times New Roman" w:cs="Times New Roman"/>
                <w:b/>
                <w:bCs/>
                <w:color w:val="000000"/>
                <w:sz w:val="20"/>
                <w:szCs w:val="20"/>
                <w:lang w:val="es-HN" w:eastAsia="es-HN"/>
                <w14:ligatures w14:val="none"/>
              </w:rPr>
              <w:t xml:space="preserve"> Para 5 ciclos: </w:t>
            </w:r>
          </w:p>
        </w:tc>
      </w:tr>
      <w:tr w:rsidR="00D97AF3" w:rsidRPr="00D97AF3" w14:paraId="00338574" w14:textId="77777777" w:rsidTr="00D97AF3">
        <w:trPr>
          <w:trHeight w:val="300"/>
        </w:trPr>
        <w:tc>
          <w:tcPr>
            <w:tcW w:w="3397" w:type="dxa"/>
            <w:tcBorders>
              <w:top w:val="nil"/>
              <w:left w:val="single" w:sz="4" w:space="0" w:color="auto"/>
              <w:bottom w:val="nil"/>
              <w:right w:val="nil"/>
            </w:tcBorders>
            <w:shd w:val="clear" w:color="auto" w:fill="auto"/>
            <w:noWrap/>
            <w:vAlign w:val="bottom"/>
            <w:hideMark/>
          </w:tcPr>
          <w:p w14:paraId="099EC61F" w14:textId="34017379"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Costo alimento </w:t>
            </w:r>
            <w:r w:rsidR="00C4313D" w:rsidRPr="00D97AF3">
              <w:rPr>
                <w:rFonts w:ascii="Times New Roman" w:eastAsia="Times New Roman" w:hAnsi="Times New Roman" w:cs="Times New Roman"/>
                <w:color w:val="000000"/>
                <w:sz w:val="20"/>
                <w:szCs w:val="20"/>
                <w:lang w:val="es-HN" w:eastAsia="es-HN"/>
                <w14:ligatures w14:val="none"/>
              </w:rPr>
              <w:t>iniciación</w:t>
            </w:r>
          </w:p>
        </w:tc>
        <w:tc>
          <w:tcPr>
            <w:tcW w:w="940" w:type="dxa"/>
            <w:tcBorders>
              <w:top w:val="nil"/>
              <w:left w:val="nil"/>
              <w:bottom w:val="nil"/>
              <w:right w:val="single" w:sz="4" w:space="0" w:color="auto"/>
            </w:tcBorders>
            <w:shd w:val="clear" w:color="auto" w:fill="auto"/>
            <w:noWrap/>
            <w:vAlign w:val="bottom"/>
            <w:hideMark/>
          </w:tcPr>
          <w:p w14:paraId="2B2357BF"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15,366.23 </w:t>
            </w:r>
          </w:p>
        </w:tc>
        <w:tc>
          <w:tcPr>
            <w:tcW w:w="1612" w:type="dxa"/>
            <w:tcBorders>
              <w:top w:val="nil"/>
              <w:left w:val="nil"/>
              <w:bottom w:val="nil"/>
              <w:right w:val="single" w:sz="4" w:space="0" w:color="auto"/>
            </w:tcBorders>
            <w:shd w:val="clear" w:color="auto" w:fill="auto"/>
            <w:noWrap/>
            <w:vAlign w:val="bottom"/>
            <w:hideMark/>
          </w:tcPr>
          <w:p w14:paraId="05EA14FB"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76,831.13 </w:t>
            </w:r>
          </w:p>
        </w:tc>
      </w:tr>
      <w:tr w:rsidR="00D97AF3" w:rsidRPr="00D97AF3" w14:paraId="0D7DCAF0" w14:textId="77777777" w:rsidTr="00D97AF3">
        <w:trPr>
          <w:trHeight w:val="300"/>
        </w:trPr>
        <w:tc>
          <w:tcPr>
            <w:tcW w:w="3397" w:type="dxa"/>
            <w:tcBorders>
              <w:top w:val="nil"/>
              <w:left w:val="single" w:sz="4" w:space="0" w:color="auto"/>
              <w:bottom w:val="nil"/>
              <w:right w:val="nil"/>
            </w:tcBorders>
            <w:shd w:val="clear" w:color="auto" w:fill="auto"/>
            <w:noWrap/>
            <w:vAlign w:val="bottom"/>
            <w:hideMark/>
          </w:tcPr>
          <w:p w14:paraId="53936352"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Costo alimento engorda</w:t>
            </w:r>
          </w:p>
        </w:tc>
        <w:tc>
          <w:tcPr>
            <w:tcW w:w="940" w:type="dxa"/>
            <w:tcBorders>
              <w:top w:val="nil"/>
              <w:left w:val="nil"/>
              <w:bottom w:val="nil"/>
              <w:right w:val="single" w:sz="4" w:space="0" w:color="auto"/>
            </w:tcBorders>
            <w:shd w:val="clear" w:color="auto" w:fill="auto"/>
            <w:noWrap/>
            <w:vAlign w:val="bottom"/>
            <w:hideMark/>
          </w:tcPr>
          <w:p w14:paraId="585612C3"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28,110.02 </w:t>
            </w:r>
          </w:p>
        </w:tc>
        <w:tc>
          <w:tcPr>
            <w:tcW w:w="1612" w:type="dxa"/>
            <w:tcBorders>
              <w:top w:val="nil"/>
              <w:left w:val="nil"/>
              <w:bottom w:val="nil"/>
              <w:right w:val="single" w:sz="4" w:space="0" w:color="auto"/>
            </w:tcBorders>
            <w:shd w:val="clear" w:color="auto" w:fill="auto"/>
            <w:noWrap/>
            <w:vAlign w:val="bottom"/>
            <w:hideMark/>
          </w:tcPr>
          <w:p w14:paraId="791AA01F"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140,550.09 </w:t>
            </w:r>
          </w:p>
        </w:tc>
      </w:tr>
      <w:tr w:rsidR="00D97AF3" w:rsidRPr="00D97AF3" w14:paraId="34B2CFCA" w14:textId="77777777" w:rsidTr="00D97AF3">
        <w:trPr>
          <w:trHeight w:val="300"/>
        </w:trPr>
        <w:tc>
          <w:tcPr>
            <w:tcW w:w="3397" w:type="dxa"/>
            <w:tcBorders>
              <w:top w:val="nil"/>
              <w:left w:val="single" w:sz="4" w:space="0" w:color="auto"/>
              <w:bottom w:val="single" w:sz="4" w:space="0" w:color="auto"/>
              <w:right w:val="nil"/>
            </w:tcBorders>
            <w:shd w:val="clear" w:color="auto" w:fill="auto"/>
            <w:noWrap/>
            <w:vAlign w:val="bottom"/>
            <w:hideMark/>
          </w:tcPr>
          <w:p w14:paraId="2DDF0E77"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940" w:type="dxa"/>
            <w:tcBorders>
              <w:top w:val="nil"/>
              <w:left w:val="nil"/>
              <w:bottom w:val="single" w:sz="4" w:space="0" w:color="auto"/>
              <w:right w:val="single" w:sz="4" w:space="0" w:color="auto"/>
            </w:tcBorders>
            <w:shd w:val="clear" w:color="auto" w:fill="auto"/>
            <w:noWrap/>
            <w:vAlign w:val="bottom"/>
            <w:hideMark/>
          </w:tcPr>
          <w:p w14:paraId="613AA453"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c>
          <w:tcPr>
            <w:tcW w:w="1612" w:type="dxa"/>
            <w:tcBorders>
              <w:top w:val="nil"/>
              <w:left w:val="nil"/>
              <w:bottom w:val="single" w:sz="4" w:space="0" w:color="auto"/>
              <w:right w:val="single" w:sz="4" w:space="0" w:color="auto"/>
            </w:tcBorders>
            <w:shd w:val="clear" w:color="auto" w:fill="auto"/>
            <w:noWrap/>
            <w:vAlign w:val="bottom"/>
            <w:hideMark/>
          </w:tcPr>
          <w:p w14:paraId="21BEEDBA"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w:t>
            </w:r>
          </w:p>
        </w:tc>
      </w:tr>
      <w:tr w:rsidR="00D97AF3" w:rsidRPr="00D97AF3" w14:paraId="0A9CE382" w14:textId="77777777" w:rsidTr="00E21F03">
        <w:trPr>
          <w:trHeight w:val="414"/>
        </w:trPr>
        <w:tc>
          <w:tcPr>
            <w:tcW w:w="3397" w:type="dxa"/>
            <w:tcBorders>
              <w:top w:val="nil"/>
              <w:left w:val="single" w:sz="4" w:space="0" w:color="auto"/>
              <w:bottom w:val="single" w:sz="4" w:space="0" w:color="auto"/>
              <w:right w:val="nil"/>
            </w:tcBorders>
            <w:shd w:val="clear" w:color="auto" w:fill="auto"/>
            <w:noWrap/>
            <w:vAlign w:val="center"/>
            <w:hideMark/>
          </w:tcPr>
          <w:p w14:paraId="4ADA3C58" w14:textId="6764D22D"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Pr>
                <w:rFonts w:ascii="Times New Roman" w:eastAsia="Times New Roman" w:hAnsi="Times New Roman" w:cs="Times New Roman"/>
                <w:color w:val="000000"/>
                <w:sz w:val="20"/>
                <w:szCs w:val="20"/>
                <w:lang w:val="es-HN" w:eastAsia="es-HN"/>
                <w14:ligatures w14:val="none"/>
              </w:rPr>
              <w:t>T</w:t>
            </w:r>
            <w:r w:rsidRPr="00D97AF3">
              <w:rPr>
                <w:rFonts w:ascii="Times New Roman" w:eastAsia="Times New Roman" w:hAnsi="Times New Roman" w:cs="Times New Roman"/>
                <w:color w:val="000000"/>
                <w:sz w:val="20"/>
                <w:szCs w:val="20"/>
                <w:lang w:val="es-HN" w:eastAsia="es-HN"/>
                <w14:ligatures w14:val="none"/>
              </w:rPr>
              <w:t>otal</w:t>
            </w:r>
          </w:p>
        </w:tc>
        <w:tc>
          <w:tcPr>
            <w:tcW w:w="940" w:type="dxa"/>
            <w:tcBorders>
              <w:top w:val="nil"/>
              <w:left w:val="nil"/>
              <w:bottom w:val="single" w:sz="4" w:space="0" w:color="auto"/>
              <w:right w:val="nil"/>
            </w:tcBorders>
            <w:shd w:val="clear" w:color="auto" w:fill="auto"/>
            <w:noWrap/>
            <w:hideMark/>
          </w:tcPr>
          <w:p w14:paraId="3149CC25" w14:textId="2B9C07CE" w:rsidR="00D97AF3" w:rsidRPr="00D97AF3" w:rsidRDefault="00D97AF3" w:rsidP="00E21F03">
            <w:pPr>
              <w:widowControl/>
              <w:rPr>
                <w:lang w:val="es-HN" w:eastAsia="es-HN"/>
              </w:rPr>
            </w:pPr>
            <w:r w:rsidRPr="00D97AF3">
              <w:rPr>
                <w:rFonts w:ascii="Times New Roman" w:eastAsia="Times New Roman" w:hAnsi="Times New Roman" w:cs="Times New Roman"/>
                <w:color w:val="000000"/>
                <w:sz w:val="20"/>
                <w:szCs w:val="20"/>
                <w:lang w:val="es-HN" w:eastAsia="es-HN"/>
                <w14:ligatures w14:val="none"/>
              </w:rPr>
              <w:t>43,476.24</w:t>
            </w:r>
          </w:p>
        </w:tc>
        <w:tc>
          <w:tcPr>
            <w:tcW w:w="1612" w:type="dxa"/>
            <w:tcBorders>
              <w:top w:val="nil"/>
              <w:left w:val="single" w:sz="4" w:space="0" w:color="auto"/>
              <w:bottom w:val="single" w:sz="4" w:space="0" w:color="auto"/>
              <w:right w:val="single" w:sz="4" w:space="0" w:color="auto"/>
            </w:tcBorders>
            <w:shd w:val="clear" w:color="auto" w:fill="auto"/>
            <w:noWrap/>
            <w:vAlign w:val="center"/>
            <w:hideMark/>
          </w:tcPr>
          <w:p w14:paraId="7729688D" w14:textId="77777777" w:rsidR="00D97AF3" w:rsidRPr="00D97AF3" w:rsidRDefault="00D97AF3" w:rsidP="00D97AF3">
            <w:pPr>
              <w:widowControl/>
              <w:rPr>
                <w:rFonts w:ascii="Times New Roman" w:eastAsia="Times New Roman" w:hAnsi="Times New Roman" w:cs="Times New Roman"/>
                <w:color w:val="000000"/>
                <w:sz w:val="20"/>
                <w:szCs w:val="20"/>
                <w:lang w:val="es-HN" w:eastAsia="es-HN"/>
                <w14:ligatures w14:val="none"/>
              </w:rPr>
            </w:pPr>
            <w:r w:rsidRPr="00D97AF3">
              <w:rPr>
                <w:rFonts w:ascii="Times New Roman" w:eastAsia="Times New Roman" w:hAnsi="Times New Roman" w:cs="Times New Roman"/>
                <w:color w:val="000000"/>
                <w:sz w:val="20"/>
                <w:szCs w:val="20"/>
                <w:lang w:val="es-HN" w:eastAsia="es-HN"/>
                <w14:ligatures w14:val="none"/>
              </w:rPr>
              <w:t xml:space="preserve">          217,381.21 </w:t>
            </w:r>
          </w:p>
        </w:tc>
      </w:tr>
    </w:tbl>
    <w:p w14:paraId="63194E25" w14:textId="77777777" w:rsidR="005567B9" w:rsidRDefault="00D97AF3" w:rsidP="005567B9">
      <w:pPr>
        <w:pStyle w:val="Textoindependiente"/>
        <w:spacing w:line="360" w:lineRule="auto"/>
        <w:ind w:left="0" w:firstLine="0"/>
        <w:jc w:val="both"/>
        <w:rPr>
          <w:sz w:val="20"/>
          <w:szCs w:val="20"/>
        </w:rPr>
      </w:pPr>
      <w:r w:rsidRPr="00D97AF3">
        <w:rPr>
          <w:sz w:val="20"/>
          <w:szCs w:val="20"/>
        </w:rPr>
        <w:t>Fuente: Elaboración propia (2024)</w:t>
      </w:r>
    </w:p>
    <w:p w14:paraId="41500F68" w14:textId="41AF47A4" w:rsidR="00FF47E9" w:rsidRDefault="00E21F03" w:rsidP="0063142A">
      <w:pPr>
        <w:pStyle w:val="TextoPrincipal"/>
        <w:spacing w:line="360" w:lineRule="auto"/>
        <w:ind w:firstLine="567"/>
        <w:rPr>
          <w:lang w:val="es-ES"/>
        </w:rPr>
      </w:pPr>
      <w:r w:rsidRPr="0063142A">
        <w:t>En las tablas que se presentan a continuación (Tabla 22 y 23), se lleva a cabo una exhaustiva determinación de los costos variables y fijos asociados al establecimiento y operación de una granja avícola.</w:t>
      </w:r>
    </w:p>
    <w:p w14:paraId="6ECECACB" w14:textId="77777777" w:rsidR="0063142A" w:rsidRPr="00DB1676" w:rsidRDefault="0063142A" w:rsidP="0063142A">
      <w:pPr>
        <w:pStyle w:val="TextoPrincipal"/>
        <w:spacing w:line="360" w:lineRule="auto"/>
        <w:ind w:firstLine="567"/>
      </w:pPr>
      <w:r w:rsidRPr="00AD0BE9">
        <w:t>Los pollitos destinados para la granja de engorde serán adquiridos a un proveedor nacional de renombre, conocido por su compromiso con la calidad y la salud avícola. Estos pollitos serán de la reconocida raza Cobb, seleccionada por su eficiencia en la conversión alimenticia y su rápido crecimiento. Serán adquiridos directamente desde la incubadora, con apenas un día de nacidos, garantizando así su salud y vitalidad desde el inicio. Este proceso de adquisición directa desde la incubadora asegura la trazabilidad y la procedencia confiable de los pollitos, lo que contribuirá a la obtención de aves de alta calidad y rendimiento en la granja de engorde.</w:t>
      </w:r>
    </w:p>
    <w:p w14:paraId="3E46DD70" w14:textId="77777777" w:rsidR="00FF47E9" w:rsidRPr="00612509" w:rsidRDefault="00FF47E9" w:rsidP="00E2446E">
      <w:pPr>
        <w:pStyle w:val="Textoindependiente"/>
        <w:spacing w:line="360" w:lineRule="auto"/>
        <w:ind w:left="0" w:firstLine="0"/>
        <w:jc w:val="both"/>
        <w:rPr>
          <w:lang w:val="es-ES"/>
        </w:rPr>
      </w:pPr>
    </w:p>
    <w:p w14:paraId="743931A9" w14:textId="70185CBF" w:rsidR="00FF47E9" w:rsidRPr="00E21F03" w:rsidRDefault="00E21F03" w:rsidP="00E21F03">
      <w:pPr>
        <w:pStyle w:val="Descripcin"/>
        <w:rPr>
          <w:rFonts w:ascii="Times New Roman" w:hAnsi="Times New Roman" w:cs="Times New Roman"/>
          <w:b/>
          <w:bCs/>
          <w:i w:val="0"/>
          <w:iCs w:val="0"/>
          <w:color w:val="auto"/>
          <w:sz w:val="24"/>
          <w:szCs w:val="24"/>
        </w:rPr>
      </w:pPr>
      <w:bookmarkStart w:id="248" w:name="_Toc160988466"/>
      <w:bookmarkStart w:id="249" w:name="_Toc162111555"/>
      <w:r w:rsidRPr="00E21F03">
        <w:rPr>
          <w:rFonts w:ascii="Times New Roman" w:hAnsi="Times New Roman" w:cs="Times New Roman"/>
          <w:b/>
          <w:bCs/>
          <w:i w:val="0"/>
          <w:iCs w:val="0"/>
          <w:color w:val="auto"/>
          <w:sz w:val="24"/>
          <w:szCs w:val="24"/>
        </w:rPr>
        <w:t xml:space="preserve">Tabla </w:t>
      </w:r>
      <w:r w:rsidRPr="00E21F03">
        <w:rPr>
          <w:rFonts w:ascii="Times New Roman" w:hAnsi="Times New Roman" w:cs="Times New Roman"/>
          <w:b/>
          <w:bCs/>
          <w:i w:val="0"/>
          <w:iCs w:val="0"/>
          <w:color w:val="auto"/>
          <w:sz w:val="24"/>
          <w:szCs w:val="24"/>
        </w:rPr>
        <w:fldChar w:fldCharType="begin"/>
      </w:r>
      <w:r w:rsidRPr="00E21F03">
        <w:rPr>
          <w:rFonts w:ascii="Times New Roman" w:hAnsi="Times New Roman" w:cs="Times New Roman"/>
          <w:b/>
          <w:bCs/>
          <w:i w:val="0"/>
          <w:iCs w:val="0"/>
          <w:color w:val="auto"/>
          <w:sz w:val="24"/>
          <w:szCs w:val="24"/>
        </w:rPr>
        <w:instrText xml:space="preserve"> SEQ Tabla \* ARABIC </w:instrText>
      </w:r>
      <w:r w:rsidRPr="00E21F03">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rPr>
        <w:t>22</w:t>
      </w:r>
      <w:r w:rsidRPr="00E21F03">
        <w:rPr>
          <w:rFonts w:ascii="Times New Roman" w:hAnsi="Times New Roman" w:cs="Times New Roman"/>
          <w:b/>
          <w:bCs/>
          <w:i w:val="0"/>
          <w:iCs w:val="0"/>
          <w:color w:val="auto"/>
          <w:sz w:val="24"/>
          <w:szCs w:val="24"/>
        </w:rPr>
        <w:fldChar w:fldCharType="end"/>
      </w:r>
      <w:r w:rsidRPr="00E21F03">
        <w:rPr>
          <w:rFonts w:ascii="Times New Roman" w:hAnsi="Times New Roman" w:cs="Times New Roman"/>
          <w:b/>
          <w:bCs/>
          <w:i w:val="0"/>
          <w:iCs w:val="0"/>
          <w:color w:val="auto"/>
          <w:sz w:val="24"/>
          <w:szCs w:val="24"/>
        </w:rPr>
        <w:t xml:space="preserve"> Costos </w:t>
      </w:r>
      <w:r w:rsidR="00AA33BC">
        <w:rPr>
          <w:rFonts w:ascii="Times New Roman" w:hAnsi="Times New Roman" w:cs="Times New Roman"/>
          <w:b/>
          <w:bCs/>
          <w:i w:val="0"/>
          <w:iCs w:val="0"/>
          <w:color w:val="auto"/>
          <w:sz w:val="24"/>
          <w:szCs w:val="24"/>
        </w:rPr>
        <w:t xml:space="preserve">anuales </w:t>
      </w:r>
      <w:r w:rsidRPr="00E21F03">
        <w:rPr>
          <w:rFonts w:ascii="Times New Roman" w:hAnsi="Times New Roman" w:cs="Times New Roman"/>
          <w:b/>
          <w:bCs/>
          <w:i w:val="0"/>
          <w:iCs w:val="0"/>
          <w:color w:val="auto"/>
          <w:sz w:val="24"/>
          <w:szCs w:val="24"/>
        </w:rPr>
        <w:t>variables</w:t>
      </w:r>
      <w:bookmarkEnd w:id="248"/>
      <w:bookmarkEnd w:id="249"/>
    </w:p>
    <w:tbl>
      <w:tblPr>
        <w:tblW w:w="9138" w:type="dxa"/>
        <w:tblCellMar>
          <w:left w:w="70" w:type="dxa"/>
          <w:right w:w="70" w:type="dxa"/>
        </w:tblCellMar>
        <w:tblLook w:val="04A0" w:firstRow="1" w:lastRow="0" w:firstColumn="1" w:lastColumn="0" w:noHBand="0" w:noVBand="1"/>
      </w:tblPr>
      <w:tblGrid>
        <w:gridCol w:w="2405"/>
        <w:gridCol w:w="1559"/>
        <w:gridCol w:w="1418"/>
        <w:gridCol w:w="1276"/>
        <w:gridCol w:w="1240"/>
        <w:gridCol w:w="1240"/>
      </w:tblGrid>
      <w:tr w:rsidR="00E21F03" w:rsidRPr="00E21F03" w14:paraId="213D7772" w14:textId="77777777" w:rsidTr="00E21F03">
        <w:trPr>
          <w:trHeight w:val="315"/>
        </w:trPr>
        <w:tc>
          <w:tcPr>
            <w:tcW w:w="2405"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bottom"/>
            <w:hideMark/>
          </w:tcPr>
          <w:p w14:paraId="07BA8633" w14:textId="77777777" w:rsidR="00E21F03" w:rsidRPr="00E21F03" w:rsidRDefault="00E21F03" w:rsidP="00E21F03">
            <w:pPr>
              <w:widowControl/>
              <w:rPr>
                <w:rFonts w:ascii="Times New Roman" w:eastAsia="Times New Roman" w:hAnsi="Times New Roman" w:cs="Times New Roman"/>
                <w:b/>
                <w:bCs/>
                <w:color w:val="000000"/>
                <w:sz w:val="20"/>
                <w:szCs w:val="20"/>
                <w:lang w:val="es-HN" w:eastAsia="es-HN"/>
                <w14:ligatures w14:val="none"/>
              </w:rPr>
            </w:pPr>
            <w:r w:rsidRPr="00E21F03">
              <w:rPr>
                <w:rFonts w:ascii="Times New Roman" w:eastAsia="Times New Roman" w:hAnsi="Times New Roman" w:cs="Times New Roman"/>
                <w:b/>
                <w:bCs/>
                <w:color w:val="000000"/>
                <w:sz w:val="20"/>
                <w:szCs w:val="20"/>
                <w:lang w:val="es-HN" w:eastAsia="es-HN"/>
                <w14:ligatures w14:val="none"/>
              </w:rPr>
              <w:t>Concepto</w:t>
            </w:r>
          </w:p>
        </w:tc>
        <w:tc>
          <w:tcPr>
            <w:tcW w:w="1559"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14:paraId="19BAFF30" w14:textId="77777777" w:rsidR="00E21F03" w:rsidRPr="00E21F03" w:rsidRDefault="00E21F03" w:rsidP="00E21F03">
            <w:pPr>
              <w:widowControl/>
              <w:jc w:val="center"/>
              <w:rPr>
                <w:rFonts w:ascii="Times New Roman" w:eastAsia="Times New Roman" w:hAnsi="Times New Roman" w:cs="Times New Roman"/>
                <w:b/>
                <w:bCs/>
                <w:color w:val="000000"/>
                <w:sz w:val="20"/>
                <w:szCs w:val="20"/>
                <w:lang w:val="es-HN" w:eastAsia="es-HN"/>
                <w14:ligatures w14:val="none"/>
              </w:rPr>
            </w:pPr>
            <w:r w:rsidRPr="00E21F03">
              <w:rPr>
                <w:rFonts w:ascii="Times New Roman" w:eastAsia="Times New Roman" w:hAnsi="Times New Roman" w:cs="Times New Roman"/>
                <w:b/>
                <w:bCs/>
                <w:color w:val="000000"/>
                <w:sz w:val="20"/>
                <w:szCs w:val="20"/>
                <w:lang w:val="es-HN" w:eastAsia="es-HN"/>
                <w14:ligatures w14:val="none"/>
              </w:rPr>
              <w:t>Año 1</w:t>
            </w:r>
          </w:p>
        </w:tc>
        <w:tc>
          <w:tcPr>
            <w:tcW w:w="1418"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14:paraId="35DC91CE" w14:textId="77777777" w:rsidR="00E21F03" w:rsidRPr="00E21F03" w:rsidRDefault="00E21F03" w:rsidP="00E21F03">
            <w:pPr>
              <w:widowControl/>
              <w:jc w:val="center"/>
              <w:rPr>
                <w:rFonts w:ascii="Times New Roman" w:eastAsia="Times New Roman" w:hAnsi="Times New Roman" w:cs="Times New Roman"/>
                <w:b/>
                <w:bCs/>
                <w:color w:val="000000"/>
                <w:sz w:val="20"/>
                <w:szCs w:val="20"/>
                <w:lang w:val="es-HN" w:eastAsia="es-HN"/>
                <w14:ligatures w14:val="none"/>
              </w:rPr>
            </w:pPr>
            <w:r w:rsidRPr="00E21F03">
              <w:rPr>
                <w:rFonts w:ascii="Times New Roman" w:eastAsia="Times New Roman" w:hAnsi="Times New Roman" w:cs="Times New Roman"/>
                <w:b/>
                <w:bCs/>
                <w:color w:val="000000"/>
                <w:sz w:val="20"/>
                <w:szCs w:val="20"/>
                <w:lang w:val="es-HN" w:eastAsia="es-HN"/>
                <w14:ligatures w14:val="none"/>
              </w:rPr>
              <w:t>Año 2</w:t>
            </w:r>
          </w:p>
        </w:tc>
        <w:tc>
          <w:tcPr>
            <w:tcW w:w="1276"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14:paraId="69D25C9B" w14:textId="77777777" w:rsidR="00E21F03" w:rsidRPr="00E21F03" w:rsidRDefault="00E21F03" w:rsidP="00E21F03">
            <w:pPr>
              <w:widowControl/>
              <w:jc w:val="center"/>
              <w:rPr>
                <w:rFonts w:ascii="Times New Roman" w:eastAsia="Times New Roman" w:hAnsi="Times New Roman" w:cs="Times New Roman"/>
                <w:b/>
                <w:bCs/>
                <w:color w:val="000000"/>
                <w:sz w:val="20"/>
                <w:szCs w:val="20"/>
                <w:lang w:val="es-HN" w:eastAsia="es-HN"/>
                <w14:ligatures w14:val="none"/>
              </w:rPr>
            </w:pPr>
            <w:r w:rsidRPr="00E21F03">
              <w:rPr>
                <w:rFonts w:ascii="Times New Roman" w:eastAsia="Times New Roman" w:hAnsi="Times New Roman" w:cs="Times New Roman"/>
                <w:b/>
                <w:bCs/>
                <w:color w:val="000000"/>
                <w:sz w:val="20"/>
                <w:szCs w:val="20"/>
                <w:lang w:val="es-HN" w:eastAsia="es-HN"/>
                <w14:ligatures w14:val="none"/>
              </w:rPr>
              <w:t>Año 3</w:t>
            </w:r>
          </w:p>
        </w:tc>
        <w:tc>
          <w:tcPr>
            <w:tcW w:w="1240"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14:paraId="46379F2B" w14:textId="77777777" w:rsidR="00E21F03" w:rsidRPr="00E21F03" w:rsidRDefault="00E21F03" w:rsidP="00E21F03">
            <w:pPr>
              <w:widowControl/>
              <w:jc w:val="center"/>
              <w:rPr>
                <w:rFonts w:ascii="Times New Roman" w:eastAsia="Times New Roman" w:hAnsi="Times New Roman" w:cs="Times New Roman"/>
                <w:b/>
                <w:bCs/>
                <w:color w:val="000000"/>
                <w:sz w:val="20"/>
                <w:szCs w:val="20"/>
                <w:lang w:val="es-HN" w:eastAsia="es-HN"/>
                <w14:ligatures w14:val="none"/>
              </w:rPr>
            </w:pPr>
            <w:r w:rsidRPr="00E21F03">
              <w:rPr>
                <w:rFonts w:ascii="Times New Roman" w:eastAsia="Times New Roman" w:hAnsi="Times New Roman" w:cs="Times New Roman"/>
                <w:b/>
                <w:bCs/>
                <w:color w:val="000000"/>
                <w:sz w:val="20"/>
                <w:szCs w:val="20"/>
                <w:lang w:val="es-HN" w:eastAsia="es-HN"/>
                <w14:ligatures w14:val="none"/>
              </w:rPr>
              <w:t>Año 4</w:t>
            </w:r>
          </w:p>
        </w:tc>
        <w:tc>
          <w:tcPr>
            <w:tcW w:w="1240" w:type="dxa"/>
            <w:tcBorders>
              <w:top w:val="single" w:sz="4" w:space="0" w:color="auto"/>
              <w:left w:val="nil"/>
              <w:bottom w:val="single" w:sz="4" w:space="0" w:color="auto"/>
              <w:right w:val="single" w:sz="4" w:space="0" w:color="auto"/>
            </w:tcBorders>
            <w:shd w:val="clear" w:color="auto" w:fill="A8D08D" w:themeFill="accent6" w:themeFillTint="99"/>
            <w:noWrap/>
            <w:vAlign w:val="bottom"/>
            <w:hideMark/>
          </w:tcPr>
          <w:p w14:paraId="5EE20DEF" w14:textId="77777777" w:rsidR="00E21F03" w:rsidRPr="00E21F03" w:rsidRDefault="00E21F03" w:rsidP="00E21F03">
            <w:pPr>
              <w:widowControl/>
              <w:jc w:val="center"/>
              <w:rPr>
                <w:rFonts w:ascii="Times New Roman" w:eastAsia="Times New Roman" w:hAnsi="Times New Roman" w:cs="Times New Roman"/>
                <w:b/>
                <w:bCs/>
                <w:color w:val="000000"/>
                <w:sz w:val="20"/>
                <w:szCs w:val="20"/>
                <w:lang w:val="es-HN" w:eastAsia="es-HN"/>
                <w14:ligatures w14:val="none"/>
              </w:rPr>
            </w:pPr>
            <w:r w:rsidRPr="00E21F03">
              <w:rPr>
                <w:rFonts w:ascii="Times New Roman" w:eastAsia="Times New Roman" w:hAnsi="Times New Roman" w:cs="Times New Roman"/>
                <w:b/>
                <w:bCs/>
                <w:color w:val="000000"/>
                <w:sz w:val="20"/>
                <w:szCs w:val="20"/>
                <w:lang w:val="es-HN" w:eastAsia="es-HN"/>
                <w14:ligatures w14:val="none"/>
              </w:rPr>
              <w:t>Año 5</w:t>
            </w:r>
          </w:p>
        </w:tc>
      </w:tr>
      <w:tr w:rsidR="00E21F03" w:rsidRPr="00E21F03" w14:paraId="6B2B8DF0" w14:textId="77777777" w:rsidTr="00E21F03">
        <w:trPr>
          <w:trHeight w:val="315"/>
        </w:trPr>
        <w:tc>
          <w:tcPr>
            <w:tcW w:w="2405" w:type="dxa"/>
            <w:tcBorders>
              <w:top w:val="nil"/>
              <w:left w:val="single" w:sz="4" w:space="0" w:color="auto"/>
              <w:bottom w:val="single" w:sz="4" w:space="0" w:color="auto"/>
              <w:right w:val="single" w:sz="4" w:space="0" w:color="auto"/>
            </w:tcBorders>
            <w:shd w:val="clear" w:color="000000" w:fill="FFFFFF"/>
            <w:noWrap/>
            <w:vAlign w:val="bottom"/>
            <w:hideMark/>
          </w:tcPr>
          <w:p w14:paraId="4E1C2049"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Compra de pollitos</w:t>
            </w:r>
          </w:p>
        </w:tc>
        <w:tc>
          <w:tcPr>
            <w:tcW w:w="1559" w:type="dxa"/>
            <w:tcBorders>
              <w:top w:val="nil"/>
              <w:left w:val="nil"/>
              <w:bottom w:val="single" w:sz="4" w:space="0" w:color="auto"/>
              <w:right w:val="single" w:sz="4" w:space="0" w:color="auto"/>
            </w:tcBorders>
            <w:shd w:val="clear" w:color="auto" w:fill="auto"/>
            <w:noWrap/>
            <w:vAlign w:val="bottom"/>
            <w:hideMark/>
          </w:tcPr>
          <w:p w14:paraId="280F827D"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60,000.00   </w:t>
            </w:r>
          </w:p>
        </w:tc>
        <w:tc>
          <w:tcPr>
            <w:tcW w:w="1418" w:type="dxa"/>
            <w:tcBorders>
              <w:top w:val="nil"/>
              <w:left w:val="nil"/>
              <w:bottom w:val="single" w:sz="4" w:space="0" w:color="auto"/>
              <w:right w:val="single" w:sz="4" w:space="0" w:color="auto"/>
            </w:tcBorders>
            <w:shd w:val="clear" w:color="auto" w:fill="auto"/>
            <w:noWrap/>
            <w:vAlign w:val="bottom"/>
            <w:hideMark/>
          </w:tcPr>
          <w:p w14:paraId="760DB373"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63,000.00   </w:t>
            </w:r>
          </w:p>
        </w:tc>
        <w:tc>
          <w:tcPr>
            <w:tcW w:w="1276" w:type="dxa"/>
            <w:tcBorders>
              <w:top w:val="nil"/>
              <w:left w:val="nil"/>
              <w:bottom w:val="single" w:sz="4" w:space="0" w:color="auto"/>
              <w:right w:val="single" w:sz="4" w:space="0" w:color="auto"/>
            </w:tcBorders>
            <w:shd w:val="clear" w:color="auto" w:fill="auto"/>
            <w:noWrap/>
            <w:vAlign w:val="bottom"/>
            <w:hideMark/>
          </w:tcPr>
          <w:p w14:paraId="06AA2BE8"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66,150.00   </w:t>
            </w:r>
          </w:p>
        </w:tc>
        <w:tc>
          <w:tcPr>
            <w:tcW w:w="1240" w:type="dxa"/>
            <w:tcBorders>
              <w:top w:val="nil"/>
              <w:left w:val="nil"/>
              <w:bottom w:val="single" w:sz="4" w:space="0" w:color="auto"/>
              <w:right w:val="single" w:sz="4" w:space="0" w:color="auto"/>
            </w:tcBorders>
            <w:shd w:val="clear" w:color="auto" w:fill="auto"/>
            <w:noWrap/>
            <w:vAlign w:val="bottom"/>
            <w:hideMark/>
          </w:tcPr>
          <w:p w14:paraId="496310C3"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69,457.50   </w:t>
            </w:r>
          </w:p>
        </w:tc>
        <w:tc>
          <w:tcPr>
            <w:tcW w:w="1240" w:type="dxa"/>
            <w:tcBorders>
              <w:top w:val="nil"/>
              <w:left w:val="nil"/>
              <w:bottom w:val="single" w:sz="4" w:space="0" w:color="auto"/>
              <w:right w:val="single" w:sz="4" w:space="0" w:color="auto"/>
            </w:tcBorders>
            <w:shd w:val="clear" w:color="auto" w:fill="auto"/>
            <w:noWrap/>
            <w:vAlign w:val="bottom"/>
            <w:hideMark/>
          </w:tcPr>
          <w:p w14:paraId="7886EC7E"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72,930.38   </w:t>
            </w:r>
          </w:p>
        </w:tc>
      </w:tr>
      <w:tr w:rsidR="00E21F03" w:rsidRPr="00E21F03" w14:paraId="1E40AD9B" w14:textId="77777777" w:rsidTr="00E21F03">
        <w:trPr>
          <w:trHeight w:val="315"/>
        </w:trPr>
        <w:tc>
          <w:tcPr>
            <w:tcW w:w="2405" w:type="dxa"/>
            <w:tcBorders>
              <w:top w:val="nil"/>
              <w:left w:val="single" w:sz="4" w:space="0" w:color="auto"/>
              <w:bottom w:val="single" w:sz="4" w:space="0" w:color="auto"/>
              <w:right w:val="single" w:sz="4" w:space="0" w:color="auto"/>
            </w:tcBorders>
            <w:shd w:val="clear" w:color="000000" w:fill="FFFFFF"/>
            <w:noWrap/>
            <w:vAlign w:val="bottom"/>
            <w:hideMark/>
          </w:tcPr>
          <w:p w14:paraId="00F12D3F" w14:textId="7FEAC962"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Aserrín</w:t>
            </w:r>
          </w:p>
        </w:tc>
        <w:tc>
          <w:tcPr>
            <w:tcW w:w="1559" w:type="dxa"/>
            <w:tcBorders>
              <w:top w:val="nil"/>
              <w:left w:val="nil"/>
              <w:bottom w:val="single" w:sz="4" w:space="0" w:color="auto"/>
              <w:right w:val="single" w:sz="4" w:space="0" w:color="auto"/>
            </w:tcBorders>
            <w:shd w:val="clear" w:color="auto" w:fill="auto"/>
            <w:noWrap/>
            <w:vAlign w:val="bottom"/>
            <w:hideMark/>
          </w:tcPr>
          <w:p w14:paraId="3F618382"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6,000.00   </w:t>
            </w:r>
          </w:p>
        </w:tc>
        <w:tc>
          <w:tcPr>
            <w:tcW w:w="1418" w:type="dxa"/>
            <w:tcBorders>
              <w:top w:val="nil"/>
              <w:left w:val="nil"/>
              <w:bottom w:val="single" w:sz="4" w:space="0" w:color="auto"/>
              <w:right w:val="single" w:sz="4" w:space="0" w:color="auto"/>
            </w:tcBorders>
            <w:shd w:val="clear" w:color="auto" w:fill="auto"/>
            <w:noWrap/>
            <w:vAlign w:val="bottom"/>
            <w:hideMark/>
          </w:tcPr>
          <w:p w14:paraId="1AFEDFDB"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6,300.00   </w:t>
            </w:r>
          </w:p>
        </w:tc>
        <w:tc>
          <w:tcPr>
            <w:tcW w:w="1276" w:type="dxa"/>
            <w:tcBorders>
              <w:top w:val="nil"/>
              <w:left w:val="nil"/>
              <w:bottom w:val="single" w:sz="4" w:space="0" w:color="auto"/>
              <w:right w:val="single" w:sz="4" w:space="0" w:color="auto"/>
            </w:tcBorders>
            <w:shd w:val="clear" w:color="auto" w:fill="auto"/>
            <w:noWrap/>
            <w:vAlign w:val="bottom"/>
            <w:hideMark/>
          </w:tcPr>
          <w:p w14:paraId="3EDE9A64"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6,615.00   </w:t>
            </w:r>
          </w:p>
        </w:tc>
        <w:tc>
          <w:tcPr>
            <w:tcW w:w="1240" w:type="dxa"/>
            <w:tcBorders>
              <w:top w:val="nil"/>
              <w:left w:val="nil"/>
              <w:bottom w:val="single" w:sz="4" w:space="0" w:color="auto"/>
              <w:right w:val="single" w:sz="4" w:space="0" w:color="auto"/>
            </w:tcBorders>
            <w:shd w:val="clear" w:color="auto" w:fill="auto"/>
            <w:noWrap/>
            <w:vAlign w:val="bottom"/>
            <w:hideMark/>
          </w:tcPr>
          <w:p w14:paraId="7CD5D341"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6,945.75   </w:t>
            </w:r>
          </w:p>
        </w:tc>
        <w:tc>
          <w:tcPr>
            <w:tcW w:w="1240" w:type="dxa"/>
            <w:tcBorders>
              <w:top w:val="nil"/>
              <w:left w:val="nil"/>
              <w:bottom w:val="single" w:sz="4" w:space="0" w:color="auto"/>
              <w:right w:val="single" w:sz="4" w:space="0" w:color="auto"/>
            </w:tcBorders>
            <w:shd w:val="clear" w:color="auto" w:fill="auto"/>
            <w:noWrap/>
            <w:vAlign w:val="bottom"/>
            <w:hideMark/>
          </w:tcPr>
          <w:p w14:paraId="32165827"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7,293.04   </w:t>
            </w:r>
          </w:p>
        </w:tc>
      </w:tr>
      <w:tr w:rsidR="00E21F03" w:rsidRPr="00E21F03" w14:paraId="2FA529F5" w14:textId="77777777" w:rsidTr="00E21F03">
        <w:trPr>
          <w:trHeight w:val="315"/>
        </w:trPr>
        <w:tc>
          <w:tcPr>
            <w:tcW w:w="2405" w:type="dxa"/>
            <w:tcBorders>
              <w:top w:val="nil"/>
              <w:left w:val="single" w:sz="4" w:space="0" w:color="auto"/>
              <w:bottom w:val="single" w:sz="4" w:space="0" w:color="auto"/>
              <w:right w:val="single" w:sz="4" w:space="0" w:color="auto"/>
            </w:tcBorders>
            <w:shd w:val="clear" w:color="000000" w:fill="FFFFFF"/>
            <w:noWrap/>
            <w:vAlign w:val="bottom"/>
            <w:hideMark/>
          </w:tcPr>
          <w:p w14:paraId="3250DA31" w14:textId="3BCE6640"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Alimento </w:t>
            </w:r>
            <w:r w:rsidR="0067416F">
              <w:rPr>
                <w:rFonts w:ascii="Times New Roman" w:eastAsia="Times New Roman" w:hAnsi="Times New Roman" w:cs="Times New Roman"/>
                <w:color w:val="000000"/>
                <w:sz w:val="20"/>
                <w:szCs w:val="20"/>
                <w:lang w:val="es-HN" w:eastAsia="es-HN"/>
                <w14:ligatures w14:val="none"/>
              </w:rPr>
              <w:t>iniciación</w:t>
            </w:r>
          </w:p>
        </w:tc>
        <w:tc>
          <w:tcPr>
            <w:tcW w:w="1559" w:type="dxa"/>
            <w:tcBorders>
              <w:top w:val="nil"/>
              <w:left w:val="nil"/>
              <w:bottom w:val="single" w:sz="4" w:space="0" w:color="auto"/>
              <w:right w:val="single" w:sz="4" w:space="0" w:color="auto"/>
            </w:tcBorders>
            <w:shd w:val="clear" w:color="auto" w:fill="auto"/>
            <w:noWrap/>
            <w:vAlign w:val="bottom"/>
            <w:hideMark/>
          </w:tcPr>
          <w:p w14:paraId="62CF5D32"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76,831.13   </w:t>
            </w:r>
          </w:p>
        </w:tc>
        <w:tc>
          <w:tcPr>
            <w:tcW w:w="1418" w:type="dxa"/>
            <w:tcBorders>
              <w:top w:val="nil"/>
              <w:left w:val="nil"/>
              <w:bottom w:val="single" w:sz="4" w:space="0" w:color="auto"/>
              <w:right w:val="single" w:sz="4" w:space="0" w:color="auto"/>
            </w:tcBorders>
            <w:shd w:val="clear" w:color="auto" w:fill="auto"/>
            <w:noWrap/>
            <w:vAlign w:val="bottom"/>
            <w:hideMark/>
          </w:tcPr>
          <w:p w14:paraId="4837275F"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80,672.68   </w:t>
            </w:r>
          </w:p>
        </w:tc>
        <w:tc>
          <w:tcPr>
            <w:tcW w:w="1276" w:type="dxa"/>
            <w:tcBorders>
              <w:top w:val="nil"/>
              <w:left w:val="nil"/>
              <w:bottom w:val="single" w:sz="4" w:space="0" w:color="auto"/>
              <w:right w:val="single" w:sz="4" w:space="0" w:color="auto"/>
            </w:tcBorders>
            <w:shd w:val="clear" w:color="auto" w:fill="auto"/>
            <w:noWrap/>
            <w:vAlign w:val="bottom"/>
            <w:hideMark/>
          </w:tcPr>
          <w:p w14:paraId="06EE4A0C"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84,706.32   </w:t>
            </w:r>
          </w:p>
        </w:tc>
        <w:tc>
          <w:tcPr>
            <w:tcW w:w="1240" w:type="dxa"/>
            <w:tcBorders>
              <w:top w:val="nil"/>
              <w:left w:val="nil"/>
              <w:bottom w:val="single" w:sz="4" w:space="0" w:color="auto"/>
              <w:right w:val="single" w:sz="4" w:space="0" w:color="auto"/>
            </w:tcBorders>
            <w:shd w:val="clear" w:color="auto" w:fill="auto"/>
            <w:noWrap/>
            <w:vAlign w:val="bottom"/>
            <w:hideMark/>
          </w:tcPr>
          <w:p w14:paraId="7E9B5C5D"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88,941.63   </w:t>
            </w:r>
          </w:p>
        </w:tc>
        <w:tc>
          <w:tcPr>
            <w:tcW w:w="1240" w:type="dxa"/>
            <w:tcBorders>
              <w:top w:val="nil"/>
              <w:left w:val="nil"/>
              <w:bottom w:val="single" w:sz="4" w:space="0" w:color="auto"/>
              <w:right w:val="single" w:sz="4" w:space="0" w:color="auto"/>
            </w:tcBorders>
            <w:shd w:val="clear" w:color="auto" w:fill="auto"/>
            <w:noWrap/>
            <w:vAlign w:val="bottom"/>
            <w:hideMark/>
          </w:tcPr>
          <w:p w14:paraId="293349DB"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93,388.71   </w:t>
            </w:r>
          </w:p>
        </w:tc>
      </w:tr>
      <w:tr w:rsidR="00E21F03" w:rsidRPr="00E21F03" w14:paraId="14C95FC2" w14:textId="77777777" w:rsidTr="00E21F03">
        <w:trPr>
          <w:trHeight w:val="315"/>
        </w:trPr>
        <w:tc>
          <w:tcPr>
            <w:tcW w:w="2405" w:type="dxa"/>
            <w:tcBorders>
              <w:top w:val="nil"/>
              <w:left w:val="single" w:sz="4" w:space="0" w:color="auto"/>
              <w:bottom w:val="single" w:sz="4" w:space="0" w:color="auto"/>
              <w:right w:val="single" w:sz="4" w:space="0" w:color="auto"/>
            </w:tcBorders>
            <w:shd w:val="clear" w:color="000000" w:fill="FFFFFF"/>
            <w:noWrap/>
            <w:vAlign w:val="bottom"/>
            <w:hideMark/>
          </w:tcPr>
          <w:p w14:paraId="6E4755D9"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Alimento engorda</w:t>
            </w:r>
          </w:p>
        </w:tc>
        <w:tc>
          <w:tcPr>
            <w:tcW w:w="1559" w:type="dxa"/>
            <w:tcBorders>
              <w:top w:val="nil"/>
              <w:left w:val="nil"/>
              <w:bottom w:val="single" w:sz="4" w:space="0" w:color="auto"/>
              <w:right w:val="single" w:sz="4" w:space="0" w:color="auto"/>
            </w:tcBorders>
            <w:shd w:val="clear" w:color="auto" w:fill="auto"/>
            <w:noWrap/>
            <w:vAlign w:val="bottom"/>
            <w:hideMark/>
          </w:tcPr>
          <w:p w14:paraId="41B5485D"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140,550.09   </w:t>
            </w:r>
          </w:p>
        </w:tc>
        <w:tc>
          <w:tcPr>
            <w:tcW w:w="1418" w:type="dxa"/>
            <w:tcBorders>
              <w:top w:val="nil"/>
              <w:left w:val="nil"/>
              <w:bottom w:val="single" w:sz="4" w:space="0" w:color="auto"/>
              <w:right w:val="single" w:sz="4" w:space="0" w:color="auto"/>
            </w:tcBorders>
            <w:shd w:val="clear" w:color="auto" w:fill="auto"/>
            <w:noWrap/>
            <w:vAlign w:val="bottom"/>
            <w:hideMark/>
          </w:tcPr>
          <w:p w14:paraId="62A5EC3A"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147,577.59   </w:t>
            </w:r>
          </w:p>
        </w:tc>
        <w:tc>
          <w:tcPr>
            <w:tcW w:w="1276" w:type="dxa"/>
            <w:tcBorders>
              <w:top w:val="nil"/>
              <w:left w:val="nil"/>
              <w:bottom w:val="single" w:sz="4" w:space="0" w:color="auto"/>
              <w:right w:val="single" w:sz="4" w:space="0" w:color="auto"/>
            </w:tcBorders>
            <w:shd w:val="clear" w:color="auto" w:fill="auto"/>
            <w:noWrap/>
            <w:vAlign w:val="bottom"/>
            <w:hideMark/>
          </w:tcPr>
          <w:p w14:paraId="1264621D"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154,956.47   </w:t>
            </w:r>
          </w:p>
        </w:tc>
        <w:tc>
          <w:tcPr>
            <w:tcW w:w="1240" w:type="dxa"/>
            <w:tcBorders>
              <w:top w:val="nil"/>
              <w:left w:val="nil"/>
              <w:bottom w:val="single" w:sz="4" w:space="0" w:color="auto"/>
              <w:right w:val="single" w:sz="4" w:space="0" w:color="auto"/>
            </w:tcBorders>
            <w:shd w:val="clear" w:color="auto" w:fill="auto"/>
            <w:noWrap/>
            <w:vAlign w:val="bottom"/>
            <w:hideMark/>
          </w:tcPr>
          <w:p w14:paraId="30149B5F"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162,704.30   </w:t>
            </w:r>
          </w:p>
        </w:tc>
        <w:tc>
          <w:tcPr>
            <w:tcW w:w="1240" w:type="dxa"/>
            <w:tcBorders>
              <w:top w:val="nil"/>
              <w:left w:val="nil"/>
              <w:bottom w:val="single" w:sz="4" w:space="0" w:color="auto"/>
              <w:right w:val="single" w:sz="4" w:space="0" w:color="auto"/>
            </w:tcBorders>
            <w:shd w:val="clear" w:color="auto" w:fill="auto"/>
            <w:noWrap/>
            <w:vAlign w:val="bottom"/>
            <w:hideMark/>
          </w:tcPr>
          <w:p w14:paraId="21996521"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170,839.51   </w:t>
            </w:r>
          </w:p>
        </w:tc>
      </w:tr>
      <w:tr w:rsidR="00E21F03" w:rsidRPr="00E21F03" w14:paraId="44814184" w14:textId="77777777" w:rsidTr="00E21F03">
        <w:trPr>
          <w:trHeight w:val="315"/>
        </w:trPr>
        <w:tc>
          <w:tcPr>
            <w:tcW w:w="2405" w:type="dxa"/>
            <w:tcBorders>
              <w:top w:val="nil"/>
              <w:left w:val="single" w:sz="4" w:space="0" w:color="auto"/>
              <w:bottom w:val="single" w:sz="4" w:space="0" w:color="auto"/>
              <w:right w:val="single" w:sz="4" w:space="0" w:color="auto"/>
            </w:tcBorders>
            <w:shd w:val="clear" w:color="000000" w:fill="FFFFFF"/>
            <w:noWrap/>
            <w:vAlign w:val="bottom"/>
            <w:hideMark/>
          </w:tcPr>
          <w:p w14:paraId="0C6B54DF"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Vacunas</w:t>
            </w:r>
          </w:p>
        </w:tc>
        <w:tc>
          <w:tcPr>
            <w:tcW w:w="1559" w:type="dxa"/>
            <w:tcBorders>
              <w:top w:val="nil"/>
              <w:left w:val="nil"/>
              <w:bottom w:val="single" w:sz="4" w:space="0" w:color="auto"/>
              <w:right w:val="single" w:sz="4" w:space="0" w:color="auto"/>
            </w:tcBorders>
            <w:shd w:val="clear" w:color="auto" w:fill="auto"/>
            <w:noWrap/>
            <w:vAlign w:val="bottom"/>
            <w:hideMark/>
          </w:tcPr>
          <w:p w14:paraId="0CA395C1"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16,338.56   </w:t>
            </w:r>
          </w:p>
        </w:tc>
        <w:tc>
          <w:tcPr>
            <w:tcW w:w="1418" w:type="dxa"/>
            <w:tcBorders>
              <w:top w:val="nil"/>
              <w:left w:val="nil"/>
              <w:bottom w:val="single" w:sz="4" w:space="0" w:color="auto"/>
              <w:right w:val="single" w:sz="4" w:space="0" w:color="auto"/>
            </w:tcBorders>
            <w:shd w:val="clear" w:color="auto" w:fill="auto"/>
            <w:noWrap/>
            <w:vAlign w:val="bottom"/>
            <w:hideMark/>
          </w:tcPr>
          <w:p w14:paraId="7AB4BD10"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17,155.49   </w:t>
            </w:r>
          </w:p>
        </w:tc>
        <w:tc>
          <w:tcPr>
            <w:tcW w:w="1276" w:type="dxa"/>
            <w:tcBorders>
              <w:top w:val="nil"/>
              <w:left w:val="nil"/>
              <w:bottom w:val="single" w:sz="4" w:space="0" w:color="auto"/>
              <w:right w:val="single" w:sz="4" w:space="0" w:color="auto"/>
            </w:tcBorders>
            <w:shd w:val="clear" w:color="auto" w:fill="auto"/>
            <w:noWrap/>
            <w:vAlign w:val="bottom"/>
            <w:hideMark/>
          </w:tcPr>
          <w:p w14:paraId="02C6189C"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18,013.26   </w:t>
            </w:r>
          </w:p>
        </w:tc>
        <w:tc>
          <w:tcPr>
            <w:tcW w:w="1240" w:type="dxa"/>
            <w:tcBorders>
              <w:top w:val="nil"/>
              <w:left w:val="nil"/>
              <w:bottom w:val="single" w:sz="4" w:space="0" w:color="auto"/>
              <w:right w:val="single" w:sz="4" w:space="0" w:color="auto"/>
            </w:tcBorders>
            <w:shd w:val="clear" w:color="auto" w:fill="auto"/>
            <w:noWrap/>
            <w:vAlign w:val="bottom"/>
            <w:hideMark/>
          </w:tcPr>
          <w:p w14:paraId="04AACDA6"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18,913.92   </w:t>
            </w:r>
          </w:p>
        </w:tc>
        <w:tc>
          <w:tcPr>
            <w:tcW w:w="1240" w:type="dxa"/>
            <w:tcBorders>
              <w:top w:val="nil"/>
              <w:left w:val="nil"/>
              <w:bottom w:val="single" w:sz="4" w:space="0" w:color="auto"/>
              <w:right w:val="single" w:sz="4" w:space="0" w:color="auto"/>
            </w:tcBorders>
            <w:shd w:val="clear" w:color="auto" w:fill="auto"/>
            <w:noWrap/>
            <w:vAlign w:val="bottom"/>
            <w:hideMark/>
          </w:tcPr>
          <w:p w14:paraId="27A01CE5"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19,859.62   </w:t>
            </w:r>
          </w:p>
        </w:tc>
      </w:tr>
      <w:tr w:rsidR="00E21F03" w:rsidRPr="00E21F03" w14:paraId="39A26D15" w14:textId="77777777" w:rsidTr="00E21F03">
        <w:trPr>
          <w:trHeight w:val="315"/>
        </w:trPr>
        <w:tc>
          <w:tcPr>
            <w:tcW w:w="2405" w:type="dxa"/>
            <w:tcBorders>
              <w:top w:val="nil"/>
              <w:left w:val="single" w:sz="4" w:space="0" w:color="auto"/>
              <w:bottom w:val="single" w:sz="4" w:space="0" w:color="auto"/>
              <w:right w:val="single" w:sz="4" w:space="0" w:color="auto"/>
            </w:tcBorders>
            <w:shd w:val="clear" w:color="000000" w:fill="FFFFFF"/>
            <w:noWrap/>
            <w:vAlign w:val="bottom"/>
            <w:hideMark/>
          </w:tcPr>
          <w:p w14:paraId="2DBB48B9" w14:textId="53849A8C"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Energía eléctrica</w:t>
            </w:r>
          </w:p>
        </w:tc>
        <w:tc>
          <w:tcPr>
            <w:tcW w:w="1559" w:type="dxa"/>
            <w:tcBorders>
              <w:top w:val="nil"/>
              <w:left w:val="nil"/>
              <w:bottom w:val="single" w:sz="4" w:space="0" w:color="auto"/>
              <w:right w:val="single" w:sz="4" w:space="0" w:color="auto"/>
            </w:tcBorders>
            <w:shd w:val="clear" w:color="auto" w:fill="auto"/>
            <w:noWrap/>
            <w:vAlign w:val="bottom"/>
            <w:hideMark/>
          </w:tcPr>
          <w:p w14:paraId="04E1A240"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21,000.00   </w:t>
            </w:r>
          </w:p>
        </w:tc>
        <w:tc>
          <w:tcPr>
            <w:tcW w:w="1418" w:type="dxa"/>
            <w:tcBorders>
              <w:top w:val="nil"/>
              <w:left w:val="nil"/>
              <w:bottom w:val="single" w:sz="4" w:space="0" w:color="auto"/>
              <w:right w:val="single" w:sz="4" w:space="0" w:color="auto"/>
            </w:tcBorders>
            <w:shd w:val="clear" w:color="auto" w:fill="auto"/>
            <w:noWrap/>
            <w:vAlign w:val="bottom"/>
            <w:hideMark/>
          </w:tcPr>
          <w:p w14:paraId="5F1A17D6"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22,050.00   </w:t>
            </w:r>
          </w:p>
        </w:tc>
        <w:tc>
          <w:tcPr>
            <w:tcW w:w="1276" w:type="dxa"/>
            <w:tcBorders>
              <w:top w:val="nil"/>
              <w:left w:val="nil"/>
              <w:bottom w:val="single" w:sz="4" w:space="0" w:color="auto"/>
              <w:right w:val="single" w:sz="4" w:space="0" w:color="auto"/>
            </w:tcBorders>
            <w:shd w:val="clear" w:color="auto" w:fill="auto"/>
            <w:noWrap/>
            <w:vAlign w:val="bottom"/>
            <w:hideMark/>
          </w:tcPr>
          <w:p w14:paraId="07115B7D"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23,152.50   </w:t>
            </w:r>
          </w:p>
        </w:tc>
        <w:tc>
          <w:tcPr>
            <w:tcW w:w="1240" w:type="dxa"/>
            <w:tcBorders>
              <w:top w:val="nil"/>
              <w:left w:val="nil"/>
              <w:bottom w:val="single" w:sz="4" w:space="0" w:color="auto"/>
              <w:right w:val="single" w:sz="4" w:space="0" w:color="auto"/>
            </w:tcBorders>
            <w:shd w:val="clear" w:color="auto" w:fill="auto"/>
            <w:noWrap/>
            <w:vAlign w:val="bottom"/>
            <w:hideMark/>
          </w:tcPr>
          <w:p w14:paraId="3FEF8FB8"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24,310.13   </w:t>
            </w:r>
          </w:p>
        </w:tc>
        <w:tc>
          <w:tcPr>
            <w:tcW w:w="1240" w:type="dxa"/>
            <w:tcBorders>
              <w:top w:val="nil"/>
              <w:left w:val="nil"/>
              <w:bottom w:val="single" w:sz="4" w:space="0" w:color="auto"/>
              <w:right w:val="single" w:sz="4" w:space="0" w:color="auto"/>
            </w:tcBorders>
            <w:shd w:val="clear" w:color="auto" w:fill="auto"/>
            <w:noWrap/>
            <w:vAlign w:val="bottom"/>
            <w:hideMark/>
          </w:tcPr>
          <w:p w14:paraId="6469605B"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25,525.63   </w:t>
            </w:r>
          </w:p>
        </w:tc>
      </w:tr>
      <w:tr w:rsidR="00E21F03" w:rsidRPr="00E21F03" w14:paraId="3B6D178E" w14:textId="77777777" w:rsidTr="00AA33BC">
        <w:trPr>
          <w:trHeight w:val="315"/>
        </w:trPr>
        <w:tc>
          <w:tcPr>
            <w:tcW w:w="2405" w:type="dxa"/>
            <w:tcBorders>
              <w:top w:val="nil"/>
              <w:left w:val="single" w:sz="4" w:space="0" w:color="auto"/>
              <w:bottom w:val="single" w:sz="4" w:space="0" w:color="000000"/>
              <w:right w:val="single" w:sz="4" w:space="0" w:color="auto"/>
            </w:tcBorders>
            <w:shd w:val="clear" w:color="000000" w:fill="FFFFFF"/>
            <w:noWrap/>
            <w:vAlign w:val="bottom"/>
            <w:hideMark/>
          </w:tcPr>
          <w:p w14:paraId="273F994B"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Cuidados y mano de obra</w:t>
            </w:r>
          </w:p>
        </w:tc>
        <w:tc>
          <w:tcPr>
            <w:tcW w:w="1559" w:type="dxa"/>
            <w:tcBorders>
              <w:top w:val="nil"/>
              <w:left w:val="nil"/>
              <w:bottom w:val="single" w:sz="4" w:space="0" w:color="000000"/>
              <w:right w:val="single" w:sz="4" w:space="0" w:color="auto"/>
            </w:tcBorders>
            <w:shd w:val="clear" w:color="auto" w:fill="auto"/>
            <w:noWrap/>
            <w:vAlign w:val="bottom"/>
            <w:hideMark/>
          </w:tcPr>
          <w:p w14:paraId="4DE8A3D8"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155,520.00   </w:t>
            </w:r>
          </w:p>
        </w:tc>
        <w:tc>
          <w:tcPr>
            <w:tcW w:w="1418" w:type="dxa"/>
            <w:tcBorders>
              <w:top w:val="nil"/>
              <w:left w:val="nil"/>
              <w:bottom w:val="single" w:sz="4" w:space="0" w:color="000000"/>
              <w:right w:val="single" w:sz="4" w:space="0" w:color="auto"/>
            </w:tcBorders>
            <w:shd w:val="clear" w:color="auto" w:fill="auto"/>
            <w:noWrap/>
            <w:vAlign w:val="bottom"/>
            <w:hideMark/>
          </w:tcPr>
          <w:p w14:paraId="70E267E3"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163,296.00   </w:t>
            </w:r>
          </w:p>
        </w:tc>
        <w:tc>
          <w:tcPr>
            <w:tcW w:w="1276" w:type="dxa"/>
            <w:tcBorders>
              <w:top w:val="nil"/>
              <w:left w:val="nil"/>
              <w:bottom w:val="single" w:sz="4" w:space="0" w:color="000000"/>
              <w:right w:val="single" w:sz="4" w:space="0" w:color="auto"/>
            </w:tcBorders>
            <w:shd w:val="clear" w:color="auto" w:fill="auto"/>
            <w:noWrap/>
            <w:vAlign w:val="bottom"/>
            <w:hideMark/>
          </w:tcPr>
          <w:p w14:paraId="38B8682D"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171,460.80   </w:t>
            </w:r>
          </w:p>
        </w:tc>
        <w:tc>
          <w:tcPr>
            <w:tcW w:w="1240" w:type="dxa"/>
            <w:tcBorders>
              <w:top w:val="nil"/>
              <w:left w:val="nil"/>
              <w:bottom w:val="single" w:sz="4" w:space="0" w:color="000000"/>
              <w:right w:val="single" w:sz="4" w:space="0" w:color="auto"/>
            </w:tcBorders>
            <w:shd w:val="clear" w:color="auto" w:fill="auto"/>
            <w:noWrap/>
            <w:vAlign w:val="bottom"/>
            <w:hideMark/>
          </w:tcPr>
          <w:p w14:paraId="158151CE"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180,033.84   </w:t>
            </w:r>
          </w:p>
        </w:tc>
        <w:tc>
          <w:tcPr>
            <w:tcW w:w="1240" w:type="dxa"/>
            <w:tcBorders>
              <w:top w:val="nil"/>
              <w:left w:val="nil"/>
              <w:bottom w:val="single" w:sz="4" w:space="0" w:color="000000"/>
              <w:right w:val="single" w:sz="4" w:space="0" w:color="auto"/>
            </w:tcBorders>
            <w:shd w:val="clear" w:color="auto" w:fill="auto"/>
            <w:noWrap/>
            <w:vAlign w:val="bottom"/>
            <w:hideMark/>
          </w:tcPr>
          <w:p w14:paraId="1D2BFBF1" w14:textId="77777777" w:rsidR="00E21F03" w:rsidRPr="00E21F03" w:rsidRDefault="00E21F03" w:rsidP="00E21F03">
            <w:pPr>
              <w:widowControl/>
              <w:rPr>
                <w:rFonts w:ascii="Times New Roman" w:eastAsia="Times New Roman" w:hAnsi="Times New Roman" w:cs="Times New Roman"/>
                <w:color w:val="000000"/>
                <w:sz w:val="20"/>
                <w:szCs w:val="20"/>
                <w:lang w:val="es-HN" w:eastAsia="es-HN"/>
                <w14:ligatures w14:val="none"/>
              </w:rPr>
            </w:pPr>
            <w:r w:rsidRPr="00E21F03">
              <w:rPr>
                <w:rFonts w:ascii="Times New Roman" w:eastAsia="Times New Roman" w:hAnsi="Times New Roman" w:cs="Times New Roman"/>
                <w:color w:val="000000"/>
                <w:sz w:val="20"/>
                <w:szCs w:val="20"/>
                <w:lang w:val="es-HN" w:eastAsia="es-HN"/>
                <w14:ligatures w14:val="none"/>
              </w:rPr>
              <w:t xml:space="preserve">           189,035.53   </w:t>
            </w:r>
          </w:p>
        </w:tc>
      </w:tr>
      <w:tr w:rsidR="00E21F03" w:rsidRPr="00E21F03" w14:paraId="109D70D6" w14:textId="77777777" w:rsidTr="00AA33BC">
        <w:trPr>
          <w:trHeight w:val="315"/>
        </w:trPr>
        <w:tc>
          <w:tcPr>
            <w:tcW w:w="2405"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noWrap/>
            <w:vAlign w:val="bottom"/>
            <w:hideMark/>
          </w:tcPr>
          <w:p w14:paraId="632D759B" w14:textId="77777777" w:rsidR="00E21F03" w:rsidRPr="00E21F03" w:rsidRDefault="00E21F03" w:rsidP="00E21F03">
            <w:pPr>
              <w:widowControl/>
              <w:rPr>
                <w:rFonts w:ascii="Times New Roman" w:eastAsia="Times New Roman" w:hAnsi="Times New Roman" w:cs="Times New Roman"/>
                <w:b/>
                <w:bCs/>
                <w:color w:val="000000"/>
                <w:sz w:val="20"/>
                <w:szCs w:val="20"/>
                <w:lang w:val="es-HN" w:eastAsia="es-HN"/>
                <w14:ligatures w14:val="none"/>
              </w:rPr>
            </w:pPr>
            <w:proofErr w:type="gramStart"/>
            <w:r w:rsidRPr="00E21F03">
              <w:rPr>
                <w:rFonts w:ascii="Times New Roman" w:eastAsia="Times New Roman" w:hAnsi="Times New Roman" w:cs="Times New Roman"/>
                <w:b/>
                <w:bCs/>
                <w:color w:val="000000"/>
                <w:sz w:val="20"/>
                <w:szCs w:val="20"/>
                <w:lang w:val="es-HN" w:eastAsia="es-HN"/>
                <w14:ligatures w14:val="none"/>
              </w:rPr>
              <w:t>Total</w:t>
            </w:r>
            <w:proofErr w:type="gramEnd"/>
            <w:r w:rsidRPr="00E21F03">
              <w:rPr>
                <w:rFonts w:ascii="Times New Roman" w:eastAsia="Times New Roman" w:hAnsi="Times New Roman" w:cs="Times New Roman"/>
                <w:b/>
                <w:bCs/>
                <w:color w:val="000000"/>
                <w:sz w:val="20"/>
                <w:szCs w:val="20"/>
                <w:lang w:val="es-HN" w:eastAsia="es-HN"/>
                <w14:ligatures w14:val="none"/>
              </w:rPr>
              <w:t xml:space="preserve"> Costos Variables </w:t>
            </w:r>
          </w:p>
        </w:tc>
        <w:tc>
          <w:tcPr>
            <w:tcW w:w="1559"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noWrap/>
            <w:vAlign w:val="bottom"/>
            <w:hideMark/>
          </w:tcPr>
          <w:p w14:paraId="62059F09" w14:textId="77777777" w:rsidR="00E21F03" w:rsidRPr="00E21F03" w:rsidRDefault="00E21F03" w:rsidP="00E21F03">
            <w:pPr>
              <w:widowControl/>
              <w:rPr>
                <w:rFonts w:ascii="Times New Roman" w:eastAsia="Times New Roman" w:hAnsi="Times New Roman" w:cs="Times New Roman"/>
                <w:b/>
                <w:bCs/>
                <w:color w:val="000000"/>
                <w:sz w:val="20"/>
                <w:szCs w:val="20"/>
                <w:lang w:val="es-HN" w:eastAsia="es-HN"/>
                <w14:ligatures w14:val="none"/>
              </w:rPr>
            </w:pPr>
            <w:r w:rsidRPr="00E21F03">
              <w:rPr>
                <w:rFonts w:ascii="Times New Roman" w:eastAsia="Times New Roman" w:hAnsi="Times New Roman" w:cs="Times New Roman"/>
                <w:b/>
                <w:bCs/>
                <w:color w:val="000000"/>
                <w:sz w:val="20"/>
                <w:szCs w:val="20"/>
                <w:lang w:val="es-HN" w:eastAsia="es-HN"/>
                <w14:ligatures w14:val="none"/>
              </w:rPr>
              <w:t xml:space="preserve">        476,239.77   </w:t>
            </w:r>
          </w:p>
        </w:tc>
        <w:tc>
          <w:tcPr>
            <w:tcW w:w="1418"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noWrap/>
            <w:vAlign w:val="bottom"/>
            <w:hideMark/>
          </w:tcPr>
          <w:p w14:paraId="0CB31369" w14:textId="77777777" w:rsidR="00E21F03" w:rsidRPr="00E21F03" w:rsidRDefault="00E21F03" w:rsidP="00E21F03">
            <w:pPr>
              <w:widowControl/>
              <w:rPr>
                <w:rFonts w:ascii="Times New Roman" w:eastAsia="Times New Roman" w:hAnsi="Times New Roman" w:cs="Times New Roman"/>
                <w:b/>
                <w:bCs/>
                <w:color w:val="000000"/>
                <w:sz w:val="20"/>
                <w:szCs w:val="20"/>
                <w:lang w:val="es-HN" w:eastAsia="es-HN"/>
                <w14:ligatures w14:val="none"/>
              </w:rPr>
            </w:pPr>
            <w:r w:rsidRPr="00E21F03">
              <w:rPr>
                <w:rFonts w:ascii="Times New Roman" w:eastAsia="Times New Roman" w:hAnsi="Times New Roman" w:cs="Times New Roman"/>
                <w:b/>
                <w:bCs/>
                <w:color w:val="000000"/>
                <w:sz w:val="20"/>
                <w:szCs w:val="20"/>
                <w:lang w:val="es-HN" w:eastAsia="es-HN"/>
                <w14:ligatures w14:val="none"/>
              </w:rPr>
              <w:t xml:space="preserve">        500,051.76   </w:t>
            </w:r>
          </w:p>
        </w:tc>
        <w:tc>
          <w:tcPr>
            <w:tcW w:w="1276"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noWrap/>
            <w:vAlign w:val="bottom"/>
            <w:hideMark/>
          </w:tcPr>
          <w:p w14:paraId="4CFC4F47" w14:textId="77777777" w:rsidR="00E21F03" w:rsidRPr="00E21F03" w:rsidRDefault="00E21F03" w:rsidP="00E21F03">
            <w:pPr>
              <w:widowControl/>
              <w:rPr>
                <w:rFonts w:ascii="Times New Roman" w:eastAsia="Times New Roman" w:hAnsi="Times New Roman" w:cs="Times New Roman"/>
                <w:b/>
                <w:bCs/>
                <w:color w:val="000000"/>
                <w:sz w:val="20"/>
                <w:szCs w:val="20"/>
                <w:lang w:val="es-HN" w:eastAsia="es-HN"/>
                <w14:ligatures w14:val="none"/>
              </w:rPr>
            </w:pPr>
            <w:r w:rsidRPr="00E21F03">
              <w:rPr>
                <w:rFonts w:ascii="Times New Roman" w:eastAsia="Times New Roman" w:hAnsi="Times New Roman" w:cs="Times New Roman"/>
                <w:b/>
                <w:bCs/>
                <w:color w:val="000000"/>
                <w:sz w:val="20"/>
                <w:szCs w:val="20"/>
                <w:lang w:val="es-HN" w:eastAsia="es-HN"/>
                <w14:ligatures w14:val="none"/>
              </w:rPr>
              <w:t xml:space="preserve">         525,054.35   </w:t>
            </w:r>
          </w:p>
        </w:tc>
        <w:tc>
          <w:tcPr>
            <w:tcW w:w="1240"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noWrap/>
            <w:vAlign w:val="bottom"/>
            <w:hideMark/>
          </w:tcPr>
          <w:p w14:paraId="067A301D" w14:textId="77777777" w:rsidR="00E21F03" w:rsidRPr="00E21F03" w:rsidRDefault="00E21F03" w:rsidP="00E21F03">
            <w:pPr>
              <w:widowControl/>
              <w:rPr>
                <w:rFonts w:ascii="Times New Roman" w:eastAsia="Times New Roman" w:hAnsi="Times New Roman" w:cs="Times New Roman"/>
                <w:b/>
                <w:bCs/>
                <w:color w:val="000000"/>
                <w:sz w:val="20"/>
                <w:szCs w:val="20"/>
                <w:lang w:val="es-HN" w:eastAsia="es-HN"/>
                <w14:ligatures w14:val="none"/>
              </w:rPr>
            </w:pPr>
            <w:r w:rsidRPr="00E21F03">
              <w:rPr>
                <w:rFonts w:ascii="Times New Roman" w:eastAsia="Times New Roman" w:hAnsi="Times New Roman" w:cs="Times New Roman"/>
                <w:b/>
                <w:bCs/>
                <w:color w:val="000000"/>
                <w:sz w:val="20"/>
                <w:szCs w:val="20"/>
                <w:lang w:val="es-HN" w:eastAsia="es-HN"/>
                <w14:ligatures w14:val="none"/>
              </w:rPr>
              <w:t xml:space="preserve">            551,307.07   </w:t>
            </w:r>
          </w:p>
        </w:tc>
        <w:tc>
          <w:tcPr>
            <w:tcW w:w="1240"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noWrap/>
            <w:vAlign w:val="bottom"/>
            <w:hideMark/>
          </w:tcPr>
          <w:p w14:paraId="1894696E" w14:textId="77777777" w:rsidR="00E21F03" w:rsidRPr="00E21F03" w:rsidRDefault="00E21F03" w:rsidP="00E21F03">
            <w:pPr>
              <w:widowControl/>
              <w:rPr>
                <w:rFonts w:ascii="Times New Roman" w:eastAsia="Times New Roman" w:hAnsi="Times New Roman" w:cs="Times New Roman"/>
                <w:b/>
                <w:bCs/>
                <w:color w:val="000000"/>
                <w:sz w:val="20"/>
                <w:szCs w:val="20"/>
                <w:lang w:val="es-HN" w:eastAsia="es-HN"/>
                <w14:ligatures w14:val="none"/>
              </w:rPr>
            </w:pPr>
            <w:r w:rsidRPr="00E21F03">
              <w:rPr>
                <w:rFonts w:ascii="Times New Roman" w:eastAsia="Times New Roman" w:hAnsi="Times New Roman" w:cs="Times New Roman"/>
                <w:b/>
                <w:bCs/>
                <w:color w:val="000000"/>
                <w:sz w:val="20"/>
                <w:szCs w:val="20"/>
                <w:lang w:val="es-HN" w:eastAsia="es-HN"/>
                <w14:ligatures w14:val="none"/>
              </w:rPr>
              <w:t xml:space="preserve">           578,872.42   </w:t>
            </w:r>
          </w:p>
        </w:tc>
      </w:tr>
    </w:tbl>
    <w:p w14:paraId="74B37546" w14:textId="77777777" w:rsidR="00AA33BC" w:rsidRDefault="00AA33BC" w:rsidP="00AA33BC">
      <w:pPr>
        <w:pStyle w:val="Textoindependiente"/>
        <w:spacing w:line="360" w:lineRule="auto"/>
        <w:ind w:left="0" w:firstLine="0"/>
        <w:jc w:val="both"/>
        <w:rPr>
          <w:sz w:val="20"/>
          <w:szCs w:val="20"/>
        </w:rPr>
      </w:pPr>
      <w:r w:rsidRPr="00D97AF3">
        <w:rPr>
          <w:sz w:val="20"/>
          <w:szCs w:val="20"/>
        </w:rPr>
        <w:t>Fuente: Elaboración propia (2024)</w:t>
      </w:r>
    </w:p>
    <w:p w14:paraId="7445EE55" w14:textId="77777777" w:rsidR="00E21F03" w:rsidRDefault="00E21F03" w:rsidP="00E21F03">
      <w:pPr>
        <w:pStyle w:val="Descripcin"/>
      </w:pPr>
    </w:p>
    <w:p w14:paraId="4E36C0E7" w14:textId="77777777" w:rsidR="009B2B6A" w:rsidRDefault="009B2B6A" w:rsidP="009B2B6A"/>
    <w:p w14:paraId="1EC89CE1" w14:textId="77777777" w:rsidR="009B2B6A" w:rsidRDefault="009B2B6A" w:rsidP="009B2B6A"/>
    <w:p w14:paraId="6CC60332" w14:textId="77777777" w:rsidR="009B2B6A" w:rsidRDefault="009B2B6A" w:rsidP="009B2B6A"/>
    <w:p w14:paraId="28A778DB" w14:textId="77777777" w:rsidR="009B2B6A" w:rsidRDefault="009B2B6A" w:rsidP="009B2B6A"/>
    <w:p w14:paraId="5E72B6FA" w14:textId="77777777" w:rsidR="009B2B6A" w:rsidRDefault="009B2B6A" w:rsidP="009B2B6A"/>
    <w:p w14:paraId="376A147E" w14:textId="77777777" w:rsidR="009B2B6A" w:rsidRDefault="009B2B6A" w:rsidP="009B2B6A"/>
    <w:p w14:paraId="0A2B4527" w14:textId="77777777" w:rsidR="009B2B6A" w:rsidRDefault="009B2B6A" w:rsidP="009B2B6A"/>
    <w:p w14:paraId="1E145718" w14:textId="77777777" w:rsidR="009B2B6A" w:rsidRDefault="009B2B6A" w:rsidP="009B2B6A"/>
    <w:p w14:paraId="0434C751" w14:textId="77777777" w:rsidR="009B2B6A" w:rsidRDefault="009B2B6A" w:rsidP="009B2B6A"/>
    <w:p w14:paraId="5FB93622" w14:textId="77777777" w:rsidR="009B2B6A" w:rsidRDefault="009B2B6A" w:rsidP="009B2B6A"/>
    <w:p w14:paraId="13DB6A02" w14:textId="77777777" w:rsidR="009B2B6A" w:rsidRDefault="009B2B6A" w:rsidP="009B2B6A"/>
    <w:p w14:paraId="1010E8BA" w14:textId="77777777" w:rsidR="009B2B6A" w:rsidRDefault="009B2B6A" w:rsidP="00E21F03">
      <w:pPr>
        <w:pStyle w:val="Descripcin"/>
        <w:rPr>
          <w:rFonts w:ascii="Times New Roman" w:hAnsi="Times New Roman" w:cs="Times New Roman"/>
          <w:b/>
          <w:bCs/>
          <w:i w:val="0"/>
          <w:iCs w:val="0"/>
          <w:color w:val="auto"/>
          <w:sz w:val="24"/>
          <w:szCs w:val="24"/>
        </w:rPr>
      </w:pPr>
      <w:bookmarkStart w:id="250" w:name="_Toc160988467"/>
      <w:bookmarkStart w:id="251" w:name="_Toc162111556"/>
    </w:p>
    <w:p w14:paraId="698CAD9F" w14:textId="052F18C3" w:rsidR="00D97AF3" w:rsidRPr="00AA33BC" w:rsidRDefault="00E21F03" w:rsidP="00E21F03">
      <w:pPr>
        <w:pStyle w:val="Descripcin"/>
        <w:rPr>
          <w:rFonts w:ascii="Times New Roman" w:hAnsi="Times New Roman" w:cs="Times New Roman"/>
          <w:b/>
          <w:bCs/>
          <w:i w:val="0"/>
          <w:iCs w:val="0"/>
          <w:color w:val="auto"/>
          <w:sz w:val="24"/>
          <w:szCs w:val="24"/>
        </w:rPr>
      </w:pPr>
      <w:r w:rsidRPr="00AA33BC">
        <w:rPr>
          <w:rFonts w:ascii="Times New Roman" w:hAnsi="Times New Roman" w:cs="Times New Roman"/>
          <w:b/>
          <w:bCs/>
          <w:i w:val="0"/>
          <w:iCs w:val="0"/>
          <w:color w:val="auto"/>
          <w:sz w:val="24"/>
          <w:szCs w:val="24"/>
        </w:rPr>
        <w:t xml:space="preserve">Tabla </w:t>
      </w:r>
      <w:r w:rsidRPr="00AA33BC">
        <w:rPr>
          <w:rFonts w:ascii="Times New Roman" w:hAnsi="Times New Roman" w:cs="Times New Roman"/>
          <w:b/>
          <w:bCs/>
          <w:i w:val="0"/>
          <w:iCs w:val="0"/>
          <w:color w:val="auto"/>
          <w:sz w:val="24"/>
          <w:szCs w:val="24"/>
        </w:rPr>
        <w:fldChar w:fldCharType="begin"/>
      </w:r>
      <w:r w:rsidRPr="00AA33BC">
        <w:rPr>
          <w:rFonts w:ascii="Times New Roman" w:hAnsi="Times New Roman" w:cs="Times New Roman"/>
          <w:b/>
          <w:bCs/>
          <w:i w:val="0"/>
          <w:iCs w:val="0"/>
          <w:color w:val="auto"/>
          <w:sz w:val="24"/>
          <w:szCs w:val="24"/>
        </w:rPr>
        <w:instrText xml:space="preserve"> SEQ Tabla \* ARABIC </w:instrText>
      </w:r>
      <w:r w:rsidRPr="00AA33BC">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rPr>
        <w:t>23</w:t>
      </w:r>
      <w:r w:rsidRPr="00AA33BC">
        <w:rPr>
          <w:rFonts w:ascii="Times New Roman" w:hAnsi="Times New Roman" w:cs="Times New Roman"/>
          <w:b/>
          <w:bCs/>
          <w:i w:val="0"/>
          <w:iCs w:val="0"/>
          <w:color w:val="auto"/>
          <w:sz w:val="24"/>
          <w:szCs w:val="24"/>
        </w:rPr>
        <w:fldChar w:fldCharType="end"/>
      </w:r>
      <w:r w:rsidRPr="00AA33BC">
        <w:rPr>
          <w:rFonts w:ascii="Times New Roman" w:hAnsi="Times New Roman" w:cs="Times New Roman"/>
          <w:b/>
          <w:bCs/>
          <w:i w:val="0"/>
          <w:iCs w:val="0"/>
          <w:color w:val="auto"/>
          <w:sz w:val="24"/>
          <w:szCs w:val="24"/>
        </w:rPr>
        <w:t xml:space="preserve"> Costos fijos anuales</w:t>
      </w:r>
      <w:bookmarkEnd w:id="250"/>
      <w:bookmarkEnd w:id="251"/>
    </w:p>
    <w:tbl>
      <w:tblPr>
        <w:tblpPr w:leftFromText="141" w:rightFromText="141" w:vertAnchor="page" w:horzAnchor="margin" w:tblpY="2509"/>
        <w:tblW w:w="9072" w:type="dxa"/>
        <w:tblCellMar>
          <w:left w:w="70" w:type="dxa"/>
          <w:right w:w="70" w:type="dxa"/>
        </w:tblCellMar>
        <w:tblLook w:val="04A0" w:firstRow="1" w:lastRow="0" w:firstColumn="1" w:lastColumn="0" w:noHBand="0" w:noVBand="1"/>
      </w:tblPr>
      <w:tblGrid>
        <w:gridCol w:w="1701"/>
        <w:gridCol w:w="1559"/>
        <w:gridCol w:w="1418"/>
        <w:gridCol w:w="1417"/>
        <w:gridCol w:w="1564"/>
        <w:gridCol w:w="1413"/>
      </w:tblGrid>
      <w:tr w:rsidR="009B2B6A" w:rsidRPr="006C4362" w14:paraId="561E7FC8" w14:textId="77777777" w:rsidTr="009B2B6A">
        <w:trPr>
          <w:trHeight w:val="315"/>
        </w:trPr>
        <w:tc>
          <w:tcPr>
            <w:tcW w:w="1701"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bottom"/>
            <w:hideMark/>
          </w:tcPr>
          <w:p w14:paraId="0A54F64C" w14:textId="77777777" w:rsidR="009B2B6A" w:rsidRPr="006C4362" w:rsidRDefault="009B2B6A" w:rsidP="009B2B6A">
            <w:pPr>
              <w:widowControl/>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Concepto</w:t>
            </w:r>
          </w:p>
        </w:tc>
        <w:tc>
          <w:tcPr>
            <w:tcW w:w="1559"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7879777B"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Año 1</w:t>
            </w:r>
          </w:p>
        </w:tc>
        <w:tc>
          <w:tcPr>
            <w:tcW w:w="1418"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66E99A86"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Año 2</w:t>
            </w:r>
          </w:p>
        </w:tc>
        <w:tc>
          <w:tcPr>
            <w:tcW w:w="1417"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2AD9F5CD"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Año 3</w:t>
            </w:r>
          </w:p>
        </w:tc>
        <w:tc>
          <w:tcPr>
            <w:tcW w:w="1564"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06B77B43"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Año 4</w:t>
            </w:r>
          </w:p>
        </w:tc>
        <w:tc>
          <w:tcPr>
            <w:tcW w:w="1413" w:type="dxa"/>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48007F3F"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Año 5</w:t>
            </w:r>
          </w:p>
        </w:tc>
      </w:tr>
      <w:tr w:rsidR="009B2B6A" w:rsidRPr="006C4362" w14:paraId="2C51ECBE" w14:textId="77777777" w:rsidTr="009B2B6A">
        <w:trPr>
          <w:trHeight w:val="315"/>
        </w:trPr>
        <w:tc>
          <w:tcPr>
            <w:tcW w:w="170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B190B13" w14:textId="77777777" w:rsidR="009B2B6A" w:rsidRPr="006C4362" w:rsidRDefault="009B2B6A" w:rsidP="009B2B6A">
            <w:pPr>
              <w:widowControl/>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Administrador</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14:paraId="3ACAB590"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57,600.00</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0DA43141"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60,480.00</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6F023937"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63,504.00</w:t>
            </w:r>
          </w:p>
        </w:tc>
        <w:tc>
          <w:tcPr>
            <w:tcW w:w="1564" w:type="dxa"/>
            <w:tcBorders>
              <w:top w:val="single" w:sz="4" w:space="0" w:color="auto"/>
              <w:left w:val="nil"/>
              <w:bottom w:val="single" w:sz="4" w:space="0" w:color="auto"/>
              <w:right w:val="single" w:sz="4" w:space="0" w:color="auto"/>
            </w:tcBorders>
            <w:shd w:val="clear" w:color="auto" w:fill="auto"/>
            <w:noWrap/>
            <w:vAlign w:val="center"/>
            <w:hideMark/>
          </w:tcPr>
          <w:p w14:paraId="4359F26F"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66,679.20</w:t>
            </w:r>
          </w:p>
        </w:tc>
        <w:tc>
          <w:tcPr>
            <w:tcW w:w="1413" w:type="dxa"/>
            <w:tcBorders>
              <w:top w:val="single" w:sz="4" w:space="0" w:color="auto"/>
              <w:left w:val="nil"/>
              <w:bottom w:val="single" w:sz="4" w:space="0" w:color="auto"/>
              <w:right w:val="single" w:sz="4" w:space="0" w:color="auto"/>
            </w:tcBorders>
            <w:shd w:val="clear" w:color="auto" w:fill="auto"/>
            <w:noWrap/>
            <w:vAlign w:val="center"/>
            <w:hideMark/>
          </w:tcPr>
          <w:p w14:paraId="6CB6651D"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70,013.16</w:t>
            </w:r>
          </w:p>
        </w:tc>
      </w:tr>
      <w:tr w:rsidR="009B2B6A" w:rsidRPr="006C4362" w14:paraId="7BC633DE" w14:textId="77777777" w:rsidTr="009B2B6A">
        <w:trPr>
          <w:trHeight w:val="315"/>
        </w:trPr>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14:paraId="5DF3FB61" w14:textId="77777777" w:rsidR="009B2B6A" w:rsidRPr="006C4362" w:rsidRDefault="009B2B6A" w:rsidP="009B2B6A">
            <w:pPr>
              <w:widowControl/>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Ventas</w:t>
            </w:r>
          </w:p>
        </w:tc>
        <w:tc>
          <w:tcPr>
            <w:tcW w:w="1559" w:type="dxa"/>
            <w:tcBorders>
              <w:top w:val="nil"/>
              <w:left w:val="nil"/>
              <w:bottom w:val="single" w:sz="4" w:space="0" w:color="auto"/>
              <w:right w:val="single" w:sz="4" w:space="0" w:color="auto"/>
            </w:tcBorders>
            <w:shd w:val="clear" w:color="auto" w:fill="auto"/>
            <w:noWrap/>
            <w:vAlign w:val="center"/>
            <w:hideMark/>
          </w:tcPr>
          <w:p w14:paraId="73FFA794"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57,600.00</w:t>
            </w:r>
          </w:p>
        </w:tc>
        <w:tc>
          <w:tcPr>
            <w:tcW w:w="1418" w:type="dxa"/>
            <w:tcBorders>
              <w:top w:val="nil"/>
              <w:left w:val="nil"/>
              <w:bottom w:val="single" w:sz="4" w:space="0" w:color="auto"/>
              <w:right w:val="single" w:sz="4" w:space="0" w:color="auto"/>
            </w:tcBorders>
            <w:shd w:val="clear" w:color="auto" w:fill="auto"/>
            <w:noWrap/>
            <w:vAlign w:val="center"/>
            <w:hideMark/>
          </w:tcPr>
          <w:p w14:paraId="31CCD5D2"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60,480.00</w:t>
            </w:r>
          </w:p>
        </w:tc>
        <w:tc>
          <w:tcPr>
            <w:tcW w:w="1417" w:type="dxa"/>
            <w:tcBorders>
              <w:top w:val="nil"/>
              <w:left w:val="nil"/>
              <w:bottom w:val="single" w:sz="4" w:space="0" w:color="auto"/>
              <w:right w:val="single" w:sz="4" w:space="0" w:color="auto"/>
            </w:tcBorders>
            <w:shd w:val="clear" w:color="auto" w:fill="auto"/>
            <w:noWrap/>
            <w:vAlign w:val="center"/>
            <w:hideMark/>
          </w:tcPr>
          <w:p w14:paraId="1A33B946"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63,504.00</w:t>
            </w:r>
          </w:p>
        </w:tc>
        <w:tc>
          <w:tcPr>
            <w:tcW w:w="1564" w:type="dxa"/>
            <w:tcBorders>
              <w:top w:val="nil"/>
              <w:left w:val="nil"/>
              <w:bottom w:val="single" w:sz="4" w:space="0" w:color="auto"/>
              <w:right w:val="single" w:sz="4" w:space="0" w:color="auto"/>
            </w:tcBorders>
            <w:shd w:val="clear" w:color="auto" w:fill="auto"/>
            <w:noWrap/>
            <w:vAlign w:val="center"/>
            <w:hideMark/>
          </w:tcPr>
          <w:p w14:paraId="4D57800E"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66,679.20</w:t>
            </w:r>
          </w:p>
        </w:tc>
        <w:tc>
          <w:tcPr>
            <w:tcW w:w="1413" w:type="dxa"/>
            <w:tcBorders>
              <w:top w:val="nil"/>
              <w:left w:val="nil"/>
              <w:bottom w:val="single" w:sz="4" w:space="0" w:color="auto"/>
              <w:right w:val="single" w:sz="4" w:space="0" w:color="auto"/>
            </w:tcBorders>
            <w:shd w:val="clear" w:color="auto" w:fill="auto"/>
            <w:noWrap/>
            <w:vAlign w:val="center"/>
            <w:hideMark/>
          </w:tcPr>
          <w:p w14:paraId="30D879D2"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70,013.16</w:t>
            </w:r>
          </w:p>
        </w:tc>
      </w:tr>
      <w:tr w:rsidR="009B2B6A" w:rsidRPr="006C4362" w14:paraId="7EF1B326" w14:textId="77777777" w:rsidTr="009B2B6A">
        <w:trPr>
          <w:trHeight w:val="315"/>
        </w:trPr>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14:paraId="7DC0CFE5" w14:textId="77777777" w:rsidR="009B2B6A" w:rsidRPr="006C4362" w:rsidRDefault="009B2B6A" w:rsidP="009B2B6A">
            <w:pPr>
              <w:widowControl/>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Agua</w:t>
            </w:r>
          </w:p>
        </w:tc>
        <w:tc>
          <w:tcPr>
            <w:tcW w:w="1559" w:type="dxa"/>
            <w:tcBorders>
              <w:top w:val="nil"/>
              <w:left w:val="nil"/>
              <w:bottom w:val="single" w:sz="4" w:space="0" w:color="auto"/>
              <w:right w:val="single" w:sz="4" w:space="0" w:color="auto"/>
            </w:tcBorders>
            <w:shd w:val="clear" w:color="auto" w:fill="auto"/>
            <w:noWrap/>
            <w:vAlign w:val="center"/>
            <w:hideMark/>
          </w:tcPr>
          <w:p w14:paraId="68F474F5"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6,000.00</w:t>
            </w:r>
          </w:p>
        </w:tc>
        <w:tc>
          <w:tcPr>
            <w:tcW w:w="1418" w:type="dxa"/>
            <w:tcBorders>
              <w:top w:val="nil"/>
              <w:left w:val="nil"/>
              <w:bottom w:val="single" w:sz="4" w:space="0" w:color="auto"/>
              <w:right w:val="single" w:sz="4" w:space="0" w:color="auto"/>
            </w:tcBorders>
            <w:shd w:val="clear" w:color="auto" w:fill="auto"/>
            <w:noWrap/>
            <w:vAlign w:val="center"/>
            <w:hideMark/>
          </w:tcPr>
          <w:p w14:paraId="0537C315"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6,300.00</w:t>
            </w:r>
          </w:p>
        </w:tc>
        <w:tc>
          <w:tcPr>
            <w:tcW w:w="1417" w:type="dxa"/>
            <w:tcBorders>
              <w:top w:val="nil"/>
              <w:left w:val="nil"/>
              <w:bottom w:val="single" w:sz="4" w:space="0" w:color="auto"/>
              <w:right w:val="single" w:sz="4" w:space="0" w:color="auto"/>
            </w:tcBorders>
            <w:shd w:val="clear" w:color="auto" w:fill="auto"/>
            <w:noWrap/>
            <w:vAlign w:val="center"/>
            <w:hideMark/>
          </w:tcPr>
          <w:p w14:paraId="4743BB92"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6,615.00</w:t>
            </w:r>
          </w:p>
        </w:tc>
        <w:tc>
          <w:tcPr>
            <w:tcW w:w="1564" w:type="dxa"/>
            <w:tcBorders>
              <w:top w:val="nil"/>
              <w:left w:val="nil"/>
              <w:bottom w:val="single" w:sz="4" w:space="0" w:color="auto"/>
              <w:right w:val="single" w:sz="4" w:space="0" w:color="auto"/>
            </w:tcBorders>
            <w:shd w:val="clear" w:color="auto" w:fill="auto"/>
            <w:noWrap/>
            <w:vAlign w:val="center"/>
            <w:hideMark/>
          </w:tcPr>
          <w:p w14:paraId="0C7F99B2"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6,945.75</w:t>
            </w:r>
          </w:p>
        </w:tc>
        <w:tc>
          <w:tcPr>
            <w:tcW w:w="1413" w:type="dxa"/>
            <w:tcBorders>
              <w:top w:val="nil"/>
              <w:left w:val="nil"/>
              <w:bottom w:val="single" w:sz="4" w:space="0" w:color="auto"/>
              <w:right w:val="single" w:sz="4" w:space="0" w:color="auto"/>
            </w:tcBorders>
            <w:shd w:val="clear" w:color="auto" w:fill="auto"/>
            <w:noWrap/>
            <w:vAlign w:val="center"/>
            <w:hideMark/>
          </w:tcPr>
          <w:p w14:paraId="16380A59"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7,293.04</w:t>
            </w:r>
          </w:p>
        </w:tc>
      </w:tr>
      <w:tr w:rsidR="009B2B6A" w:rsidRPr="006C4362" w14:paraId="224858DA" w14:textId="77777777" w:rsidTr="009B2B6A">
        <w:trPr>
          <w:trHeight w:val="315"/>
        </w:trPr>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14:paraId="1972A933" w14:textId="02BA053B" w:rsidR="009B2B6A" w:rsidRPr="006C4362" w:rsidRDefault="009B2B6A" w:rsidP="009B2B6A">
            <w:pPr>
              <w:widowControl/>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Telefonía</w:t>
            </w:r>
          </w:p>
        </w:tc>
        <w:tc>
          <w:tcPr>
            <w:tcW w:w="1559" w:type="dxa"/>
            <w:tcBorders>
              <w:top w:val="nil"/>
              <w:left w:val="nil"/>
              <w:bottom w:val="single" w:sz="4" w:space="0" w:color="auto"/>
              <w:right w:val="single" w:sz="4" w:space="0" w:color="auto"/>
            </w:tcBorders>
            <w:shd w:val="clear" w:color="auto" w:fill="auto"/>
            <w:noWrap/>
            <w:vAlign w:val="center"/>
            <w:hideMark/>
          </w:tcPr>
          <w:p w14:paraId="5ED1CEAF"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4,800.00</w:t>
            </w:r>
          </w:p>
        </w:tc>
        <w:tc>
          <w:tcPr>
            <w:tcW w:w="1418" w:type="dxa"/>
            <w:tcBorders>
              <w:top w:val="nil"/>
              <w:left w:val="nil"/>
              <w:bottom w:val="single" w:sz="4" w:space="0" w:color="auto"/>
              <w:right w:val="single" w:sz="4" w:space="0" w:color="auto"/>
            </w:tcBorders>
            <w:shd w:val="clear" w:color="auto" w:fill="auto"/>
            <w:noWrap/>
            <w:vAlign w:val="center"/>
            <w:hideMark/>
          </w:tcPr>
          <w:p w14:paraId="31F30284"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5,040.00</w:t>
            </w:r>
          </w:p>
        </w:tc>
        <w:tc>
          <w:tcPr>
            <w:tcW w:w="1417" w:type="dxa"/>
            <w:tcBorders>
              <w:top w:val="nil"/>
              <w:left w:val="nil"/>
              <w:bottom w:val="single" w:sz="4" w:space="0" w:color="auto"/>
              <w:right w:val="single" w:sz="4" w:space="0" w:color="auto"/>
            </w:tcBorders>
            <w:shd w:val="clear" w:color="auto" w:fill="auto"/>
            <w:noWrap/>
            <w:vAlign w:val="center"/>
            <w:hideMark/>
          </w:tcPr>
          <w:p w14:paraId="52B44DDB"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5,292.00</w:t>
            </w:r>
          </w:p>
        </w:tc>
        <w:tc>
          <w:tcPr>
            <w:tcW w:w="1564" w:type="dxa"/>
            <w:tcBorders>
              <w:top w:val="nil"/>
              <w:left w:val="nil"/>
              <w:bottom w:val="single" w:sz="4" w:space="0" w:color="auto"/>
              <w:right w:val="single" w:sz="4" w:space="0" w:color="auto"/>
            </w:tcBorders>
            <w:shd w:val="clear" w:color="auto" w:fill="auto"/>
            <w:noWrap/>
            <w:vAlign w:val="center"/>
            <w:hideMark/>
          </w:tcPr>
          <w:p w14:paraId="6A1BA478"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5,556.60</w:t>
            </w:r>
          </w:p>
        </w:tc>
        <w:tc>
          <w:tcPr>
            <w:tcW w:w="1413" w:type="dxa"/>
            <w:tcBorders>
              <w:top w:val="nil"/>
              <w:left w:val="nil"/>
              <w:bottom w:val="single" w:sz="4" w:space="0" w:color="auto"/>
              <w:right w:val="single" w:sz="4" w:space="0" w:color="auto"/>
            </w:tcBorders>
            <w:shd w:val="clear" w:color="auto" w:fill="auto"/>
            <w:noWrap/>
            <w:vAlign w:val="center"/>
            <w:hideMark/>
          </w:tcPr>
          <w:p w14:paraId="41818E99"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5,834.43</w:t>
            </w:r>
          </w:p>
        </w:tc>
      </w:tr>
      <w:tr w:rsidR="009B2B6A" w:rsidRPr="006C4362" w14:paraId="1DF7F6F5" w14:textId="77777777" w:rsidTr="009B2B6A">
        <w:trPr>
          <w:trHeight w:val="315"/>
        </w:trPr>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14:paraId="4C8571CB" w14:textId="77777777" w:rsidR="009B2B6A" w:rsidRPr="006C4362" w:rsidRDefault="009B2B6A" w:rsidP="009B2B6A">
            <w:pPr>
              <w:widowControl/>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Área de frio</w:t>
            </w:r>
          </w:p>
        </w:tc>
        <w:tc>
          <w:tcPr>
            <w:tcW w:w="1559" w:type="dxa"/>
            <w:tcBorders>
              <w:top w:val="nil"/>
              <w:left w:val="nil"/>
              <w:bottom w:val="single" w:sz="4" w:space="0" w:color="auto"/>
              <w:right w:val="single" w:sz="4" w:space="0" w:color="auto"/>
            </w:tcBorders>
            <w:shd w:val="clear" w:color="auto" w:fill="auto"/>
            <w:noWrap/>
            <w:vAlign w:val="center"/>
            <w:hideMark/>
          </w:tcPr>
          <w:p w14:paraId="366B6757"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7,000.00</w:t>
            </w:r>
          </w:p>
        </w:tc>
        <w:tc>
          <w:tcPr>
            <w:tcW w:w="1418" w:type="dxa"/>
            <w:tcBorders>
              <w:top w:val="nil"/>
              <w:left w:val="nil"/>
              <w:bottom w:val="single" w:sz="4" w:space="0" w:color="auto"/>
              <w:right w:val="single" w:sz="4" w:space="0" w:color="auto"/>
            </w:tcBorders>
            <w:shd w:val="clear" w:color="auto" w:fill="auto"/>
            <w:noWrap/>
            <w:vAlign w:val="center"/>
            <w:hideMark/>
          </w:tcPr>
          <w:p w14:paraId="51685257"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p>
        </w:tc>
        <w:tc>
          <w:tcPr>
            <w:tcW w:w="1417" w:type="dxa"/>
            <w:tcBorders>
              <w:top w:val="nil"/>
              <w:left w:val="nil"/>
              <w:bottom w:val="single" w:sz="4" w:space="0" w:color="auto"/>
              <w:right w:val="single" w:sz="4" w:space="0" w:color="auto"/>
            </w:tcBorders>
            <w:shd w:val="clear" w:color="auto" w:fill="auto"/>
            <w:noWrap/>
            <w:vAlign w:val="center"/>
            <w:hideMark/>
          </w:tcPr>
          <w:p w14:paraId="2A2BB65D"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w:t>
            </w:r>
          </w:p>
        </w:tc>
        <w:tc>
          <w:tcPr>
            <w:tcW w:w="1564" w:type="dxa"/>
            <w:tcBorders>
              <w:top w:val="nil"/>
              <w:left w:val="nil"/>
              <w:bottom w:val="single" w:sz="4" w:space="0" w:color="auto"/>
              <w:right w:val="single" w:sz="4" w:space="0" w:color="auto"/>
            </w:tcBorders>
            <w:shd w:val="clear" w:color="auto" w:fill="auto"/>
            <w:noWrap/>
            <w:vAlign w:val="center"/>
            <w:hideMark/>
          </w:tcPr>
          <w:p w14:paraId="69FFD0B2"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w:t>
            </w:r>
          </w:p>
        </w:tc>
        <w:tc>
          <w:tcPr>
            <w:tcW w:w="1413" w:type="dxa"/>
            <w:tcBorders>
              <w:top w:val="nil"/>
              <w:left w:val="nil"/>
              <w:bottom w:val="single" w:sz="4" w:space="0" w:color="auto"/>
              <w:right w:val="single" w:sz="4" w:space="0" w:color="auto"/>
            </w:tcBorders>
            <w:shd w:val="clear" w:color="auto" w:fill="auto"/>
            <w:noWrap/>
            <w:vAlign w:val="center"/>
            <w:hideMark/>
          </w:tcPr>
          <w:p w14:paraId="15F61E60"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w:t>
            </w:r>
          </w:p>
        </w:tc>
      </w:tr>
      <w:tr w:rsidR="009B2B6A" w:rsidRPr="006C4362" w14:paraId="3F056E37" w14:textId="77777777" w:rsidTr="009B2B6A">
        <w:trPr>
          <w:trHeight w:val="315"/>
        </w:trPr>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14:paraId="4CC9E3AE" w14:textId="77777777" w:rsidR="009B2B6A" w:rsidRPr="006C4362" w:rsidRDefault="009B2B6A" w:rsidP="009B2B6A">
            <w:pPr>
              <w:widowControl/>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Marketing</w:t>
            </w:r>
          </w:p>
        </w:tc>
        <w:tc>
          <w:tcPr>
            <w:tcW w:w="1559" w:type="dxa"/>
            <w:tcBorders>
              <w:top w:val="nil"/>
              <w:left w:val="nil"/>
              <w:bottom w:val="single" w:sz="4" w:space="0" w:color="auto"/>
              <w:right w:val="single" w:sz="4" w:space="0" w:color="auto"/>
            </w:tcBorders>
            <w:shd w:val="clear" w:color="auto" w:fill="auto"/>
            <w:noWrap/>
            <w:vAlign w:val="center"/>
            <w:hideMark/>
          </w:tcPr>
          <w:p w14:paraId="78305968"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9,600.00</w:t>
            </w:r>
          </w:p>
        </w:tc>
        <w:tc>
          <w:tcPr>
            <w:tcW w:w="1418" w:type="dxa"/>
            <w:tcBorders>
              <w:top w:val="nil"/>
              <w:left w:val="nil"/>
              <w:bottom w:val="single" w:sz="4" w:space="0" w:color="auto"/>
              <w:right w:val="single" w:sz="4" w:space="0" w:color="auto"/>
            </w:tcBorders>
            <w:shd w:val="clear" w:color="auto" w:fill="auto"/>
            <w:noWrap/>
            <w:vAlign w:val="center"/>
            <w:hideMark/>
          </w:tcPr>
          <w:p w14:paraId="71E2EAC2"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10,080.00</w:t>
            </w:r>
          </w:p>
        </w:tc>
        <w:tc>
          <w:tcPr>
            <w:tcW w:w="1417" w:type="dxa"/>
            <w:tcBorders>
              <w:top w:val="nil"/>
              <w:left w:val="nil"/>
              <w:bottom w:val="single" w:sz="4" w:space="0" w:color="auto"/>
              <w:right w:val="single" w:sz="4" w:space="0" w:color="auto"/>
            </w:tcBorders>
            <w:shd w:val="clear" w:color="auto" w:fill="auto"/>
            <w:noWrap/>
            <w:vAlign w:val="center"/>
            <w:hideMark/>
          </w:tcPr>
          <w:p w14:paraId="2954F79C"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10,584.00</w:t>
            </w:r>
          </w:p>
        </w:tc>
        <w:tc>
          <w:tcPr>
            <w:tcW w:w="1564" w:type="dxa"/>
            <w:tcBorders>
              <w:top w:val="nil"/>
              <w:left w:val="nil"/>
              <w:bottom w:val="single" w:sz="4" w:space="0" w:color="auto"/>
              <w:right w:val="single" w:sz="4" w:space="0" w:color="auto"/>
            </w:tcBorders>
            <w:shd w:val="clear" w:color="auto" w:fill="auto"/>
            <w:noWrap/>
            <w:vAlign w:val="center"/>
            <w:hideMark/>
          </w:tcPr>
          <w:p w14:paraId="3BABDB23"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11,113.20</w:t>
            </w:r>
          </w:p>
        </w:tc>
        <w:tc>
          <w:tcPr>
            <w:tcW w:w="1413" w:type="dxa"/>
            <w:tcBorders>
              <w:top w:val="nil"/>
              <w:left w:val="nil"/>
              <w:bottom w:val="single" w:sz="4" w:space="0" w:color="auto"/>
              <w:right w:val="single" w:sz="4" w:space="0" w:color="auto"/>
            </w:tcBorders>
            <w:shd w:val="clear" w:color="auto" w:fill="auto"/>
            <w:noWrap/>
            <w:vAlign w:val="center"/>
            <w:hideMark/>
          </w:tcPr>
          <w:p w14:paraId="4B02A1C9"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11,668.86</w:t>
            </w:r>
          </w:p>
        </w:tc>
      </w:tr>
      <w:tr w:rsidR="009B2B6A" w:rsidRPr="006C4362" w14:paraId="64CC200E" w14:textId="77777777" w:rsidTr="009B2B6A">
        <w:trPr>
          <w:trHeight w:val="315"/>
        </w:trPr>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14:paraId="4E6217C9" w14:textId="77777777" w:rsidR="009B2B6A" w:rsidRPr="006C4362" w:rsidRDefault="009B2B6A" w:rsidP="009B2B6A">
            <w:pPr>
              <w:widowControl/>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MVZ</w:t>
            </w:r>
          </w:p>
        </w:tc>
        <w:tc>
          <w:tcPr>
            <w:tcW w:w="1559" w:type="dxa"/>
            <w:tcBorders>
              <w:top w:val="nil"/>
              <w:left w:val="nil"/>
              <w:bottom w:val="single" w:sz="4" w:space="0" w:color="auto"/>
              <w:right w:val="single" w:sz="4" w:space="0" w:color="auto"/>
            </w:tcBorders>
            <w:shd w:val="clear" w:color="auto" w:fill="auto"/>
            <w:noWrap/>
            <w:vAlign w:val="center"/>
            <w:hideMark/>
          </w:tcPr>
          <w:p w14:paraId="243751C3"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9,600.00</w:t>
            </w:r>
          </w:p>
        </w:tc>
        <w:tc>
          <w:tcPr>
            <w:tcW w:w="1418" w:type="dxa"/>
            <w:tcBorders>
              <w:top w:val="nil"/>
              <w:left w:val="nil"/>
              <w:bottom w:val="single" w:sz="4" w:space="0" w:color="auto"/>
              <w:right w:val="single" w:sz="4" w:space="0" w:color="auto"/>
            </w:tcBorders>
            <w:shd w:val="clear" w:color="auto" w:fill="auto"/>
            <w:noWrap/>
            <w:vAlign w:val="center"/>
            <w:hideMark/>
          </w:tcPr>
          <w:p w14:paraId="79487436"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10,080.00</w:t>
            </w:r>
          </w:p>
        </w:tc>
        <w:tc>
          <w:tcPr>
            <w:tcW w:w="1417" w:type="dxa"/>
            <w:tcBorders>
              <w:top w:val="nil"/>
              <w:left w:val="nil"/>
              <w:bottom w:val="single" w:sz="4" w:space="0" w:color="auto"/>
              <w:right w:val="single" w:sz="4" w:space="0" w:color="auto"/>
            </w:tcBorders>
            <w:shd w:val="clear" w:color="auto" w:fill="auto"/>
            <w:noWrap/>
            <w:vAlign w:val="center"/>
            <w:hideMark/>
          </w:tcPr>
          <w:p w14:paraId="6B9F3BAB"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10,584.00</w:t>
            </w:r>
          </w:p>
        </w:tc>
        <w:tc>
          <w:tcPr>
            <w:tcW w:w="1564" w:type="dxa"/>
            <w:tcBorders>
              <w:top w:val="nil"/>
              <w:left w:val="nil"/>
              <w:bottom w:val="single" w:sz="4" w:space="0" w:color="auto"/>
              <w:right w:val="single" w:sz="4" w:space="0" w:color="auto"/>
            </w:tcBorders>
            <w:shd w:val="clear" w:color="auto" w:fill="auto"/>
            <w:noWrap/>
            <w:vAlign w:val="center"/>
            <w:hideMark/>
          </w:tcPr>
          <w:p w14:paraId="56C0F94B"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11,113.20</w:t>
            </w:r>
          </w:p>
        </w:tc>
        <w:tc>
          <w:tcPr>
            <w:tcW w:w="1413" w:type="dxa"/>
            <w:tcBorders>
              <w:top w:val="nil"/>
              <w:left w:val="nil"/>
              <w:bottom w:val="single" w:sz="4" w:space="0" w:color="auto"/>
              <w:right w:val="single" w:sz="4" w:space="0" w:color="auto"/>
            </w:tcBorders>
            <w:shd w:val="clear" w:color="auto" w:fill="auto"/>
            <w:noWrap/>
            <w:vAlign w:val="center"/>
            <w:hideMark/>
          </w:tcPr>
          <w:p w14:paraId="44289AEC"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11,668.86</w:t>
            </w:r>
          </w:p>
        </w:tc>
      </w:tr>
      <w:tr w:rsidR="009B2B6A" w:rsidRPr="006C4362" w14:paraId="373D2A3B" w14:textId="77777777" w:rsidTr="009B2B6A">
        <w:trPr>
          <w:trHeight w:val="315"/>
        </w:trPr>
        <w:tc>
          <w:tcPr>
            <w:tcW w:w="1701" w:type="dxa"/>
            <w:tcBorders>
              <w:top w:val="nil"/>
              <w:left w:val="single" w:sz="4" w:space="0" w:color="auto"/>
              <w:bottom w:val="single" w:sz="4" w:space="0" w:color="auto"/>
              <w:right w:val="single" w:sz="4" w:space="0" w:color="auto"/>
            </w:tcBorders>
            <w:shd w:val="clear" w:color="000000" w:fill="FFFFFF"/>
            <w:noWrap/>
            <w:vAlign w:val="bottom"/>
            <w:hideMark/>
          </w:tcPr>
          <w:p w14:paraId="05F6AE81" w14:textId="77777777" w:rsidR="009B2B6A" w:rsidRPr="006C4362" w:rsidRDefault="009B2B6A" w:rsidP="009B2B6A">
            <w:pPr>
              <w:widowControl/>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Alquiler tienda</w:t>
            </w:r>
          </w:p>
        </w:tc>
        <w:tc>
          <w:tcPr>
            <w:tcW w:w="1559" w:type="dxa"/>
            <w:tcBorders>
              <w:top w:val="nil"/>
              <w:left w:val="nil"/>
              <w:bottom w:val="single" w:sz="4" w:space="0" w:color="auto"/>
              <w:right w:val="single" w:sz="4" w:space="0" w:color="auto"/>
            </w:tcBorders>
            <w:shd w:val="clear" w:color="auto" w:fill="auto"/>
            <w:noWrap/>
            <w:vAlign w:val="center"/>
            <w:hideMark/>
          </w:tcPr>
          <w:p w14:paraId="6391302D"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70,000.00</w:t>
            </w:r>
          </w:p>
        </w:tc>
        <w:tc>
          <w:tcPr>
            <w:tcW w:w="1418" w:type="dxa"/>
            <w:tcBorders>
              <w:top w:val="nil"/>
              <w:left w:val="nil"/>
              <w:bottom w:val="single" w:sz="4" w:space="0" w:color="auto"/>
              <w:right w:val="single" w:sz="4" w:space="0" w:color="auto"/>
            </w:tcBorders>
            <w:shd w:val="clear" w:color="auto" w:fill="auto"/>
            <w:noWrap/>
            <w:vAlign w:val="center"/>
            <w:hideMark/>
          </w:tcPr>
          <w:p w14:paraId="53F219B8"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71,000.00</w:t>
            </w:r>
          </w:p>
        </w:tc>
        <w:tc>
          <w:tcPr>
            <w:tcW w:w="1417" w:type="dxa"/>
            <w:tcBorders>
              <w:top w:val="nil"/>
              <w:left w:val="nil"/>
              <w:bottom w:val="single" w:sz="4" w:space="0" w:color="auto"/>
              <w:right w:val="single" w:sz="4" w:space="0" w:color="auto"/>
            </w:tcBorders>
            <w:shd w:val="clear" w:color="auto" w:fill="auto"/>
            <w:noWrap/>
            <w:vAlign w:val="center"/>
            <w:hideMark/>
          </w:tcPr>
          <w:p w14:paraId="09D18CDA"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72,000.00</w:t>
            </w:r>
          </w:p>
        </w:tc>
        <w:tc>
          <w:tcPr>
            <w:tcW w:w="1564" w:type="dxa"/>
            <w:tcBorders>
              <w:top w:val="nil"/>
              <w:left w:val="nil"/>
              <w:bottom w:val="single" w:sz="4" w:space="0" w:color="auto"/>
              <w:right w:val="single" w:sz="4" w:space="0" w:color="auto"/>
            </w:tcBorders>
            <w:shd w:val="clear" w:color="auto" w:fill="auto"/>
            <w:noWrap/>
            <w:vAlign w:val="center"/>
            <w:hideMark/>
          </w:tcPr>
          <w:p w14:paraId="471534FA"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73,000.00</w:t>
            </w:r>
          </w:p>
        </w:tc>
        <w:tc>
          <w:tcPr>
            <w:tcW w:w="1413" w:type="dxa"/>
            <w:tcBorders>
              <w:top w:val="nil"/>
              <w:left w:val="nil"/>
              <w:bottom w:val="single" w:sz="4" w:space="0" w:color="auto"/>
              <w:right w:val="single" w:sz="4" w:space="0" w:color="auto"/>
            </w:tcBorders>
            <w:shd w:val="clear" w:color="auto" w:fill="auto"/>
            <w:noWrap/>
            <w:vAlign w:val="center"/>
            <w:hideMark/>
          </w:tcPr>
          <w:p w14:paraId="139E33FD" w14:textId="77777777" w:rsidR="009B2B6A" w:rsidRPr="006C4362" w:rsidRDefault="009B2B6A" w:rsidP="009B2B6A">
            <w:pPr>
              <w:widowControl/>
              <w:jc w:val="center"/>
              <w:rPr>
                <w:rFonts w:ascii="Times New Roman" w:eastAsia="Times New Roman" w:hAnsi="Times New Roman" w:cs="Times New Roman"/>
                <w:color w:val="000000"/>
                <w:sz w:val="20"/>
                <w:szCs w:val="20"/>
                <w:lang w:val="es-HN" w:eastAsia="es-HN"/>
                <w14:ligatures w14:val="none"/>
              </w:rPr>
            </w:pPr>
            <w:r w:rsidRPr="006C4362">
              <w:rPr>
                <w:rFonts w:ascii="Times New Roman" w:eastAsia="Times New Roman" w:hAnsi="Times New Roman" w:cs="Times New Roman"/>
                <w:color w:val="000000"/>
                <w:sz w:val="20"/>
                <w:szCs w:val="20"/>
                <w:lang w:val="es-HN" w:eastAsia="es-HN"/>
                <w14:ligatures w14:val="none"/>
              </w:rPr>
              <w:t>74,000.00</w:t>
            </w:r>
          </w:p>
        </w:tc>
      </w:tr>
      <w:tr w:rsidR="009B2B6A" w:rsidRPr="006C4362" w14:paraId="2B756688" w14:textId="77777777" w:rsidTr="009B2B6A">
        <w:trPr>
          <w:trHeight w:val="315"/>
        </w:trPr>
        <w:tc>
          <w:tcPr>
            <w:tcW w:w="1701"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14:paraId="4089F18D" w14:textId="77777777" w:rsidR="009B2B6A" w:rsidRPr="006C4362" w:rsidRDefault="009B2B6A" w:rsidP="009B2B6A">
            <w:pPr>
              <w:widowControl/>
              <w:rPr>
                <w:rFonts w:ascii="Times New Roman" w:eastAsia="Times New Roman" w:hAnsi="Times New Roman" w:cs="Times New Roman"/>
                <w:b/>
                <w:bCs/>
                <w:color w:val="000000"/>
                <w:sz w:val="20"/>
                <w:szCs w:val="20"/>
                <w:lang w:val="es-HN" w:eastAsia="es-HN"/>
                <w14:ligatures w14:val="none"/>
              </w:rPr>
            </w:pPr>
            <w:proofErr w:type="gramStart"/>
            <w:r w:rsidRPr="006C4362">
              <w:rPr>
                <w:rFonts w:ascii="Times New Roman" w:eastAsia="Times New Roman" w:hAnsi="Times New Roman" w:cs="Times New Roman"/>
                <w:b/>
                <w:bCs/>
                <w:color w:val="000000"/>
                <w:sz w:val="20"/>
                <w:szCs w:val="20"/>
                <w:lang w:val="es-HN" w:eastAsia="es-HN"/>
                <w14:ligatures w14:val="none"/>
              </w:rPr>
              <w:t>Total</w:t>
            </w:r>
            <w:proofErr w:type="gramEnd"/>
            <w:r w:rsidRPr="006C4362">
              <w:rPr>
                <w:rFonts w:ascii="Times New Roman" w:eastAsia="Times New Roman" w:hAnsi="Times New Roman" w:cs="Times New Roman"/>
                <w:b/>
                <w:bCs/>
                <w:color w:val="000000"/>
                <w:sz w:val="20"/>
                <w:szCs w:val="20"/>
                <w:lang w:val="es-HN" w:eastAsia="es-HN"/>
                <w14:ligatures w14:val="none"/>
              </w:rPr>
              <w:t xml:space="preserve"> Costos Fijos </w:t>
            </w:r>
          </w:p>
        </w:tc>
        <w:tc>
          <w:tcPr>
            <w:tcW w:w="1559" w:type="dxa"/>
            <w:tcBorders>
              <w:top w:val="nil"/>
              <w:left w:val="nil"/>
              <w:bottom w:val="single" w:sz="4" w:space="0" w:color="auto"/>
              <w:right w:val="single" w:sz="4" w:space="0" w:color="auto"/>
            </w:tcBorders>
            <w:shd w:val="clear" w:color="auto" w:fill="A8D08D" w:themeFill="accent6" w:themeFillTint="99"/>
            <w:noWrap/>
            <w:vAlign w:val="center"/>
            <w:hideMark/>
          </w:tcPr>
          <w:p w14:paraId="07047914"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222,200.00</w:t>
            </w:r>
          </w:p>
        </w:tc>
        <w:tc>
          <w:tcPr>
            <w:tcW w:w="1418" w:type="dxa"/>
            <w:tcBorders>
              <w:top w:val="nil"/>
              <w:left w:val="nil"/>
              <w:bottom w:val="single" w:sz="4" w:space="0" w:color="auto"/>
              <w:right w:val="single" w:sz="4" w:space="0" w:color="auto"/>
            </w:tcBorders>
            <w:shd w:val="clear" w:color="auto" w:fill="A8D08D" w:themeFill="accent6" w:themeFillTint="99"/>
            <w:noWrap/>
            <w:vAlign w:val="center"/>
            <w:hideMark/>
          </w:tcPr>
          <w:p w14:paraId="51A5B959"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223,460.00</w:t>
            </w:r>
          </w:p>
        </w:tc>
        <w:tc>
          <w:tcPr>
            <w:tcW w:w="1417" w:type="dxa"/>
            <w:tcBorders>
              <w:top w:val="nil"/>
              <w:left w:val="nil"/>
              <w:bottom w:val="single" w:sz="4" w:space="0" w:color="auto"/>
              <w:right w:val="single" w:sz="4" w:space="0" w:color="auto"/>
            </w:tcBorders>
            <w:shd w:val="clear" w:color="auto" w:fill="A8D08D" w:themeFill="accent6" w:themeFillTint="99"/>
            <w:noWrap/>
            <w:vAlign w:val="center"/>
            <w:hideMark/>
          </w:tcPr>
          <w:p w14:paraId="5DC4774D"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232,083.00</w:t>
            </w:r>
          </w:p>
        </w:tc>
        <w:tc>
          <w:tcPr>
            <w:tcW w:w="1564" w:type="dxa"/>
            <w:tcBorders>
              <w:top w:val="nil"/>
              <w:left w:val="nil"/>
              <w:bottom w:val="single" w:sz="4" w:space="0" w:color="auto"/>
              <w:right w:val="single" w:sz="4" w:space="0" w:color="auto"/>
            </w:tcBorders>
            <w:shd w:val="clear" w:color="auto" w:fill="A8D08D" w:themeFill="accent6" w:themeFillTint="99"/>
            <w:noWrap/>
            <w:vAlign w:val="center"/>
            <w:hideMark/>
          </w:tcPr>
          <w:p w14:paraId="5521BB5C"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241,087.15</w:t>
            </w:r>
          </w:p>
        </w:tc>
        <w:tc>
          <w:tcPr>
            <w:tcW w:w="1413" w:type="dxa"/>
            <w:tcBorders>
              <w:top w:val="nil"/>
              <w:left w:val="nil"/>
              <w:bottom w:val="single" w:sz="4" w:space="0" w:color="auto"/>
              <w:right w:val="single" w:sz="4" w:space="0" w:color="auto"/>
            </w:tcBorders>
            <w:shd w:val="clear" w:color="auto" w:fill="A8D08D" w:themeFill="accent6" w:themeFillTint="99"/>
            <w:noWrap/>
            <w:vAlign w:val="center"/>
            <w:hideMark/>
          </w:tcPr>
          <w:p w14:paraId="0A1D91F7"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250,491.51</w:t>
            </w:r>
          </w:p>
        </w:tc>
      </w:tr>
      <w:tr w:rsidR="009B2B6A" w:rsidRPr="006C4362" w14:paraId="52E3B15E" w14:textId="77777777" w:rsidTr="009B2B6A">
        <w:trPr>
          <w:trHeight w:val="315"/>
        </w:trPr>
        <w:tc>
          <w:tcPr>
            <w:tcW w:w="1701" w:type="dxa"/>
            <w:tcBorders>
              <w:top w:val="nil"/>
              <w:left w:val="nil"/>
              <w:bottom w:val="nil"/>
              <w:right w:val="nil"/>
            </w:tcBorders>
            <w:shd w:val="clear" w:color="auto" w:fill="auto"/>
            <w:noWrap/>
            <w:vAlign w:val="bottom"/>
            <w:hideMark/>
          </w:tcPr>
          <w:p w14:paraId="51EB32EA" w14:textId="77777777" w:rsidR="009B2B6A" w:rsidRPr="006C4362" w:rsidRDefault="009B2B6A" w:rsidP="009B2B6A">
            <w:pPr>
              <w:widowControl/>
              <w:rPr>
                <w:rFonts w:ascii="Times New Roman" w:eastAsia="Times New Roman" w:hAnsi="Times New Roman" w:cs="Times New Roman"/>
                <w:b/>
                <w:bCs/>
                <w:color w:val="000000"/>
                <w:sz w:val="20"/>
                <w:szCs w:val="20"/>
                <w:lang w:val="es-HN" w:eastAsia="es-HN"/>
                <w14:ligatures w14:val="none"/>
              </w:rPr>
            </w:pPr>
          </w:p>
        </w:tc>
        <w:tc>
          <w:tcPr>
            <w:tcW w:w="1559" w:type="dxa"/>
            <w:tcBorders>
              <w:top w:val="nil"/>
              <w:left w:val="nil"/>
              <w:bottom w:val="nil"/>
              <w:right w:val="nil"/>
            </w:tcBorders>
            <w:shd w:val="clear" w:color="auto" w:fill="auto"/>
            <w:noWrap/>
            <w:vAlign w:val="center"/>
            <w:hideMark/>
          </w:tcPr>
          <w:p w14:paraId="470D2E19" w14:textId="77777777" w:rsidR="009B2B6A" w:rsidRPr="006C4362" w:rsidRDefault="009B2B6A" w:rsidP="009B2B6A">
            <w:pPr>
              <w:widowControl/>
              <w:jc w:val="center"/>
              <w:rPr>
                <w:rFonts w:ascii="Times New Roman" w:eastAsia="Times New Roman" w:hAnsi="Times New Roman" w:cs="Times New Roman"/>
                <w:sz w:val="20"/>
                <w:szCs w:val="20"/>
                <w:lang w:val="es-HN" w:eastAsia="es-HN"/>
                <w14:ligatures w14:val="none"/>
              </w:rPr>
            </w:pPr>
          </w:p>
        </w:tc>
        <w:tc>
          <w:tcPr>
            <w:tcW w:w="1418" w:type="dxa"/>
            <w:tcBorders>
              <w:top w:val="nil"/>
              <w:left w:val="nil"/>
              <w:bottom w:val="nil"/>
              <w:right w:val="nil"/>
            </w:tcBorders>
            <w:shd w:val="clear" w:color="auto" w:fill="auto"/>
            <w:noWrap/>
            <w:vAlign w:val="center"/>
            <w:hideMark/>
          </w:tcPr>
          <w:p w14:paraId="5FAE4EEB" w14:textId="77777777" w:rsidR="009B2B6A" w:rsidRPr="006C4362" w:rsidRDefault="009B2B6A" w:rsidP="009B2B6A">
            <w:pPr>
              <w:widowControl/>
              <w:jc w:val="center"/>
              <w:rPr>
                <w:rFonts w:ascii="Times New Roman" w:eastAsia="Times New Roman" w:hAnsi="Times New Roman" w:cs="Times New Roman"/>
                <w:sz w:val="20"/>
                <w:szCs w:val="20"/>
                <w:lang w:val="es-HN" w:eastAsia="es-HN"/>
                <w14:ligatures w14:val="none"/>
              </w:rPr>
            </w:pPr>
          </w:p>
        </w:tc>
        <w:tc>
          <w:tcPr>
            <w:tcW w:w="1417" w:type="dxa"/>
            <w:tcBorders>
              <w:top w:val="nil"/>
              <w:left w:val="nil"/>
              <w:bottom w:val="nil"/>
              <w:right w:val="nil"/>
            </w:tcBorders>
            <w:shd w:val="clear" w:color="auto" w:fill="auto"/>
            <w:noWrap/>
            <w:vAlign w:val="center"/>
            <w:hideMark/>
          </w:tcPr>
          <w:p w14:paraId="3D168568" w14:textId="77777777" w:rsidR="009B2B6A" w:rsidRPr="006C4362" w:rsidRDefault="009B2B6A" w:rsidP="009B2B6A">
            <w:pPr>
              <w:widowControl/>
              <w:jc w:val="center"/>
              <w:rPr>
                <w:rFonts w:ascii="Times New Roman" w:eastAsia="Times New Roman" w:hAnsi="Times New Roman" w:cs="Times New Roman"/>
                <w:sz w:val="20"/>
                <w:szCs w:val="20"/>
                <w:lang w:val="es-HN" w:eastAsia="es-HN"/>
                <w14:ligatures w14:val="none"/>
              </w:rPr>
            </w:pPr>
          </w:p>
        </w:tc>
        <w:tc>
          <w:tcPr>
            <w:tcW w:w="1564" w:type="dxa"/>
            <w:tcBorders>
              <w:top w:val="nil"/>
              <w:left w:val="nil"/>
              <w:bottom w:val="nil"/>
              <w:right w:val="nil"/>
            </w:tcBorders>
            <w:shd w:val="clear" w:color="auto" w:fill="auto"/>
            <w:noWrap/>
            <w:vAlign w:val="center"/>
            <w:hideMark/>
          </w:tcPr>
          <w:p w14:paraId="2408C02C" w14:textId="77777777" w:rsidR="009B2B6A" w:rsidRPr="006C4362" w:rsidRDefault="009B2B6A" w:rsidP="009B2B6A">
            <w:pPr>
              <w:widowControl/>
              <w:jc w:val="center"/>
              <w:rPr>
                <w:rFonts w:ascii="Times New Roman" w:eastAsia="Times New Roman" w:hAnsi="Times New Roman" w:cs="Times New Roman"/>
                <w:sz w:val="20"/>
                <w:szCs w:val="20"/>
                <w:lang w:val="es-HN" w:eastAsia="es-HN"/>
                <w14:ligatures w14:val="none"/>
              </w:rPr>
            </w:pPr>
          </w:p>
        </w:tc>
        <w:tc>
          <w:tcPr>
            <w:tcW w:w="1413" w:type="dxa"/>
            <w:tcBorders>
              <w:top w:val="nil"/>
              <w:left w:val="nil"/>
              <w:bottom w:val="nil"/>
              <w:right w:val="nil"/>
            </w:tcBorders>
            <w:shd w:val="clear" w:color="auto" w:fill="auto"/>
            <w:noWrap/>
            <w:vAlign w:val="center"/>
            <w:hideMark/>
          </w:tcPr>
          <w:p w14:paraId="7EC12635" w14:textId="77777777" w:rsidR="009B2B6A" w:rsidRPr="006C4362" w:rsidRDefault="009B2B6A" w:rsidP="009B2B6A">
            <w:pPr>
              <w:widowControl/>
              <w:jc w:val="center"/>
              <w:rPr>
                <w:rFonts w:ascii="Times New Roman" w:eastAsia="Times New Roman" w:hAnsi="Times New Roman" w:cs="Times New Roman"/>
                <w:sz w:val="20"/>
                <w:szCs w:val="20"/>
                <w:lang w:val="es-HN" w:eastAsia="es-HN"/>
                <w14:ligatures w14:val="none"/>
              </w:rPr>
            </w:pPr>
          </w:p>
        </w:tc>
      </w:tr>
      <w:tr w:rsidR="009B2B6A" w:rsidRPr="006C4362" w14:paraId="41C5BF9D" w14:textId="77777777" w:rsidTr="009B2B6A">
        <w:trPr>
          <w:trHeight w:val="249"/>
        </w:trPr>
        <w:tc>
          <w:tcPr>
            <w:tcW w:w="1701" w:type="dxa"/>
            <w:tcBorders>
              <w:top w:val="single" w:sz="8" w:space="0" w:color="auto"/>
              <w:left w:val="single" w:sz="8" w:space="0" w:color="auto"/>
              <w:bottom w:val="single" w:sz="8" w:space="0" w:color="auto"/>
              <w:right w:val="nil"/>
            </w:tcBorders>
            <w:shd w:val="clear" w:color="auto" w:fill="A8D08D" w:themeFill="accent6" w:themeFillTint="99"/>
            <w:noWrap/>
            <w:vAlign w:val="bottom"/>
            <w:hideMark/>
          </w:tcPr>
          <w:p w14:paraId="04185591" w14:textId="77777777" w:rsidR="009B2B6A" w:rsidRPr="006C4362" w:rsidRDefault="009B2B6A" w:rsidP="009B2B6A">
            <w:pPr>
              <w:widowControl/>
              <w:rPr>
                <w:rFonts w:ascii="Times New Roman" w:eastAsia="Times New Roman" w:hAnsi="Times New Roman" w:cs="Times New Roman"/>
                <w:b/>
                <w:bCs/>
                <w:color w:val="000000"/>
                <w:sz w:val="20"/>
                <w:szCs w:val="20"/>
                <w:lang w:val="es-HN" w:eastAsia="es-HN"/>
                <w14:ligatures w14:val="none"/>
              </w:rPr>
            </w:pPr>
            <w:proofErr w:type="gramStart"/>
            <w:r w:rsidRPr="006C4362">
              <w:rPr>
                <w:rFonts w:ascii="Times New Roman" w:eastAsia="Times New Roman" w:hAnsi="Times New Roman" w:cs="Times New Roman"/>
                <w:b/>
                <w:bCs/>
                <w:color w:val="000000"/>
                <w:sz w:val="20"/>
                <w:szCs w:val="20"/>
                <w:lang w:val="es-HN" w:eastAsia="es-HN"/>
                <w14:ligatures w14:val="none"/>
              </w:rPr>
              <w:t>Total</w:t>
            </w:r>
            <w:proofErr w:type="gramEnd"/>
            <w:r w:rsidRPr="006C4362">
              <w:rPr>
                <w:rFonts w:ascii="Times New Roman" w:eastAsia="Times New Roman" w:hAnsi="Times New Roman" w:cs="Times New Roman"/>
                <w:b/>
                <w:bCs/>
                <w:color w:val="000000"/>
                <w:sz w:val="20"/>
                <w:szCs w:val="20"/>
                <w:lang w:val="es-HN" w:eastAsia="es-HN"/>
                <w14:ligatures w14:val="none"/>
              </w:rPr>
              <w:t xml:space="preserve"> de Costos</w:t>
            </w:r>
          </w:p>
        </w:tc>
        <w:tc>
          <w:tcPr>
            <w:tcW w:w="1559" w:type="dxa"/>
            <w:tcBorders>
              <w:top w:val="single" w:sz="8" w:space="0" w:color="auto"/>
              <w:left w:val="nil"/>
              <w:bottom w:val="single" w:sz="8" w:space="0" w:color="auto"/>
              <w:right w:val="nil"/>
            </w:tcBorders>
            <w:shd w:val="clear" w:color="auto" w:fill="A8D08D" w:themeFill="accent6" w:themeFillTint="99"/>
            <w:noWrap/>
            <w:vAlign w:val="center"/>
            <w:hideMark/>
          </w:tcPr>
          <w:p w14:paraId="34975D2A"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698,439.77</w:t>
            </w:r>
          </w:p>
        </w:tc>
        <w:tc>
          <w:tcPr>
            <w:tcW w:w="1418" w:type="dxa"/>
            <w:tcBorders>
              <w:top w:val="single" w:sz="8" w:space="0" w:color="auto"/>
              <w:left w:val="nil"/>
              <w:bottom w:val="single" w:sz="8" w:space="0" w:color="auto"/>
              <w:right w:val="nil"/>
            </w:tcBorders>
            <w:shd w:val="clear" w:color="auto" w:fill="A8D08D" w:themeFill="accent6" w:themeFillTint="99"/>
            <w:noWrap/>
            <w:vAlign w:val="center"/>
            <w:hideMark/>
          </w:tcPr>
          <w:p w14:paraId="2DDDE4A8"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723,511.76</w:t>
            </w:r>
          </w:p>
        </w:tc>
        <w:tc>
          <w:tcPr>
            <w:tcW w:w="1417" w:type="dxa"/>
            <w:tcBorders>
              <w:top w:val="single" w:sz="8" w:space="0" w:color="auto"/>
              <w:left w:val="nil"/>
              <w:bottom w:val="single" w:sz="8" w:space="0" w:color="auto"/>
              <w:right w:val="nil"/>
            </w:tcBorders>
            <w:shd w:val="clear" w:color="auto" w:fill="A8D08D" w:themeFill="accent6" w:themeFillTint="99"/>
            <w:noWrap/>
            <w:vAlign w:val="center"/>
            <w:hideMark/>
          </w:tcPr>
          <w:p w14:paraId="3499D70D"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757,137.35</w:t>
            </w:r>
          </w:p>
        </w:tc>
        <w:tc>
          <w:tcPr>
            <w:tcW w:w="1564" w:type="dxa"/>
            <w:tcBorders>
              <w:top w:val="single" w:sz="8" w:space="0" w:color="auto"/>
              <w:left w:val="nil"/>
              <w:bottom w:val="single" w:sz="8" w:space="0" w:color="auto"/>
              <w:right w:val="nil"/>
            </w:tcBorders>
            <w:shd w:val="clear" w:color="auto" w:fill="A8D08D" w:themeFill="accent6" w:themeFillTint="99"/>
            <w:noWrap/>
            <w:vAlign w:val="center"/>
            <w:hideMark/>
          </w:tcPr>
          <w:p w14:paraId="0CDBD548"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792,394.22</w:t>
            </w:r>
          </w:p>
        </w:tc>
        <w:tc>
          <w:tcPr>
            <w:tcW w:w="1413" w:type="dxa"/>
            <w:tcBorders>
              <w:top w:val="single" w:sz="8" w:space="0" w:color="auto"/>
              <w:left w:val="nil"/>
              <w:bottom w:val="single" w:sz="8" w:space="0" w:color="auto"/>
              <w:right w:val="single" w:sz="8" w:space="0" w:color="auto"/>
            </w:tcBorders>
            <w:shd w:val="clear" w:color="auto" w:fill="A8D08D" w:themeFill="accent6" w:themeFillTint="99"/>
            <w:noWrap/>
            <w:vAlign w:val="center"/>
            <w:hideMark/>
          </w:tcPr>
          <w:p w14:paraId="6891F08A" w14:textId="77777777" w:rsidR="009B2B6A" w:rsidRPr="006C4362" w:rsidRDefault="009B2B6A" w:rsidP="009B2B6A">
            <w:pPr>
              <w:widowControl/>
              <w:jc w:val="center"/>
              <w:rPr>
                <w:rFonts w:ascii="Times New Roman" w:eastAsia="Times New Roman" w:hAnsi="Times New Roman" w:cs="Times New Roman"/>
                <w:b/>
                <w:bCs/>
                <w:color w:val="000000"/>
                <w:sz w:val="20"/>
                <w:szCs w:val="20"/>
                <w:lang w:val="es-HN" w:eastAsia="es-HN"/>
                <w14:ligatures w14:val="none"/>
              </w:rPr>
            </w:pPr>
            <w:r w:rsidRPr="006C4362">
              <w:rPr>
                <w:rFonts w:ascii="Times New Roman" w:eastAsia="Times New Roman" w:hAnsi="Times New Roman" w:cs="Times New Roman"/>
                <w:b/>
                <w:bCs/>
                <w:color w:val="000000"/>
                <w:sz w:val="20"/>
                <w:szCs w:val="20"/>
                <w:lang w:val="es-HN" w:eastAsia="es-HN"/>
                <w14:ligatures w14:val="none"/>
              </w:rPr>
              <w:t>829,363.93</w:t>
            </w:r>
          </w:p>
        </w:tc>
      </w:tr>
    </w:tbl>
    <w:p w14:paraId="1B80BA7F" w14:textId="117EE1FD" w:rsidR="006C4362" w:rsidRDefault="00AA33BC" w:rsidP="00AA33BC">
      <w:pPr>
        <w:pStyle w:val="Textoindependiente"/>
        <w:spacing w:line="360" w:lineRule="auto"/>
        <w:ind w:left="0" w:firstLine="0"/>
        <w:jc w:val="both"/>
        <w:rPr>
          <w:sz w:val="20"/>
          <w:szCs w:val="20"/>
        </w:rPr>
      </w:pPr>
      <w:r w:rsidRPr="00D97AF3">
        <w:rPr>
          <w:sz w:val="20"/>
          <w:szCs w:val="20"/>
        </w:rPr>
        <w:t>Fuente: Elaboración propia (2024)</w:t>
      </w:r>
    </w:p>
    <w:p w14:paraId="19D47840" w14:textId="77777777" w:rsidR="00DE3112" w:rsidRDefault="00DE3112" w:rsidP="00AA33BC">
      <w:pPr>
        <w:pStyle w:val="Textoindependiente"/>
        <w:spacing w:line="360" w:lineRule="auto"/>
        <w:ind w:left="0" w:firstLine="0"/>
        <w:jc w:val="both"/>
        <w:rPr>
          <w:sz w:val="20"/>
          <w:szCs w:val="20"/>
        </w:rPr>
      </w:pPr>
    </w:p>
    <w:p w14:paraId="6E994060" w14:textId="77777777" w:rsidR="00DE3112" w:rsidRPr="009B2B6A" w:rsidRDefault="00DE3112" w:rsidP="00AA33BC">
      <w:pPr>
        <w:pStyle w:val="Textoindependiente"/>
        <w:spacing w:line="360" w:lineRule="auto"/>
        <w:ind w:left="0" w:firstLine="0"/>
        <w:jc w:val="both"/>
        <w:rPr>
          <w:sz w:val="20"/>
          <w:szCs w:val="20"/>
        </w:rPr>
      </w:pPr>
    </w:p>
    <w:p w14:paraId="48217F64" w14:textId="5A71EAC1" w:rsidR="00AA33BC" w:rsidRDefault="00AA33BC" w:rsidP="00221B3D">
      <w:pPr>
        <w:pStyle w:val="Ttulo3"/>
        <w:numPr>
          <w:ilvl w:val="2"/>
          <w:numId w:val="9"/>
        </w:numPr>
        <w:ind w:left="1134" w:hanging="567"/>
      </w:pPr>
      <w:r>
        <w:t xml:space="preserve"> </w:t>
      </w:r>
      <w:bookmarkStart w:id="252" w:name="_Toc167198501"/>
      <w:r>
        <w:t>Ingresos</w:t>
      </w:r>
      <w:bookmarkEnd w:id="252"/>
    </w:p>
    <w:p w14:paraId="1DD36B32" w14:textId="77777777" w:rsidR="007F4850" w:rsidRPr="007F4850" w:rsidRDefault="007F4850" w:rsidP="007F4850">
      <w:pPr>
        <w:pStyle w:val="TextoPrincipal"/>
        <w:spacing w:after="0" w:line="240" w:lineRule="auto"/>
        <w:rPr>
          <w:lang w:val="en-US"/>
        </w:rPr>
      </w:pPr>
    </w:p>
    <w:p w14:paraId="0B836796" w14:textId="577A7F9F" w:rsidR="00AA33BC" w:rsidRDefault="00AA33BC" w:rsidP="00AA33BC">
      <w:pPr>
        <w:pStyle w:val="Textoindependiente"/>
        <w:spacing w:line="360" w:lineRule="auto"/>
        <w:ind w:left="0" w:firstLine="567"/>
        <w:jc w:val="both"/>
        <w:rPr>
          <w:lang w:val="es-ES"/>
        </w:rPr>
      </w:pPr>
      <w:r w:rsidRPr="00612509">
        <w:rPr>
          <w:lang w:val="es-ES"/>
        </w:rPr>
        <w:t xml:space="preserve">En las </w:t>
      </w:r>
      <w:r w:rsidR="007F4850" w:rsidRPr="00612509">
        <w:rPr>
          <w:lang w:val="es-ES"/>
        </w:rPr>
        <w:t>table 24</w:t>
      </w:r>
      <w:r w:rsidRPr="00612509">
        <w:rPr>
          <w:lang w:val="es-ES"/>
        </w:rPr>
        <w:t xml:space="preserve">, se lleva a cabo un análisis detallado para determinar los ingresos asociados al establecimiento y desarrollo de una granja avícola. Estos ingresos engloban diversas fuentes, desde la venta de aves y </w:t>
      </w:r>
      <w:r w:rsidR="009B2B6A" w:rsidRPr="00612509">
        <w:rPr>
          <w:lang w:val="es-ES"/>
        </w:rPr>
        <w:t>gallinaza</w:t>
      </w:r>
      <w:r w:rsidRPr="00612509">
        <w:rPr>
          <w:lang w:val="es-ES"/>
        </w:rPr>
        <w:t>.</w:t>
      </w:r>
    </w:p>
    <w:p w14:paraId="003BC1E8" w14:textId="77777777" w:rsidR="006C4362" w:rsidRDefault="006C4362" w:rsidP="00AA33BC">
      <w:pPr>
        <w:pStyle w:val="Textoindependiente"/>
        <w:spacing w:line="360" w:lineRule="auto"/>
        <w:ind w:left="0" w:firstLine="567"/>
        <w:jc w:val="both"/>
        <w:rPr>
          <w:lang w:val="es-ES"/>
        </w:rPr>
      </w:pPr>
    </w:p>
    <w:p w14:paraId="15A21050" w14:textId="77777777" w:rsidR="006C4362" w:rsidRDefault="006C4362" w:rsidP="00AA33BC">
      <w:pPr>
        <w:pStyle w:val="Textoindependiente"/>
        <w:spacing w:line="360" w:lineRule="auto"/>
        <w:ind w:left="0" w:firstLine="567"/>
        <w:jc w:val="both"/>
        <w:rPr>
          <w:lang w:val="es-ES"/>
        </w:rPr>
      </w:pPr>
    </w:p>
    <w:p w14:paraId="27B0397B" w14:textId="77777777" w:rsidR="006C4362" w:rsidRDefault="006C4362" w:rsidP="00AA33BC">
      <w:pPr>
        <w:pStyle w:val="Textoindependiente"/>
        <w:spacing w:line="360" w:lineRule="auto"/>
        <w:ind w:left="0" w:firstLine="567"/>
        <w:jc w:val="both"/>
        <w:rPr>
          <w:lang w:val="es-ES"/>
        </w:rPr>
      </w:pPr>
    </w:p>
    <w:p w14:paraId="4208C4A3" w14:textId="77777777" w:rsidR="006C4362" w:rsidRDefault="006C4362" w:rsidP="00AA33BC">
      <w:pPr>
        <w:pStyle w:val="Textoindependiente"/>
        <w:spacing w:line="360" w:lineRule="auto"/>
        <w:ind w:left="0" w:firstLine="567"/>
        <w:jc w:val="both"/>
        <w:rPr>
          <w:lang w:val="es-ES"/>
        </w:rPr>
      </w:pPr>
    </w:p>
    <w:p w14:paraId="727C68F4" w14:textId="77777777" w:rsidR="006C4362" w:rsidRDefault="006C4362" w:rsidP="009B2B6A">
      <w:pPr>
        <w:pStyle w:val="Textoindependiente"/>
        <w:spacing w:line="360" w:lineRule="auto"/>
        <w:ind w:left="0" w:firstLine="0"/>
        <w:jc w:val="both"/>
        <w:rPr>
          <w:lang w:val="es-ES"/>
        </w:rPr>
      </w:pPr>
    </w:p>
    <w:p w14:paraId="7AB7D012" w14:textId="77777777" w:rsidR="00DE3112" w:rsidRDefault="00DE3112" w:rsidP="009B2B6A">
      <w:pPr>
        <w:pStyle w:val="Textoindependiente"/>
        <w:spacing w:line="360" w:lineRule="auto"/>
        <w:ind w:left="0" w:firstLine="0"/>
        <w:jc w:val="both"/>
        <w:rPr>
          <w:lang w:val="es-ES"/>
        </w:rPr>
      </w:pPr>
    </w:p>
    <w:p w14:paraId="00CCCB87" w14:textId="77777777" w:rsidR="00DE3112" w:rsidRDefault="00DE3112" w:rsidP="009B2B6A">
      <w:pPr>
        <w:pStyle w:val="Textoindependiente"/>
        <w:spacing w:line="360" w:lineRule="auto"/>
        <w:ind w:left="0" w:firstLine="0"/>
        <w:jc w:val="both"/>
        <w:rPr>
          <w:lang w:val="es-ES"/>
        </w:rPr>
      </w:pPr>
    </w:p>
    <w:p w14:paraId="1EF37190" w14:textId="77777777" w:rsidR="00DE3112" w:rsidRDefault="00DE3112" w:rsidP="009B2B6A">
      <w:pPr>
        <w:pStyle w:val="Textoindependiente"/>
        <w:spacing w:line="360" w:lineRule="auto"/>
        <w:ind w:left="0" w:firstLine="0"/>
        <w:jc w:val="both"/>
        <w:rPr>
          <w:lang w:val="es-ES"/>
        </w:rPr>
      </w:pPr>
    </w:p>
    <w:p w14:paraId="67BBCCE2" w14:textId="77777777" w:rsidR="00DE3112" w:rsidRDefault="00DE3112" w:rsidP="009B2B6A">
      <w:pPr>
        <w:pStyle w:val="Textoindependiente"/>
        <w:spacing w:line="360" w:lineRule="auto"/>
        <w:ind w:left="0" w:firstLine="0"/>
        <w:jc w:val="both"/>
        <w:rPr>
          <w:lang w:val="es-ES"/>
        </w:rPr>
      </w:pPr>
    </w:p>
    <w:p w14:paraId="039BE06F" w14:textId="77777777" w:rsidR="00DE3112" w:rsidRDefault="00DE3112" w:rsidP="009B2B6A">
      <w:pPr>
        <w:pStyle w:val="Textoindependiente"/>
        <w:spacing w:line="360" w:lineRule="auto"/>
        <w:ind w:left="0" w:firstLine="0"/>
        <w:jc w:val="both"/>
        <w:rPr>
          <w:lang w:val="es-ES"/>
        </w:rPr>
      </w:pPr>
    </w:p>
    <w:p w14:paraId="5A597DF4" w14:textId="77777777" w:rsidR="00DE3112" w:rsidRDefault="00DE3112" w:rsidP="009B2B6A">
      <w:pPr>
        <w:pStyle w:val="Textoindependiente"/>
        <w:spacing w:line="360" w:lineRule="auto"/>
        <w:ind w:left="0" w:firstLine="0"/>
        <w:jc w:val="both"/>
        <w:rPr>
          <w:lang w:val="es-ES"/>
        </w:rPr>
      </w:pPr>
    </w:p>
    <w:p w14:paraId="1688E54A" w14:textId="77777777" w:rsidR="00DE3112" w:rsidRPr="00612509" w:rsidRDefault="00DE3112" w:rsidP="009B2B6A">
      <w:pPr>
        <w:pStyle w:val="Textoindependiente"/>
        <w:spacing w:line="360" w:lineRule="auto"/>
        <w:ind w:left="0" w:firstLine="0"/>
        <w:jc w:val="both"/>
        <w:rPr>
          <w:lang w:val="es-ES"/>
        </w:rPr>
      </w:pPr>
    </w:p>
    <w:p w14:paraId="0994D001" w14:textId="77777777" w:rsidR="00AA33BC" w:rsidRPr="00612509" w:rsidRDefault="00AA33BC" w:rsidP="007F4850">
      <w:pPr>
        <w:pStyle w:val="Textoindependiente"/>
        <w:ind w:left="0" w:firstLine="567"/>
        <w:jc w:val="both"/>
        <w:rPr>
          <w:rFonts w:ascii="Segoe UI" w:hAnsi="Segoe UI" w:cs="Segoe UI"/>
          <w:color w:val="0D0D0D"/>
          <w:shd w:val="clear" w:color="auto" w:fill="FFFFFF"/>
          <w:lang w:val="es-ES"/>
        </w:rPr>
      </w:pPr>
    </w:p>
    <w:p w14:paraId="6D384EF6" w14:textId="7A09738A" w:rsidR="00AA33BC" w:rsidRPr="00612509" w:rsidRDefault="00AA33BC" w:rsidP="00AA33BC">
      <w:pPr>
        <w:pStyle w:val="Descripcin"/>
        <w:rPr>
          <w:rFonts w:ascii="Times New Roman" w:hAnsi="Times New Roman" w:cs="Times New Roman"/>
          <w:b/>
          <w:bCs/>
          <w:i w:val="0"/>
          <w:iCs w:val="0"/>
          <w:color w:val="auto"/>
          <w:sz w:val="24"/>
          <w:szCs w:val="24"/>
          <w:lang w:val="es-ES"/>
        </w:rPr>
      </w:pPr>
      <w:bookmarkStart w:id="253" w:name="_Toc160988468"/>
      <w:bookmarkStart w:id="254" w:name="_Toc162111557"/>
      <w:r w:rsidRPr="00612509">
        <w:rPr>
          <w:rFonts w:ascii="Times New Roman" w:hAnsi="Times New Roman" w:cs="Times New Roman"/>
          <w:b/>
          <w:bCs/>
          <w:i w:val="0"/>
          <w:iCs w:val="0"/>
          <w:color w:val="auto"/>
          <w:sz w:val="24"/>
          <w:szCs w:val="24"/>
          <w:lang w:val="es-ES"/>
        </w:rPr>
        <w:t xml:space="preserve">Tabla </w:t>
      </w:r>
      <w:r w:rsidRPr="007F4850">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Tabla \* ARABIC </w:instrText>
      </w:r>
      <w:r w:rsidRPr="007F4850">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24</w:t>
      </w:r>
      <w:r w:rsidRPr="007F4850">
        <w:rPr>
          <w:rFonts w:ascii="Times New Roman" w:hAnsi="Times New Roman" w:cs="Times New Roman"/>
          <w:b/>
          <w:bCs/>
          <w:i w:val="0"/>
          <w:iCs w:val="0"/>
          <w:color w:val="auto"/>
          <w:sz w:val="24"/>
          <w:szCs w:val="24"/>
        </w:rPr>
        <w:fldChar w:fldCharType="end"/>
      </w:r>
      <w:r w:rsidR="007F4850" w:rsidRPr="00612509">
        <w:rPr>
          <w:rFonts w:ascii="Times New Roman" w:hAnsi="Times New Roman" w:cs="Times New Roman"/>
          <w:b/>
          <w:bCs/>
          <w:i w:val="0"/>
          <w:iCs w:val="0"/>
          <w:color w:val="auto"/>
          <w:sz w:val="24"/>
          <w:szCs w:val="24"/>
          <w:lang w:val="es-ES"/>
        </w:rPr>
        <w:t xml:space="preserve"> Ingresos por ventas de producto</w:t>
      </w:r>
      <w:bookmarkEnd w:id="253"/>
      <w:bookmarkEnd w:id="254"/>
    </w:p>
    <w:tbl>
      <w:tblPr>
        <w:tblpPr w:leftFromText="141" w:rightFromText="141" w:vertAnchor="page" w:horzAnchor="margin" w:tblpY="2317"/>
        <w:tblW w:w="9067" w:type="dxa"/>
        <w:tblCellMar>
          <w:left w:w="70" w:type="dxa"/>
          <w:right w:w="70" w:type="dxa"/>
        </w:tblCellMar>
        <w:tblLook w:val="04A0" w:firstRow="1" w:lastRow="0" w:firstColumn="1" w:lastColumn="0" w:noHBand="0" w:noVBand="1"/>
      </w:tblPr>
      <w:tblGrid>
        <w:gridCol w:w="1552"/>
        <w:gridCol w:w="1420"/>
        <w:gridCol w:w="1559"/>
        <w:gridCol w:w="1560"/>
        <w:gridCol w:w="1417"/>
        <w:gridCol w:w="1559"/>
      </w:tblGrid>
      <w:tr w:rsidR="006C4362" w:rsidRPr="009E5E16" w14:paraId="6D3DBFCA" w14:textId="77777777" w:rsidTr="006C4362">
        <w:trPr>
          <w:trHeight w:val="300"/>
        </w:trPr>
        <w:tc>
          <w:tcPr>
            <w:tcW w:w="1552"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5865E7E1" w14:textId="77777777" w:rsidR="006C4362" w:rsidRPr="009E5E16" w:rsidRDefault="006C4362" w:rsidP="006C4362">
            <w:pPr>
              <w:widowControl/>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Concepto</w:t>
            </w:r>
          </w:p>
        </w:tc>
        <w:tc>
          <w:tcPr>
            <w:tcW w:w="1420"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587D7A41"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Año 1</w:t>
            </w:r>
          </w:p>
        </w:tc>
        <w:tc>
          <w:tcPr>
            <w:tcW w:w="1559"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60C7EF72"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Año 2</w:t>
            </w:r>
          </w:p>
        </w:tc>
        <w:tc>
          <w:tcPr>
            <w:tcW w:w="1560"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7139CE77"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Año 3</w:t>
            </w:r>
          </w:p>
        </w:tc>
        <w:tc>
          <w:tcPr>
            <w:tcW w:w="1417"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51B29434"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Año 4</w:t>
            </w:r>
          </w:p>
        </w:tc>
        <w:tc>
          <w:tcPr>
            <w:tcW w:w="1559"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4AEC7B29"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Año 5</w:t>
            </w:r>
          </w:p>
        </w:tc>
      </w:tr>
      <w:tr w:rsidR="006C4362" w:rsidRPr="009E5E16" w14:paraId="4B656D93" w14:textId="77777777" w:rsidTr="006C4362">
        <w:trPr>
          <w:trHeight w:val="394"/>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74F397CC" w14:textId="77777777" w:rsidR="006C4362" w:rsidRPr="009E5E16" w:rsidRDefault="006C4362" w:rsidP="006C4362">
            <w:pPr>
              <w:widowControl/>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Pollo en pie</w:t>
            </w:r>
          </w:p>
        </w:tc>
        <w:tc>
          <w:tcPr>
            <w:tcW w:w="1420" w:type="dxa"/>
            <w:tcBorders>
              <w:top w:val="nil"/>
              <w:left w:val="nil"/>
              <w:bottom w:val="single" w:sz="4" w:space="0" w:color="auto"/>
              <w:right w:val="single" w:sz="4" w:space="0" w:color="auto"/>
            </w:tcBorders>
            <w:shd w:val="clear" w:color="auto" w:fill="auto"/>
            <w:noWrap/>
            <w:vAlign w:val="center"/>
            <w:hideMark/>
          </w:tcPr>
          <w:p w14:paraId="40137135"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139,698.05</w:t>
            </w:r>
          </w:p>
        </w:tc>
        <w:tc>
          <w:tcPr>
            <w:tcW w:w="1559" w:type="dxa"/>
            <w:tcBorders>
              <w:top w:val="nil"/>
              <w:left w:val="nil"/>
              <w:bottom w:val="single" w:sz="4" w:space="0" w:color="auto"/>
              <w:right w:val="single" w:sz="4" w:space="0" w:color="auto"/>
            </w:tcBorders>
            <w:shd w:val="clear" w:color="auto" w:fill="auto"/>
            <w:noWrap/>
            <w:vAlign w:val="center"/>
            <w:hideMark/>
          </w:tcPr>
          <w:p w14:paraId="44EAE116"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77,008.55</w:t>
            </w:r>
          </w:p>
        </w:tc>
        <w:tc>
          <w:tcPr>
            <w:tcW w:w="1560" w:type="dxa"/>
            <w:tcBorders>
              <w:top w:val="nil"/>
              <w:left w:val="nil"/>
              <w:bottom w:val="single" w:sz="4" w:space="0" w:color="auto"/>
              <w:right w:val="single" w:sz="4" w:space="0" w:color="auto"/>
            </w:tcBorders>
            <w:shd w:val="clear" w:color="auto" w:fill="auto"/>
            <w:noWrap/>
            <w:vAlign w:val="center"/>
            <w:hideMark/>
          </w:tcPr>
          <w:p w14:paraId="01C9D2E0"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84,901.92</w:t>
            </w:r>
          </w:p>
        </w:tc>
        <w:tc>
          <w:tcPr>
            <w:tcW w:w="1417" w:type="dxa"/>
            <w:tcBorders>
              <w:top w:val="nil"/>
              <w:left w:val="nil"/>
              <w:bottom w:val="single" w:sz="4" w:space="0" w:color="auto"/>
              <w:right w:val="single" w:sz="4" w:space="0" w:color="auto"/>
            </w:tcBorders>
            <w:shd w:val="clear" w:color="auto" w:fill="auto"/>
            <w:noWrap/>
            <w:vAlign w:val="center"/>
            <w:hideMark/>
          </w:tcPr>
          <w:p w14:paraId="36AB9299"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93,604.37</w:t>
            </w:r>
          </w:p>
        </w:tc>
        <w:tc>
          <w:tcPr>
            <w:tcW w:w="1559" w:type="dxa"/>
            <w:tcBorders>
              <w:top w:val="nil"/>
              <w:left w:val="nil"/>
              <w:bottom w:val="single" w:sz="4" w:space="0" w:color="auto"/>
              <w:right w:val="single" w:sz="4" w:space="0" w:color="auto"/>
            </w:tcBorders>
            <w:shd w:val="clear" w:color="auto" w:fill="auto"/>
            <w:noWrap/>
            <w:vAlign w:val="center"/>
            <w:hideMark/>
          </w:tcPr>
          <w:p w14:paraId="6F23CC67"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103,198.82</w:t>
            </w:r>
          </w:p>
        </w:tc>
      </w:tr>
      <w:tr w:rsidR="006C4362" w:rsidRPr="009E5E16" w14:paraId="08765499" w14:textId="77777777" w:rsidTr="006C4362">
        <w:trPr>
          <w:trHeight w:val="414"/>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0D297872" w14:textId="77777777" w:rsidR="006C4362" w:rsidRPr="009E5E16" w:rsidRDefault="006C4362" w:rsidP="006C4362">
            <w:pPr>
              <w:widowControl/>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Pechuga</w:t>
            </w:r>
          </w:p>
        </w:tc>
        <w:tc>
          <w:tcPr>
            <w:tcW w:w="1420" w:type="dxa"/>
            <w:tcBorders>
              <w:top w:val="nil"/>
              <w:left w:val="nil"/>
              <w:bottom w:val="single" w:sz="4" w:space="0" w:color="auto"/>
              <w:right w:val="single" w:sz="4" w:space="0" w:color="auto"/>
            </w:tcBorders>
            <w:shd w:val="clear" w:color="auto" w:fill="auto"/>
            <w:noWrap/>
            <w:vAlign w:val="center"/>
            <w:hideMark/>
          </w:tcPr>
          <w:p w14:paraId="0AFE714D"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301,747.78</w:t>
            </w:r>
          </w:p>
        </w:tc>
        <w:tc>
          <w:tcPr>
            <w:tcW w:w="1559" w:type="dxa"/>
            <w:tcBorders>
              <w:top w:val="nil"/>
              <w:left w:val="nil"/>
              <w:bottom w:val="single" w:sz="4" w:space="0" w:color="auto"/>
              <w:right w:val="single" w:sz="4" w:space="0" w:color="auto"/>
            </w:tcBorders>
            <w:shd w:val="clear" w:color="auto" w:fill="auto"/>
            <w:noWrap/>
            <w:vAlign w:val="center"/>
            <w:hideMark/>
          </w:tcPr>
          <w:p w14:paraId="5E4D602D"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374,261.55</w:t>
            </w:r>
          </w:p>
        </w:tc>
        <w:tc>
          <w:tcPr>
            <w:tcW w:w="1560" w:type="dxa"/>
            <w:tcBorders>
              <w:top w:val="nil"/>
              <w:left w:val="nil"/>
              <w:bottom w:val="single" w:sz="4" w:space="0" w:color="auto"/>
              <w:right w:val="single" w:sz="4" w:space="0" w:color="auto"/>
            </w:tcBorders>
            <w:shd w:val="clear" w:color="auto" w:fill="auto"/>
            <w:noWrap/>
            <w:vAlign w:val="center"/>
            <w:hideMark/>
          </w:tcPr>
          <w:p w14:paraId="596F89F2"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412,623.35</w:t>
            </w:r>
          </w:p>
        </w:tc>
        <w:tc>
          <w:tcPr>
            <w:tcW w:w="1417" w:type="dxa"/>
            <w:tcBorders>
              <w:top w:val="nil"/>
              <w:left w:val="nil"/>
              <w:bottom w:val="single" w:sz="4" w:space="0" w:color="auto"/>
              <w:right w:val="single" w:sz="4" w:space="0" w:color="auto"/>
            </w:tcBorders>
            <w:shd w:val="clear" w:color="auto" w:fill="auto"/>
            <w:noWrap/>
            <w:vAlign w:val="center"/>
            <w:hideMark/>
          </w:tcPr>
          <w:p w14:paraId="270BDC76"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454,917.25</w:t>
            </w:r>
          </w:p>
        </w:tc>
        <w:tc>
          <w:tcPr>
            <w:tcW w:w="1559" w:type="dxa"/>
            <w:tcBorders>
              <w:top w:val="nil"/>
              <w:left w:val="nil"/>
              <w:bottom w:val="single" w:sz="4" w:space="0" w:color="auto"/>
              <w:right w:val="single" w:sz="4" w:space="0" w:color="auto"/>
            </w:tcBorders>
            <w:shd w:val="clear" w:color="auto" w:fill="auto"/>
            <w:noWrap/>
            <w:vAlign w:val="center"/>
            <w:hideMark/>
          </w:tcPr>
          <w:p w14:paraId="0D1562A7"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501,546.27</w:t>
            </w:r>
          </w:p>
        </w:tc>
      </w:tr>
      <w:tr w:rsidR="006C4362" w:rsidRPr="009E5E16" w14:paraId="58132D62" w14:textId="77777777" w:rsidTr="006C4362">
        <w:trPr>
          <w:trHeight w:val="420"/>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3E982056" w14:textId="77777777" w:rsidR="006C4362" w:rsidRPr="009E5E16" w:rsidRDefault="006C4362" w:rsidP="006C4362">
            <w:pPr>
              <w:widowControl/>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Pierna y muslo</w:t>
            </w:r>
          </w:p>
        </w:tc>
        <w:tc>
          <w:tcPr>
            <w:tcW w:w="1420" w:type="dxa"/>
            <w:tcBorders>
              <w:top w:val="nil"/>
              <w:left w:val="nil"/>
              <w:bottom w:val="single" w:sz="4" w:space="0" w:color="auto"/>
              <w:right w:val="single" w:sz="4" w:space="0" w:color="auto"/>
            </w:tcBorders>
            <w:shd w:val="clear" w:color="auto" w:fill="auto"/>
            <w:noWrap/>
            <w:vAlign w:val="center"/>
            <w:hideMark/>
          </w:tcPr>
          <w:p w14:paraId="6D1D6A44"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201,165.19</w:t>
            </w:r>
          </w:p>
        </w:tc>
        <w:tc>
          <w:tcPr>
            <w:tcW w:w="1559" w:type="dxa"/>
            <w:tcBorders>
              <w:top w:val="nil"/>
              <w:left w:val="nil"/>
              <w:bottom w:val="single" w:sz="4" w:space="0" w:color="auto"/>
              <w:right w:val="single" w:sz="4" w:space="0" w:color="auto"/>
            </w:tcBorders>
            <w:shd w:val="clear" w:color="auto" w:fill="auto"/>
            <w:noWrap/>
            <w:vAlign w:val="center"/>
            <w:hideMark/>
          </w:tcPr>
          <w:p w14:paraId="1C82A98B"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249,507.70</w:t>
            </w:r>
          </w:p>
        </w:tc>
        <w:tc>
          <w:tcPr>
            <w:tcW w:w="1560" w:type="dxa"/>
            <w:tcBorders>
              <w:top w:val="nil"/>
              <w:left w:val="nil"/>
              <w:bottom w:val="single" w:sz="4" w:space="0" w:color="auto"/>
              <w:right w:val="single" w:sz="4" w:space="0" w:color="auto"/>
            </w:tcBorders>
            <w:shd w:val="clear" w:color="auto" w:fill="auto"/>
            <w:noWrap/>
            <w:vAlign w:val="center"/>
            <w:hideMark/>
          </w:tcPr>
          <w:p w14:paraId="5BAEF044"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275,082.24</w:t>
            </w:r>
          </w:p>
        </w:tc>
        <w:tc>
          <w:tcPr>
            <w:tcW w:w="1417" w:type="dxa"/>
            <w:tcBorders>
              <w:top w:val="nil"/>
              <w:left w:val="nil"/>
              <w:bottom w:val="single" w:sz="4" w:space="0" w:color="auto"/>
              <w:right w:val="single" w:sz="4" w:space="0" w:color="auto"/>
            </w:tcBorders>
            <w:shd w:val="clear" w:color="auto" w:fill="auto"/>
            <w:noWrap/>
            <w:vAlign w:val="center"/>
            <w:hideMark/>
          </w:tcPr>
          <w:p w14:paraId="61445870"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303,278.16</w:t>
            </w:r>
          </w:p>
        </w:tc>
        <w:tc>
          <w:tcPr>
            <w:tcW w:w="1559" w:type="dxa"/>
            <w:tcBorders>
              <w:top w:val="nil"/>
              <w:left w:val="nil"/>
              <w:bottom w:val="single" w:sz="4" w:space="0" w:color="auto"/>
              <w:right w:val="single" w:sz="4" w:space="0" w:color="auto"/>
            </w:tcBorders>
            <w:shd w:val="clear" w:color="auto" w:fill="auto"/>
            <w:noWrap/>
            <w:vAlign w:val="center"/>
            <w:hideMark/>
          </w:tcPr>
          <w:p w14:paraId="1601A492"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334,364.18</w:t>
            </w:r>
          </w:p>
        </w:tc>
      </w:tr>
      <w:tr w:rsidR="006C4362" w:rsidRPr="009E5E16" w14:paraId="70D28D10" w14:textId="77777777" w:rsidTr="006C4362">
        <w:trPr>
          <w:trHeight w:val="397"/>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72C0F937" w14:textId="77777777" w:rsidR="006C4362" w:rsidRPr="009E5E16" w:rsidRDefault="006C4362" w:rsidP="006C4362">
            <w:pPr>
              <w:widowControl/>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Retazo</w:t>
            </w:r>
          </w:p>
        </w:tc>
        <w:tc>
          <w:tcPr>
            <w:tcW w:w="1420" w:type="dxa"/>
            <w:tcBorders>
              <w:top w:val="nil"/>
              <w:left w:val="nil"/>
              <w:bottom w:val="single" w:sz="4" w:space="0" w:color="auto"/>
              <w:right w:val="single" w:sz="4" w:space="0" w:color="auto"/>
            </w:tcBorders>
            <w:shd w:val="clear" w:color="auto" w:fill="auto"/>
            <w:noWrap/>
            <w:vAlign w:val="center"/>
            <w:hideMark/>
          </w:tcPr>
          <w:p w14:paraId="7025B368"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108,964.48</w:t>
            </w:r>
          </w:p>
        </w:tc>
        <w:tc>
          <w:tcPr>
            <w:tcW w:w="1559" w:type="dxa"/>
            <w:tcBorders>
              <w:top w:val="nil"/>
              <w:left w:val="nil"/>
              <w:bottom w:val="single" w:sz="4" w:space="0" w:color="auto"/>
              <w:right w:val="single" w:sz="4" w:space="0" w:color="auto"/>
            </w:tcBorders>
            <w:shd w:val="clear" w:color="auto" w:fill="auto"/>
            <w:noWrap/>
            <w:vAlign w:val="center"/>
            <w:hideMark/>
          </w:tcPr>
          <w:p w14:paraId="71608381"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135,150.00</w:t>
            </w:r>
          </w:p>
        </w:tc>
        <w:tc>
          <w:tcPr>
            <w:tcW w:w="1560" w:type="dxa"/>
            <w:tcBorders>
              <w:top w:val="nil"/>
              <w:left w:val="nil"/>
              <w:bottom w:val="single" w:sz="4" w:space="0" w:color="auto"/>
              <w:right w:val="single" w:sz="4" w:space="0" w:color="auto"/>
            </w:tcBorders>
            <w:shd w:val="clear" w:color="auto" w:fill="auto"/>
            <w:noWrap/>
            <w:vAlign w:val="center"/>
            <w:hideMark/>
          </w:tcPr>
          <w:p w14:paraId="1EA1ED44"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149,002.88</w:t>
            </w:r>
          </w:p>
        </w:tc>
        <w:tc>
          <w:tcPr>
            <w:tcW w:w="1417" w:type="dxa"/>
            <w:tcBorders>
              <w:top w:val="nil"/>
              <w:left w:val="nil"/>
              <w:bottom w:val="single" w:sz="4" w:space="0" w:color="auto"/>
              <w:right w:val="single" w:sz="4" w:space="0" w:color="auto"/>
            </w:tcBorders>
            <w:shd w:val="clear" w:color="auto" w:fill="auto"/>
            <w:noWrap/>
            <w:vAlign w:val="center"/>
            <w:hideMark/>
          </w:tcPr>
          <w:p w14:paraId="451817DA"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164,275.67</w:t>
            </w:r>
          </w:p>
        </w:tc>
        <w:tc>
          <w:tcPr>
            <w:tcW w:w="1559" w:type="dxa"/>
            <w:tcBorders>
              <w:top w:val="nil"/>
              <w:left w:val="nil"/>
              <w:bottom w:val="single" w:sz="4" w:space="0" w:color="auto"/>
              <w:right w:val="single" w:sz="4" w:space="0" w:color="auto"/>
            </w:tcBorders>
            <w:shd w:val="clear" w:color="auto" w:fill="auto"/>
            <w:noWrap/>
            <w:vAlign w:val="center"/>
            <w:hideMark/>
          </w:tcPr>
          <w:p w14:paraId="4857F158"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181,113.93</w:t>
            </w:r>
          </w:p>
        </w:tc>
      </w:tr>
      <w:tr w:rsidR="006C4362" w:rsidRPr="009E5E16" w14:paraId="0EE33DCB" w14:textId="77777777" w:rsidTr="006C4362">
        <w:trPr>
          <w:trHeight w:val="417"/>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587AA5AF" w14:textId="77777777" w:rsidR="006C4362" w:rsidRPr="009E5E16" w:rsidRDefault="006C4362" w:rsidP="006C4362">
            <w:pPr>
              <w:widowControl/>
              <w:rPr>
                <w:rFonts w:ascii="Times New Roman" w:eastAsia="Times New Roman" w:hAnsi="Times New Roman" w:cs="Times New Roman"/>
                <w:sz w:val="20"/>
                <w:szCs w:val="20"/>
                <w:lang w:val="es-HN" w:eastAsia="es-HN"/>
                <w14:ligatures w14:val="none"/>
              </w:rPr>
            </w:pPr>
            <w:proofErr w:type="spellStart"/>
            <w:r w:rsidRPr="009E5E16">
              <w:rPr>
                <w:rFonts w:ascii="Times New Roman" w:eastAsia="Times New Roman" w:hAnsi="Times New Roman" w:cs="Times New Roman"/>
                <w:sz w:val="20"/>
                <w:szCs w:val="20"/>
                <w:lang w:val="es-HN" w:eastAsia="es-HN"/>
                <w14:ligatures w14:val="none"/>
              </w:rPr>
              <w:t>Visceras</w:t>
            </w:r>
            <w:proofErr w:type="spellEnd"/>
          </w:p>
        </w:tc>
        <w:tc>
          <w:tcPr>
            <w:tcW w:w="1420" w:type="dxa"/>
            <w:tcBorders>
              <w:top w:val="nil"/>
              <w:left w:val="nil"/>
              <w:bottom w:val="single" w:sz="4" w:space="0" w:color="auto"/>
              <w:right w:val="single" w:sz="4" w:space="0" w:color="auto"/>
            </w:tcBorders>
            <w:shd w:val="clear" w:color="auto" w:fill="auto"/>
            <w:noWrap/>
            <w:vAlign w:val="center"/>
            <w:hideMark/>
          </w:tcPr>
          <w:p w14:paraId="7433029D"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11,315.54</w:t>
            </w:r>
          </w:p>
        </w:tc>
        <w:tc>
          <w:tcPr>
            <w:tcW w:w="1559" w:type="dxa"/>
            <w:tcBorders>
              <w:top w:val="nil"/>
              <w:left w:val="nil"/>
              <w:bottom w:val="single" w:sz="4" w:space="0" w:color="auto"/>
              <w:right w:val="single" w:sz="4" w:space="0" w:color="auto"/>
            </w:tcBorders>
            <w:shd w:val="clear" w:color="auto" w:fill="auto"/>
            <w:noWrap/>
            <w:vAlign w:val="center"/>
            <w:hideMark/>
          </w:tcPr>
          <w:p w14:paraId="63F82B48"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14,034.81</w:t>
            </w:r>
          </w:p>
        </w:tc>
        <w:tc>
          <w:tcPr>
            <w:tcW w:w="1560" w:type="dxa"/>
            <w:tcBorders>
              <w:top w:val="nil"/>
              <w:left w:val="nil"/>
              <w:bottom w:val="single" w:sz="4" w:space="0" w:color="auto"/>
              <w:right w:val="single" w:sz="4" w:space="0" w:color="auto"/>
            </w:tcBorders>
            <w:shd w:val="clear" w:color="auto" w:fill="auto"/>
            <w:noWrap/>
            <w:vAlign w:val="center"/>
            <w:hideMark/>
          </w:tcPr>
          <w:p w14:paraId="42A158E0"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15,473.38</w:t>
            </w:r>
          </w:p>
        </w:tc>
        <w:tc>
          <w:tcPr>
            <w:tcW w:w="1417" w:type="dxa"/>
            <w:tcBorders>
              <w:top w:val="nil"/>
              <w:left w:val="nil"/>
              <w:bottom w:val="single" w:sz="4" w:space="0" w:color="auto"/>
              <w:right w:val="single" w:sz="4" w:space="0" w:color="auto"/>
            </w:tcBorders>
            <w:shd w:val="clear" w:color="auto" w:fill="auto"/>
            <w:noWrap/>
            <w:vAlign w:val="center"/>
            <w:hideMark/>
          </w:tcPr>
          <w:p w14:paraId="42DB5C8C"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17,059.40</w:t>
            </w:r>
          </w:p>
        </w:tc>
        <w:tc>
          <w:tcPr>
            <w:tcW w:w="1559" w:type="dxa"/>
            <w:tcBorders>
              <w:top w:val="nil"/>
              <w:left w:val="nil"/>
              <w:bottom w:val="single" w:sz="4" w:space="0" w:color="auto"/>
              <w:right w:val="single" w:sz="4" w:space="0" w:color="auto"/>
            </w:tcBorders>
            <w:shd w:val="clear" w:color="auto" w:fill="auto"/>
            <w:noWrap/>
            <w:vAlign w:val="center"/>
            <w:hideMark/>
          </w:tcPr>
          <w:p w14:paraId="747A3229"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18,807.98</w:t>
            </w:r>
          </w:p>
        </w:tc>
      </w:tr>
      <w:tr w:rsidR="006C4362" w:rsidRPr="009E5E16" w14:paraId="0A595839" w14:textId="77777777" w:rsidTr="006C4362">
        <w:trPr>
          <w:trHeight w:val="424"/>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3EC641A1" w14:textId="77777777" w:rsidR="006C4362" w:rsidRPr="009E5E16" w:rsidRDefault="006C4362" w:rsidP="006C4362">
            <w:pPr>
              <w:widowControl/>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Gallinaza</w:t>
            </w:r>
          </w:p>
        </w:tc>
        <w:tc>
          <w:tcPr>
            <w:tcW w:w="1420" w:type="dxa"/>
            <w:tcBorders>
              <w:top w:val="nil"/>
              <w:left w:val="nil"/>
              <w:bottom w:val="single" w:sz="4" w:space="0" w:color="auto"/>
              <w:right w:val="single" w:sz="4" w:space="0" w:color="auto"/>
            </w:tcBorders>
            <w:shd w:val="clear" w:color="auto" w:fill="auto"/>
            <w:noWrap/>
            <w:vAlign w:val="center"/>
            <w:hideMark/>
          </w:tcPr>
          <w:p w14:paraId="56D08FC2"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154,635.87</w:t>
            </w:r>
          </w:p>
        </w:tc>
        <w:tc>
          <w:tcPr>
            <w:tcW w:w="1559" w:type="dxa"/>
            <w:tcBorders>
              <w:top w:val="nil"/>
              <w:left w:val="nil"/>
              <w:bottom w:val="single" w:sz="4" w:space="0" w:color="auto"/>
              <w:right w:val="single" w:sz="4" w:space="0" w:color="auto"/>
            </w:tcBorders>
            <w:shd w:val="clear" w:color="auto" w:fill="auto"/>
            <w:noWrap/>
            <w:vAlign w:val="center"/>
            <w:hideMark/>
          </w:tcPr>
          <w:p w14:paraId="1A27F041"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170,486.05</w:t>
            </w:r>
          </w:p>
        </w:tc>
        <w:tc>
          <w:tcPr>
            <w:tcW w:w="1560" w:type="dxa"/>
            <w:tcBorders>
              <w:top w:val="nil"/>
              <w:left w:val="nil"/>
              <w:bottom w:val="single" w:sz="4" w:space="0" w:color="auto"/>
              <w:right w:val="single" w:sz="4" w:space="0" w:color="auto"/>
            </w:tcBorders>
            <w:shd w:val="clear" w:color="auto" w:fill="auto"/>
            <w:noWrap/>
            <w:vAlign w:val="center"/>
            <w:hideMark/>
          </w:tcPr>
          <w:p w14:paraId="09389AE0"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187,960.87</w:t>
            </w:r>
          </w:p>
        </w:tc>
        <w:tc>
          <w:tcPr>
            <w:tcW w:w="1417" w:type="dxa"/>
            <w:tcBorders>
              <w:top w:val="nil"/>
              <w:left w:val="nil"/>
              <w:bottom w:val="single" w:sz="4" w:space="0" w:color="auto"/>
              <w:right w:val="single" w:sz="4" w:space="0" w:color="auto"/>
            </w:tcBorders>
            <w:shd w:val="clear" w:color="auto" w:fill="auto"/>
            <w:noWrap/>
            <w:vAlign w:val="center"/>
            <w:hideMark/>
          </w:tcPr>
          <w:p w14:paraId="5B9A2BC3"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207,226.86</w:t>
            </w:r>
          </w:p>
        </w:tc>
        <w:tc>
          <w:tcPr>
            <w:tcW w:w="1559" w:type="dxa"/>
            <w:tcBorders>
              <w:top w:val="nil"/>
              <w:left w:val="nil"/>
              <w:bottom w:val="single" w:sz="4" w:space="0" w:color="auto"/>
              <w:right w:val="single" w:sz="4" w:space="0" w:color="auto"/>
            </w:tcBorders>
            <w:shd w:val="clear" w:color="auto" w:fill="auto"/>
            <w:noWrap/>
            <w:vAlign w:val="center"/>
            <w:hideMark/>
          </w:tcPr>
          <w:p w14:paraId="448DAE02"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228,467.61</w:t>
            </w:r>
          </w:p>
        </w:tc>
      </w:tr>
      <w:tr w:rsidR="006C4362" w:rsidRPr="009E5E16" w14:paraId="46C856C3" w14:textId="77777777" w:rsidTr="006C4362">
        <w:trPr>
          <w:trHeight w:val="415"/>
        </w:trPr>
        <w:tc>
          <w:tcPr>
            <w:tcW w:w="1552"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209A3FDA"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proofErr w:type="gramStart"/>
            <w:r w:rsidRPr="009E5E16">
              <w:rPr>
                <w:rFonts w:ascii="Times New Roman" w:eastAsia="Times New Roman" w:hAnsi="Times New Roman" w:cs="Times New Roman"/>
                <w:sz w:val="20"/>
                <w:szCs w:val="20"/>
                <w:lang w:val="es-HN" w:eastAsia="es-HN"/>
                <w14:ligatures w14:val="none"/>
              </w:rPr>
              <w:t>Total</w:t>
            </w:r>
            <w:proofErr w:type="gramEnd"/>
            <w:r w:rsidRPr="009E5E16">
              <w:rPr>
                <w:rFonts w:ascii="Times New Roman" w:eastAsia="Times New Roman" w:hAnsi="Times New Roman" w:cs="Times New Roman"/>
                <w:sz w:val="20"/>
                <w:szCs w:val="20"/>
                <w:lang w:val="es-HN" w:eastAsia="es-HN"/>
                <w14:ligatures w14:val="none"/>
              </w:rPr>
              <w:t xml:space="preserve"> de ingresos</w:t>
            </w:r>
          </w:p>
        </w:tc>
        <w:tc>
          <w:tcPr>
            <w:tcW w:w="1420" w:type="dxa"/>
            <w:tcBorders>
              <w:top w:val="nil"/>
              <w:left w:val="nil"/>
              <w:bottom w:val="single" w:sz="4" w:space="0" w:color="auto"/>
              <w:right w:val="single" w:sz="4" w:space="0" w:color="auto"/>
            </w:tcBorders>
            <w:shd w:val="clear" w:color="auto" w:fill="C5E0B3" w:themeFill="accent6" w:themeFillTint="66"/>
            <w:noWrap/>
            <w:vAlign w:val="center"/>
            <w:hideMark/>
          </w:tcPr>
          <w:p w14:paraId="58904A10"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917,526.91</w:t>
            </w:r>
          </w:p>
        </w:tc>
        <w:tc>
          <w:tcPr>
            <w:tcW w:w="1559" w:type="dxa"/>
            <w:tcBorders>
              <w:top w:val="nil"/>
              <w:left w:val="nil"/>
              <w:bottom w:val="single" w:sz="4" w:space="0" w:color="auto"/>
              <w:right w:val="single" w:sz="4" w:space="0" w:color="auto"/>
            </w:tcBorders>
            <w:shd w:val="clear" w:color="auto" w:fill="C5E0B3" w:themeFill="accent6" w:themeFillTint="66"/>
            <w:noWrap/>
            <w:vAlign w:val="center"/>
            <w:hideMark/>
          </w:tcPr>
          <w:p w14:paraId="327626AC"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1,020,448.65</w:t>
            </w:r>
          </w:p>
        </w:tc>
        <w:tc>
          <w:tcPr>
            <w:tcW w:w="1560" w:type="dxa"/>
            <w:tcBorders>
              <w:top w:val="nil"/>
              <w:left w:val="nil"/>
              <w:bottom w:val="single" w:sz="4" w:space="0" w:color="auto"/>
              <w:right w:val="single" w:sz="4" w:space="0" w:color="auto"/>
            </w:tcBorders>
            <w:shd w:val="clear" w:color="auto" w:fill="C5E0B3" w:themeFill="accent6" w:themeFillTint="66"/>
            <w:noWrap/>
            <w:vAlign w:val="center"/>
            <w:hideMark/>
          </w:tcPr>
          <w:p w14:paraId="79B66CAC"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1,125,044.64</w:t>
            </w:r>
          </w:p>
        </w:tc>
        <w:tc>
          <w:tcPr>
            <w:tcW w:w="1417" w:type="dxa"/>
            <w:tcBorders>
              <w:top w:val="nil"/>
              <w:left w:val="nil"/>
              <w:bottom w:val="single" w:sz="4" w:space="0" w:color="auto"/>
              <w:right w:val="single" w:sz="4" w:space="0" w:color="auto"/>
            </w:tcBorders>
            <w:shd w:val="clear" w:color="auto" w:fill="C5E0B3" w:themeFill="accent6" w:themeFillTint="66"/>
            <w:noWrap/>
            <w:vAlign w:val="center"/>
            <w:hideMark/>
          </w:tcPr>
          <w:p w14:paraId="6673FAAB"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1,240,361.71</w:t>
            </w:r>
          </w:p>
        </w:tc>
        <w:tc>
          <w:tcPr>
            <w:tcW w:w="1559" w:type="dxa"/>
            <w:tcBorders>
              <w:top w:val="nil"/>
              <w:left w:val="nil"/>
              <w:bottom w:val="single" w:sz="4" w:space="0" w:color="auto"/>
              <w:right w:val="single" w:sz="4" w:space="0" w:color="auto"/>
            </w:tcBorders>
            <w:shd w:val="clear" w:color="auto" w:fill="C5E0B3" w:themeFill="accent6" w:themeFillTint="66"/>
            <w:noWrap/>
            <w:vAlign w:val="center"/>
            <w:hideMark/>
          </w:tcPr>
          <w:p w14:paraId="0A645973" w14:textId="77777777" w:rsidR="006C4362" w:rsidRPr="009E5E16" w:rsidRDefault="006C4362" w:rsidP="006C4362">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1,367,498.79</w:t>
            </w:r>
          </w:p>
        </w:tc>
      </w:tr>
    </w:tbl>
    <w:p w14:paraId="062D5E15" w14:textId="77777777" w:rsidR="007F4850" w:rsidRDefault="007F4850" w:rsidP="007F4850">
      <w:pPr>
        <w:pStyle w:val="Textoindependiente"/>
        <w:spacing w:line="360" w:lineRule="auto"/>
        <w:ind w:left="0" w:firstLine="0"/>
        <w:jc w:val="both"/>
        <w:rPr>
          <w:sz w:val="20"/>
          <w:szCs w:val="20"/>
        </w:rPr>
      </w:pPr>
      <w:r w:rsidRPr="00D97AF3">
        <w:rPr>
          <w:sz w:val="20"/>
          <w:szCs w:val="20"/>
        </w:rPr>
        <w:t>Fuente: Elaboración propia (2024)</w:t>
      </w:r>
    </w:p>
    <w:p w14:paraId="5F8A300F" w14:textId="77777777" w:rsidR="009E5E16" w:rsidRDefault="009E5E16" w:rsidP="007F4850">
      <w:pPr>
        <w:pStyle w:val="Textoindependiente"/>
        <w:spacing w:line="360" w:lineRule="auto"/>
        <w:ind w:left="0" w:firstLine="0"/>
        <w:jc w:val="both"/>
        <w:rPr>
          <w:sz w:val="20"/>
          <w:szCs w:val="20"/>
        </w:rPr>
      </w:pPr>
    </w:p>
    <w:p w14:paraId="455AFCFA" w14:textId="36B0B10A" w:rsidR="007F4850" w:rsidRDefault="002B2B1E" w:rsidP="00221B3D">
      <w:pPr>
        <w:pStyle w:val="Ttulo3"/>
        <w:numPr>
          <w:ilvl w:val="2"/>
          <w:numId w:val="9"/>
        </w:numPr>
        <w:ind w:left="1276"/>
      </w:pPr>
      <w:bookmarkStart w:id="255" w:name="_Toc167198502"/>
      <w:r>
        <w:t>Período de recuperación</w:t>
      </w:r>
      <w:bookmarkEnd w:id="255"/>
    </w:p>
    <w:p w14:paraId="1D3D9952" w14:textId="77777777" w:rsidR="007F4850" w:rsidRPr="007F4850" w:rsidRDefault="007F4850" w:rsidP="007F4850">
      <w:pPr>
        <w:pStyle w:val="TextoPrincipal"/>
        <w:spacing w:after="0" w:line="240" w:lineRule="auto"/>
        <w:rPr>
          <w:lang w:val="en-US"/>
        </w:rPr>
      </w:pPr>
    </w:p>
    <w:p w14:paraId="48E84B2B" w14:textId="59F7F24E" w:rsidR="00D97AF3" w:rsidRPr="00612509" w:rsidRDefault="007F4850" w:rsidP="0030362E">
      <w:pPr>
        <w:pStyle w:val="Textoindependiente"/>
        <w:spacing w:line="360" w:lineRule="auto"/>
        <w:ind w:left="0" w:firstLine="567"/>
        <w:jc w:val="both"/>
        <w:rPr>
          <w:lang w:val="es-ES"/>
        </w:rPr>
      </w:pPr>
      <w:r w:rsidRPr="00612509">
        <w:rPr>
          <w:lang w:val="es-ES"/>
        </w:rPr>
        <w:t>La gestión eficiente de los costos financieros contribuye a mantener una estructura económica equilibrada, permitiendo que los recursos se asignen de manera estratégica para maximizar la rentabilidad y minimizar los riesgos financieros asociados a la operación de la granja avícola.</w:t>
      </w:r>
    </w:p>
    <w:p w14:paraId="2A295B8D" w14:textId="77777777" w:rsidR="002B2B1E" w:rsidRPr="00612509" w:rsidRDefault="002B2B1E" w:rsidP="0030362E">
      <w:pPr>
        <w:pStyle w:val="Textoindependiente"/>
        <w:spacing w:line="360" w:lineRule="auto"/>
        <w:ind w:left="0" w:firstLine="567"/>
        <w:jc w:val="both"/>
        <w:rPr>
          <w:lang w:val="es-ES"/>
        </w:rPr>
      </w:pPr>
    </w:p>
    <w:p w14:paraId="035A87A5" w14:textId="5675AE81" w:rsidR="00D97AF3" w:rsidRDefault="007F4850" w:rsidP="007F4850">
      <w:pPr>
        <w:pStyle w:val="Descripcin"/>
        <w:spacing w:after="0"/>
        <w:rPr>
          <w:rFonts w:ascii="Times New Roman" w:hAnsi="Times New Roman" w:cs="Times New Roman"/>
          <w:b/>
          <w:bCs/>
          <w:i w:val="0"/>
          <w:iCs w:val="0"/>
          <w:color w:val="auto"/>
          <w:sz w:val="24"/>
          <w:szCs w:val="24"/>
        </w:rPr>
      </w:pPr>
      <w:bookmarkStart w:id="256" w:name="_Toc160988469"/>
      <w:bookmarkStart w:id="257" w:name="_Toc162111558"/>
      <w:r w:rsidRPr="007F4850">
        <w:rPr>
          <w:rFonts w:ascii="Times New Roman" w:hAnsi="Times New Roman" w:cs="Times New Roman"/>
          <w:b/>
          <w:bCs/>
          <w:i w:val="0"/>
          <w:iCs w:val="0"/>
          <w:color w:val="auto"/>
          <w:sz w:val="24"/>
          <w:szCs w:val="24"/>
        </w:rPr>
        <w:t xml:space="preserve">Tabla </w:t>
      </w:r>
      <w:r w:rsidRPr="007F4850">
        <w:rPr>
          <w:rFonts w:ascii="Times New Roman" w:hAnsi="Times New Roman" w:cs="Times New Roman"/>
          <w:b/>
          <w:bCs/>
          <w:i w:val="0"/>
          <w:iCs w:val="0"/>
          <w:color w:val="auto"/>
          <w:sz w:val="24"/>
          <w:szCs w:val="24"/>
        </w:rPr>
        <w:fldChar w:fldCharType="begin"/>
      </w:r>
      <w:r w:rsidRPr="007F4850">
        <w:rPr>
          <w:rFonts w:ascii="Times New Roman" w:hAnsi="Times New Roman" w:cs="Times New Roman"/>
          <w:b/>
          <w:bCs/>
          <w:i w:val="0"/>
          <w:iCs w:val="0"/>
          <w:color w:val="auto"/>
          <w:sz w:val="24"/>
          <w:szCs w:val="24"/>
        </w:rPr>
        <w:instrText xml:space="preserve"> SEQ Tabla \* ARABIC </w:instrText>
      </w:r>
      <w:r w:rsidRPr="007F4850">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rPr>
        <w:t>25</w:t>
      </w:r>
      <w:r w:rsidRPr="007F4850">
        <w:rPr>
          <w:rFonts w:ascii="Times New Roman" w:hAnsi="Times New Roman" w:cs="Times New Roman"/>
          <w:b/>
          <w:bCs/>
          <w:i w:val="0"/>
          <w:iCs w:val="0"/>
          <w:color w:val="auto"/>
          <w:sz w:val="24"/>
          <w:szCs w:val="24"/>
        </w:rPr>
        <w:fldChar w:fldCharType="end"/>
      </w:r>
      <w:r w:rsidR="002B2B1E">
        <w:rPr>
          <w:rFonts w:ascii="Times New Roman" w:hAnsi="Times New Roman" w:cs="Times New Roman"/>
          <w:b/>
          <w:bCs/>
          <w:i w:val="0"/>
          <w:iCs w:val="0"/>
          <w:color w:val="auto"/>
          <w:sz w:val="24"/>
          <w:szCs w:val="24"/>
        </w:rPr>
        <w:t xml:space="preserve"> Período de recuperación</w:t>
      </w:r>
      <w:bookmarkEnd w:id="256"/>
      <w:bookmarkEnd w:id="257"/>
    </w:p>
    <w:p w14:paraId="6449C4AA" w14:textId="77777777" w:rsidR="002B2B1E" w:rsidRPr="002B2B1E" w:rsidRDefault="002B2B1E" w:rsidP="002B2B1E"/>
    <w:p w14:paraId="62BEA676" w14:textId="77777777" w:rsidR="009E5E16" w:rsidRDefault="009E5E16" w:rsidP="002B2B1E">
      <w:pPr>
        <w:pStyle w:val="Textoindependiente"/>
        <w:spacing w:line="360" w:lineRule="auto"/>
        <w:ind w:left="0" w:firstLine="0"/>
        <w:jc w:val="both"/>
        <w:rPr>
          <w:sz w:val="20"/>
          <w:szCs w:val="20"/>
        </w:rPr>
      </w:pPr>
    </w:p>
    <w:tbl>
      <w:tblPr>
        <w:tblW w:w="9396" w:type="dxa"/>
        <w:tblCellMar>
          <w:left w:w="70" w:type="dxa"/>
          <w:right w:w="70" w:type="dxa"/>
        </w:tblCellMar>
        <w:tblLook w:val="04A0" w:firstRow="1" w:lastRow="0" w:firstColumn="1" w:lastColumn="0" w:noHBand="0" w:noVBand="1"/>
      </w:tblPr>
      <w:tblGrid>
        <w:gridCol w:w="1120"/>
        <w:gridCol w:w="1400"/>
        <w:gridCol w:w="1480"/>
        <w:gridCol w:w="1420"/>
        <w:gridCol w:w="1380"/>
        <w:gridCol w:w="1321"/>
        <w:gridCol w:w="1275"/>
      </w:tblGrid>
      <w:tr w:rsidR="009E5E16" w:rsidRPr="009E5E16" w14:paraId="7669A295" w14:textId="77777777" w:rsidTr="00495A44">
        <w:trPr>
          <w:trHeight w:val="300"/>
        </w:trPr>
        <w:tc>
          <w:tcPr>
            <w:tcW w:w="1120" w:type="dxa"/>
            <w:tcBorders>
              <w:bottom w:val="single" w:sz="4" w:space="0" w:color="auto"/>
              <w:right w:val="single" w:sz="4" w:space="0" w:color="auto"/>
            </w:tcBorders>
            <w:shd w:val="clear" w:color="auto" w:fill="FFFFFF" w:themeFill="background1"/>
            <w:noWrap/>
            <w:vAlign w:val="center"/>
            <w:hideMark/>
          </w:tcPr>
          <w:p w14:paraId="67939EC6"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p>
        </w:tc>
        <w:tc>
          <w:tcPr>
            <w:tcW w:w="1400"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253F04F2"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r w:rsidRPr="009E5E16">
              <w:rPr>
                <w:rFonts w:ascii="Times New Roman" w:eastAsia="Times New Roman" w:hAnsi="Times New Roman" w:cs="Times New Roman"/>
                <w:b/>
                <w:bCs/>
                <w:sz w:val="20"/>
                <w:szCs w:val="20"/>
                <w:lang w:val="es-HN" w:eastAsia="es-HN"/>
                <w14:ligatures w14:val="none"/>
              </w:rPr>
              <w:t>Año 0</w:t>
            </w:r>
          </w:p>
        </w:tc>
        <w:tc>
          <w:tcPr>
            <w:tcW w:w="1480"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7DAD8AC8"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r w:rsidRPr="009E5E16">
              <w:rPr>
                <w:rFonts w:ascii="Times New Roman" w:eastAsia="Times New Roman" w:hAnsi="Times New Roman" w:cs="Times New Roman"/>
                <w:b/>
                <w:bCs/>
                <w:sz w:val="20"/>
                <w:szCs w:val="20"/>
                <w:lang w:val="es-HN" w:eastAsia="es-HN"/>
                <w14:ligatures w14:val="none"/>
              </w:rPr>
              <w:t>Año 1</w:t>
            </w:r>
          </w:p>
        </w:tc>
        <w:tc>
          <w:tcPr>
            <w:tcW w:w="1420"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05B216D1"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r w:rsidRPr="009E5E16">
              <w:rPr>
                <w:rFonts w:ascii="Times New Roman" w:eastAsia="Times New Roman" w:hAnsi="Times New Roman" w:cs="Times New Roman"/>
                <w:b/>
                <w:bCs/>
                <w:sz w:val="20"/>
                <w:szCs w:val="20"/>
                <w:lang w:val="es-HN" w:eastAsia="es-HN"/>
                <w14:ligatures w14:val="none"/>
              </w:rPr>
              <w:t>Año 2</w:t>
            </w:r>
          </w:p>
        </w:tc>
        <w:tc>
          <w:tcPr>
            <w:tcW w:w="1380"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1C2202A8"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r w:rsidRPr="009E5E16">
              <w:rPr>
                <w:rFonts w:ascii="Times New Roman" w:eastAsia="Times New Roman" w:hAnsi="Times New Roman" w:cs="Times New Roman"/>
                <w:b/>
                <w:bCs/>
                <w:sz w:val="20"/>
                <w:szCs w:val="20"/>
                <w:lang w:val="es-HN" w:eastAsia="es-HN"/>
                <w14:ligatures w14:val="none"/>
              </w:rPr>
              <w:t>Año 3</w:t>
            </w:r>
          </w:p>
        </w:tc>
        <w:tc>
          <w:tcPr>
            <w:tcW w:w="1321"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5FCC9962"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r w:rsidRPr="009E5E16">
              <w:rPr>
                <w:rFonts w:ascii="Times New Roman" w:eastAsia="Times New Roman" w:hAnsi="Times New Roman" w:cs="Times New Roman"/>
                <w:b/>
                <w:bCs/>
                <w:sz w:val="20"/>
                <w:szCs w:val="20"/>
                <w:lang w:val="es-HN" w:eastAsia="es-HN"/>
                <w14:ligatures w14:val="none"/>
              </w:rPr>
              <w:t>Año 4</w:t>
            </w:r>
          </w:p>
        </w:tc>
        <w:tc>
          <w:tcPr>
            <w:tcW w:w="1275"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472520D7"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r w:rsidRPr="009E5E16">
              <w:rPr>
                <w:rFonts w:ascii="Times New Roman" w:eastAsia="Times New Roman" w:hAnsi="Times New Roman" w:cs="Times New Roman"/>
                <w:b/>
                <w:bCs/>
                <w:sz w:val="20"/>
                <w:szCs w:val="20"/>
                <w:lang w:val="es-HN" w:eastAsia="es-HN"/>
                <w14:ligatures w14:val="none"/>
              </w:rPr>
              <w:t>Año 5</w:t>
            </w:r>
          </w:p>
        </w:tc>
      </w:tr>
      <w:tr w:rsidR="009E5E16" w:rsidRPr="009E5E16" w14:paraId="1741D1BA" w14:textId="77777777" w:rsidTr="00495A44">
        <w:trPr>
          <w:trHeight w:val="300"/>
        </w:trPr>
        <w:tc>
          <w:tcPr>
            <w:tcW w:w="1120"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4D8F1D19"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r w:rsidRPr="009E5E16">
              <w:rPr>
                <w:rFonts w:ascii="Times New Roman" w:eastAsia="Times New Roman" w:hAnsi="Times New Roman" w:cs="Times New Roman"/>
                <w:b/>
                <w:bCs/>
                <w:sz w:val="20"/>
                <w:szCs w:val="20"/>
                <w:lang w:val="es-HN" w:eastAsia="es-HN"/>
                <w14:ligatures w14:val="none"/>
              </w:rPr>
              <w:t>FLUJO ACT.</w:t>
            </w:r>
          </w:p>
        </w:tc>
        <w:tc>
          <w:tcPr>
            <w:tcW w:w="1400" w:type="dxa"/>
            <w:tcBorders>
              <w:top w:val="nil"/>
              <w:left w:val="nil"/>
              <w:bottom w:val="single" w:sz="4" w:space="0" w:color="auto"/>
              <w:right w:val="single" w:sz="4" w:space="0" w:color="auto"/>
            </w:tcBorders>
            <w:shd w:val="clear" w:color="auto" w:fill="auto"/>
            <w:noWrap/>
            <w:vAlign w:val="center"/>
            <w:hideMark/>
          </w:tcPr>
          <w:p w14:paraId="065C2260" w14:textId="77777777" w:rsidR="009E5E16" w:rsidRPr="009E5E16" w:rsidRDefault="009E5E16" w:rsidP="009E5E16">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        498,504.08</w:t>
            </w:r>
          </w:p>
        </w:tc>
        <w:tc>
          <w:tcPr>
            <w:tcW w:w="1480" w:type="dxa"/>
            <w:tcBorders>
              <w:top w:val="nil"/>
              <w:left w:val="nil"/>
              <w:bottom w:val="single" w:sz="4" w:space="0" w:color="auto"/>
              <w:right w:val="single" w:sz="4" w:space="0" w:color="auto"/>
            </w:tcBorders>
            <w:shd w:val="clear" w:color="auto" w:fill="auto"/>
            <w:noWrap/>
            <w:vAlign w:val="center"/>
            <w:hideMark/>
          </w:tcPr>
          <w:p w14:paraId="179F6BA2" w14:textId="77777777" w:rsidR="009E5E16" w:rsidRPr="009E5E16" w:rsidRDefault="009E5E16" w:rsidP="009E5E16">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139,419.08</w:t>
            </w:r>
          </w:p>
        </w:tc>
        <w:tc>
          <w:tcPr>
            <w:tcW w:w="1420" w:type="dxa"/>
            <w:tcBorders>
              <w:top w:val="nil"/>
              <w:left w:val="nil"/>
              <w:bottom w:val="single" w:sz="4" w:space="0" w:color="auto"/>
              <w:right w:val="single" w:sz="4" w:space="0" w:color="auto"/>
            </w:tcBorders>
            <w:shd w:val="clear" w:color="auto" w:fill="auto"/>
            <w:noWrap/>
            <w:vAlign w:val="center"/>
            <w:hideMark/>
          </w:tcPr>
          <w:p w14:paraId="59F0E683" w14:textId="77777777" w:rsidR="009E5E16" w:rsidRPr="009E5E16" w:rsidRDefault="009E5E16" w:rsidP="009E5E16">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171,781.67</w:t>
            </w:r>
          </w:p>
        </w:tc>
        <w:tc>
          <w:tcPr>
            <w:tcW w:w="1380" w:type="dxa"/>
            <w:tcBorders>
              <w:top w:val="nil"/>
              <w:left w:val="nil"/>
              <w:bottom w:val="single" w:sz="4" w:space="0" w:color="auto"/>
              <w:right w:val="single" w:sz="4" w:space="0" w:color="auto"/>
            </w:tcBorders>
            <w:shd w:val="clear" w:color="auto" w:fill="auto"/>
            <w:noWrap/>
            <w:vAlign w:val="center"/>
            <w:hideMark/>
          </w:tcPr>
          <w:p w14:paraId="09C8266E" w14:textId="77777777" w:rsidR="009E5E16" w:rsidRPr="009E5E16" w:rsidRDefault="009E5E16" w:rsidP="009E5E16">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193,489.93</w:t>
            </w:r>
          </w:p>
        </w:tc>
        <w:tc>
          <w:tcPr>
            <w:tcW w:w="1321" w:type="dxa"/>
            <w:tcBorders>
              <w:top w:val="nil"/>
              <w:left w:val="nil"/>
              <w:bottom w:val="single" w:sz="4" w:space="0" w:color="auto"/>
              <w:right w:val="single" w:sz="4" w:space="0" w:color="auto"/>
            </w:tcBorders>
            <w:shd w:val="clear" w:color="auto" w:fill="auto"/>
            <w:noWrap/>
            <w:vAlign w:val="center"/>
            <w:hideMark/>
          </w:tcPr>
          <w:p w14:paraId="5E770095" w14:textId="77777777" w:rsidR="009E5E16" w:rsidRPr="009E5E16" w:rsidRDefault="009E5E16" w:rsidP="009E5E16">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214,177.48</w:t>
            </w:r>
          </w:p>
        </w:tc>
        <w:tc>
          <w:tcPr>
            <w:tcW w:w="1275" w:type="dxa"/>
            <w:tcBorders>
              <w:top w:val="nil"/>
              <w:left w:val="nil"/>
              <w:bottom w:val="single" w:sz="4" w:space="0" w:color="auto"/>
              <w:right w:val="single" w:sz="4" w:space="0" w:color="auto"/>
            </w:tcBorders>
            <w:shd w:val="clear" w:color="auto" w:fill="auto"/>
            <w:noWrap/>
            <w:vAlign w:val="center"/>
            <w:hideMark/>
          </w:tcPr>
          <w:p w14:paraId="165E3DEE" w14:textId="77777777" w:rsidR="009E5E16" w:rsidRPr="009E5E16" w:rsidRDefault="009E5E16" w:rsidP="009E5E16">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276,350.06</w:t>
            </w:r>
          </w:p>
        </w:tc>
      </w:tr>
      <w:tr w:rsidR="009E5E16" w:rsidRPr="009E5E16" w14:paraId="06EF2809" w14:textId="77777777" w:rsidTr="00495A44">
        <w:trPr>
          <w:trHeight w:val="300"/>
        </w:trPr>
        <w:tc>
          <w:tcPr>
            <w:tcW w:w="1120"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5254D74E"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r w:rsidRPr="009E5E16">
              <w:rPr>
                <w:rFonts w:ascii="Times New Roman" w:eastAsia="Times New Roman" w:hAnsi="Times New Roman" w:cs="Times New Roman"/>
                <w:b/>
                <w:bCs/>
                <w:sz w:val="20"/>
                <w:szCs w:val="20"/>
                <w:lang w:val="es-HN" w:eastAsia="es-HN"/>
                <w14:ligatures w14:val="none"/>
              </w:rPr>
              <w:t>SALDO</w:t>
            </w:r>
          </w:p>
        </w:tc>
        <w:tc>
          <w:tcPr>
            <w:tcW w:w="1400" w:type="dxa"/>
            <w:tcBorders>
              <w:top w:val="nil"/>
              <w:left w:val="nil"/>
              <w:bottom w:val="single" w:sz="4" w:space="0" w:color="auto"/>
              <w:right w:val="single" w:sz="4" w:space="0" w:color="auto"/>
            </w:tcBorders>
            <w:shd w:val="clear" w:color="auto" w:fill="auto"/>
            <w:noWrap/>
            <w:vAlign w:val="center"/>
            <w:hideMark/>
          </w:tcPr>
          <w:p w14:paraId="1BD49CA3" w14:textId="77777777" w:rsidR="009E5E16" w:rsidRPr="009E5E16" w:rsidRDefault="009E5E16" w:rsidP="009E5E16">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          498,504.08</w:t>
            </w:r>
          </w:p>
        </w:tc>
        <w:tc>
          <w:tcPr>
            <w:tcW w:w="1480" w:type="dxa"/>
            <w:tcBorders>
              <w:top w:val="nil"/>
              <w:left w:val="nil"/>
              <w:bottom w:val="single" w:sz="4" w:space="0" w:color="auto"/>
              <w:right w:val="single" w:sz="4" w:space="0" w:color="auto"/>
            </w:tcBorders>
            <w:shd w:val="clear" w:color="auto" w:fill="auto"/>
            <w:noWrap/>
            <w:vAlign w:val="center"/>
            <w:hideMark/>
          </w:tcPr>
          <w:p w14:paraId="4689CFC3" w14:textId="77777777" w:rsidR="009E5E16" w:rsidRPr="009E5E16" w:rsidRDefault="009E5E16" w:rsidP="009E5E16">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             359,084.99</w:t>
            </w:r>
          </w:p>
        </w:tc>
        <w:tc>
          <w:tcPr>
            <w:tcW w:w="1420" w:type="dxa"/>
            <w:tcBorders>
              <w:top w:val="nil"/>
              <w:left w:val="nil"/>
              <w:bottom w:val="single" w:sz="4" w:space="0" w:color="auto"/>
              <w:right w:val="single" w:sz="4" w:space="0" w:color="auto"/>
            </w:tcBorders>
            <w:shd w:val="clear" w:color="auto" w:fill="auto"/>
            <w:noWrap/>
            <w:vAlign w:val="center"/>
            <w:hideMark/>
          </w:tcPr>
          <w:p w14:paraId="2FF44EAC" w14:textId="77777777" w:rsidR="009E5E16" w:rsidRPr="009E5E16" w:rsidRDefault="009E5E16" w:rsidP="009E5E16">
            <w:pPr>
              <w:widowControl/>
              <w:jc w:val="center"/>
              <w:rPr>
                <w:rFonts w:ascii="Times New Roman" w:eastAsia="Times New Roman" w:hAnsi="Times New Roman" w:cs="Times New Roman"/>
                <w:sz w:val="20"/>
                <w:szCs w:val="20"/>
                <w:lang w:val="es-HN" w:eastAsia="es-HN"/>
                <w14:ligatures w14:val="none"/>
              </w:rPr>
            </w:pPr>
            <w:r w:rsidRPr="009E5E16">
              <w:rPr>
                <w:rFonts w:ascii="Times New Roman" w:eastAsia="Times New Roman" w:hAnsi="Times New Roman" w:cs="Times New Roman"/>
                <w:sz w:val="20"/>
                <w:szCs w:val="20"/>
                <w:lang w:val="es-HN" w:eastAsia="es-HN"/>
                <w14:ligatures w14:val="none"/>
              </w:rPr>
              <w:t>-           187,303.32</w:t>
            </w:r>
          </w:p>
        </w:tc>
        <w:tc>
          <w:tcPr>
            <w:tcW w:w="1380"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14:paraId="4A7AE65D"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r w:rsidRPr="009E5E16">
              <w:rPr>
                <w:rFonts w:ascii="Times New Roman" w:eastAsia="Times New Roman" w:hAnsi="Times New Roman" w:cs="Times New Roman"/>
                <w:b/>
                <w:bCs/>
                <w:sz w:val="20"/>
                <w:szCs w:val="20"/>
                <w:lang w:val="es-HN" w:eastAsia="es-HN"/>
                <w14:ligatures w14:val="none"/>
              </w:rPr>
              <w:t>6,186.61</w:t>
            </w:r>
          </w:p>
        </w:tc>
        <w:tc>
          <w:tcPr>
            <w:tcW w:w="1321"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14:paraId="67E45B5E"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r w:rsidRPr="009E5E16">
              <w:rPr>
                <w:rFonts w:ascii="Times New Roman" w:eastAsia="Times New Roman" w:hAnsi="Times New Roman" w:cs="Times New Roman"/>
                <w:b/>
                <w:bCs/>
                <w:sz w:val="20"/>
                <w:szCs w:val="20"/>
                <w:lang w:val="es-HN" w:eastAsia="es-HN"/>
                <w14:ligatures w14:val="none"/>
              </w:rPr>
              <w:t>220,364.09</w:t>
            </w:r>
          </w:p>
        </w:tc>
        <w:tc>
          <w:tcPr>
            <w:tcW w:w="1275"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14:paraId="3E922055" w14:textId="77777777" w:rsidR="009E5E16" w:rsidRPr="009E5E16" w:rsidRDefault="009E5E16" w:rsidP="009E5E16">
            <w:pPr>
              <w:widowControl/>
              <w:jc w:val="center"/>
              <w:rPr>
                <w:rFonts w:ascii="Times New Roman" w:eastAsia="Times New Roman" w:hAnsi="Times New Roman" w:cs="Times New Roman"/>
                <w:b/>
                <w:bCs/>
                <w:sz w:val="20"/>
                <w:szCs w:val="20"/>
                <w:lang w:val="es-HN" w:eastAsia="es-HN"/>
                <w14:ligatures w14:val="none"/>
              </w:rPr>
            </w:pPr>
            <w:r w:rsidRPr="009E5E16">
              <w:rPr>
                <w:rFonts w:ascii="Times New Roman" w:eastAsia="Times New Roman" w:hAnsi="Times New Roman" w:cs="Times New Roman"/>
                <w:b/>
                <w:bCs/>
                <w:sz w:val="20"/>
                <w:szCs w:val="20"/>
                <w:lang w:val="es-HN" w:eastAsia="es-HN"/>
                <w14:ligatures w14:val="none"/>
              </w:rPr>
              <w:t>496,714.15</w:t>
            </w:r>
          </w:p>
        </w:tc>
      </w:tr>
    </w:tbl>
    <w:p w14:paraId="3AA7AF5A" w14:textId="6449812B" w:rsidR="002B2B1E" w:rsidRDefault="002B2B1E" w:rsidP="002B2B1E">
      <w:pPr>
        <w:pStyle w:val="Textoindependiente"/>
        <w:spacing w:line="360" w:lineRule="auto"/>
        <w:ind w:left="0" w:firstLine="0"/>
        <w:jc w:val="both"/>
        <w:rPr>
          <w:sz w:val="20"/>
          <w:szCs w:val="20"/>
        </w:rPr>
      </w:pPr>
      <w:r w:rsidRPr="00D97AF3">
        <w:rPr>
          <w:sz w:val="20"/>
          <w:szCs w:val="20"/>
        </w:rPr>
        <w:t>Fuente: Elaboración propia (2024)</w:t>
      </w:r>
    </w:p>
    <w:p w14:paraId="34974A15" w14:textId="77777777" w:rsidR="00D97AF3" w:rsidRDefault="00D97AF3" w:rsidP="00495A44">
      <w:pPr>
        <w:pStyle w:val="Sinespaciado"/>
      </w:pPr>
    </w:p>
    <w:p w14:paraId="58FA59BA" w14:textId="054E9232" w:rsidR="00E5132E" w:rsidRPr="00612509" w:rsidRDefault="002B2B1E" w:rsidP="00495A44">
      <w:pPr>
        <w:pStyle w:val="Textoindependiente"/>
        <w:spacing w:line="360" w:lineRule="auto"/>
        <w:ind w:left="0" w:firstLine="0"/>
        <w:jc w:val="both"/>
        <w:rPr>
          <w:lang w:val="es-ES"/>
        </w:rPr>
      </w:pPr>
      <w:r w:rsidRPr="00612509">
        <w:rPr>
          <w:lang w:val="es-ES"/>
        </w:rPr>
        <w:t xml:space="preserve">En la table 25 se muestra que al instalar una granja avícola </w:t>
      </w:r>
      <w:r w:rsidR="00E5132E" w:rsidRPr="00612509">
        <w:rPr>
          <w:lang w:val="es-ES"/>
        </w:rPr>
        <w:t>en el año número 4 se estará recuperando la inversión, específicamente en el último saldo negativo.</w:t>
      </w:r>
    </w:p>
    <w:p w14:paraId="7932B18F" w14:textId="77777777" w:rsidR="00D9004A" w:rsidRDefault="00D9004A" w:rsidP="00221B3D">
      <w:pPr>
        <w:pStyle w:val="Ttulo2"/>
        <w:numPr>
          <w:ilvl w:val="1"/>
          <w:numId w:val="9"/>
        </w:numPr>
        <w:tabs>
          <w:tab w:val="left" w:pos="426"/>
        </w:tabs>
        <w:spacing w:after="0"/>
        <w:rPr>
          <w:lang w:val="es-ES"/>
        </w:rPr>
        <w:sectPr w:rsidR="00D9004A" w:rsidSect="005D6265">
          <w:pgSz w:w="12240" w:h="15840" w:code="1"/>
          <w:pgMar w:top="1440" w:right="1440" w:bottom="992" w:left="1440" w:header="709" w:footer="709" w:gutter="0"/>
          <w:pgNumType w:start="84"/>
          <w:cols w:space="708"/>
          <w:docGrid w:linePitch="360"/>
        </w:sectPr>
      </w:pPr>
    </w:p>
    <w:p w14:paraId="7739FAAA" w14:textId="77777777" w:rsidR="00D9004A" w:rsidRDefault="00D9004A" w:rsidP="00221B3D">
      <w:pPr>
        <w:pStyle w:val="Ttulo2"/>
        <w:numPr>
          <w:ilvl w:val="1"/>
          <w:numId w:val="9"/>
        </w:numPr>
        <w:tabs>
          <w:tab w:val="left" w:pos="426"/>
        </w:tabs>
        <w:spacing w:after="0"/>
        <w:rPr>
          <w:lang w:val="es-ES"/>
        </w:rPr>
      </w:pPr>
      <w:r>
        <w:rPr>
          <w:lang w:val="es-ES"/>
        </w:rPr>
        <w:t xml:space="preserve"> </w:t>
      </w:r>
      <w:bookmarkStart w:id="258" w:name="_Toc167198503"/>
      <w:r>
        <w:rPr>
          <w:lang w:val="es-ES"/>
        </w:rPr>
        <w:t>Congruencia Metodo</w:t>
      </w:r>
      <w:r w:rsidR="009916FC">
        <w:rPr>
          <w:lang w:val="es-ES"/>
        </w:rPr>
        <w:t>lógica</w:t>
      </w:r>
      <w:bookmarkEnd w:id="258"/>
    </w:p>
    <w:p w14:paraId="286DBAAF" w14:textId="77777777" w:rsidR="007E1066" w:rsidRPr="007E1066" w:rsidRDefault="007E1066" w:rsidP="007E1066">
      <w:pPr>
        <w:pStyle w:val="TextoPrincipal"/>
        <w:spacing w:after="0" w:line="240" w:lineRule="auto"/>
        <w:rPr>
          <w:lang w:val="es-ES"/>
        </w:rPr>
      </w:pPr>
    </w:p>
    <w:tbl>
      <w:tblPr>
        <w:tblpPr w:leftFromText="141" w:rightFromText="141" w:vertAnchor="text" w:horzAnchor="page" w:tblpX="1614" w:tblpY="475"/>
        <w:tblW w:w="11673" w:type="dxa"/>
        <w:tblLayout w:type="fixed"/>
        <w:tblCellMar>
          <w:left w:w="70" w:type="dxa"/>
          <w:right w:w="70" w:type="dxa"/>
        </w:tblCellMar>
        <w:tblLook w:val="04A0" w:firstRow="1" w:lastRow="0" w:firstColumn="1" w:lastColumn="0" w:noHBand="0" w:noVBand="1"/>
      </w:tblPr>
      <w:tblGrid>
        <w:gridCol w:w="1996"/>
        <w:gridCol w:w="1401"/>
        <w:gridCol w:w="2694"/>
        <w:gridCol w:w="1984"/>
        <w:gridCol w:w="1134"/>
        <w:gridCol w:w="1035"/>
        <w:gridCol w:w="1429"/>
      </w:tblGrid>
      <w:tr w:rsidR="009367F4" w:rsidRPr="009367F4" w14:paraId="7B239A50" w14:textId="77777777" w:rsidTr="007E1066">
        <w:trPr>
          <w:trHeight w:val="300"/>
        </w:trPr>
        <w:tc>
          <w:tcPr>
            <w:tcW w:w="6091" w:type="dxa"/>
            <w:gridSpan w:val="3"/>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4C80D83E" w14:textId="77777777" w:rsidR="009367F4" w:rsidRPr="009367F4" w:rsidRDefault="009367F4" w:rsidP="007E1066">
            <w:pPr>
              <w:widowControl/>
              <w:jc w:val="center"/>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Capítulo I</w:t>
            </w:r>
          </w:p>
        </w:tc>
        <w:tc>
          <w:tcPr>
            <w:tcW w:w="1984" w:type="dxa"/>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05F49B64" w14:textId="77777777" w:rsidR="009367F4" w:rsidRPr="009367F4" w:rsidRDefault="009367F4" w:rsidP="007E1066">
            <w:pPr>
              <w:widowControl/>
              <w:jc w:val="center"/>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Capitulo II</w:t>
            </w:r>
          </w:p>
        </w:tc>
        <w:tc>
          <w:tcPr>
            <w:tcW w:w="3598" w:type="dxa"/>
            <w:gridSpan w:val="3"/>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13FA0F24" w14:textId="77777777" w:rsidR="009367F4" w:rsidRPr="009367F4" w:rsidRDefault="009367F4" w:rsidP="007E1066">
            <w:pPr>
              <w:widowControl/>
              <w:jc w:val="center"/>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Capítulo III</w:t>
            </w:r>
          </w:p>
        </w:tc>
      </w:tr>
      <w:tr w:rsidR="009367F4" w:rsidRPr="009367F4" w14:paraId="4E14EF34" w14:textId="77777777" w:rsidTr="007E1066">
        <w:trPr>
          <w:trHeight w:val="681"/>
        </w:trPr>
        <w:tc>
          <w:tcPr>
            <w:tcW w:w="1996" w:type="dxa"/>
            <w:tcBorders>
              <w:top w:val="nil"/>
              <w:left w:val="single" w:sz="4" w:space="0" w:color="auto"/>
              <w:bottom w:val="single" w:sz="4" w:space="0" w:color="auto"/>
              <w:right w:val="single" w:sz="4" w:space="0" w:color="auto"/>
            </w:tcBorders>
            <w:shd w:val="clear" w:color="auto" w:fill="A8D08D" w:themeFill="accent6" w:themeFillTint="99"/>
            <w:vAlign w:val="center"/>
            <w:hideMark/>
          </w:tcPr>
          <w:p w14:paraId="1FE3DEC8"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Título de la Investigación</w:t>
            </w:r>
          </w:p>
        </w:tc>
        <w:tc>
          <w:tcPr>
            <w:tcW w:w="1401" w:type="dxa"/>
            <w:tcBorders>
              <w:top w:val="nil"/>
              <w:left w:val="nil"/>
              <w:bottom w:val="single" w:sz="4" w:space="0" w:color="auto"/>
              <w:right w:val="single" w:sz="4" w:space="0" w:color="auto"/>
            </w:tcBorders>
            <w:shd w:val="clear" w:color="auto" w:fill="A8D08D" w:themeFill="accent6" w:themeFillTint="99"/>
            <w:vAlign w:val="center"/>
            <w:hideMark/>
          </w:tcPr>
          <w:p w14:paraId="03E671E8"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Objetivo General</w:t>
            </w:r>
          </w:p>
        </w:tc>
        <w:tc>
          <w:tcPr>
            <w:tcW w:w="2694" w:type="dxa"/>
            <w:tcBorders>
              <w:top w:val="nil"/>
              <w:left w:val="nil"/>
              <w:bottom w:val="single" w:sz="4" w:space="0" w:color="auto"/>
              <w:right w:val="single" w:sz="4" w:space="0" w:color="auto"/>
            </w:tcBorders>
            <w:shd w:val="clear" w:color="auto" w:fill="A8D08D" w:themeFill="accent6" w:themeFillTint="99"/>
            <w:vAlign w:val="center"/>
            <w:hideMark/>
          </w:tcPr>
          <w:p w14:paraId="3AAC7D31"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Objetivo específico</w:t>
            </w:r>
          </w:p>
        </w:tc>
        <w:tc>
          <w:tcPr>
            <w:tcW w:w="1984" w:type="dxa"/>
            <w:tcBorders>
              <w:top w:val="nil"/>
              <w:left w:val="nil"/>
              <w:bottom w:val="single" w:sz="4" w:space="0" w:color="auto"/>
              <w:right w:val="single" w:sz="4" w:space="0" w:color="auto"/>
            </w:tcBorders>
            <w:shd w:val="clear" w:color="auto" w:fill="A8D08D" w:themeFill="accent6" w:themeFillTint="99"/>
            <w:vAlign w:val="center"/>
            <w:hideMark/>
          </w:tcPr>
          <w:p w14:paraId="064B8537"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Teorías de Sustento</w:t>
            </w:r>
          </w:p>
        </w:tc>
        <w:tc>
          <w:tcPr>
            <w:tcW w:w="1134" w:type="dxa"/>
            <w:tcBorders>
              <w:top w:val="nil"/>
              <w:left w:val="nil"/>
              <w:bottom w:val="single" w:sz="4" w:space="0" w:color="auto"/>
              <w:right w:val="single" w:sz="4" w:space="0" w:color="auto"/>
            </w:tcBorders>
            <w:shd w:val="clear" w:color="auto" w:fill="A8D08D" w:themeFill="accent6" w:themeFillTint="99"/>
            <w:vAlign w:val="center"/>
            <w:hideMark/>
          </w:tcPr>
          <w:p w14:paraId="1A423C3D"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Variables</w:t>
            </w:r>
          </w:p>
        </w:tc>
        <w:tc>
          <w:tcPr>
            <w:tcW w:w="1035" w:type="dxa"/>
            <w:tcBorders>
              <w:top w:val="nil"/>
              <w:left w:val="nil"/>
              <w:bottom w:val="single" w:sz="4" w:space="0" w:color="auto"/>
              <w:right w:val="single" w:sz="4" w:space="0" w:color="auto"/>
            </w:tcBorders>
            <w:shd w:val="clear" w:color="auto" w:fill="A8D08D" w:themeFill="accent6" w:themeFillTint="99"/>
            <w:vAlign w:val="center"/>
            <w:hideMark/>
          </w:tcPr>
          <w:p w14:paraId="7A0DBEE8"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 xml:space="preserve">Población </w:t>
            </w:r>
          </w:p>
        </w:tc>
        <w:tc>
          <w:tcPr>
            <w:tcW w:w="1429" w:type="dxa"/>
            <w:tcBorders>
              <w:top w:val="nil"/>
              <w:left w:val="nil"/>
              <w:bottom w:val="single" w:sz="4" w:space="0" w:color="auto"/>
              <w:right w:val="single" w:sz="4" w:space="0" w:color="auto"/>
            </w:tcBorders>
            <w:shd w:val="clear" w:color="auto" w:fill="A8D08D" w:themeFill="accent6" w:themeFillTint="99"/>
            <w:vAlign w:val="center"/>
            <w:hideMark/>
          </w:tcPr>
          <w:tbl>
            <w:tblPr>
              <w:tblpPr w:leftFromText="141" w:rightFromText="141" w:vertAnchor="text" w:horzAnchor="margin" w:tblpY="-217"/>
              <w:tblOverlap w:val="never"/>
              <w:tblW w:w="1418" w:type="dxa"/>
              <w:tblLayout w:type="fixed"/>
              <w:tblCellMar>
                <w:left w:w="70" w:type="dxa"/>
                <w:right w:w="70" w:type="dxa"/>
              </w:tblCellMar>
              <w:tblLook w:val="04A0" w:firstRow="1" w:lastRow="0" w:firstColumn="1" w:lastColumn="0" w:noHBand="0" w:noVBand="1"/>
            </w:tblPr>
            <w:tblGrid>
              <w:gridCol w:w="1418"/>
            </w:tblGrid>
            <w:tr w:rsidR="007E1066" w:rsidRPr="007E1066" w14:paraId="643E848A" w14:textId="77777777" w:rsidTr="007E1066">
              <w:trPr>
                <w:trHeight w:val="427"/>
              </w:trPr>
              <w:tc>
                <w:tcPr>
                  <w:tcW w:w="1418" w:type="dxa"/>
                  <w:tcBorders>
                    <w:top w:val="nil"/>
                    <w:left w:val="nil"/>
                  </w:tcBorders>
                  <w:shd w:val="clear" w:color="auto" w:fill="auto"/>
                  <w:vAlign w:val="bottom"/>
                  <w:hideMark/>
                </w:tcPr>
                <w:p w14:paraId="41D35A5D" w14:textId="77777777" w:rsidR="007E1066" w:rsidRPr="009367F4" w:rsidRDefault="007E1066" w:rsidP="007E1066">
                  <w:pPr>
                    <w:widowControl/>
                    <w:jc w:val="center"/>
                    <w:rPr>
                      <w:rFonts w:ascii="Times New Roman" w:eastAsia="Times New Roman" w:hAnsi="Times New Roman" w:cs="Times New Roman"/>
                      <w:color w:val="000000"/>
                      <w:sz w:val="20"/>
                      <w:szCs w:val="20"/>
                      <w:lang w:val="es-HN" w:eastAsia="es-HN"/>
                      <w14:ligatures w14:val="none"/>
                    </w:rPr>
                  </w:pPr>
                  <w:r w:rsidRPr="007E1066">
                    <w:rPr>
                      <w:rFonts w:ascii="Times New Roman" w:eastAsia="Times New Roman" w:hAnsi="Times New Roman" w:cs="Times New Roman"/>
                      <w:color w:val="000000"/>
                      <w:sz w:val="20"/>
                      <w:szCs w:val="20"/>
                      <w:lang w:val="es-HN" w:eastAsia="es-HN"/>
                      <w14:ligatures w14:val="none"/>
                    </w:rPr>
                    <w:t>Técnica</w:t>
                  </w:r>
                </w:p>
              </w:tc>
            </w:tr>
          </w:tbl>
          <w:p w14:paraId="1C1244C9" w14:textId="77777777" w:rsidR="007E1066" w:rsidRPr="007E1066" w:rsidRDefault="009367F4" w:rsidP="009367F4">
            <w:pPr>
              <w:widowControl/>
              <w:ind w:left="-3856"/>
              <w:rPr>
                <w:rFonts w:ascii="Times New Roman" w:eastAsia="Times New Roman" w:hAnsi="Times New Roman" w:cs="Times New Roman"/>
                <w:color w:val="000000"/>
                <w:sz w:val="20"/>
                <w:szCs w:val="20"/>
                <w:lang w:val="es-HN" w:eastAsia="es-HN"/>
                <w14:ligatures w14:val="none"/>
              </w:rPr>
            </w:pPr>
            <w:r w:rsidRPr="007E1066">
              <w:rPr>
                <w:rFonts w:ascii="Times New Roman" w:eastAsia="Times New Roman" w:hAnsi="Times New Roman" w:cs="Times New Roman"/>
                <w:color w:val="000000"/>
                <w:sz w:val="20"/>
                <w:szCs w:val="20"/>
                <w:lang w:val="es-HN" w:eastAsia="es-HN"/>
                <w14:ligatures w14:val="none"/>
              </w:rPr>
              <w:t>Técnica</w:t>
            </w:r>
          </w:p>
          <w:p w14:paraId="7C61C6CF" w14:textId="32CDCBDA" w:rsidR="009367F4" w:rsidRPr="009367F4" w:rsidRDefault="009367F4" w:rsidP="009367F4">
            <w:pPr>
              <w:widowControl/>
              <w:ind w:left="-3856"/>
              <w:rPr>
                <w:rFonts w:ascii="Times New Roman" w:eastAsia="Times New Roman" w:hAnsi="Times New Roman" w:cs="Times New Roman"/>
                <w:color w:val="000000"/>
                <w:sz w:val="20"/>
                <w:szCs w:val="20"/>
                <w:lang w:val="es-HN" w:eastAsia="es-HN"/>
                <w14:ligatures w14:val="none"/>
              </w:rPr>
            </w:pPr>
          </w:p>
        </w:tc>
      </w:tr>
      <w:tr w:rsidR="009367F4" w:rsidRPr="00041C73" w14:paraId="45232872" w14:textId="77777777" w:rsidTr="007E1066">
        <w:trPr>
          <w:trHeight w:val="1399"/>
        </w:trPr>
        <w:tc>
          <w:tcPr>
            <w:tcW w:w="1996" w:type="dxa"/>
            <w:vMerge w:val="restart"/>
            <w:tcBorders>
              <w:top w:val="nil"/>
              <w:left w:val="single" w:sz="4" w:space="0" w:color="auto"/>
              <w:bottom w:val="single" w:sz="4" w:space="0" w:color="auto"/>
              <w:right w:val="single" w:sz="4" w:space="0" w:color="auto"/>
            </w:tcBorders>
            <w:shd w:val="clear" w:color="auto" w:fill="auto"/>
            <w:vAlign w:val="center"/>
            <w:hideMark/>
          </w:tcPr>
          <w:p w14:paraId="14298F69"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PERFIL DE PROYECTO PARA EL ESTABLECIMIENTO DE UNA GRANJA AVÍCOLA EN TALANGA, FRANCISCO MORAZÁN, 2024</w:t>
            </w:r>
          </w:p>
        </w:tc>
        <w:tc>
          <w:tcPr>
            <w:tcW w:w="1401" w:type="dxa"/>
            <w:vMerge w:val="restart"/>
            <w:tcBorders>
              <w:top w:val="nil"/>
              <w:left w:val="single" w:sz="4" w:space="0" w:color="auto"/>
              <w:bottom w:val="single" w:sz="4" w:space="0" w:color="auto"/>
              <w:right w:val="single" w:sz="4" w:space="0" w:color="auto"/>
            </w:tcBorders>
            <w:shd w:val="clear" w:color="auto" w:fill="auto"/>
            <w:vAlign w:val="center"/>
            <w:hideMark/>
          </w:tcPr>
          <w:p w14:paraId="196F69BE"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Elaborar un perfil de proyecto para el establecimiento de una granja avícola en Talanga, Francisco Morazán.</w:t>
            </w:r>
          </w:p>
        </w:tc>
        <w:tc>
          <w:tcPr>
            <w:tcW w:w="2694" w:type="dxa"/>
            <w:tcBorders>
              <w:top w:val="nil"/>
              <w:left w:val="nil"/>
              <w:bottom w:val="single" w:sz="4" w:space="0" w:color="auto"/>
              <w:right w:val="single" w:sz="4" w:space="0" w:color="auto"/>
            </w:tcBorders>
            <w:shd w:val="clear" w:color="auto" w:fill="auto"/>
            <w:noWrap/>
            <w:vAlign w:val="center"/>
            <w:hideMark/>
          </w:tcPr>
          <w:p w14:paraId="62385325" w14:textId="77777777" w:rsidR="009367F4" w:rsidRPr="009367F4" w:rsidRDefault="009367F4" w:rsidP="009367F4">
            <w:pPr>
              <w:widowControl/>
              <w:jc w:val="both"/>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Analizar la demanda potencial de productos avícolas en la región de Talanga, identificando las preferencias de los consumidores.</w:t>
            </w:r>
          </w:p>
        </w:tc>
        <w:tc>
          <w:tcPr>
            <w:tcW w:w="1984" w:type="dxa"/>
            <w:vMerge w:val="restart"/>
            <w:tcBorders>
              <w:top w:val="nil"/>
              <w:left w:val="single" w:sz="4" w:space="0" w:color="auto"/>
              <w:bottom w:val="single" w:sz="4" w:space="0" w:color="auto"/>
              <w:right w:val="single" w:sz="4" w:space="0" w:color="auto"/>
            </w:tcBorders>
            <w:shd w:val="clear" w:color="auto" w:fill="auto"/>
            <w:vAlign w:val="center"/>
            <w:hideMark/>
          </w:tcPr>
          <w:p w14:paraId="25DAAA54" w14:textId="7AEFE589"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 xml:space="preserve">En la elaboración del perfil de proyecto, se recurrió a dos fundamentales marcos teóricos que guiaron la planificación y ejecución de la investigación. </w:t>
            </w:r>
            <w:r w:rsidRPr="009367F4">
              <w:rPr>
                <w:rFonts w:ascii="Times New Roman" w:eastAsia="Times New Roman" w:hAnsi="Times New Roman" w:cs="Times New Roman"/>
                <w:color w:val="000000"/>
                <w:sz w:val="20"/>
                <w:szCs w:val="20"/>
                <w:lang w:val="es-HN" w:eastAsia="es-HN"/>
                <w14:ligatures w14:val="none"/>
              </w:rPr>
              <w:br/>
              <w:t>La teoría propuesta por Baca Urbina aportó un enfoque integral en la formulación y evaluación de proyectos</w:t>
            </w:r>
            <w:r w:rsidRPr="007E1066">
              <w:rPr>
                <w:rFonts w:ascii="Times New Roman" w:eastAsia="Times New Roman" w:hAnsi="Times New Roman" w:cs="Times New Roman"/>
                <w:color w:val="000000"/>
                <w:sz w:val="20"/>
                <w:szCs w:val="20"/>
                <w:lang w:val="es-HN" w:eastAsia="es-HN"/>
                <w14:ligatures w14:val="none"/>
              </w:rPr>
              <w:t>.</w:t>
            </w:r>
            <w:r w:rsidRPr="009367F4">
              <w:rPr>
                <w:rFonts w:ascii="Times New Roman" w:eastAsia="Times New Roman" w:hAnsi="Times New Roman" w:cs="Times New Roman"/>
                <w:color w:val="000000"/>
                <w:sz w:val="20"/>
                <w:szCs w:val="20"/>
                <w:lang w:val="es-HN" w:eastAsia="es-HN"/>
                <w14:ligatures w14:val="none"/>
              </w:rPr>
              <w:br/>
              <w:t xml:space="preserve">Asimismo, se emplearon los principios del Project Management </w:t>
            </w:r>
            <w:proofErr w:type="spellStart"/>
            <w:r w:rsidRPr="009367F4">
              <w:rPr>
                <w:rFonts w:ascii="Times New Roman" w:eastAsia="Times New Roman" w:hAnsi="Times New Roman" w:cs="Times New Roman"/>
                <w:color w:val="000000"/>
                <w:sz w:val="20"/>
                <w:szCs w:val="20"/>
                <w:lang w:val="es-HN" w:eastAsia="es-HN"/>
                <w14:ligatures w14:val="none"/>
              </w:rPr>
              <w:t>Body</w:t>
            </w:r>
            <w:proofErr w:type="spellEnd"/>
            <w:r w:rsidRPr="009367F4">
              <w:rPr>
                <w:rFonts w:ascii="Times New Roman" w:eastAsia="Times New Roman" w:hAnsi="Times New Roman" w:cs="Times New Roman"/>
                <w:color w:val="000000"/>
                <w:sz w:val="20"/>
                <w:szCs w:val="20"/>
                <w:lang w:val="es-HN" w:eastAsia="es-HN"/>
                <w14:ligatures w14:val="none"/>
              </w:rPr>
              <w:t xml:space="preserve"> </w:t>
            </w:r>
            <w:proofErr w:type="spellStart"/>
            <w:r w:rsidRPr="009367F4">
              <w:rPr>
                <w:rFonts w:ascii="Times New Roman" w:eastAsia="Times New Roman" w:hAnsi="Times New Roman" w:cs="Times New Roman"/>
                <w:color w:val="000000"/>
                <w:sz w:val="20"/>
                <w:szCs w:val="20"/>
                <w:lang w:val="es-HN" w:eastAsia="es-HN"/>
                <w14:ligatures w14:val="none"/>
              </w:rPr>
              <w:t>of</w:t>
            </w:r>
            <w:proofErr w:type="spellEnd"/>
            <w:r w:rsidRPr="009367F4">
              <w:rPr>
                <w:rFonts w:ascii="Times New Roman" w:eastAsia="Times New Roman" w:hAnsi="Times New Roman" w:cs="Times New Roman"/>
                <w:color w:val="000000"/>
                <w:sz w:val="20"/>
                <w:szCs w:val="20"/>
                <w:lang w:val="es-HN" w:eastAsia="es-HN"/>
                <w14:ligatures w14:val="none"/>
              </w:rPr>
              <w:t xml:space="preserve"> </w:t>
            </w:r>
            <w:proofErr w:type="spellStart"/>
            <w:r w:rsidRPr="009367F4">
              <w:rPr>
                <w:rFonts w:ascii="Times New Roman" w:eastAsia="Times New Roman" w:hAnsi="Times New Roman" w:cs="Times New Roman"/>
                <w:color w:val="000000"/>
                <w:sz w:val="20"/>
                <w:szCs w:val="20"/>
                <w:lang w:val="es-HN" w:eastAsia="es-HN"/>
                <w14:ligatures w14:val="none"/>
              </w:rPr>
              <w:t>Knowledge</w:t>
            </w:r>
            <w:proofErr w:type="spellEnd"/>
            <w:r w:rsidRPr="009367F4">
              <w:rPr>
                <w:rFonts w:ascii="Times New Roman" w:eastAsia="Times New Roman" w:hAnsi="Times New Roman" w:cs="Times New Roman"/>
                <w:color w:val="000000"/>
                <w:sz w:val="20"/>
                <w:szCs w:val="20"/>
                <w:lang w:val="es-HN" w:eastAsia="es-HN"/>
                <w14:ligatures w14:val="none"/>
              </w:rPr>
              <w:t xml:space="preserve"> (PMBOK), una guía estándar reconocida internacionalmente para la gestión de proyectos</w:t>
            </w:r>
          </w:p>
        </w:tc>
        <w:tc>
          <w:tcPr>
            <w:tcW w:w="1134" w:type="dxa"/>
            <w:tcBorders>
              <w:top w:val="nil"/>
              <w:left w:val="nil"/>
              <w:bottom w:val="single" w:sz="4" w:space="0" w:color="auto"/>
              <w:right w:val="single" w:sz="4" w:space="0" w:color="auto"/>
            </w:tcBorders>
            <w:shd w:val="clear" w:color="auto" w:fill="auto"/>
            <w:noWrap/>
            <w:vAlign w:val="center"/>
            <w:hideMark/>
          </w:tcPr>
          <w:p w14:paraId="50C523F8" w14:textId="77777777" w:rsidR="009367F4" w:rsidRPr="009367F4" w:rsidRDefault="009367F4" w:rsidP="009367F4">
            <w:pPr>
              <w:widowControl/>
              <w:jc w:val="both"/>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Análisis de Mercado</w:t>
            </w:r>
          </w:p>
        </w:tc>
        <w:tc>
          <w:tcPr>
            <w:tcW w:w="1035" w:type="dxa"/>
            <w:vMerge w:val="restart"/>
            <w:tcBorders>
              <w:top w:val="nil"/>
              <w:left w:val="single" w:sz="4" w:space="0" w:color="auto"/>
              <w:bottom w:val="single" w:sz="4" w:space="0" w:color="auto"/>
              <w:right w:val="single" w:sz="4" w:space="0" w:color="auto"/>
            </w:tcBorders>
            <w:shd w:val="clear" w:color="auto" w:fill="auto"/>
            <w:vAlign w:val="center"/>
            <w:hideMark/>
          </w:tcPr>
          <w:p w14:paraId="3601B790" w14:textId="3F144A57" w:rsidR="009367F4" w:rsidRPr="009367F4" w:rsidRDefault="009367F4" w:rsidP="009367F4">
            <w:pPr>
              <w:widowControl/>
              <w:jc w:val="center"/>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 xml:space="preserve">La población que se tomó en cuenta para esta </w:t>
            </w:r>
            <w:r w:rsidR="00DE3112" w:rsidRPr="009367F4">
              <w:rPr>
                <w:rFonts w:ascii="Times New Roman" w:eastAsia="Times New Roman" w:hAnsi="Times New Roman" w:cs="Times New Roman"/>
                <w:color w:val="000000"/>
                <w:sz w:val="20"/>
                <w:szCs w:val="20"/>
                <w:lang w:val="es-HN" w:eastAsia="es-HN"/>
                <w14:ligatures w14:val="none"/>
              </w:rPr>
              <w:t>investigación</w:t>
            </w:r>
            <w:r w:rsidRPr="009367F4">
              <w:rPr>
                <w:rFonts w:ascii="Times New Roman" w:eastAsia="Times New Roman" w:hAnsi="Times New Roman" w:cs="Times New Roman"/>
                <w:color w:val="000000"/>
                <w:sz w:val="20"/>
                <w:szCs w:val="20"/>
                <w:lang w:val="es-HN" w:eastAsia="es-HN"/>
                <w14:ligatures w14:val="none"/>
              </w:rPr>
              <w:t xml:space="preserve"> es la población económicamente activa de Talanga, Francisco Morazán.</w:t>
            </w:r>
          </w:p>
        </w:tc>
        <w:tc>
          <w:tcPr>
            <w:tcW w:w="1429" w:type="dxa"/>
            <w:vMerge w:val="restart"/>
            <w:tcBorders>
              <w:top w:val="nil"/>
              <w:left w:val="single" w:sz="4" w:space="0" w:color="auto"/>
              <w:bottom w:val="single" w:sz="4" w:space="0" w:color="auto"/>
              <w:right w:val="single" w:sz="4" w:space="0" w:color="auto"/>
            </w:tcBorders>
            <w:shd w:val="clear" w:color="auto" w:fill="auto"/>
            <w:vAlign w:val="center"/>
            <w:hideMark/>
          </w:tcPr>
          <w:p w14:paraId="7AEBDA50" w14:textId="77777777" w:rsidR="009367F4" w:rsidRPr="009367F4" w:rsidRDefault="009367F4" w:rsidP="009367F4">
            <w:pPr>
              <w:widowControl/>
              <w:jc w:val="center"/>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En el desarrollo del perfil de proyecto, se implementaron técnicas fundamentales de investigación, específicamente la encuesta y la entrevista, para recopilar información directa</w:t>
            </w:r>
          </w:p>
        </w:tc>
      </w:tr>
      <w:tr w:rsidR="009367F4" w:rsidRPr="009367F4" w14:paraId="32188BC5" w14:textId="77777777" w:rsidTr="007E1066">
        <w:trPr>
          <w:trHeight w:val="1688"/>
        </w:trPr>
        <w:tc>
          <w:tcPr>
            <w:tcW w:w="1996" w:type="dxa"/>
            <w:vMerge/>
            <w:tcBorders>
              <w:top w:val="nil"/>
              <w:left w:val="single" w:sz="4" w:space="0" w:color="auto"/>
              <w:bottom w:val="single" w:sz="4" w:space="0" w:color="auto"/>
              <w:right w:val="single" w:sz="4" w:space="0" w:color="auto"/>
            </w:tcBorders>
            <w:vAlign w:val="center"/>
            <w:hideMark/>
          </w:tcPr>
          <w:p w14:paraId="70D38124"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1401" w:type="dxa"/>
            <w:vMerge/>
            <w:tcBorders>
              <w:top w:val="nil"/>
              <w:left w:val="single" w:sz="4" w:space="0" w:color="auto"/>
              <w:bottom w:val="single" w:sz="4" w:space="0" w:color="auto"/>
              <w:right w:val="single" w:sz="4" w:space="0" w:color="auto"/>
            </w:tcBorders>
            <w:vAlign w:val="center"/>
            <w:hideMark/>
          </w:tcPr>
          <w:p w14:paraId="7D0E3936"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2694" w:type="dxa"/>
            <w:tcBorders>
              <w:top w:val="nil"/>
              <w:left w:val="nil"/>
              <w:bottom w:val="single" w:sz="4" w:space="0" w:color="auto"/>
              <w:right w:val="single" w:sz="4" w:space="0" w:color="auto"/>
            </w:tcBorders>
            <w:shd w:val="clear" w:color="auto" w:fill="auto"/>
            <w:noWrap/>
            <w:vAlign w:val="center"/>
            <w:hideMark/>
          </w:tcPr>
          <w:p w14:paraId="25B5C5A1" w14:textId="77777777" w:rsidR="009367F4" w:rsidRPr="009367F4" w:rsidRDefault="009367F4" w:rsidP="009367F4">
            <w:pPr>
              <w:widowControl/>
              <w:jc w:val="both"/>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Determinar el estudio técnico para establecer una granja avícola en Talanga con el fin de garantizar una operación eficiente y sostenible.</w:t>
            </w:r>
          </w:p>
        </w:tc>
        <w:tc>
          <w:tcPr>
            <w:tcW w:w="1984" w:type="dxa"/>
            <w:vMerge/>
            <w:tcBorders>
              <w:top w:val="nil"/>
              <w:left w:val="single" w:sz="4" w:space="0" w:color="auto"/>
              <w:bottom w:val="single" w:sz="4" w:space="0" w:color="auto"/>
              <w:right w:val="single" w:sz="4" w:space="0" w:color="auto"/>
            </w:tcBorders>
            <w:vAlign w:val="center"/>
            <w:hideMark/>
          </w:tcPr>
          <w:p w14:paraId="496B7273"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1134" w:type="dxa"/>
            <w:tcBorders>
              <w:top w:val="nil"/>
              <w:left w:val="nil"/>
              <w:bottom w:val="single" w:sz="4" w:space="0" w:color="auto"/>
              <w:right w:val="single" w:sz="4" w:space="0" w:color="auto"/>
            </w:tcBorders>
            <w:shd w:val="clear" w:color="auto" w:fill="auto"/>
            <w:noWrap/>
            <w:vAlign w:val="center"/>
            <w:hideMark/>
          </w:tcPr>
          <w:p w14:paraId="3A129220" w14:textId="77777777" w:rsidR="009367F4" w:rsidRPr="009367F4" w:rsidRDefault="009367F4" w:rsidP="009367F4">
            <w:pPr>
              <w:widowControl/>
              <w:jc w:val="both"/>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Análisis Técnico</w:t>
            </w:r>
          </w:p>
        </w:tc>
        <w:tc>
          <w:tcPr>
            <w:tcW w:w="1035" w:type="dxa"/>
            <w:vMerge/>
            <w:tcBorders>
              <w:top w:val="nil"/>
              <w:left w:val="single" w:sz="4" w:space="0" w:color="auto"/>
              <w:bottom w:val="single" w:sz="4" w:space="0" w:color="auto"/>
              <w:right w:val="single" w:sz="4" w:space="0" w:color="auto"/>
            </w:tcBorders>
            <w:vAlign w:val="center"/>
            <w:hideMark/>
          </w:tcPr>
          <w:p w14:paraId="757CA220"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1429" w:type="dxa"/>
            <w:vMerge/>
            <w:tcBorders>
              <w:top w:val="nil"/>
              <w:left w:val="single" w:sz="4" w:space="0" w:color="auto"/>
              <w:bottom w:val="single" w:sz="4" w:space="0" w:color="auto"/>
              <w:right w:val="single" w:sz="4" w:space="0" w:color="auto"/>
            </w:tcBorders>
            <w:vAlign w:val="center"/>
            <w:hideMark/>
          </w:tcPr>
          <w:p w14:paraId="496490EC"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r>
      <w:tr w:rsidR="009367F4" w:rsidRPr="009367F4" w14:paraId="34534EC6" w14:textId="77777777" w:rsidTr="007E1066">
        <w:trPr>
          <w:trHeight w:val="1770"/>
        </w:trPr>
        <w:tc>
          <w:tcPr>
            <w:tcW w:w="1996" w:type="dxa"/>
            <w:vMerge/>
            <w:tcBorders>
              <w:top w:val="nil"/>
              <w:left w:val="single" w:sz="4" w:space="0" w:color="auto"/>
              <w:bottom w:val="single" w:sz="4" w:space="0" w:color="auto"/>
              <w:right w:val="single" w:sz="4" w:space="0" w:color="auto"/>
            </w:tcBorders>
            <w:vAlign w:val="center"/>
            <w:hideMark/>
          </w:tcPr>
          <w:p w14:paraId="72B6DCD4"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1401" w:type="dxa"/>
            <w:vMerge/>
            <w:tcBorders>
              <w:top w:val="nil"/>
              <w:left w:val="single" w:sz="4" w:space="0" w:color="auto"/>
              <w:bottom w:val="single" w:sz="4" w:space="0" w:color="auto"/>
              <w:right w:val="single" w:sz="4" w:space="0" w:color="auto"/>
            </w:tcBorders>
            <w:vAlign w:val="center"/>
            <w:hideMark/>
          </w:tcPr>
          <w:p w14:paraId="6C42B02B"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2694" w:type="dxa"/>
            <w:tcBorders>
              <w:top w:val="nil"/>
              <w:left w:val="nil"/>
              <w:bottom w:val="single" w:sz="4" w:space="0" w:color="auto"/>
              <w:right w:val="single" w:sz="4" w:space="0" w:color="auto"/>
            </w:tcBorders>
            <w:shd w:val="clear" w:color="auto" w:fill="auto"/>
            <w:noWrap/>
            <w:vAlign w:val="center"/>
            <w:hideMark/>
          </w:tcPr>
          <w:p w14:paraId="556D44E6" w14:textId="77777777" w:rsidR="009367F4" w:rsidRPr="009367F4" w:rsidRDefault="009367F4" w:rsidP="009367F4">
            <w:pPr>
              <w:widowControl/>
              <w:jc w:val="both"/>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Determinar el éxito del proyecto de la granja avícola en Talanga con base a un análisis de costo-beneficio.</w:t>
            </w:r>
          </w:p>
        </w:tc>
        <w:tc>
          <w:tcPr>
            <w:tcW w:w="1984" w:type="dxa"/>
            <w:vMerge/>
            <w:tcBorders>
              <w:top w:val="nil"/>
              <w:left w:val="single" w:sz="4" w:space="0" w:color="auto"/>
              <w:bottom w:val="single" w:sz="4" w:space="0" w:color="auto"/>
              <w:right w:val="single" w:sz="4" w:space="0" w:color="auto"/>
            </w:tcBorders>
            <w:vAlign w:val="center"/>
            <w:hideMark/>
          </w:tcPr>
          <w:p w14:paraId="5BF91F51"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1134" w:type="dxa"/>
            <w:tcBorders>
              <w:top w:val="nil"/>
              <w:left w:val="nil"/>
              <w:bottom w:val="single" w:sz="4" w:space="0" w:color="auto"/>
              <w:right w:val="single" w:sz="4" w:space="0" w:color="auto"/>
            </w:tcBorders>
            <w:shd w:val="clear" w:color="auto" w:fill="auto"/>
            <w:noWrap/>
            <w:vAlign w:val="center"/>
            <w:hideMark/>
          </w:tcPr>
          <w:p w14:paraId="7F33589D" w14:textId="77777777" w:rsidR="009367F4" w:rsidRPr="009367F4" w:rsidRDefault="009367F4" w:rsidP="009367F4">
            <w:pPr>
              <w:widowControl/>
              <w:jc w:val="both"/>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Análisis Costo- Beneficio</w:t>
            </w:r>
          </w:p>
        </w:tc>
        <w:tc>
          <w:tcPr>
            <w:tcW w:w="1035" w:type="dxa"/>
            <w:vMerge/>
            <w:tcBorders>
              <w:top w:val="nil"/>
              <w:left w:val="single" w:sz="4" w:space="0" w:color="auto"/>
              <w:bottom w:val="single" w:sz="4" w:space="0" w:color="auto"/>
              <w:right w:val="single" w:sz="4" w:space="0" w:color="auto"/>
            </w:tcBorders>
            <w:vAlign w:val="center"/>
            <w:hideMark/>
          </w:tcPr>
          <w:p w14:paraId="6FDB7857"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1429" w:type="dxa"/>
            <w:vMerge/>
            <w:tcBorders>
              <w:top w:val="nil"/>
              <w:left w:val="single" w:sz="4" w:space="0" w:color="auto"/>
              <w:bottom w:val="single" w:sz="4" w:space="0" w:color="auto"/>
              <w:right w:val="single" w:sz="4" w:space="0" w:color="auto"/>
            </w:tcBorders>
            <w:vAlign w:val="center"/>
            <w:hideMark/>
          </w:tcPr>
          <w:p w14:paraId="51A4A4CE"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r>
      <w:tr w:rsidR="009367F4" w:rsidRPr="009367F4" w14:paraId="2CD45A79" w14:textId="77777777" w:rsidTr="007E1066">
        <w:trPr>
          <w:trHeight w:val="1466"/>
        </w:trPr>
        <w:tc>
          <w:tcPr>
            <w:tcW w:w="1996" w:type="dxa"/>
            <w:vMerge/>
            <w:tcBorders>
              <w:top w:val="nil"/>
              <w:left w:val="single" w:sz="4" w:space="0" w:color="auto"/>
              <w:bottom w:val="single" w:sz="4" w:space="0" w:color="auto"/>
              <w:right w:val="single" w:sz="4" w:space="0" w:color="auto"/>
            </w:tcBorders>
            <w:vAlign w:val="center"/>
            <w:hideMark/>
          </w:tcPr>
          <w:p w14:paraId="7B01D6E5"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1401" w:type="dxa"/>
            <w:vMerge/>
            <w:tcBorders>
              <w:top w:val="nil"/>
              <w:left w:val="single" w:sz="4" w:space="0" w:color="auto"/>
              <w:bottom w:val="single" w:sz="4" w:space="0" w:color="auto"/>
              <w:right w:val="single" w:sz="4" w:space="0" w:color="auto"/>
            </w:tcBorders>
            <w:vAlign w:val="center"/>
            <w:hideMark/>
          </w:tcPr>
          <w:p w14:paraId="109E0EA6"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2694" w:type="dxa"/>
            <w:tcBorders>
              <w:top w:val="nil"/>
              <w:left w:val="nil"/>
              <w:bottom w:val="single" w:sz="4" w:space="0" w:color="auto"/>
              <w:right w:val="single" w:sz="4" w:space="0" w:color="auto"/>
            </w:tcBorders>
            <w:shd w:val="clear" w:color="auto" w:fill="auto"/>
            <w:noWrap/>
            <w:vAlign w:val="center"/>
            <w:hideMark/>
          </w:tcPr>
          <w:p w14:paraId="1AA4A8BC" w14:textId="77777777" w:rsidR="009367F4" w:rsidRPr="009367F4" w:rsidRDefault="009367F4" w:rsidP="009367F4">
            <w:pPr>
              <w:widowControl/>
              <w:jc w:val="both"/>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Identificar las medidas necesarias para cumplir con las regulaciones ambientales y garantizar la sostenibilidad y la responsabilidad ambiental del proyecto.</w:t>
            </w:r>
          </w:p>
        </w:tc>
        <w:tc>
          <w:tcPr>
            <w:tcW w:w="1984" w:type="dxa"/>
            <w:vMerge/>
            <w:tcBorders>
              <w:top w:val="nil"/>
              <w:left w:val="single" w:sz="4" w:space="0" w:color="auto"/>
              <w:bottom w:val="single" w:sz="4" w:space="0" w:color="auto"/>
              <w:right w:val="single" w:sz="4" w:space="0" w:color="auto"/>
            </w:tcBorders>
            <w:vAlign w:val="center"/>
            <w:hideMark/>
          </w:tcPr>
          <w:p w14:paraId="39E9F124"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1134" w:type="dxa"/>
            <w:tcBorders>
              <w:top w:val="nil"/>
              <w:left w:val="nil"/>
              <w:bottom w:val="single" w:sz="4" w:space="0" w:color="auto"/>
              <w:right w:val="single" w:sz="4" w:space="0" w:color="auto"/>
            </w:tcBorders>
            <w:shd w:val="clear" w:color="auto" w:fill="auto"/>
            <w:noWrap/>
            <w:vAlign w:val="center"/>
            <w:hideMark/>
          </w:tcPr>
          <w:p w14:paraId="5ED4B86F" w14:textId="5505268C" w:rsidR="009367F4" w:rsidRPr="009367F4" w:rsidRDefault="009367F4" w:rsidP="009367F4">
            <w:pPr>
              <w:widowControl/>
              <w:jc w:val="both"/>
              <w:rPr>
                <w:rFonts w:ascii="Times New Roman" w:eastAsia="Times New Roman" w:hAnsi="Times New Roman" w:cs="Times New Roman"/>
                <w:color w:val="000000"/>
                <w:sz w:val="20"/>
                <w:szCs w:val="20"/>
                <w:lang w:val="es-HN" w:eastAsia="es-HN"/>
                <w14:ligatures w14:val="none"/>
              </w:rPr>
            </w:pPr>
            <w:r w:rsidRPr="009367F4">
              <w:rPr>
                <w:rFonts w:ascii="Times New Roman" w:eastAsia="Times New Roman" w:hAnsi="Times New Roman" w:cs="Times New Roman"/>
                <w:color w:val="000000"/>
                <w:sz w:val="20"/>
                <w:szCs w:val="20"/>
                <w:lang w:val="es-HN" w:eastAsia="es-HN"/>
                <w14:ligatures w14:val="none"/>
              </w:rPr>
              <w:t>Análisis Legal-Ambiental</w:t>
            </w:r>
          </w:p>
        </w:tc>
        <w:tc>
          <w:tcPr>
            <w:tcW w:w="1035" w:type="dxa"/>
            <w:vMerge/>
            <w:tcBorders>
              <w:top w:val="nil"/>
              <w:left w:val="single" w:sz="4" w:space="0" w:color="auto"/>
              <w:bottom w:val="single" w:sz="4" w:space="0" w:color="auto"/>
              <w:right w:val="single" w:sz="4" w:space="0" w:color="auto"/>
            </w:tcBorders>
            <w:vAlign w:val="center"/>
            <w:hideMark/>
          </w:tcPr>
          <w:p w14:paraId="21B469AB"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c>
          <w:tcPr>
            <w:tcW w:w="1429" w:type="dxa"/>
            <w:vMerge/>
            <w:tcBorders>
              <w:top w:val="nil"/>
              <w:left w:val="single" w:sz="4" w:space="0" w:color="auto"/>
              <w:bottom w:val="single" w:sz="4" w:space="0" w:color="auto"/>
              <w:right w:val="single" w:sz="4" w:space="0" w:color="auto"/>
            </w:tcBorders>
            <w:vAlign w:val="center"/>
            <w:hideMark/>
          </w:tcPr>
          <w:p w14:paraId="21469BD1" w14:textId="77777777" w:rsidR="009367F4" w:rsidRPr="009367F4" w:rsidRDefault="009367F4" w:rsidP="009367F4">
            <w:pPr>
              <w:widowControl/>
              <w:rPr>
                <w:rFonts w:ascii="Times New Roman" w:eastAsia="Times New Roman" w:hAnsi="Times New Roman" w:cs="Times New Roman"/>
                <w:color w:val="000000"/>
                <w:sz w:val="20"/>
                <w:szCs w:val="20"/>
                <w:lang w:val="es-HN" w:eastAsia="es-HN"/>
                <w14:ligatures w14:val="none"/>
              </w:rPr>
            </w:pPr>
          </w:p>
        </w:tc>
      </w:tr>
    </w:tbl>
    <w:p w14:paraId="1BC36A5D" w14:textId="5D283706" w:rsidR="009367F4" w:rsidRPr="007E1066" w:rsidRDefault="007E1066" w:rsidP="007E1066">
      <w:pPr>
        <w:pStyle w:val="Descripcin"/>
        <w:ind w:left="567"/>
        <w:rPr>
          <w:rFonts w:ascii="Times New Roman" w:hAnsi="Times New Roman" w:cs="Times New Roman"/>
          <w:b/>
          <w:bCs/>
          <w:i w:val="0"/>
          <w:iCs w:val="0"/>
          <w:color w:val="auto"/>
          <w:sz w:val="24"/>
          <w:szCs w:val="24"/>
          <w:lang w:val="es-ES"/>
        </w:rPr>
      </w:pPr>
      <w:bookmarkStart w:id="259" w:name="_Toc160988470"/>
      <w:bookmarkStart w:id="260" w:name="_Toc162111559"/>
      <w:r w:rsidRPr="007E1066">
        <w:rPr>
          <w:rFonts w:ascii="Times New Roman" w:hAnsi="Times New Roman" w:cs="Times New Roman"/>
          <w:b/>
          <w:bCs/>
          <w:i w:val="0"/>
          <w:iCs w:val="0"/>
          <w:color w:val="auto"/>
          <w:sz w:val="24"/>
          <w:szCs w:val="24"/>
        </w:rPr>
        <w:t xml:space="preserve">Tabla </w:t>
      </w:r>
      <w:r w:rsidRPr="007E1066">
        <w:rPr>
          <w:rFonts w:ascii="Times New Roman" w:hAnsi="Times New Roman" w:cs="Times New Roman"/>
          <w:b/>
          <w:bCs/>
          <w:i w:val="0"/>
          <w:iCs w:val="0"/>
          <w:color w:val="auto"/>
          <w:sz w:val="24"/>
          <w:szCs w:val="24"/>
        </w:rPr>
        <w:fldChar w:fldCharType="begin"/>
      </w:r>
      <w:r w:rsidRPr="007E1066">
        <w:rPr>
          <w:rFonts w:ascii="Times New Roman" w:hAnsi="Times New Roman" w:cs="Times New Roman"/>
          <w:b/>
          <w:bCs/>
          <w:i w:val="0"/>
          <w:iCs w:val="0"/>
          <w:color w:val="auto"/>
          <w:sz w:val="24"/>
          <w:szCs w:val="24"/>
        </w:rPr>
        <w:instrText xml:space="preserve"> SEQ Tabla \* ARABIC </w:instrText>
      </w:r>
      <w:r w:rsidRPr="007E1066">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rPr>
        <w:t>26</w:t>
      </w:r>
      <w:r w:rsidRPr="007E1066">
        <w:rPr>
          <w:rFonts w:ascii="Times New Roman" w:hAnsi="Times New Roman" w:cs="Times New Roman"/>
          <w:b/>
          <w:bCs/>
          <w:i w:val="0"/>
          <w:iCs w:val="0"/>
          <w:color w:val="auto"/>
          <w:sz w:val="24"/>
          <w:szCs w:val="24"/>
        </w:rPr>
        <w:fldChar w:fldCharType="end"/>
      </w:r>
      <w:r w:rsidRPr="007E1066">
        <w:rPr>
          <w:rFonts w:ascii="Times New Roman" w:hAnsi="Times New Roman" w:cs="Times New Roman"/>
          <w:b/>
          <w:bCs/>
          <w:i w:val="0"/>
          <w:iCs w:val="0"/>
          <w:color w:val="auto"/>
          <w:sz w:val="24"/>
          <w:szCs w:val="24"/>
        </w:rPr>
        <w:t xml:space="preserve"> Congruencia Metodológica</w:t>
      </w:r>
      <w:bookmarkEnd w:id="259"/>
      <w:bookmarkEnd w:id="260"/>
    </w:p>
    <w:p w14:paraId="7C3B5BD4" w14:textId="77777777" w:rsidR="009367F4" w:rsidRDefault="009367F4" w:rsidP="009367F4">
      <w:pPr>
        <w:pStyle w:val="TextoPrincipal"/>
        <w:rPr>
          <w:lang w:val="es-ES"/>
        </w:rPr>
      </w:pPr>
    </w:p>
    <w:p w14:paraId="129A4B01" w14:textId="77777777" w:rsidR="009367F4" w:rsidRDefault="009367F4" w:rsidP="009367F4">
      <w:pPr>
        <w:pStyle w:val="TextoPrincipal"/>
        <w:rPr>
          <w:lang w:val="es-ES"/>
        </w:rPr>
      </w:pPr>
    </w:p>
    <w:p w14:paraId="2425710E" w14:textId="77777777" w:rsidR="007E1066" w:rsidRDefault="007E1066" w:rsidP="009367F4">
      <w:pPr>
        <w:pStyle w:val="TextoPrincipal"/>
        <w:rPr>
          <w:lang w:val="es-ES"/>
        </w:rPr>
      </w:pPr>
    </w:p>
    <w:p w14:paraId="784987B6" w14:textId="77777777" w:rsidR="007E1066" w:rsidRDefault="007E1066" w:rsidP="009367F4">
      <w:pPr>
        <w:pStyle w:val="TextoPrincipal"/>
        <w:rPr>
          <w:lang w:val="es-ES"/>
        </w:rPr>
      </w:pPr>
    </w:p>
    <w:p w14:paraId="666AA9C6" w14:textId="77777777" w:rsidR="007E1066" w:rsidRDefault="007E1066" w:rsidP="009367F4">
      <w:pPr>
        <w:pStyle w:val="TextoPrincipal"/>
        <w:rPr>
          <w:lang w:val="es-ES"/>
        </w:rPr>
      </w:pPr>
    </w:p>
    <w:p w14:paraId="0AB2E429" w14:textId="77777777" w:rsidR="007E1066" w:rsidRDefault="007E1066" w:rsidP="009367F4">
      <w:pPr>
        <w:pStyle w:val="TextoPrincipal"/>
        <w:rPr>
          <w:lang w:val="es-ES"/>
        </w:rPr>
      </w:pPr>
    </w:p>
    <w:p w14:paraId="548CCA7F" w14:textId="77777777" w:rsidR="007E1066" w:rsidRDefault="007E1066" w:rsidP="009367F4">
      <w:pPr>
        <w:pStyle w:val="TextoPrincipal"/>
        <w:rPr>
          <w:lang w:val="es-ES"/>
        </w:rPr>
      </w:pPr>
    </w:p>
    <w:p w14:paraId="3EB39322" w14:textId="77777777" w:rsidR="007E1066" w:rsidRDefault="007E1066" w:rsidP="009367F4">
      <w:pPr>
        <w:pStyle w:val="TextoPrincipal"/>
        <w:rPr>
          <w:lang w:val="es-ES"/>
        </w:rPr>
      </w:pPr>
    </w:p>
    <w:p w14:paraId="16DC5509" w14:textId="77777777" w:rsidR="007E1066" w:rsidRDefault="007E1066" w:rsidP="009367F4">
      <w:pPr>
        <w:pStyle w:val="TextoPrincipal"/>
        <w:rPr>
          <w:lang w:val="es-ES"/>
        </w:rPr>
      </w:pPr>
    </w:p>
    <w:p w14:paraId="0EA3205D" w14:textId="77777777" w:rsidR="007E1066" w:rsidRDefault="007E1066" w:rsidP="009367F4">
      <w:pPr>
        <w:pStyle w:val="TextoPrincipal"/>
        <w:rPr>
          <w:lang w:val="es-ES"/>
        </w:rPr>
      </w:pPr>
    </w:p>
    <w:p w14:paraId="3445978A" w14:textId="77777777" w:rsidR="007E1066" w:rsidRDefault="007E1066" w:rsidP="009367F4">
      <w:pPr>
        <w:pStyle w:val="TextoPrincipal"/>
        <w:rPr>
          <w:lang w:val="es-ES"/>
        </w:rPr>
      </w:pPr>
    </w:p>
    <w:p w14:paraId="633562F6" w14:textId="77777777" w:rsidR="007E1066" w:rsidRDefault="007E1066" w:rsidP="009367F4">
      <w:pPr>
        <w:pStyle w:val="TextoPrincipal"/>
        <w:rPr>
          <w:lang w:val="es-ES"/>
        </w:rPr>
      </w:pPr>
    </w:p>
    <w:tbl>
      <w:tblPr>
        <w:tblW w:w="11766" w:type="dxa"/>
        <w:tblInd w:w="562" w:type="dxa"/>
        <w:tblCellMar>
          <w:left w:w="70" w:type="dxa"/>
          <w:right w:w="70" w:type="dxa"/>
        </w:tblCellMar>
        <w:tblLook w:val="04A0" w:firstRow="1" w:lastRow="0" w:firstColumn="1" w:lastColumn="0" w:noHBand="0" w:noVBand="1"/>
      </w:tblPr>
      <w:tblGrid>
        <w:gridCol w:w="4780"/>
        <w:gridCol w:w="3442"/>
        <w:gridCol w:w="3544"/>
      </w:tblGrid>
      <w:tr w:rsidR="007E1066" w:rsidRPr="007E1066" w14:paraId="45A5E791" w14:textId="77777777" w:rsidTr="007E1066">
        <w:trPr>
          <w:trHeight w:val="595"/>
        </w:trPr>
        <w:tc>
          <w:tcPr>
            <w:tcW w:w="4780" w:type="dxa"/>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2CC1E10D" w14:textId="77777777" w:rsidR="007E1066" w:rsidRPr="007E1066" w:rsidRDefault="007E1066" w:rsidP="007E1066">
            <w:pPr>
              <w:widowControl/>
              <w:jc w:val="center"/>
              <w:rPr>
                <w:rFonts w:ascii="Times New Roman" w:eastAsia="Times New Roman" w:hAnsi="Times New Roman" w:cs="Times New Roman"/>
                <w:color w:val="000000"/>
                <w:sz w:val="20"/>
                <w:szCs w:val="20"/>
                <w:lang w:val="es-HN" w:eastAsia="es-HN"/>
                <w14:ligatures w14:val="none"/>
              </w:rPr>
            </w:pPr>
            <w:r w:rsidRPr="007E1066">
              <w:rPr>
                <w:rFonts w:ascii="Times New Roman" w:eastAsia="Times New Roman" w:hAnsi="Times New Roman" w:cs="Times New Roman"/>
                <w:color w:val="000000"/>
                <w:sz w:val="20"/>
                <w:szCs w:val="20"/>
                <w:lang w:val="es-HN" w:eastAsia="es-HN"/>
                <w14:ligatures w14:val="none"/>
              </w:rPr>
              <w:t>Capítulo V</w:t>
            </w:r>
          </w:p>
        </w:tc>
        <w:tc>
          <w:tcPr>
            <w:tcW w:w="6986" w:type="dxa"/>
            <w:gridSpan w:val="2"/>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24E37901" w14:textId="77777777" w:rsidR="007E1066" w:rsidRPr="007E1066" w:rsidRDefault="007E1066" w:rsidP="007E1066">
            <w:pPr>
              <w:widowControl/>
              <w:jc w:val="center"/>
              <w:rPr>
                <w:rFonts w:ascii="Times New Roman" w:eastAsia="Times New Roman" w:hAnsi="Times New Roman" w:cs="Times New Roman"/>
                <w:color w:val="000000"/>
                <w:sz w:val="20"/>
                <w:szCs w:val="20"/>
                <w:lang w:val="es-HN" w:eastAsia="es-HN"/>
                <w14:ligatures w14:val="none"/>
              </w:rPr>
            </w:pPr>
            <w:r w:rsidRPr="007E1066">
              <w:rPr>
                <w:rFonts w:ascii="Times New Roman" w:eastAsia="Times New Roman" w:hAnsi="Times New Roman" w:cs="Times New Roman"/>
                <w:color w:val="000000"/>
                <w:sz w:val="20"/>
                <w:szCs w:val="20"/>
                <w:lang w:val="es-HN" w:eastAsia="es-HN"/>
                <w14:ligatures w14:val="none"/>
              </w:rPr>
              <w:t>Capítulo VI</w:t>
            </w:r>
          </w:p>
        </w:tc>
      </w:tr>
      <w:tr w:rsidR="007E1066" w:rsidRPr="007E1066" w14:paraId="2CA04CFF" w14:textId="77777777" w:rsidTr="007E1066">
        <w:trPr>
          <w:trHeight w:val="689"/>
        </w:trPr>
        <w:tc>
          <w:tcPr>
            <w:tcW w:w="4780" w:type="dxa"/>
            <w:tcBorders>
              <w:top w:val="nil"/>
              <w:left w:val="single" w:sz="4" w:space="0" w:color="auto"/>
              <w:bottom w:val="single" w:sz="4" w:space="0" w:color="auto"/>
              <w:right w:val="single" w:sz="4" w:space="0" w:color="auto"/>
            </w:tcBorders>
            <w:shd w:val="clear" w:color="auto" w:fill="A8D08D" w:themeFill="accent6" w:themeFillTint="99"/>
            <w:vAlign w:val="center"/>
            <w:hideMark/>
          </w:tcPr>
          <w:p w14:paraId="08B1751A" w14:textId="77777777" w:rsidR="007E1066" w:rsidRPr="007E1066" w:rsidRDefault="007E1066" w:rsidP="007E1066">
            <w:pPr>
              <w:widowControl/>
              <w:jc w:val="center"/>
              <w:rPr>
                <w:rFonts w:ascii="Times New Roman" w:eastAsia="Times New Roman" w:hAnsi="Times New Roman" w:cs="Times New Roman"/>
                <w:color w:val="000000"/>
                <w:sz w:val="20"/>
                <w:szCs w:val="20"/>
                <w:lang w:val="es-HN" w:eastAsia="es-HN"/>
                <w14:ligatures w14:val="none"/>
              </w:rPr>
            </w:pPr>
            <w:r w:rsidRPr="007E1066">
              <w:rPr>
                <w:rFonts w:ascii="Times New Roman" w:eastAsia="Times New Roman" w:hAnsi="Times New Roman" w:cs="Times New Roman"/>
                <w:color w:val="000000"/>
                <w:sz w:val="20"/>
                <w:szCs w:val="20"/>
                <w:lang w:val="es-HN" w:eastAsia="es-HN"/>
                <w14:ligatures w14:val="none"/>
              </w:rPr>
              <w:t>Conclusiones</w:t>
            </w:r>
          </w:p>
        </w:tc>
        <w:tc>
          <w:tcPr>
            <w:tcW w:w="3442" w:type="dxa"/>
            <w:tcBorders>
              <w:top w:val="nil"/>
              <w:left w:val="nil"/>
              <w:bottom w:val="single" w:sz="4" w:space="0" w:color="auto"/>
              <w:right w:val="single" w:sz="4" w:space="0" w:color="auto"/>
            </w:tcBorders>
            <w:shd w:val="clear" w:color="auto" w:fill="A8D08D" w:themeFill="accent6" w:themeFillTint="99"/>
            <w:vAlign w:val="center"/>
            <w:hideMark/>
          </w:tcPr>
          <w:p w14:paraId="1AE62E9B" w14:textId="77777777" w:rsidR="007E1066" w:rsidRPr="007E1066" w:rsidRDefault="007E1066" w:rsidP="007E1066">
            <w:pPr>
              <w:widowControl/>
              <w:jc w:val="center"/>
              <w:rPr>
                <w:rFonts w:ascii="Times New Roman" w:eastAsia="Times New Roman" w:hAnsi="Times New Roman" w:cs="Times New Roman"/>
                <w:color w:val="000000"/>
                <w:sz w:val="20"/>
                <w:szCs w:val="20"/>
                <w:lang w:val="es-HN" w:eastAsia="es-HN"/>
                <w14:ligatures w14:val="none"/>
              </w:rPr>
            </w:pPr>
            <w:r w:rsidRPr="007E1066">
              <w:rPr>
                <w:rFonts w:ascii="Times New Roman" w:eastAsia="Times New Roman" w:hAnsi="Times New Roman" w:cs="Times New Roman"/>
                <w:color w:val="000000"/>
                <w:sz w:val="20"/>
                <w:szCs w:val="20"/>
                <w:lang w:val="es-HN" w:eastAsia="es-HN"/>
                <w14:ligatures w14:val="none"/>
              </w:rPr>
              <w:t>Nombre de la Propuesta</w:t>
            </w:r>
          </w:p>
        </w:tc>
        <w:tc>
          <w:tcPr>
            <w:tcW w:w="3544" w:type="dxa"/>
            <w:tcBorders>
              <w:top w:val="nil"/>
              <w:left w:val="nil"/>
              <w:bottom w:val="single" w:sz="4" w:space="0" w:color="auto"/>
              <w:right w:val="single" w:sz="4" w:space="0" w:color="auto"/>
            </w:tcBorders>
            <w:shd w:val="clear" w:color="auto" w:fill="A8D08D" w:themeFill="accent6" w:themeFillTint="99"/>
            <w:vAlign w:val="center"/>
            <w:hideMark/>
          </w:tcPr>
          <w:p w14:paraId="0B96A0B7" w14:textId="77777777" w:rsidR="007E1066" w:rsidRPr="007E1066" w:rsidRDefault="007E1066" w:rsidP="007E1066">
            <w:pPr>
              <w:widowControl/>
              <w:jc w:val="center"/>
              <w:rPr>
                <w:rFonts w:ascii="Times New Roman" w:eastAsia="Times New Roman" w:hAnsi="Times New Roman" w:cs="Times New Roman"/>
                <w:color w:val="000000"/>
                <w:sz w:val="20"/>
                <w:szCs w:val="20"/>
                <w:lang w:val="es-HN" w:eastAsia="es-HN"/>
                <w14:ligatures w14:val="none"/>
              </w:rPr>
            </w:pPr>
            <w:r w:rsidRPr="007E1066">
              <w:rPr>
                <w:rFonts w:ascii="Times New Roman" w:eastAsia="Times New Roman" w:hAnsi="Times New Roman" w:cs="Times New Roman"/>
                <w:color w:val="000000"/>
                <w:sz w:val="20"/>
                <w:szCs w:val="20"/>
                <w:lang w:val="es-HN" w:eastAsia="es-HN"/>
                <w14:ligatures w14:val="none"/>
              </w:rPr>
              <w:t>Objetivos de la propuesta</w:t>
            </w:r>
          </w:p>
        </w:tc>
      </w:tr>
      <w:tr w:rsidR="007E1066" w:rsidRPr="00041C73" w14:paraId="7B567AEB" w14:textId="77777777" w:rsidTr="007E1066">
        <w:trPr>
          <w:trHeight w:val="1988"/>
        </w:trPr>
        <w:tc>
          <w:tcPr>
            <w:tcW w:w="4780" w:type="dxa"/>
            <w:vMerge w:val="restart"/>
            <w:tcBorders>
              <w:top w:val="nil"/>
              <w:left w:val="single" w:sz="4" w:space="0" w:color="auto"/>
              <w:bottom w:val="single" w:sz="4" w:space="0" w:color="auto"/>
              <w:right w:val="single" w:sz="4" w:space="0" w:color="auto"/>
            </w:tcBorders>
            <w:shd w:val="clear" w:color="auto" w:fill="auto"/>
            <w:vAlign w:val="center"/>
            <w:hideMark/>
          </w:tcPr>
          <w:p w14:paraId="1CB6952D" w14:textId="77777777" w:rsidR="007E1066" w:rsidRPr="007E1066" w:rsidRDefault="007E1066" w:rsidP="007E1066">
            <w:pPr>
              <w:widowControl/>
              <w:jc w:val="both"/>
              <w:rPr>
                <w:rFonts w:ascii="Times New Roman" w:eastAsia="Times New Roman" w:hAnsi="Times New Roman" w:cs="Times New Roman"/>
                <w:color w:val="0D0D0D"/>
                <w:sz w:val="20"/>
                <w:szCs w:val="20"/>
                <w:lang w:val="es-HN" w:eastAsia="es-HN"/>
                <w14:ligatures w14:val="none"/>
              </w:rPr>
            </w:pPr>
            <w:r w:rsidRPr="007E1066">
              <w:rPr>
                <w:rFonts w:ascii="Times New Roman" w:eastAsia="Times New Roman" w:hAnsi="Times New Roman" w:cs="Times New Roman"/>
                <w:color w:val="0D0D0D"/>
                <w:sz w:val="20"/>
                <w:szCs w:val="20"/>
                <w:lang w:val="es-HN" w:eastAsia="es-HN"/>
                <w14:ligatures w14:val="none"/>
              </w:rPr>
              <w:t>Los resultados del análisis de mercado confirman una demanda constante de carne de pollo en la región, respaldada por encuestas y entrevistas. Esta demanda no solo respalda la viabilidad de la granja avícola, sino que también abre oportunidades estratégicas para la comercialización y desarrollo de productos alineados con las preferencias locales. La planificación meticulosa, especialmente en la construcción de galpones, es esencial para asegurar instalaciones que promuevan el bienestar avícola y la eficiencia productiva. Además, se destaca la importancia de implementar prácticas de bioseguridad y sanidad como pilares fundamentales para el éxito y la sostenibilidad de la operación avícola, evitando consecuencias devastadoras para la producción y la salud de aves y humanos.</w:t>
            </w:r>
          </w:p>
        </w:tc>
        <w:tc>
          <w:tcPr>
            <w:tcW w:w="3442" w:type="dxa"/>
            <w:vMerge w:val="restart"/>
            <w:tcBorders>
              <w:top w:val="nil"/>
              <w:left w:val="single" w:sz="4" w:space="0" w:color="auto"/>
              <w:bottom w:val="single" w:sz="4" w:space="0" w:color="auto"/>
              <w:right w:val="single" w:sz="4" w:space="0" w:color="auto"/>
            </w:tcBorders>
            <w:shd w:val="clear" w:color="auto" w:fill="auto"/>
            <w:vAlign w:val="center"/>
            <w:hideMark/>
          </w:tcPr>
          <w:p w14:paraId="23859E37" w14:textId="77777777" w:rsidR="007E1066" w:rsidRPr="007E1066" w:rsidRDefault="007E1066" w:rsidP="007E1066">
            <w:pPr>
              <w:widowControl/>
              <w:jc w:val="center"/>
              <w:rPr>
                <w:rFonts w:ascii="Times New Roman" w:eastAsia="Times New Roman" w:hAnsi="Times New Roman" w:cs="Times New Roman"/>
                <w:color w:val="000000"/>
                <w:sz w:val="20"/>
                <w:szCs w:val="20"/>
                <w:lang w:val="es-HN" w:eastAsia="es-HN"/>
                <w14:ligatures w14:val="none"/>
              </w:rPr>
            </w:pPr>
            <w:r w:rsidRPr="007E1066">
              <w:rPr>
                <w:rFonts w:ascii="Times New Roman" w:eastAsia="Times New Roman" w:hAnsi="Times New Roman" w:cs="Times New Roman"/>
                <w:color w:val="000000"/>
                <w:sz w:val="20"/>
                <w:szCs w:val="20"/>
                <w:lang w:val="es-HN" w:eastAsia="es-HN"/>
                <w14:ligatures w14:val="none"/>
              </w:rPr>
              <w:t>Perfil de proyecto para el establecimiento de una granja avícola</w:t>
            </w:r>
          </w:p>
        </w:tc>
        <w:tc>
          <w:tcPr>
            <w:tcW w:w="3544" w:type="dxa"/>
            <w:tcBorders>
              <w:top w:val="nil"/>
              <w:left w:val="nil"/>
              <w:bottom w:val="single" w:sz="4" w:space="0" w:color="auto"/>
              <w:right w:val="single" w:sz="4" w:space="0" w:color="auto"/>
            </w:tcBorders>
            <w:shd w:val="clear" w:color="auto" w:fill="auto"/>
            <w:noWrap/>
            <w:vAlign w:val="center"/>
            <w:hideMark/>
          </w:tcPr>
          <w:p w14:paraId="581366AA" w14:textId="77777777" w:rsidR="007E1066" w:rsidRPr="007E1066" w:rsidRDefault="007E1066" w:rsidP="007E1066">
            <w:pPr>
              <w:widowControl/>
              <w:jc w:val="both"/>
              <w:rPr>
                <w:rFonts w:ascii="Times New Roman" w:eastAsia="Times New Roman" w:hAnsi="Times New Roman" w:cs="Times New Roman"/>
                <w:color w:val="000000"/>
                <w:sz w:val="20"/>
                <w:szCs w:val="20"/>
                <w:lang w:val="es-HN" w:eastAsia="es-HN"/>
                <w14:ligatures w14:val="none"/>
              </w:rPr>
            </w:pPr>
            <w:r w:rsidRPr="007E1066">
              <w:rPr>
                <w:rFonts w:ascii="Times New Roman" w:eastAsia="Times New Roman" w:hAnsi="Times New Roman" w:cs="Times New Roman"/>
                <w:color w:val="000000"/>
                <w:sz w:val="20"/>
                <w:szCs w:val="20"/>
                <w:lang w:val="es-ES" w:eastAsia="es-HN"/>
                <w14:ligatures w14:val="none"/>
              </w:rPr>
              <w:t xml:space="preserve">Determinar el análisis técnico para </w:t>
            </w:r>
            <w:r w:rsidRPr="007E1066">
              <w:rPr>
                <w:rFonts w:ascii="Times New Roman" w:eastAsia="Times New Roman" w:hAnsi="Times New Roman" w:cs="Times New Roman"/>
                <w:color w:val="0D0D0D"/>
                <w:sz w:val="20"/>
                <w:szCs w:val="20"/>
                <w:lang w:val="es-ES" w:eastAsia="es-HN"/>
                <w14:ligatures w14:val="none"/>
              </w:rPr>
              <w:t>establecer</w:t>
            </w:r>
            <w:r w:rsidRPr="007E1066">
              <w:rPr>
                <w:rFonts w:ascii="Times New Roman" w:eastAsia="Times New Roman" w:hAnsi="Times New Roman" w:cs="Times New Roman"/>
                <w:color w:val="000000"/>
                <w:sz w:val="20"/>
                <w:szCs w:val="20"/>
                <w:lang w:val="es-ES" w:eastAsia="es-HN"/>
                <w14:ligatures w14:val="none"/>
              </w:rPr>
              <w:t xml:space="preserve"> una granja avícola en Talanga con el fin de garantizar una operación eficiente y sostenible. </w:t>
            </w:r>
          </w:p>
        </w:tc>
      </w:tr>
      <w:tr w:rsidR="007E1066" w:rsidRPr="00041C73" w14:paraId="2B1AE655" w14:textId="77777777" w:rsidTr="007E1066">
        <w:trPr>
          <w:trHeight w:val="1265"/>
        </w:trPr>
        <w:tc>
          <w:tcPr>
            <w:tcW w:w="4780" w:type="dxa"/>
            <w:vMerge/>
            <w:tcBorders>
              <w:top w:val="nil"/>
              <w:left w:val="single" w:sz="4" w:space="0" w:color="auto"/>
              <w:bottom w:val="single" w:sz="4" w:space="0" w:color="auto"/>
              <w:right w:val="single" w:sz="4" w:space="0" w:color="auto"/>
            </w:tcBorders>
            <w:vAlign w:val="center"/>
            <w:hideMark/>
          </w:tcPr>
          <w:p w14:paraId="3FB6908B" w14:textId="77777777" w:rsidR="007E1066" w:rsidRPr="007E1066" w:rsidRDefault="007E1066" w:rsidP="007E1066">
            <w:pPr>
              <w:widowControl/>
              <w:rPr>
                <w:rFonts w:ascii="Times New Roman" w:eastAsia="Times New Roman" w:hAnsi="Times New Roman" w:cs="Times New Roman"/>
                <w:color w:val="0D0D0D"/>
                <w:sz w:val="20"/>
                <w:szCs w:val="20"/>
                <w:lang w:val="es-HN" w:eastAsia="es-HN"/>
                <w14:ligatures w14:val="none"/>
              </w:rPr>
            </w:pPr>
          </w:p>
        </w:tc>
        <w:tc>
          <w:tcPr>
            <w:tcW w:w="3442" w:type="dxa"/>
            <w:vMerge/>
            <w:tcBorders>
              <w:top w:val="nil"/>
              <w:left w:val="single" w:sz="4" w:space="0" w:color="auto"/>
              <w:bottom w:val="single" w:sz="4" w:space="0" w:color="auto"/>
              <w:right w:val="single" w:sz="4" w:space="0" w:color="auto"/>
            </w:tcBorders>
            <w:vAlign w:val="center"/>
            <w:hideMark/>
          </w:tcPr>
          <w:p w14:paraId="59D3F20C" w14:textId="77777777" w:rsidR="007E1066" w:rsidRPr="007E1066" w:rsidRDefault="007E1066" w:rsidP="007E1066">
            <w:pPr>
              <w:widowControl/>
              <w:rPr>
                <w:rFonts w:ascii="Times New Roman" w:eastAsia="Times New Roman" w:hAnsi="Times New Roman" w:cs="Times New Roman"/>
                <w:color w:val="000000"/>
                <w:sz w:val="20"/>
                <w:szCs w:val="20"/>
                <w:lang w:val="es-HN" w:eastAsia="es-HN"/>
                <w14:ligatures w14:val="none"/>
              </w:rPr>
            </w:pPr>
          </w:p>
        </w:tc>
        <w:tc>
          <w:tcPr>
            <w:tcW w:w="3544" w:type="dxa"/>
            <w:tcBorders>
              <w:top w:val="nil"/>
              <w:left w:val="nil"/>
              <w:bottom w:val="single" w:sz="4" w:space="0" w:color="auto"/>
              <w:right w:val="single" w:sz="4" w:space="0" w:color="auto"/>
            </w:tcBorders>
            <w:shd w:val="clear" w:color="auto" w:fill="auto"/>
            <w:noWrap/>
            <w:vAlign w:val="center"/>
            <w:hideMark/>
          </w:tcPr>
          <w:p w14:paraId="32F99020" w14:textId="77777777" w:rsidR="007E1066" w:rsidRPr="007E1066" w:rsidRDefault="007E1066" w:rsidP="007E1066">
            <w:pPr>
              <w:widowControl/>
              <w:jc w:val="both"/>
              <w:rPr>
                <w:rFonts w:ascii="Times New Roman" w:eastAsia="Times New Roman" w:hAnsi="Times New Roman" w:cs="Times New Roman"/>
                <w:color w:val="000000"/>
                <w:sz w:val="20"/>
                <w:szCs w:val="20"/>
                <w:lang w:val="es-HN" w:eastAsia="es-HN"/>
                <w14:ligatures w14:val="none"/>
              </w:rPr>
            </w:pPr>
            <w:r w:rsidRPr="007E1066">
              <w:rPr>
                <w:rFonts w:ascii="Times New Roman" w:eastAsia="Times New Roman" w:hAnsi="Times New Roman" w:cs="Times New Roman"/>
                <w:color w:val="000000"/>
                <w:sz w:val="20"/>
                <w:szCs w:val="20"/>
                <w:lang w:val="es-ES" w:eastAsia="es-HN"/>
                <w14:ligatures w14:val="none"/>
              </w:rPr>
              <w:t>Determinar el éxito de un perfil proyecto de la granja avícola en Talanga con base a un análisis de costo-beneficio.</w:t>
            </w:r>
          </w:p>
        </w:tc>
      </w:tr>
      <w:tr w:rsidR="007E1066" w:rsidRPr="00041C73" w14:paraId="018FA551" w14:textId="77777777" w:rsidTr="00C4313D">
        <w:trPr>
          <w:trHeight w:val="522"/>
        </w:trPr>
        <w:tc>
          <w:tcPr>
            <w:tcW w:w="4780" w:type="dxa"/>
            <w:vMerge/>
            <w:tcBorders>
              <w:top w:val="nil"/>
              <w:left w:val="single" w:sz="4" w:space="0" w:color="auto"/>
              <w:bottom w:val="single" w:sz="4" w:space="0" w:color="auto"/>
              <w:right w:val="single" w:sz="4" w:space="0" w:color="auto"/>
            </w:tcBorders>
            <w:vAlign w:val="center"/>
            <w:hideMark/>
          </w:tcPr>
          <w:p w14:paraId="42030207" w14:textId="77777777" w:rsidR="007E1066" w:rsidRPr="007E1066" w:rsidRDefault="007E1066" w:rsidP="007E1066">
            <w:pPr>
              <w:widowControl/>
              <w:rPr>
                <w:rFonts w:ascii="Segoe UI" w:eastAsia="Times New Roman" w:hAnsi="Segoe UI" w:cs="Segoe UI"/>
                <w:color w:val="0D0D0D"/>
                <w:sz w:val="24"/>
                <w:szCs w:val="24"/>
                <w:lang w:val="es-HN" w:eastAsia="es-HN"/>
                <w14:ligatures w14:val="none"/>
              </w:rPr>
            </w:pPr>
          </w:p>
        </w:tc>
        <w:tc>
          <w:tcPr>
            <w:tcW w:w="3442" w:type="dxa"/>
            <w:vMerge/>
            <w:tcBorders>
              <w:top w:val="nil"/>
              <w:left w:val="single" w:sz="4" w:space="0" w:color="auto"/>
              <w:bottom w:val="single" w:sz="4" w:space="0" w:color="auto"/>
              <w:right w:val="single" w:sz="4" w:space="0" w:color="auto"/>
            </w:tcBorders>
            <w:vAlign w:val="center"/>
            <w:hideMark/>
          </w:tcPr>
          <w:p w14:paraId="08719466" w14:textId="77777777" w:rsidR="007E1066" w:rsidRPr="007E1066" w:rsidRDefault="007E1066" w:rsidP="007E1066">
            <w:pPr>
              <w:widowControl/>
              <w:rPr>
                <w:rFonts w:ascii="Times New Roman" w:eastAsia="Times New Roman" w:hAnsi="Times New Roman" w:cs="Times New Roman"/>
                <w:color w:val="000000"/>
                <w:sz w:val="20"/>
                <w:szCs w:val="20"/>
                <w:lang w:val="es-HN" w:eastAsia="es-HN"/>
                <w14:ligatures w14:val="none"/>
              </w:rPr>
            </w:pPr>
          </w:p>
        </w:tc>
        <w:tc>
          <w:tcPr>
            <w:tcW w:w="3544" w:type="dxa"/>
            <w:tcBorders>
              <w:top w:val="nil"/>
              <w:left w:val="nil"/>
              <w:bottom w:val="single" w:sz="4" w:space="0" w:color="auto"/>
              <w:right w:val="single" w:sz="4" w:space="0" w:color="auto"/>
            </w:tcBorders>
            <w:shd w:val="clear" w:color="auto" w:fill="auto"/>
            <w:vAlign w:val="bottom"/>
            <w:hideMark/>
          </w:tcPr>
          <w:p w14:paraId="0856B5F8" w14:textId="77777777" w:rsidR="007E1066" w:rsidRPr="007E1066" w:rsidRDefault="007E1066" w:rsidP="00C4313D">
            <w:pPr>
              <w:widowControl/>
              <w:jc w:val="both"/>
              <w:rPr>
                <w:rFonts w:ascii="Calibri" w:eastAsia="Times New Roman" w:hAnsi="Calibri" w:cs="Calibri"/>
                <w:color w:val="000000"/>
                <w:lang w:val="es-HN" w:eastAsia="es-HN"/>
                <w14:ligatures w14:val="none"/>
              </w:rPr>
            </w:pPr>
            <w:r w:rsidRPr="00C4313D">
              <w:rPr>
                <w:rFonts w:ascii="Times New Roman" w:eastAsia="Times New Roman" w:hAnsi="Times New Roman" w:cs="Times New Roman"/>
                <w:color w:val="000000"/>
                <w:sz w:val="20"/>
                <w:szCs w:val="20"/>
                <w:lang w:val="es-ES" w:eastAsia="es-HN"/>
                <w14:ligatures w14:val="none"/>
              </w:rPr>
              <w:t>Identificar las medidas necesarias para cumplir con las regulaciones ambientales.</w:t>
            </w:r>
          </w:p>
        </w:tc>
      </w:tr>
    </w:tbl>
    <w:p w14:paraId="7A4FA2B0" w14:textId="77777777" w:rsidR="007E1066" w:rsidRDefault="007E1066" w:rsidP="007E1066">
      <w:pPr>
        <w:pStyle w:val="TextoPrincipal"/>
        <w:rPr>
          <w:lang w:val="es-ES"/>
        </w:rPr>
      </w:pPr>
      <w:r>
        <w:rPr>
          <w:lang w:val="es-ES"/>
        </w:rPr>
        <w:t>Fuente: Elaboración propia (2024)</w:t>
      </w:r>
    </w:p>
    <w:p w14:paraId="398A0D64" w14:textId="7671A09F" w:rsidR="00BE3AB0" w:rsidRPr="00612509" w:rsidRDefault="00BE3AB0" w:rsidP="001C5B41">
      <w:pPr>
        <w:pStyle w:val="Textoindependiente"/>
        <w:spacing w:line="360" w:lineRule="auto"/>
        <w:ind w:left="567" w:firstLine="567"/>
        <w:jc w:val="both"/>
        <w:rPr>
          <w:lang w:val="es-ES"/>
        </w:rPr>
      </w:pPr>
      <w:r w:rsidRPr="00612509">
        <w:rPr>
          <w:lang w:val="es-ES"/>
        </w:rPr>
        <w:t>La elaboración del perfil de proyecto ha demostrado ser una herramienta práctica y valiosa para guiar la toma de decisiones en la planificación y ejecución de la granja avícola. En primer lugar, la aplicación de las teorías de formulación de proyectos de Baca Urbina y la guía estándar del PMBOK ha proporcionado un marco sólido y estructurado que ha enriquecido la elaboración del perfil. La combinación de enfoques conceptuales y metodológicos ha permitido abordar aspectos diversos, desde el análisis de mercado hasta consideraciones legales y ambientales, asegurando una visión integral y sistémica del proyecto.</w:t>
      </w:r>
      <w:r w:rsidR="001C5B41" w:rsidRPr="00612509">
        <w:rPr>
          <w:lang w:val="es-ES"/>
        </w:rPr>
        <w:t xml:space="preserve"> </w:t>
      </w:r>
      <w:r w:rsidRPr="00612509">
        <w:rPr>
          <w:lang w:val="es-ES"/>
        </w:rPr>
        <w:t xml:space="preserve">Asimismo, la metodología empleada para realizar análisis en áreas clave como mercado, técnica, costo-beneficio y legal-ambiental ha demostrado su eficacia en proporcionar </w:t>
      </w:r>
      <w:proofErr w:type="spellStart"/>
      <w:r w:rsidRPr="00612509">
        <w:rPr>
          <w:lang w:val="es-ES"/>
        </w:rPr>
        <w:t>insights</w:t>
      </w:r>
      <w:proofErr w:type="spellEnd"/>
      <w:r w:rsidRPr="00612509">
        <w:rPr>
          <w:lang w:val="es-ES"/>
        </w:rPr>
        <w:t xml:space="preserve"> valiosos y orientación para la toma de decisiones estratégicas.</w:t>
      </w:r>
    </w:p>
    <w:p w14:paraId="2A0270AE" w14:textId="56E58E39" w:rsidR="00D81B2D" w:rsidRPr="009367F4" w:rsidRDefault="00D81B2D" w:rsidP="009367F4">
      <w:pPr>
        <w:pStyle w:val="TextoPrincipal"/>
        <w:rPr>
          <w:lang w:val="es-ES"/>
        </w:rPr>
        <w:sectPr w:rsidR="00D81B2D" w:rsidRPr="009367F4" w:rsidSect="005D6265">
          <w:pgSz w:w="15840" w:h="12240" w:orient="landscape" w:code="1"/>
          <w:pgMar w:top="1440" w:right="1440" w:bottom="1440" w:left="992" w:header="709" w:footer="709" w:gutter="0"/>
          <w:pgNumType w:start="105"/>
          <w:cols w:space="708"/>
          <w:docGrid w:linePitch="360"/>
        </w:sectPr>
      </w:pPr>
    </w:p>
    <w:p w14:paraId="0979164A" w14:textId="384494C8" w:rsidR="00B21151" w:rsidRPr="000E2A5D" w:rsidRDefault="00B21151" w:rsidP="00805686">
      <w:pPr>
        <w:pStyle w:val="Ttulo1"/>
        <w:rPr>
          <w:lang w:val="es-MX"/>
        </w:rPr>
      </w:pPr>
      <w:bookmarkStart w:id="261" w:name="_Toc167198504"/>
      <w:r>
        <w:t>REFERENCIAS BIBLIOGRÁFICAS</w:t>
      </w:r>
      <w:bookmarkEnd w:id="82"/>
      <w:bookmarkEnd w:id="83"/>
      <w:bookmarkEnd w:id="261"/>
    </w:p>
    <w:p w14:paraId="3A20A25F" w14:textId="77777777" w:rsidR="0040242E" w:rsidRPr="00495A44" w:rsidRDefault="00B21151" w:rsidP="0040242E">
      <w:pPr>
        <w:pStyle w:val="Bibliografa"/>
        <w:rPr>
          <w:rFonts w:ascii="Times New Roman" w:hAnsi="Times New Roman" w:cs="Times New Roman"/>
          <w:sz w:val="24"/>
          <w:lang w:val="es-ES"/>
        </w:rPr>
      </w:pPr>
      <w:r w:rsidRPr="009916FC">
        <w:rPr>
          <w:lang w:val="es-HN"/>
        </w:rPr>
        <w:fldChar w:fldCharType="begin"/>
      </w:r>
      <w:r w:rsidR="00173D50" w:rsidRPr="009916FC">
        <w:rPr>
          <w:lang w:val="es-HN"/>
        </w:rPr>
        <w:instrText xml:space="preserve"> ADDIN ZOTERO_BIBL {"uncited":[],"omitted":[],"custom":[]} CSL_BIBLIOGRAPHY </w:instrText>
      </w:r>
      <w:r w:rsidRPr="009916FC">
        <w:rPr>
          <w:lang w:val="es-HN"/>
        </w:rPr>
        <w:fldChar w:fldCharType="separate"/>
      </w:r>
      <w:r w:rsidR="0040242E" w:rsidRPr="00495A44">
        <w:rPr>
          <w:rFonts w:ascii="Times New Roman" w:hAnsi="Times New Roman" w:cs="Times New Roman"/>
          <w:sz w:val="24"/>
          <w:lang w:val="es-ES"/>
        </w:rPr>
        <w:t xml:space="preserve">Alianza. 2020. «Concentrados </w:t>
      </w:r>
      <w:proofErr w:type="spellStart"/>
      <w:r w:rsidR="0040242E" w:rsidRPr="00495A44">
        <w:rPr>
          <w:rFonts w:ascii="Times New Roman" w:hAnsi="Times New Roman" w:cs="Times New Roman"/>
          <w:sz w:val="24"/>
          <w:lang w:val="es-ES"/>
        </w:rPr>
        <w:t>Aliansa</w:t>
      </w:r>
      <w:proofErr w:type="spellEnd"/>
      <w:r w:rsidR="0040242E" w:rsidRPr="00495A44">
        <w:rPr>
          <w:rFonts w:ascii="Times New Roman" w:hAnsi="Times New Roman" w:cs="Times New Roman"/>
          <w:sz w:val="24"/>
          <w:lang w:val="es-ES"/>
        </w:rPr>
        <w:t xml:space="preserve"> – Concentrados </w:t>
      </w:r>
      <w:proofErr w:type="spellStart"/>
      <w:r w:rsidR="0040242E" w:rsidRPr="00495A44">
        <w:rPr>
          <w:rFonts w:ascii="Times New Roman" w:hAnsi="Times New Roman" w:cs="Times New Roman"/>
          <w:sz w:val="24"/>
          <w:lang w:val="es-ES"/>
        </w:rPr>
        <w:t>Aliansa</w:t>
      </w:r>
      <w:proofErr w:type="spellEnd"/>
      <w:r w:rsidR="0040242E" w:rsidRPr="00495A44">
        <w:rPr>
          <w:rFonts w:ascii="Times New Roman" w:hAnsi="Times New Roman" w:cs="Times New Roman"/>
          <w:sz w:val="24"/>
          <w:lang w:val="es-ES"/>
        </w:rPr>
        <w:t>». Recuperado 10 de marzo de 2024 (https://concentradosaliansa.com/).</w:t>
      </w:r>
    </w:p>
    <w:p w14:paraId="1101F05B"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Anón. 2021. «PMBOK® Guide». Recuperado 18 de febrero de 2024 (https://www.pmi.org/pmbok-guide-standards/foundational/pmbok?sc_camp=8A8BABF66EF9499DB5CCD1C1044CB211).</w:t>
      </w:r>
    </w:p>
    <w:p w14:paraId="126E7E5F" w14:textId="77777777" w:rsidR="0040242E" w:rsidRPr="00495A44" w:rsidRDefault="0040242E" w:rsidP="0040242E">
      <w:pPr>
        <w:pStyle w:val="Bibliografa"/>
        <w:rPr>
          <w:rFonts w:ascii="Times New Roman" w:hAnsi="Times New Roman" w:cs="Times New Roman"/>
          <w:sz w:val="24"/>
          <w:lang w:val="es-ES"/>
        </w:rPr>
      </w:pPr>
      <w:proofErr w:type="spellStart"/>
      <w:r w:rsidRPr="0040242E">
        <w:rPr>
          <w:rFonts w:ascii="Times New Roman" w:hAnsi="Times New Roman" w:cs="Times New Roman"/>
          <w:sz w:val="24"/>
        </w:rPr>
        <w:t>Anón</w:t>
      </w:r>
      <w:proofErr w:type="spellEnd"/>
      <w:r w:rsidRPr="0040242E">
        <w:rPr>
          <w:rFonts w:ascii="Times New Roman" w:hAnsi="Times New Roman" w:cs="Times New Roman"/>
          <w:sz w:val="24"/>
        </w:rPr>
        <w:t xml:space="preserve">. 2024. «Google Maps». </w:t>
      </w:r>
      <w:r w:rsidRPr="0040242E">
        <w:rPr>
          <w:rFonts w:ascii="Times New Roman" w:hAnsi="Times New Roman" w:cs="Times New Roman"/>
          <w:i/>
          <w:iCs/>
          <w:sz w:val="24"/>
        </w:rPr>
        <w:t>Google Maps</w:t>
      </w:r>
      <w:r w:rsidRPr="0040242E">
        <w:rPr>
          <w:rFonts w:ascii="Times New Roman" w:hAnsi="Times New Roman" w:cs="Times New Roman"/>
          <w:sz w:val="24"/>
        </w:rPr>
        <w:t xml:space="preserve">. </w:t>
      </w:r>
      <w:r w:rsidRPr="00495A44">
        <w:rPr>
          <w:rFonts w:ascii="Times New Roman" w:hAnsi="Times New Roman" w:cs="Times New Roman"/>
          <w:sz w:val="24"/>
          <w:lang w:val="es-ES"/>
        </w:rPr>
        <w:t>Recuperado 9 de marzo de 2024 (https://www.google.com/maps/@15.5270741,-88.0411982,15z?entry=ttu).</w:t>
      </w:r>
    </w:p>
    <w:p w14:paraId="33F2B58A"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 xml:space="preserve">ASALE, RAE-, y RAE. s. f. «ambiente | Diccionario de la lengua española». </w:t>
      </w:r>
      <w:r w:rsidRPr="00495A44">
        <w:rPr>
          <w:rFonts w:ascii="Times New Roman" w:hAnsi="Times New Roman" w:cs="Times New Roman"/>
          <w:i/>
          <w:iCs/>
          <w:sz w:val="24"/>
          <w:lang w:val="es-ES"/>
        </w:rPr>
        <w:t>«Diccionario de la lengua española» - Edición del Tricentenario</w:t>
      </w:r>
      <w:r w:rsidRPr="00495A44">
        <w:rPr>
          <w:rFonts w:ascii="Times New Roman" w:hAnsi="Times New Roman" w:cs="Times New Roman"/>
          <w:sz w:val="24"/>
          <w:lang w:val="es-ES"/>
        </w:rPr>
        <w:t>. Recuperado 29 de octubre de 2023 (https://dle.rae.es/ambiente).</w:t>
      </w:r>
    </w:p>
    <w:p w14:paraId="012B3D5D"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 xml:space="preserve">Baca Urbina, Gabriel. 2013. </w:t>
      </w:r>
      <w:r w:rsidRPr="00495A44">
        <w:rPr>
          <w:rFonts w:ascii="Times New Roman" w:hAnsi="Times New Roman" w:cs="Times New Roman"/>
          <w:i/>
          <w:iCs/>
          <w:sz w:val="24"/>
          <w:lang w:val="es-ES"/>
        </w:rPr>
        <w:t>Evaluación de proyectos</w:t>
      </w:r>
      <w:r w:rsidRPr="00495A44">
        <w:rPr>
          <w:rFonts w:ascii="Times New Roman" w:hAnsi="Times New Roman" w:cs="Times New Roman"/>
          <w:sz w:val="24"/>
          <w:lang w:val="es-ES"/>
        </w:rPr>
        <w:t xml:space="preserve">. </w:t>
      </w:r>
      <w:proofErr w:type="spellStart"/>
      <w:r w:rsidRPr="00495A44">
        <w:rPr>
          <w:rFonts w:ascii="Times New Roman" w:hAnsi="Times New Roman" w:cs="Times New Roman"/>
          <w:sz w:val="24"/>
          <w:lang w:val="es-ES"/>
        </w:rPr>
        <w:t>Septima</w:t>
      </w:r>
      <w:proofErr w:type="spellEnd"/>
      <w:r w:rsidRPr="00495A44">
        <w:rPr>
          <w:rFonts w:ascii="Times New Roman" w:hAnsi="Times New Roman" w:cs="Times New Roman"/>
          <w:sz w:val="24"/>
          <w:lang w:val="es-ES"/>
        </w:rPr>
        <w:t xml:space="preserve">. </w:t>
      </w:r>
      <w:proofErr w:type="spellStart"/>
      <w:r w:rsidRPr="00495A44">
        <w:rPr>
          <w:rFonts w:ascii="Times New Roman" w:hAnsi="Times New Roman" w:cs="Times New Roman"/>
          <w:sz w:val="24"/>
          <w:lang w:val="es-ES"/>
        </w:rPr>
        <w:t>Mexico</w:t>
      </w:r>
      <w:proofErr w:type="spellEnd"/>
      <w:r w:rsidRPr="00495A44">
        <w:rPr>
          <w:rFonts w:ascii="Times New Roman" w:hAnsi="Times New Roman" w:cs="Times New Roman"/>
          <w:sz w:val="24"/>
          <w:lang w:val="es-ES"/>
        </w:rPr>
        <w:t>.</w:t>
      </w:r>
    </w:p>
    <w:p w14:paraId="72DDBE2C"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Banco central de Honduras. 2023. «</w:t>
      </w:r>
      <w:proofErr w:type="spellStart"/>
      <w:r w:rsidRPr="00495A44">
        <w:rPr>
          <w:rFonts w:ascii="Times New Roman" w:hAnsi="Times New Roman" w:cs="Times New Roman"/>
          <w:sz w:val="24"/>
          <w:lang w:val="es-ES"/>
        </w:rPr>
        <w:t>Indice</w:t>
      </w:r>
      <w:proofErr w:type="spellEnd"/>
      <w:r w:rsidRPr="00495A44">
        <w:rPr>
          <w:rFonts w:ascii="Times New Roman" w:hAnsi="Times New Roman" w:cs="Times New Roman"/>
          <w:sz w:val="24"/>
          <w:lang w:val="es-ES"/>
        </w:rPr>
        <w:t xml:space="preserve"> de actividad Económica».</w:t>
      </w:r>
    </w:p>
    <w:p w14:paraId="3FD59054"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 xml:space="preserve">Becerra, Jessika Lucía Becerra, </w:t>
      </w:r>
      <w:proofErr w:type="spellStart"/>
      <w:r w:rsidRPr="00495A44">
        <w:rPr>
          <w:rFonts w:ascii="Times New Roman" w:hAnsi="Times New Roman" w:cs="Times New Roman"/>
          <w:sz w:val="24"/>
          <w:lang w:val="es-ES"/>
        </w:rPr>
        <w:t>Francely</w:t>
      </w:r>
      <w:proofErr w:type="spellEnd"/>
      <w:r w:rsidRPr="00495A44">
        <w:rPr>
          <w:rFonts w:ascii="Times New Roman" w:hAnsi="Times New Roman" w:cs="Times New Roman"/>
          <w:sz w:val="24"/>
          <w:lang w:val="es-ES"/>
        </w:rPr>
        <w:t xml:space="preserve"> Concepción Flores Pablo, Francisco Villamar, y Adriana Hernández. 2023. «Avicultura de traspatio: modelo alternativo de producción avícola que contribuye a la seguridad alimentaria y nutricional en Honduras». </w:t>
      </w:r>
      <w:r w:rsidRPr="00495A44">
        <w:rPr>
          <w:rFonts w:ascii="Times New Roman" w:hAnsi="Times New Roman" w:cs="Times New Roman"/>
          <w:i/>
          <w:iCs/>
          <w:sz w:val="24"/>
          <w:lang w:val="es-ES"/>
        </w:rPr>
        <w:t>Innovare: Revista de ciencia y tecnología</w:t>
      </w:r>
      <w:r w:rsidRPr="00495A44">
        <w:rPr>
          <w:rFonts w:ascii="Times New Roman" w:hAnsi="Times New Roman" w:cs="Times New Roman"/>
          <w:sz w:val="24"/>
          <w:lang w:val="es-ES"/>
        </w:rPr>
        <w:t xml:space="preserve"> 12(1):39-41. </w:t>
      </w:r>
      <w:proofErr w:type="spellStart"/>
      <w:r w:rsidRPr="00495A44">
        <w:rPr>
          <w:rFonts w:ascii="Times New Roman" w:hAnsi="Times New Roman" w:cs="Times New Roman"/>
          <w:sz w:val="24"/>
          <w:lang w:val="es-ES"/>
        </w:rPr>
        <w:t>doi</w:t>
      </w:r>
      <w:proofErr w:type="spellEnd"/>
      <w:r w:rsidRPr="00495A44">
        <w:rPr>
          <w:rFonts w:ascii="Times New Roman" w:hAnsi="Times New Roman" w:cs="Times New Roman"/>
          <w:sz w:val="24"/>
          <w:lang w:val="es-ES"/>
        </w:rPr>
        <w:t>: 10.5377/</w:t>
      </w:r>
      <w:proofErr w:type="gramStart"/>
      <w:r w:rsidRPr="00495A44">
        <w:rPr>
          <w:rFonts w:ascii="Times New Roman" w:hAnsi="Times New Roman" w:cs="Times New Roman"/>
          <w:sz w:val="24"/>
          <w:lang w:val="es-ES"/>
        </w:rPr>
        <w:t>innovare.v</w:t>
      </w:r>
      <w:proofErr w:type="gramEnd"/>
      <w:r w:rsidRPr="00495A44">
        <w:rPr>
          <w:rFonts w:ascii="Times New Roman" w:hAnsi="Times New Roman" w:cs="Times New Roman"/>
          <w:sz w:val="24"/>
          <w:lang w:val="es-ES"/>
        </w:rPr>
        <w:t>12i1.15962.</w:t>
      </w:r>
    </w:p>
    <w:p w14:paraId="7F0EAC92"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Casas Anguita, J. 2021. «La encuesta como técnica de investigación. Elaboración de cuestionarios y tratamiento estadístico de los datos».</w:t>
      </w:r>
    </w:p>
    <w:p w14:paraId="70FF56DF"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 xml:space="preserve">Consejo </w:t>
      </w:r>
      <w:proofErr w:type="spellStart"/>
      <w:r w:rsidRPr="00495A44">
        <w:rPr>
          <w:rFonts w:ascii="Times New Roman" w:hAnsi="Times New Roman" w:cs="Times New Roman"/>
          <w:sz w:val="24"/>
          <w:lang w:val="es-ES"/>
        </w:rPr>
        <w:t>Hodnureño</w:t>
      </w:r>
      <w:proofErr w:type="spellEnd"/>
      <w:r w:rsidRPr="00495A44">
        <w:rPr>
          <w:rFonts w:ascii="Times New Roman" w:hAnsi="Times New Roman" w:cs="Times New Roman"/>
          <w:sz w:val="24"/>
          <w:lang w:val="es-ES"/>
        </w:rPr>
        <w:t xml:space="preserve"> de la Empresa Privada. 2023. «COHEP | Consejo Hondureño de la Empresa Privada». Recuperado 29 de octubre de 2023 (https://www.cohep.org/).</w:t>
      </w:r>
    </w:p>
    <w:p w14:paraId="0EB49057"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DIAGRO. 2023. «Concentrados – Inversiones Diagro». Recuperado 10 de marzo de 2024 (https://www.diagrohn.com/concentrados/).</w:t>
      </w:r>
    </w:p>
    <w:p w14:paraId="40121FAA"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FAO. s. f. «Producción | Producción y productos avícolas | Organización de las Naciones Unidas para la Alimentación y la Agricultura». Recuperado 9 de marzo de 2024 (https://www.fao.org/poultry-production-products/production/es/).</w:t>
      </w:r>
    </w:p>
    <w:p w14:paraId="1255903B"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 xml:space="preserve">GBM. 2022. «Qué es una inversión: tipos y ejemplos». </w:t>
      </w:r>
      <w:r w:rsidRPr="00495A44">
        <w:rPr>
          <w:rFonts w:ascii="Times New Roman" w:hAnsi="Times New Roman" w:cs="Times New Roman"/>
          <w:i/>
          <w:iCs/>
          <w:sz w:val="24"/>
          <w:lang w:val="es-ES"/>
        </w:rPr>
        <w:t xml:space="preserve">GBM </w:t>
      </w:r>
      <w:proofErr w:type="spellStart"/>
      <w:r w:rsidRPr="00495A44">
        <w:rPr>
          <w:rFonts w:ascii="Times New Roman" w:hAnsi="Times New Roman" w:cs="Times New Roman"/>
          <w:i/>
          <w:iCs/>
          <w:sz w:val="24"/>
          <w:lang w:val="es-ES"/>
        </w:rPr>
        <w:t>Academy</w:t>
      </w:r>
      <w:proofErr w:type="spellEnd"/>
      <w:r w:rsidRPr="00495A44">
        <w:rPr>
          <w:rFonts w:ascii="Times New Roman" w:hAnsi="Times New Roman" w:cs="Times New Roman"/>
          <w:sz w:val="24"/>
          <w:lang w:val="es-ES"/>
        </w:rPr>
        <w:t>. Recuperado 29 de octubre de 2023 (https://gbm.com/academy/que-es-una-inversion-tipos-y-ejemplos/).</w:t>
      </w:r>
    </w:p>
    <w:p w14:paraId="778AE83E"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Londoño Sosa, Erika Carolina. 2021. «Estudio de prefactibilidad técnica y financiera para la producción de pulpas y néctares de frutas pequeñas en una asociación del oriente Antioqueño». Colombia.</w:t>
      </w:r>
    </w:p>
    <w:p w14:paraId="26FC974C" w14:textId="77777777" w:rsidR="0040242E" w:rsidRPr="00495A44" w:rsidRDefault="0040242E" w:rsidP="0040242E">
      <w:pPr>
        <w:pStyle w:val="Bibliografa"/>
        <w:rPr>
          <w:rFonts w:ascii="Times New Roman" w:hAnsi="Times New Roman" w:cs="Times New Roman"/>
          <w:sz w:val="24"/>
          <w:lang w:val="es-ES"/>
        </w:rPr>
      </w:pPr>
      <w:proofErr w:type="spellStart"/>
      <w:r w:rsidRPr="00495A44">
        <w:rPr>
          <w:rFonts w:ascii="Times New Roman" w:hAnsi="Times New Roman" w:cs="Times New Roman"/>
          <w:sz w:val="24"/>
          <w:lang w:val="es-ES"/>
        </w:rPr>
        <w:t>Maranto</w:t>
      </w:r>
      <w:proofErr w:type="spellEnd"/>
      <w:r w:rsidRPr="00495A44">
        <w:rPr>
          <w:rFonts w:ascii="Times New Roman" w:hAnsi="Times New Roman" w:cs="Times New Roman"/>
          <w:sz w:val="24"/>
          <w:lang w:val="es-ES"/>
        </w:rPr>
        <w:t xml:space="preserve"> Rivera, Marisol, y María Eugenia </w:t>
      </w:r>
      <w:proofErr w:type="spellStart"/>
      <w:r w:rsidRPr="00495A44">
        <w:rPr>
          <w:rFonts w:ascii="Times New Roman" w:hAnsi="Times New Roman" w:cs="Times New Roman"/>
          <w:sz w:val="24"/>
          <w:lang w:val="es-ES"/>
        </w:rPr>
        <w:t>Gonzalez</w:t>
      </w:r>
      <w:proofErr w:type="spellEnd"/>
      <w:r w:rsidRPr="00495A44">
        <w:rPr>
          <w:rFonts w:ascii="Times New Roman" w:hAnsi="Times New Roman" w:cs="Times New Roman"/>
          <w:sz w:val="24"/>
          <w:lang w:val="es-ES"/>
        </w:rPr>
        <w:t xml:space="preserve"> </w:t>
      </w:r>
      <w:proofErr w:type="spellStart"/>
      <w:r w:rsidRPr="00495A44">
        <w:rPr>
          <w:rFonts w:ascii="Times New Roman" w:hAnsi="Times New Roman" w:cs="Times New Roman"/>
          <w:sz w:val="24"/>
          <w:lang w:val="es-ES"/>
        </w:rPr>
        <w:t>Hernandez</w:t>
      </w:r>
      <w:proofErr w:type="spellEnd"/>
      <w:r w:rsidRPr="00495A44">
        <w:rPr>
          <w:rFonts w:ascii="Times New Roman" w:hAnsi="Times New Roman" w:cs="Times New Roman"/>
          <w:sz w:val="24"/>
          <w:lang w:val="es-ES"/>
        </w:rPr>
        <w:t xml:space="preserve">. 2015. </w:t>
      </w:r>
      <w:r w:rsidRPr="00495A44">
        <w:rPr>
          <w:rFonts w:ascii="Times New Roman" w:hAnsi="Times New Roman" w:cs="Times New Roman"/>
          <w:i/>
          <w:iCs/>
          <w:sz w:val="24"/>
          <w:lang w:val="es-ES"/>
        </w:rPr>
        <w:t>Fuentes de Información</w:t>
      </w:r>
      <w:r w:rsidRPr="00495A44">
        <w:rPr>
          <w:rFonts w:ascii="Times New Roman" w:hAnsi="Times New Roman" w:cs="Times New Roman"/>
          <w:sz w:val="24"/>
          <w:lang w:val="es-ES"/>
        </w:rPr>
        <w:t>.</w:t>
      </w:r>
    </w:p>
    <w:p w14:paraId="4345135A" w14:textId="77777777" w:rsidR="0040242E" w:rsidRPr="00495A44" w:rsidRDefault="0040242E" w:rsidP="0040242E">
      <w:pPr>
        <w:pStyle w:val="Bibliografa"/>
        <w:rPr>
          <w:rFonts w:ascii="Times New Roman" w:hAnsi="Times New Roman" w:cs="Times New Roman"/>
          <w:sz w:val="24"/>
          <w:lang w:val="es-ES"/>
        </w:rPr>
      </w:pPr>
      <w:r w:rsidRPr="0040242E">
        <w:rPr>
          <w:rFonts w:ascii="Times New Roman" w:hAnsi="Times New Roman" w:cs="Times New Roman"/>
          <w:sz w:val="24"/>
        </w:rPr>
        <w:t xml:space="preserve">OECD y Food and Agriculture Organization of the United Nations. </w:t>
      </w:r>
      <w:r w:rsidRPr="00495A44">
        <w:rPr>
          <w:rFonts w:ascii="Times New Roman" w:hAnsi="Times New Roman" w:cs="Times New Roman"/>
          <w:sz w:val="24"/>
          <w:lang w:val="es-ES"/>
        </w:rPr>
        <w:t xml:space="preserve">2020. </w:t>
      </w:r>
      <w:r w:rsidRPr="00495A44">
        <w:rPr>
          <w:rFonts w:ascii="Times New Roman" w:hAnsi="Times New Roman" w:cs="Times New Roman"/>
          <w:i/>
          <w:iCs/>
          <w:sz w:val="24"/>
          <w:lang w:val="es-ES"/>
        </w:rPr>
        <w:t>OCDE‑FAO Perspectivas Agrícolas 2020‑2029</w:t>
      </w:r>
      <w:r w:rsidRPr="00495A44">
        <w:rPr>
          <w:rFonts w:ascii="Times New Roman" w:hAnsi="Times New Roman" w:cs="Times New Roman"/>
          <w:sz w:val="24"/>
          <w:lang w:val="es-ES"/>
        </w:rPr>
        <w:t>. OECD.</w:t>
      </w:r>
    </w:p>
    <w:p w14:paraId="4C044E3E" w14:textId="77777777" w:rsidR="0040242E" w:rsidRPr="00495A44" w:rsidRDefault="0040242E" w:rsidP="0040242E">
      <w:pPr>
        <w:pStyle w:val="Bibliografa"/>
        <w:rPr>
          <w:rFonts w:ascii="Times New Roman" w:hAnsi="Times New Roman" w:cs="Times New Roman"/>
          <w:sz w:val="24"/>
          <w:lang w:val="es-ES"/>
        </w:rPr>
      </w:pPr>
      <w:r w:rsidRPr="0040242E">
        <w:rPr>
          <w:rFonts w:ascii="Times New Roman" w:hAnsi="Times New Roman" w:cs="Times New Roman"/>
          <w:sz w:val="24"/>
        </w:rPr>
        <w:t xml:space="preserve">OECD y Food and Agriculture Organization of the United Nations. </w:t>
      </w:r>
      <w:r w:rsidRPr="00495A44">
        <w:rPr>
          <w:rFonts w:ascii="Times New Roman" w:hAnsi="Times New Roman" w:cs="Times New Roman"/>
          <w:sz w:val="24"/>
          <w:lang w:val="es-ES"/>
        </w:rPr>
        <w:t xml:space="preserve">2023. </w:t>
      </w:r>
      <w:r w:rsidRPr="00495A44">
        <w:rPr>
          <w:rFonts w:ascii="Times New Roman" w:hAnsi="Times New Roman" w:cs="Times New Roman"/>
          <w:i/>
          <w:iCs/>
          <w:sz w:val="24"/>
          <w:lang w:val="es-ES"/>
        </w:rPr>
        <w:t>OCDE-FAO Perspectivas Agrícolas 2023-2032</w:t>
      </w:r>
      <w:r w:rsidRPr="00495A44">
        <w:rPr>
          <w:rFonts w:ascii="Times New Roman" w:hAnsi="Times New Roman" w:cs="Times New Roman"/>
          <w:sz w:val="24"/>
          <w:lang w:val="es-ES"/>
        </w:rPr>
        <w:t>. OECD.</w:t>
      </w:r>
    </w:p>
    <w:p w14:paraId="5C3A859A"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OJEM GROUP. 2022. «Departamento Francisco Morazán». Recuperado 9 de marzo de 2024 (https://edu-honduras.info/Los-Departamentos/08-Francisco-Morazan/Departamento-de-Francisco-Morazán.html).</w:t>
      </w:r>
    </w:p>
    <w:p w14:paraId="4C24400F"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Organización de las Naciones Unidas para la Alimentación y la Agricultura. 2023. «Producción | Producción y productos avícolas |». Recuperado 29 de octubre de 2023 (https://www.fao.org/poultry-production-products/production/es/).</w:t>
      </w:r>
    </w:p>
    <w:p w14:paraId="25BA547F"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 xml:space="preserve">Ortega, Cristina. 2021. «Métodos de muestreo: Ejemplos y usos». </w:t>
      </w:r>
      <w:proofErr w:type="spellStart"/>
      <w:r w:rsidRPr="00495A44">
        <w:rPr>
          <w:rFonts w:ascii="Times New Roman" w:hAnsi="Times New Roman" w:cs="Times New Roman"/>
          <w:i/>
          <w:iCs/>
          <w:sz w:val="24"/>
          <w:lang w:val="es-ES"/>
        </w:rPr>
        <w:t>QuestionPro</w:t>
      </w:r>
      <w:proofErr w:type="spellEnd"/>
      <w:r w:rsidRPr="00495A44">
        <w:rPr>
          <w:rFonts w:ascii="Times New Roman" w:hAnsi="Times New Roman" w:cs="Times New Roman"/>
          <w:sz w:val="24"/>
          <w:lang w:val="es-ES"/>
        </w:rPr>
        <w:t>. Recuperado 5 de noviembre de 2023 (https://www.questionpro.com/blog/es/metodos-de-muestreo/).</w:t>
      </w:r>
    </w:p>
    <w:p w14:paraId="784845D4"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Pesado, Francisco Alonso. s. f. «Zootecnia de aves».</w:t>
      </w:r>
    </w:p>
    <w:p w14:paraId="07ABD0FA"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SAG SENASA. 2022. «Para el cuidado ambiental: – UCI SAG | SALA DE PRENSA». Recuperado 29 de octubre de 2023 (https://www.prensa.sag.gob.hn/2022/06/16/para-el-cuidado-ambiental/).</w:t>
      </w:r>
    </w:p>
    <w:p w14:paraId="657CBD24" w14:textId="77777777" w:rsidR="0040242E" w:rsidRPr="00495A44" w:rsidRDefault="0040242E" w:rsidP="0040242E">
      <w:pPr>
        <w:pStyle w:val="Bibliografa"/>
        <w:rPr>
          <w:rFonts w:ascii="Times New Roman" w:hAnsi="Times New Roman" w:cs="Times New Roman"/>
          <w:sz w:val="24"/>
          <w:lang w:val="es-ES"/>
        </w:rPr>
      </w:pPr>
      <w:proofErr w:type="spellStart"/>
      <w:r w:rsidRPr="00495A44">
        <w:rPr>
          <w:rFonts w:ascii="Times New Roman" w:hAnsi="Times New Roman" w:cs="Times New Roman"/>
          <w:sz w:val="24"/>
          <w:lang w:val="es-ES"/>
        </w:rPr>
        <w:t>School</w:t>
      </w:r>
      <w:proofErr w:type="spellEnd"/>
      <w:r w:rsidRPr="00495A44">
        <w:rPr>
          <w:rFonts w:ascii="Times New Roman" w:hAnsi="Times New Roman" w:cs="Times New Roman"/>
          <w:sz w:val="24"/>
          <w:lang w:val="es-ES"/>
        </w:rPr>
        <w:t xml:space="preserve">, </w:t>
      </w:r>
      <w:proofErr w:type="spellStart"/>
      <w:r w:rsidRPr="00495A44">
        <w:rPr>
          <w:rFonts w:ascii="Times New Roman" w:hAnsi="Times New Roman" w:cs="Times New Roman"/>
          <w:sz w:val="24"/>
          <w:lang w:val="es-ES"/>
        </w:rPr>
        <w:t>Euroinnova</w:t>
      </w:r>
      <w:proofErr w:type="spellEnd"/>
      <w:r w:rsidRPr="00495A44">
        <w:rPr>
          <w:rFonts w:ascii="Times New Roman" w:hAnsi="Times New Roman" w:cs="Times New Roman"/>
          <w:sz w:val="24"/>
          <w:lang w:val="es-ES"/>
        </w:rPr>
        <w:t xml:space="preserve"> Business. 2019. «¿Qué es el estudio técnico de un proyecto? | </w:t>
      </w:r>
      <w:proofErr w:type="spellStart"/>
      <w:r w:rsidRPr="00495A44">
        <w:rPr>
          <w:rFonts w:ascii="Times New Roman" w:hAnsi="Times New Roman" w:cs="Times New Roman"/>
          <w:sz w:val="24"/>
          <w:lang w:val="es-ES"/>
        </w:rPr>
        <w:t>Euroinnova</w:t>
      </w:r>
      <w:proofErr w:type="spellEnd"/>
      <w:r w:rsidRPr="00495A44">
        <w:rPr>
          <w:rFonts w:ascii="Times New Roman" w:hAnsi="Times New Roman" w:cs="Times New Roman"/>
          <w:sz w:val="24"/>
          <w:lang w:val="es-ES"/>
        </w:rPr>
        <w:t xml:space="preserve">». </w:t>
      </w:r>
      <w:proofErr w:type="spellStart"/>
      <w:r w:rsidRPr="00495A44">
        <w:rPr>
          <w:rFonts w:ascii="Times New Roman" w:hAnsi="Times New Roman" w:cs="Times New Roman"/>
          <w:i/>
          <w:iCs/>
          <w:sz w:val="24"/>
          <w:lang w:val="es-ES"/>
        </w:rPr>
        <w:t>Euroinnova</w:t>
      </w:r>
      <w:proofErr w:type="spellEnd"/>
      <w:r w:rsidRPr="00495A44">
        <w:rPr>
          <w:rFonts w:ascii="Times New Roman" w:hAnsi="Times New Roman" w:cs="Times New Roman"/>
          <w:i/>
          <w:iCs/>
          <w:sz w:val="24"/>
          <w:lang w:val="es-ES"/>
        </w:rPr>
        <w:t xml:space="preserve"> Business </w:t>
      </w:r>
      <w:proofErr w:type="spellStart"/>
      <w:r w:rsidRPr="00495A44">
        <w:rPr>
          <w:rFonts w:ascii="Times New Roman" w:hAnsi="Times New Roman" w:cs="Times New Roman"/>
          <w:i/>
          <w:iCs/>
          <w:sz w:val="24"/>
          <w:lang w:val="es-ES"/>
        </w:rPr>
        <w:t>School</w:t>
      </w:r>
      <w:proofErr w:type="spellEnd"/>
      <w:r w:rsidRPr="00495A44">
        <w:rPr>
          <w:rFonts w:ascii="Times New Roman" w:hAnsi="Times New Roman" w:cs="Times New Roman"/>
          <w:sz w:val="24"/>
          <w:lang w:val="es-ES"/>
        </w:rPr>
        <w:t>. Recuperado 29 de octubre de 2023 (https://www.euroinnova.edu.es/blog/que-es-el-estudio-tecnico-de-un-proyecto).</w:t>
      </w:r>
    </w:p>
    <w:p w14:paraId="7D71025D"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Secretaría de Agricultura y Ganadería. 2020. «Avícola Análisis de Coyuntura».</w:t>
      </w:r>
    </w:p>
    <w:p w14:paraId="7374A663"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Secretaria de Agricultura y ganadería. 2022. «Avícola Análisis de Coyuntura».</w:t>
      </w:r>
    </w:p>
    <w:p w14:paraId="5D2026DD"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 xml:space="preserve">Secretaria de Agricultura y ganadería. 2023. «Sistemas sanitarios </w:t>
      </w:r>
      <w:proofErr w:type="spellStart"/>
      <w:r w:rsidRPr="00495A44">
        <w:rPr>
          <w:rFonts w:ascii="Times New Roman" w:hAnsi="Times New Roman" w:cs="Times New Roman"/>
          <w:sz w:val="24"/>
          <w:lang w:val="es-ES"/>
        </w:rPr>
        <w:t>Avicola</w:t>
      </w:r>
      <w:proofErr w:type="spellEnd"/>
      <w:r w:rsidRPr="00495A44">
        <w:rPr>
          <w:rFonts w:ascii="Times New Roman" w:hAnsi="Times New Roman" w:cs="Times New Roman"/>
          <w:sz w:val="24"/>
          <w:lang w:val="es-ES"/>
        </w:rPr>
        <w:t xml:space="preserve"> Permisos». Recuperado 9 de marzo de 2024 (https://www.prensa.sag.gob.hn/2023/03/29/la-sag_senasa-fortalece-sistema-sanitario-en-granjas-avicolas/).</w:t>
      </w:r>
    </w:p>
    <w:p w14:paraId="357FD2B7"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SENASA. 2022. «SERVICIO NACIONAL DE SANIDAD E INOCUIDAD AGROALIMENTARIA».</w:t>
      </w:r>
    </w:p>
    <w:p w14:paraId="03C37593" w14:textId="77777777" w:rsidR="0040242E" w:rsidRPr="00495A44" w:rsidRDefault="0040242E" w:rsidP="0040242E">
      <w:pPr>
        <w:pStyle w:val="Bibliografa"/>
        <w:rPr>
          <w:rFonts w:ascii="Times New Roman" w:hAnsi="Times New Roman" w:cs="Times New Roman"/>
          <w:sz w:val="24"/>
          <w:lang w:val="es-ES"/>
        </w:rPr>
      </w:pPr>
      <w:proofErr w:type="spellStart"/>
      <w:r w:rsidRPr="00495A44">
        <w:rPr>
          <w:rFonts w:ascii="Times New Roman" w:hAnsi="Times New Roman" w:cs="Times New Roman"/>
          <w:sz w:val="24"/>
          <w:lang w:val="es-ES"/>
        </w:rPr>
        <w:t>ThePowerMBA</w:t>
      </w:r>
      <w:proofErr w:type="spellEnd"/>
      <w:r w:rsidRPr="00495A44">
        <w:rPr>
          <w:rFonts w:ascii="Times New Roman" w:hAnsi="Times New Roman" w:cs="Times New Roman"/>
          <w:sz w:val="24"/>
          <w:lang w:val="es-ES"/>
        </w:rPr>
        <w:t xml:space="preserve">. 2019. «5 Fuerzas de Porter: Definición y Ejemplos | </w:t>
      </w:r>
      <w:proofErr w:type="spellStart"/>
      <w:r w:rsidRPr="00495A44">
        <w:rPr>
          <w:rFonts w:ascii="Times New Roman" w:hAnsi="Times New Roman" w:cs="Times New Roman"/>
          <w:sz w:val="24"/>
          <w:lang w:val="es-ES"/>
        </w:rPr>
        <w:t>ThePowerMBA</w:t>
      </w:r>
      <w:proofErr w:type="spellEnd"/>
      <w:r w:rsidRPr="00495A44">
        <w:rPr>
          <w:rFonts w:ascii="Times New Roman" w:hAnsi="Times New Roman" w:cs="Times New Roman"/>
          <w:sz w:val="24"/>
          <w:lang w:val="es-ES"/>
        </w:rPr>
        <w:t xml:space="preserve">». </w:t>
      </w:r>
      <w:proofErr w:type="spellStart"/>
      <w:r w:rsidRPr="00495A44">
        <w:rPr>
          <w:rFonts w:ascii="Times New Roman" w:hAnsi="Times New Roman" w:cs="Times New Roman"/>
          <w:i/>
          <w:iCs/>
          <w:sz w:val="24"/>
          <w:lang w:val="es-ES"/>
        </w:rPr>
        <w:t>ThePower</w:t>
      </w:r>
      <w:proofErr w:type="spellEnd"/>
      <w:r w:rsidRPr="00495A44">
        <w:rPr>
          <w:rFonts w:ascii="Times New Roman" w:hAnsi="Times New Roman" w:cs="Times New Roman"/>
          <w:i/>
          <w:iCs/>
          <w:sz w:val="24"/>
          <w:lang w:val="es-ES"/>
        </w:rPr>
        <w:t xml:space="preserve"> Business </w:t>
      </w:r>
      <w:proofErr w:type="spellStart"/>
      <w:r w:rsidRPr="00495A44">
        <w:rPr>
          <w:rFonts w:ascii="Times New Roman" w:hAnsi="Times New Roman" w:cs="Times New Roman"/>
          <w:i/>
          <w:iCs/>
          <w:sz w:val="24"/>
          <w:lang w:val="es-ES"/>
        </w:rPr>
        <w:t>School</w:t>
      </w:r>
      <w:proofErr w:type="spellEnd"/>
      <w:r w:rsidRPr="00495A44">
        <w:rPr>
          <w:rFonts w:ascii="Times New Roman" w:hAnsi="Times New Roman" w:cs="Times New Roman"/>
          <w:sz w:val="24"/>
          <w:lang w:val="es-ES"/>
        </w:rPr>
        <w:t>. Recuperado 23 de marzo de 2024 (https://www.thepowermba.com/es/blog/las-5-fuerzas-de-porter).</w:t>
      </w:r>
    </w:p>
    <w:p w14:paraId="7C8239A0"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 xml:space="preserve">UNAM. s. f. «Estudio </w:t>
      </w:r>
      <w:proofErr w:type="spellStart"/>
      <w:r w:rsidRPr="00495A44">
        <w:rPr>
          <w:rFonts w:ascii="Times New Roman" w:hAnsi="Times New Roman" w:cs="Times New Roman"/>
          <w:sz w:val="24"/>
          <w:lang w:val="es-ES"/>
        </w:rPr>
        <w:t>economico</w:t>
      </w:r>
      <w:proofErr w:type="spellEnd"/>
      <w:r w:rsidRPr="00495A44">
        <w:rPr>
          <w:rFonts w:ascii="Times New Roman" w:hAnsi="Times New Roman" w:cs="Times New Roman"/>
          <w:sz w:val="24"/>
          <w:lang w:val="es-ES"/>
        </w:rPr>
        <w:t xml:space="preserve"> y financiero».</w:t>
      </w:r>
    </w:p>
    <w:p w14:paraId="2AE9BC4B"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Universidad Continental. s. f. «¿Qué es el marco teórico y cómo elaborarlo? | Universidad Continental». Recuperado 29 de octubre de 2023 (https://blogs.ucontinental.edu.pe/marco-teorico-elaborarlo/temas/consejos/).</w:t>
      </w:r>
    </w:p>
    <w:p w14:paraId="63E944D0"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Universidad Nacional Autónoma de y Honduras. 2022. «Perfil Sociodemográfico de Talanga, Francisco Morazán».</w:t>
      </w:r>
    </w:p>
    <w:p w14:paraId="0701C8EA" w14:textId="77777777" w:rsidR="0040242E" w:rsidRPr="00495A44" w:rsidRDefault="0040242E" w:rsidP="0040242E">
      <w:pPr>
        <w:pStyle w:val="Bibliografa"/>
        <w:rPr>
          <w:rFonts w:ascii="Times New Roman" w:hAnsi="Times New Roman" w:cs="Times New Roman"/>
          <w:sz w:val="24"/>
          <w:lang w:val="es-ES"/>
        </w:rPr>
      </w:pPr>
      <w:r w:rsidRPr="00495A44">
        <w:rPr>
          <w:rFonts w:ascii="Times New Roman" w:hAnsi="Times New Roman" w:cs="Times New Roman"/>
          <w:sz w:val="24"/>
          <w:lang w:val="es-ES"/>
        </w:rPr>
        <w:t>Universidad San Ignacio. s. f. «Manual de Emprendedores».</w:t>
      </w:r>
    </w:p>
    <w:p w14:paraId="19AFD705" w14:textId="482D722B" w:rsidR="00805686" w:rsidRPr="00C660E0" w:rsidRDefault="00B21151" w:rsidP="00C660E0">
      <w:pPr>
        <w:pStyle w:val="Ttulo4"/>
        <w:spacing w:line="360" w:lineRule="auto"/>
        <w:ind w:left="0"/>
        <w:jc w:val="center"/>
        <w:rPr>
          <w:rFonts w:cs="Times New Roman"/>
          <w:lang w:val="es-HN"/>
        </w:rPr>
      </w:pPr>
      <w:r w:rsidRPr="009916FC">
        <w:rPr>
          <w:rFonts w:cs="Times New Roman"/>
          <w:lang w:val="es-HN"/>
        </w:rPr>
        <w:fldChar w:fldCharType="end"/>
      </w:r>
      <w:bookmarkStart w:id="262" w:name="_Toc167198505"/>
      <w:r w:rsidR="00805686" w:rsidRPr="00495A44">
        <w:rPr>
          <w:lang w:val="es-ES"/>
        </w:rPr>
        <w:t>ANEXOS</w:t>
      </w:r>
      <w:bookmarkEnd w:id="262"/>
    </w:p>
    <w:p w14:paraId="5727AD22" w14:textId="08F4917A" w:rsidR="00805686" w:rsidRDefault="00805686" w:rsidP="00805686">
      <w:pPr>
        <w:pStyle w:val="Descripcin"/>
        <w:rPr>
          <w:rFonts w:ascii="Times New Roman" w:hAnsi="Times New Roman" w:cs="Times New Roman"/>
          <w:b/>
          <w:bCs/>
          <w:i w:val="0"/>
          <w:iCs w:val="0"/>
          <w:color w:val="auto"/>
          <w:sz w:val="24"/>
          <w:szCs w:val="24"/>
          <w:lang w:val="es-ES"/>
        </w:rPr>
      </w:pPr>
      <w:bookmarkStart w:id="263" w:name="_Toc162111637"/>
      <w:r w:rsidRPr="00612509">
        <w:rPr>
          <w:rFonts w:ascii="Times New Roman" w:hAnsi="Times New Roman" w:cs="Times New Roman"/>
          <w:b/>
          <w:bCs/>
          <w:i w:val="0"/>
          <w:iCs w:val="0"/>
          <w:color w:val="auto"/>
          <w:sz w:val="24"/>
          <w:szCs w:val="24"/>
          <w:lang w:val="es-ES"/>
        </w:rPr>
        <w:t xml:space="preserve">Anexo </w:t>
      </w:r>
      <w:r w:rsidRPr="00805686">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Anexo \* ARABIC </w:instrText>
      </w:r>
      <w:r w:rsidRPr="00805686">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1</w:t>
      </w:r>
      <w:r w:rsidRPr="00805686">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Carta de compromiso Asesor temático</w:t>
      </w:r>
      <w:bookmarkEnd w:id="263"/>
    </w:p>
    <w:p w14:paraId="79294A8D" w14:textId="1692DEF8" w:rsidR="004E21CE" w:rsidRPr="004E21CE" w:rsidRDefault="004E21CE" w:rsidP="004E21CE">
      <w:pPr>
        <w:tabs>
          <w:tab w:val="left" w:pos="3581"/>
        </w:tabs>
        <w:rPr>
          <w:lang w:val="es-ES"/>
        </w:rPr>
      </w:pPr>
      <w:r>
        <w:rPr>
          <w:noProof/>
        </w:rPr>
        <w:drawing>
          <wp:inline distT="0" distB="0" distL="0" distR="0" wp14:anchorId="1B80976E" wp14:editId="2F3E0771">
            <wp:extent cx="5883910" cy="6932273"/>
            <wp:effectExtent l="0" t="0" r="2540" b="2540"/>
            <wp:docPr id="12031102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110201" name=""/>
                    <pic:cNvPicPr/>
                  </pic:nvPicPr>
                  <pic:blipFill rotWithShape="1">
                    <a:blip r:embed="rId57"/>
                    <a:srcRect l="28601" t="15797" r="31765"/>
                    <a:stretch/>
                  </pic:blipFill>
                  <pic:spPr bwMode="auto">
                    <a:xfrm>
                      <a:off x="0" y="0"/>
                      <a:ext cx="5911153" cy="6964370"/>
                    </a:xfrm>
                    <a:prstGeom prst="rect">
                      <a:avLst/>
                    </a:prstGeom>
                    <a:ln>
                      <a:noFill/>
                    </a:ln>
                    <a:extLst>
                      <a:ext uri="{53640926-AAD7-44D8-BBD7-CCE9431645EC}">
                        <a14:shadowObscured xmlns:a14="http://schemas.microsoft.com/office/drawing/2010/main"/>
                      </a:ext>
                    </a:extLst>
                  </pic:spPr>
                </pic:pic>
              </a:graphicData>
            </a:graphic>
          </wp:inline>
        </w:drawing>
      </w:r>
    </w:p>
    <w:p w14:paraId="19E0CCAB" w14:textId="295D0D28" w:rsidR="00805686" w:rsidRDefault="00805686" w:rsidP="00805686"/>
    <w:p w14:paraId="6730AC6B" w14:textId="77777777" w:rsidR="004E21CE" w:rsidRDefault="004E21CE" w:rsidP="00805686"/>
    <w:p w14:paraId="091FBE5E" w14:textId="7E644DFD" w:rsidR="004E21CE" w:rsidRDefault="004E21CE" w:rsidP="00805686">
      <w:r>
        <w:rPr>
          <w:noProof/>
        </w:rPr>
        <w:drawing>
          <wp:anchor distT="0" distB="0" distL="114300" distR="114300" simplePos="0" relativeHeight="251707392" behindDoc="0" locked="0" layoutInCell="1" allowOverlap="1" wp14:anchorId="1F11216A" wp14:editId="30BCB347">
            <wp:simplePos x="0" y="0"/>
            <wp:positionH relativeFrom="margin">
              <wp:posOffset>-840740</wp:posOffset>
            </wp:positionH>
            <wp:positionV relativeFrom="margin">
              <wp:posOffset>36830</wp:posOffset>
            </wp:positionV>
            <wp:extent cx="7802880" cy="3891915"/>
            <wp:effectExtent l="0" t="0" r="7620" b="0"/>
            <wp:wrapSquare wrapText="bothSides"/>
            <wp:docPr id="6024241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424167" name=""/>
                    <pic:cNvPicPr/>
                  </pic:nvPicPr>
                  <pic:blipFill rotWithShape="1">
                    <a:blip r:embed="rId58">
                      <a:extLst>
                        <a:ext uri="{28A0092B-C50C-407E-A947-70E740481C1C}">
                          <a14:useLocalDpi xmlns:a14="http://schemas.microsoft.com/office/drawing/2010/main" val="0"/>
                        </a:ext>
                      </a:extLst>
                    </a:blip>
                    <a:srcRect t="14987"/>
                    <a:stretch/>
                  </pic:blipFill>
                  <pic:spPr bwMode="auto">
                    <a:xfrm>
                      <a:off x="0" y="0"/>
                      <a:ext cx="7802880" cy="389191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83E666D" w14:textId="454AB78F" w:rsidR="004E21CE" w:rsidRDefault="004E21CE" w:rsidP="00805686"/>
    <w:p w14:paraId="2FDDCDC3" w14:textId="463CA2D2" w:rsidR="004E21CE" w:rsidRDefault="004E21CE" w:rsidP="00805686"/>
    <w:p w14:paraId="643C660A" w14:textId="09AA1B9D" w:rsidR="00805686" w:rsidRDefault="00805686" w:rsidP="00805686"/>
    <w:p w14:paraId="33E87B07" w14:textId="17A3B505" w:rsidR="004E21CE" w:rsidRDefault="004E21CE" w:rsidP="00805686">
      <w:pPr>
        <w:pStyle w:val="Descripcin"/>
        <w:rPr>
          <w:rFonts w:ascii="Times New Roman" w:hAnsi="Times New Roman" w:cs="Times New Roman"/>
          <w:b/>
          <w:bCs/>
          <w:i w:val="0"/>
          <w:iCs w:val="0"/>
          <w:color w:val="auto"/>
          <w:sz w:val="24"/>
          <w:szCs w:val="24"/>
        </w:rPr>
      </w:pPr>
      <w:bookmarkStart w:id="264" w:name="_Toc162111638"/>
    </w:p>
    <w:p w14:paraId="29391B8D" w14:textId="77777777" w:rsidR="004E21CE" w:rsidRDefault="004E21CE" w:rsidP="00805686">
      <w:pPr>
        <w:pStyle w:val="Descripcin"/>
        <w:rPr>
          <w:rFonts w:ascii="Times New Roman" w:hAnsi="Times New Roman" w:cs="Times New Roman"/>
          <w:b/>
          <w:bCs/>
          <w:i w:val="0"/>
          <w:iCs w:val="0"/>
          <w:color w:val="auto"/>
          <w:sz w:val="24"/>
          <w:szCs w:val="24"/>
        </w:rPr>
      </w:pPr>
    </w:p>
    <w:p w14:paraId="2A04C0CD" w14:textId="77777777" w:rsidR="004E21CE" w:rsidRDefault="004E21CE" w:rsidP="00805686">
      <w:pPr>
        <w:pStyle w:val="Descripcin"/>
        <w:rPr>
          <w:rFonts w:ascii="Times New Roman" w:hAnsi="Times New Roman" w:cs="Times New Roman"/>
          <w:b/>
          <w:bCs/>
          <w:i w:val="0"/>
          <w:iCs w:val="0"/>
          <w:color w:val="auto"/>
          <w:sz w:val="24"/>
          <w:szCs w:val="24"/>
        </w:rPr>
      </w:pPr>
    </w:p>
    <w:p w14:paraId="2F087046" w14:textId="77777777" w:rsidR="004E21CE" w:rsidRDefault="004E21CE" w:rsidP="00805686">
      <w:pPr>
        <w:pStyle w:val="Descripcin"/>
        <w:rPr>
          <w:rFonts w:ascii="Times New Roman" w:hAnsi="Times New Roman" w:cs="Times New Roman"/>
          <w:b/>
          <w:bCs/>
          <w:i w:val="0"/>
          <w:iCs w:val="0"/>
          <w:color w:val="auto"/>
          <w:sz w:val="24"/>
          <w:szCs w:val="24"/>
        </w:rPr>
      </w:pPr>
    </w:p>
    <w:p w14:paraId="1F255243" w14:textId="77777777" w:rsidR="004E21CE" w:rsidRDefault="004E21CE" w:rsidP="00805686">
      <w:pPr>
        <w:pStyle w:val="Descripcin"/>
        <w:rPr>
          <w:rFonts w:ascii="Times New Roman" w:hAnsi="Times New Roman" w:cs="Times New Roman"/>
          <w:b/>
          <w:bCs/>
          <w:i w:val="0"/>
          <w:iCs w:val="0"/>
          <w:color w:val="auto"/>
          <w:sz w:val="24"/>
          <w:szCs w:val="24"/>
        </w:rPr>
      </w:pPr>
    </w:p>
    <w:p w14:paraId="044E17D7" w14:textId="4360AD72" w:rsidR="004E21CE" w:rsidRDefault="004E21CE" w:rsidP="00805686">
      <w:pPr>
        <w:pStyle w:val="Descripcin"/>
        <w:rPr>
          <w:rFonts w:ascii="Times New Roman" w:hAnsi="Times New Roman" w:cs="Times New Roman"/>
          <w:b/>
          <w:bCs/>
          <w:i w:val="0"/>
          <w:iCs w:val="0"/>
          <w:color w:val="auto"/>
          <w:sz w:val="24"/>
          <w:szCs w:val="24"/>
        </w:rPr>
      </w:pPr>
    </w:p>
    <w:p w14:paraId="57200E1C" w14:textId="77777777" w:rsidR="004E21CE" w:rsidRDefault="004E21CE" w:rsidP="00805686">
      <w:pPr>
        <w:pStyle w:val="Descripcin"/>
        <w:rPr>
          <w:rFonts w:ascii="Times New Roman" w:hAnsi="Times New Roman" w:cs="Times New Roman"/>
          <w:b/>
          <w:bCs/>
          <w:i w:val="0"/>
          <w:iCs w:val="0"/>
          <w:color w:val="auto"/>
          <w:sz w:val="24"/>
          <w:szCs w:val="24"/>
        </w:rPr>
      </w:pPr>
    </w:p>
    <w:p w14:paraId="7E08CD6E" w14:textId="77777777" w:rsidR="004E21CE" w:rsidRDefault="004E21CE" w:rsidP="00805686">
      <w:pPr>
        <w:pStyle w:val="Descripcin"/>
        <w:rPr>
          <w:rFonts w:ascii="Times New Roman" w:hAnsi="Times New Roman" w:cs="Times New Roman"/>
          <w:b/>
          <w:bCs/>
          <w:i w:val="0"/>
          <w:iCs w:val="0"/>
          <w:color w:val="auto"/>
          <w:sz w:val="24"/>
          <w:szCs w:val="24"/>
        </w:rPr>
      </w:pPr>
    </w:p>
    <w:p w14:paraId="3A1D38E8" w14:textId="77777777" w:rsidR="004E21CE" w:rsidRDefault="004E21CE" w:rsidP="00805686">
      <w:pPr>
        <w:pStyle w:val="Descripcin"/>
        <w:rPr>
          <w:rFonts w:ascii="Times New Roman" w:hAnsi="Times New Roman" w:cs="Times New Roman"/>
          <w:b/>
          <w:bCs/>
          <w:i w:val="0"/>
          <w:iCs w:val="0"/>
          <w:color w:val="auto"/>
          <w:sz w:val="24"/>
          <w:szCs w:val="24"/>
        </w:rPr>
      </w:pPr>
    </w:p>
    <w:p w14:paraId="054F1524" w14:textId="77777777" w:rsidR="004E21CE" w:rsidRDefault="004E21CE" w:rsidP="00805686">
      <w:pPr>
        <w:pStyle w:val="Descripcin"/>
        <w:rPr>
          <w:rFonts w:ascii="Times New Roman" w:hAnsi="Times New Roman" w:cs="Times New Roman"/>
          <w:b/>
          <w:bCs/>
          <w:i w:val="0"/>
          <w:iCs w:val="0"/>
          <w:color w:val="auto"/>
          <w:sz w:val="24"/>
          <w:szCs w:val="24"/>
        </w:rPr>
      </w:pPr>
    </w:p>
    <w:p w14:paraId="260C9B40" w14:textId="77777777" w:rsidR="004E21CE" w:rsidRDefault="004E21CE" w:rsidP="00805686">
      <w:pPr>
        <w:pStyle w:val="Descripcin"/>
        <w:rPr>
          <w:rFonts w:ascii="Times New Roman" w:hAnsi="Times New Roman" w:cs="Times New Roman"/>
          <w:b/>
          <w:bCs/>
          <w:i w:val="0"/>
          <w:iCs w:val="0"/>
          <w:color w:val="auto"/>
          <w:sz w:val="24"/>
          <w:szCs w:val="24"/>
        </w:rPr>
      </w:pPr>
    </w:p>
    <w:p w14:paraId="64B528BD" w14:textId="77777777" w:rsidR="00C660E0" w:rsidRDefault="00C660E0" w:rsidP="00C660E0"/>
    <w:p w14:paraId="126D5549" w14:textId="77777777" w:rsidR="00C660E0" w:rsidRPr="00C660E0" w:rsidRDefault="00C660E0" w:rsidP="00C660E0"/>
    <w:p w14:paraId="76B82DF1" w14:textId="5C5F727F" w:rsidR="00805686" w:rsidRPr="00805686" w:rsidRDefault="00805686" w:rsidP="00805686">
      <w:pPr>
        <w:pStyle w:val="Descripcin"/>
        <w:rPr>
          <w:rFonts w:ascii="Times New Roman" w:hAnsi="Times New Roman" w:cs="Times New Roman"/>
          <w:b/>
          <w:bCs/>
          <w:i w:val="0"/>
          <w:iCs w:val="0"/>
          <w:color w:val="auto"/>
          <w:sz w:val="24"/>
          <w:szCs w:val="24"/>
        </w:rPr>
      </w:pPr>
      <w:r w:rsidRPr="00805686">
        <w:rPr>
          <w:rFonts w:ascii="Times New Roman" w:hAnsi="Times New Roman" w:cs="Times New Roman"/>
          <w:b/>
          <w:bCs/>
          <w:i w:val="0"/>
          <w:iCs w:val="0"/>
          <w:color w:val="auto"/>
          <w:sz w:val="24"/>
          <w:szCs w:val="24"/>
        </w:rPr>
        <w:t xml:space="preserve">Anexo </w:t>
      </w:r>
      <w:r w:rsidRPr="00805686">
        <w:rPr>
          <w:rFonts w:ascii="Times New Roman" w:hAnsi="Times New Roman" w:cs="Times New Roman"/>
          <w:b/>
          <w:bCs/>
          <w:i w:val="0"/>
          <w:iCs w:val="0"/>
          <w:color w:val="auto"/>
          <w:sz w:val="24"/>
          <w:szCs w:val="24"/>
        </w:rPr>
        <w:fldChar w:fldCharType="begin"/>
      </w:r>
      <w:r w:rsidRPr="00805686">
        <w:rPr>
          <w:rFonts w:ascii="Times New Roman" w:hAnsi="Times New Roman" w:cs="Times New Roman"/>
          <w:b/>
          <w:bCs/>
          <w:i w:val="0"/>
          <w:iCs w:val="0"/>
          <w:color w:val="auto"/>
          <w:sz w:val="24"/>
          <w:szCs w:val="24"/>
        </w:rPr>
        <w:instrText xml:space="preserve"> SEQ Anexo \* ARABIC </w:instrText>
      </w:r>
      <w:r w:rsidRPr="00805686">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rPr>
        <w:t>2</w:t>
      </w:r>
      <w:r w:rsidRPr="00805686">
        <w:rPr>
          <w:rFonts w:ascii="Times New Roman" w:hAnsi="Times New Roman" w:cs="Times New Roman"/>
          <w:b/>
          <w:bCs/>
          <w:i w:val="0"/>
          <w:iCs w:val="0"/>
          <w:color w:val="auto"/>
          <w:sz w:val="24"/>
          <w:szCs w:val="24"/>
        </w:rPr>
        <w:fldChar w:fldCharType="end"/>
      </w:r>
      <w:r w:rsidRPr="00805686">
        <w:rPr>
          <w:rFonts w:ascii="Times New Roman" w:hAnsi="Times New Roman" w:cs="Times New Roman"/>
          <w:b/>
          <w:bCs/>
          <w:i w:val="0"/>
          <w:iCs w:val="0"/>
          <w:color w:val="auto"/>
          <w:sz w:val="24"/>
          <w:szCs w:val="24"/>
        </w:rPr>
        <w:t xml:space="preserve"> </w:t>
      </w:r>
      <w:proofErr w:type="spellStart"/>
      <w:r w:rsidRPr="00805686">
        <w:rPr>
          <w:rFonts w:ascii="Times New Roman" w:hAnsi="Times New Roman" w:cs="Times New Roman"/>
          <w:b/>
          <w:bCs/>
          <w:i w:val="0"/>
          <w:iCs w:val="0"/>
          <w:color w:val="auto"/>
          <w:sz w:val="24"/>
          <w:szCs w:val="24"/>
        </w:rPr>
        <w:t>Encuesta</w:t>
      </w:r>
      <w:proofErr w:type="spellEnd"/>
      <w:r w:rsidRPr="00805686">
        <w:rPr>
          <w:rFonts w:ascii="Times New Roman" w:hAnsi="Times New Roman" w:cs="Times New Roman"/>
          <w:b/>
          <w:bCs/>
          <w:i w:val="0"/>
          <w:iCs w:val="0"/>
          <w:color w:val="auto"/>
          <w:sz w:val="24"/>
          <w:szCs w:val="24"/>
        </w:rPr>
        <w:t xml:space="preserve"> de </w:t>
      </w:r>
      <w:proofErr w:type="spellStart"/>
      <w:r w:rsidR="00745BAF">
        <w:rPr>
          <w:rFonts w:ascii="Times New Roman" w:hAnsi="Times New Roman" w:cs="Times New Roman"/>
          <w:b/>
          <w:bCs/>
          <w:i w:val="0"/>
          <w:iCs w:val="0"/>
          <w:color w:val="auto"/>
          <w:sz w:val="24"/>
          <w:szCs w:val="24"/>
        </w:rPr>
        <w:t>e</w:t>
      </w:r>
      <w:r w:rsidRPr="00805686">
        <w:rPr>
          <w:rFonts w:ascii="Times New Roman" w:hAnsi="Times New Roman" w:cs="Times New Roman"/>
          <w:b/>
          <w:bCs/>
          <w:i w:val="0"/>
          <w:iCs w:val="0"/>
          <w:color w:val="auto"/>
          <w:sz w:val="24"/>
          <w:szCs w:val="24"/>
        </w:rPr>
        <w:t>studio</w:t>
      </w:r>
      <w:bookmarkEnd w:id="264"/>
      <w:proofErr w:type="spellEnd"/>
    </w:p>
    <w:tbl>
      <w:tblPr>
        <w:tblW w:w="12732" w:type="dxa"/>
        <w:tblCellMar>
          <w:left w:w="70" w:type="dxa"/>
          <w:right w:w="70" w:type="dxa"/>
        </w:tblCellMar>
        <w:tblLook w:val="04A0" w:firstRow="1" w:lastRow="0" w:firstColumn="1" w:lastColumn="0" w:noHBand="0" w:noVBand="1"/>
      </w:tblPr>
      <w:tblGrid>
        <w:gridCol w:w="1701"/>
        <w:gridCol w:w="641"/>
        <w:gridCol w:w="4407"/>
        <w:gridCol w:w="1842"/>
        <w:gridCol w:w="4227"/>
      </w:tblGrid>
      <w:tr w:rsidR="00805686" w:rsidRPr="00805686" w14:paraId="0DEEE52F" w14:textId="77777777" w:rsidTr="00805686">
        <w:trPr>
          <w:gridAfter w:val="1"/>
          <w:wAfter w:w="4227" w:type="dxa"/>
          <w:trHeight w:val="1605"/>
        </w:trPr>
        <w:tc>
          <w:tcPr>
            <w:tcW w:w="8505" w:type="dxa"/>
            <w:gridSpan w:val="4"/>
            <w:tcBorders>
              <w:top w:val="nil"/>
              <w:left w:val="nil"/>
              <w:bottom w:val="nil"/>
              <w:right w:val="nil"/>
            </w:tcBorders>
            <w:shd w:val="clear" w:color="auto" w:fill="auto"/>
            <w:noWrap/>
            <w:vAlign w:val="bottom"/>
            <w:hideMark/>
          </w:tcPr>
          <w:p w14:paraId="5DA4DC29" w14:textId="2B6AA294" w:rsidR="00805686" w:rsidRPr="00805686" w:rsidRDefault="00805686" w:rsidP="00805686">
            <w:pPr>
              <w:widowControl/>
              <w:jc w:val="both"/>
              <w:rPr>
                <w:rFonts w:ascii="Times New Roman" w:eastAsia="Times New Roman" w:hAnsi="Times New Roman" w:cs="Times New Roman"/>
                <w:color w:val="000000"/>
                <w:sz w:val="20"/>
                <w:szCs w:val="20"/>
                <w:lang w:val="es-HN" w:eastAsia="es-HN"/>
                <w14:ligatures w14:val="none"/>
              </w:rPr>
            </w:pPr>
          </w:p>
          <w:tbl>
            <w:tblPr>
              <w:tblW w:w="0" w:type="auto"/>
              <w:tblCellSpacing w:w="0" w:type="dxa"/>
              <w:tblCellMar>
                <w:left w:w="0" w:type="dxa"/>
                <w:right w:w="0" w:type="dxa"/>
              </w:tblCellMar>
              <w:tblLook w:val="04A0" w:firstRow="1" w:lastRow="0" w:firstColumn="1" w:lastColumn="0" w:noHBand="0" w:noVBand="1"/>
            </w:tblPr>
            <w:tblGrid>
              <w:gridCol w:w="8451"/>
            </w:tblGrid>
            <w:tr w:rsidR="00805686" w:rsidRPr="00805686" w14:paraId="267FDEDD" w14:textId="77777777">
              <w:trPr>
                <w:trHeight w:val="1605"/>
                <w:tblCellSpacing w:w="0" w:type="dxa"/>
              </w:trPr>
              <w:tc>
                <w:tcPr>
                  <w:tcW w:w="12440" w:type="dxa"/>
                  <w:tcBorders>
                    <w:top w:val="nil"/>
                    <w:left w:val="nil"/>
                    <w:bottom w:val="nil"/>
                    <w:right w:val="nil"/>
                  </w:tcBorders>
                  <w:shd w:val="clear" w:color="auto" w:fill="auto"/>
                  <w:vAlign w:val="bottom"/>
                  <w:hideMark/>
                </w:tcPr>
                <w:p w14:paraId="189EFDEB" w14:textId="34EBCAAD" w:rsidR="00805686" w:rsidRPr="00805686" w:rsidRDefault="00805686" w:rsidP="00805686">
                  <w:pPr>
                    <w:widowControl/>
                    <w:jc w:val="center"/>
                    <w:rPr>
                      <w:rFonts w:ascii="Times New Roman" w:eastAsia="Times New Roman" w:hAnsi="Times New Roman" w:cs="Times New Roman"/>
                      <w:color w:val="000000"/>
                      <w:sz w:val="20"/>
                      <w:szCs w:val="20"/>
                      <w:lang w:val="es-HN" w:eastAsia="es-HN"/>
                      <w14:ligatures w14:val="none"/>
                    </w:rPr>
                  </w:pPr>
                  <w:r w:rsidRPr="00805686">
                    <w:rPr>
                      <w:rFonts w:ascii="Times New Roman" w:eastAsia="Times New Roman" w:hAnsi="Times New Roman" w:cs="Times New Roman"/>
                      <w:noProof/>
                      <w:color w:val="000000"/>
                      <w:sz w:val="20"/>
                      <w:szCs w:val="20"/>
                      <w14:ligatures w14:val="none"/>
                    </w:rPr>
                    <w:drawing>
                      <wp:anchor distT="0" distB="0" distL="114300" distR="114300" simplePos="0" relativeHeight="251684864" behindDoc="0" locked="0" layoutInCell="1" allowOverlap="1" wp14:anchorId="38598735" wp14:editId="38A1FE9E">
                        <wp:simplePos x="0" y="0"/>
                        <wp:positionH relativeFrom="column">
                          <wp:posOffset>998855</wp:posOffset>
                        </wp:positionH>
                        <wp:positionV relativeFrom="paragraph">
                          <wp:posOffset>-851535</wp:posOffset>
                        </wp:positionV>
                        <wp:extent cx="2847975" cy="638175"/>
                        <wp:effectExtent l="0" t="0" r="0" b="9525"/>
                        <wp:wrapNone/>
                        <wp:docPr id="3" name="Imagen 17">
                          <a:extLst xmlns:a="http://schemas.openxmlformats.org/drawingml/2006/main">
                            <a:ext uri="{FF2B5EF4-FFF2-40B4-BE49-F238E27FC236}">
                              <a16:creationId xmlns:a16="http://schemas.microsoft.com/office/drawing/2014/main" id="{E5EF4547-BA51-F797-BB4D-3E55127374FD}"/>
                            </a:ext>
                          </a:extLst>
                        </wp:docPr>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E5EF4547-BA51-F797-BB4D-3E55127374FD}"/>
                                    </a:ext>
                                  </a:extLst>
                                </pic:cNvPr>
                                <pic:cNvPicPr>
                                  <a:picLocks noChangeAspect="1"/>
                                </pic:cNvPicPr>
                              </pic:nvPicPr>
                              <pic:blipFill>
                                <a:blip r:embed="rId59">
                                  <a:extLst>
                                    <a:ext uri="{28A0092B-C50C-407E-A947-70E740481C1C}">
                                      <a14:useLocalDpi xmlns:a14="http://schemas.microsoft.com/office/drawing/2010/main" val="0"/>
                                    </a:ext>
                                  </a:extLst>
                                </a:blip>
                                <a:stretch>
                                  <a:fillRect/>
                                </a:stretch>
                              </pic:blipFill>
                              <pic:spPr>
                                <a:xfrm>
                                  <a:off x="0" y="0"/>
                                  <a:ext cx="2847975" cy="638175"/>
                                </a:xfrm>
                                <a:prstGeom prst="rect">
                                  <a:avLst/>
                                </a:prstGeom>
                              </pic:spPr>
                            </pic:pic>
                          </a:graphicData>
                        </a:graphic>
                        <wp14:sizeRelH relativeFrom="page">
                          <wp14:pctWidth>0</wp14:pctWidth>
                        </wp14:sizeRelH>
                        <wp14:sizeRelV relativeFrom="page">
                          <wp14:pctHeight>0</wp14:pctHeight>
                        </wp14:sizeRelV>
                      </wp:anchor>
                    </w:drawing>
                  </w:r>
                  <w:r w:rsidRPr="00805686">
                    <w:rPr>
                      <w:rFonts w:ascii="Times New Roman" w:eastAsia="Times New Roman" w:hAnsi="Times New Roman" w:cs="Times New Roman"/>
                      <w:color w:val="000000"/>
                      <w:sz w:val="20"/>
                      <w:szCs w:val="20"/>
                      <w:lang w:val="es-HN" w:eastAsia="es-HN"/>
                      <w14:ligatures w14:val="none"/>
                    </w:rPr>
                    <w:t>FACULTAD DE POSTGRADO</w:t>
                  </w:r>
                </w:p>
              </w:tc>
            </w:tr>
          </w:tbl>
          <w:p w14:paraId="12958A7F" w14:textId="77777777" w:rsidR="00805686" w:rsidRPr="00805686" w:rsidRDefault="00805686" w:rsidP="00805686">
            <w:pPr>
              <w:widowControl/>
              <w:jc w:val="both"/>
              <w:rPr>
                <w:rFonts w:ascii="Times New Roman" w:eastAsia="Times New Roman" w:hAnsi="Times New Roman" w:cs="Times New Roman"/>
                <w:color w:val="000000"/>
                <w:sz w:val="20"/>
                <w:szCs w:val="20"/>
                <w:lang w:val="es-HN" w:eastAsia="es-HN"/>
                <w14:ligatures w14:val="none"/>
              </w:rPr>
            </w:pPr>
          </w:p>
        </w:tc>
      </w:tr>
      <w:tr w:rsidR="00805686" w:rsidRPr="00041C73" w14:paraId="0AE83D1B" w14:textId="77777777" w:rsidTr="00805686">
        <w:trPr>
          <w:gridAfter w:val="1"/>
          <w:wAfter w:w="4227" w:type="dxa"/>
          <w:trHeight w:val="450"/>
        </w:trPr>
        <w:tc>
          <w:tcPr>
            <w:tcW w:w="8505" w:type="dxa"/>
            <w:gridSpan w:val="4"/>
            <w:vMerge w:val="restart"/>
            <w:tcBorders>
              <w:top w:val="nil"/>
              <w:left w:val="nil"/>
              <w:bottom w:val="nil"/>
              <w:right w:val="nil"/>
            </w:tcBorders>
            <w:shd w:val="clear" w:color="auto" w:fill="auto"/>
            <w:vAlign w:val="bottom"/>
            <w:hideMark/>
          </w:tcPr>
          <w:p w14:paraId="20DAF4A6" w14:textId="535A0EDD" w:rsidR="00805686" w:rsidRPr="00805686" w:rsidRDefault="00805686" w:rsidP="00805686">
            <w:pPr>
              <w:widowControl/>
              <w:jc w:val="both"/>
              <w:rPr>
                <w:rFonts w:ascii="Times New Roman" w:eastAsia="Times New Roman" w:hAnsi="Times New Roman" w:cs="Times New Roman"/>
                <w:color w:val="000000"/>
                <w:sz w:val="20"/>
                <w:szCs w:val="20"/>
                <w:lang w:val="es-HN" w:eastAsia="es-HN"/>
                <w14:ligatures w14:val="none"/>
              </w:rPr>
            </w:pPr>
            <w:r w:rsidRPr="00805686">
              <w:rPr>
                <w:rFonts w:ascii="Times New Roman" w:eastAsia="Times New Roman" w:hAnsi="Times New Roman" w:cs="Times New Roman"/>
                <w:color w:val="000000"/>
                <w:sz w:val="20"/>
                <w:szCs w:val="20"/>
                <w:lang w:val="es-HN" w:eastAsia="es-HN"/>
                <w14:ligatures w14:val="none"/>
              </w:rPr>
              <w:t>Estimado Señor (a): Por este medio estamos solicitando su valiosa colaboración para el desarrollo de una investigación sobre la rentabilidad de una granja avícola en Talanga, Francisco Morazán. Esto nos ayudará a conocer la demanda potencial de productos avícolas de la región.</w:t>
            </w:r>
            <w:r w:rsidRPr="00805686">
              <w:rPr>
                <w:rFonts w:ascii="Times New Roman" w:eastAsia="Times New Roman" w:hAnsi="Times New Roman" w:cs="Times New Roman"/>
                <w:color w:val="000000"/>
                <w:sz w:val="20"/>
                <w:szCs w:val="20"/>
                <w:lang w:val="es-HN" w:eastAsia="es-HN"/>
                <w14:ligatures w14:val="none"/>
              </w:rPr>
              <w:br/>
              <w:t xml:space="preserve">Instrucciones: Se le presenta las siguientes interrogantes, en la que deberá seleccionar la mejor opción </w:t>
            </w:r>
            <w:proofErr w:type="gramStart"/>
            <w:r w:rsidRPr="00805686">
              <w:rPr>
                <w:rFonts w:ascii="Times New Roman" w:eastAsia="Times New Roman" w:hAnsi="Times New Roman" w:cs="Times New Roman"/>
                <w:color w:val="000000"/>
                <w:sz w:val="20"/>
                <w:szCs w:val="20"/>
                <w:lang w:val="es-HN" w:eastAsia="es-HN"/>
                <w14:ligatures w14:val="none"/>
              </w:rPr>
              <w:t>de acuerdo a</w:t>
            </w:r>
            <w:proofErr w:type="gramEnd"/>
            <w:r w:rsidRPr="00805686">
              <w:rPr>
                <w:rFonts w:ascii="Times New Roman" w:eastAsia="Times New Roman" w:hAnsi="Times New Roman" w:cs="Times New Roman"/>
                <w:color w:val="000000"/>
                <w:sz w:val="20"/>
                <w:szCs w:val="20"/>
                <w:lang w:val="es-HN" w:eastAsia="es-HN"/>
                <w14:ligatures w14:val="none"/>
              </w:rPr>
              <w:t xml:space="preserve"> su opinión.</w:t>
            </w:r>
          </w:p>
        </w:tc>
      </w:tr>
      <w:tr w:rsidR="00805686" w:rsidRPr="00041C73" w14:paraId="3C4CD0E7" w14:textId="77777777" w:rsidTr="00805686">
        <w:trPr>
          <w:trHeight w:val="1245"/>
        </w:trPr>
        <w:tc>
          <w:tcPr>
            <w:tcW w:w="8505" w:type="dxa"/>
            <w:gridSpan w:val="4"/>
            <w:vMerge/>
            <w:tcBorders>
              <w:top w:val="nil"/>
              <w:left w:val="nil"/>
              <w:bottom w:val="nil"/>
              <w:right w:val="nil"/>
            </w:tcBorders>
            <w:vAlign w:val="center"/>
            <w:hideMark/>
          </w:tcPr>
          <w:p w14:paraId="0A7CDC26"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4227" w:type="dxa"/>
            <w:tcBorders>
              <w:top w:val="nil"/>
              <w:left w:val="nil"/>
              <w:bottom w:val="nil"/>
              <w:right w:val="nil"/>
            </w:tcBorders>
            <w:shd w:val="clear" w:color="auto" w:fill="auto"/>
            <w:noWrap/>
            <w:vAlign w:val="bottom"/>
            <w:hideMark/>
          </w:tcPr>
          <w:p w14:paraId="73165F24" w14:textId="77777777" w:rsidR="00805686" w:rsidRPr="00805686" w:rsidRDefault="00805686" w:rsidP="00805686">
            <w:pPr>
              <w:widowControl/>
              <w:rPr>
                <w:rFonts w:ascii="Calibri" w:eastAsia="Times New Roman" w:hAnsi="Calibri" w:cs="Calibri"/>
                <w:color w:val="000000"/>
                <w:lang w:val="es-HN" w:eastAsia="es-HN"/>
                <w14:ligatures w14:val="none"/>
              </w:rPr>
            </w:pPr>
          </w:p>
        </w:tc>
      </w:tr>
      <w:tr w:rsidR="00805686" w:rsidRPr="00041C73" w14:paraId="609449FE" w14:textId="77777777" w:rsidTr="00805686">
        <w:trPr>
          <w:trHeight w:val="360"/>
        </w:trPr>
        <w:tc>
          <w:tcPr>
            <w:tcW w:w="1701" w:type="dxa"/>
            <w:tcBorders>
              <w:top w:val="nil"/>
              <w:left w:val="nil"/>
              <w:bottom w:val="nil"/>
              <w:right w:val="nil"/>
            </w:tcBorders>
            <w:shd w:val="clear" w:color="auto" w:fill="auto"/>
            <w:vAlign w:val="bottom"/>
            <w:hideMark/>
          </w:tcPr>
          <w:p w14:paraId="69F70C40"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c>
          <w:tcPr>
            <w:tcW w:w="555" w:type="dxa"/>
            <w:tcBorders>
              <w:top w:val="nil"/>
              <w:left w:val="nil"/>
              <w:bottom w:val="nil"/>
              <w:right w:val="nil"/>
            </w:tcBorders>
            <w:shd w:val="clear" w:color="auto" w:fill="auto"/>
            <w:vAlign w:val="bottom"/>
            <w:hideMark/>
          </w:tcPr>
          <w:p w14:paraId="459DE764"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c>
          <w:tcPr>
            <w:tcW w:w="4407" w:type="dxa"/>
            <w:tcBorders>
              <w:top w:val="nil"/>
              <w:left w:val="nil"/>
              <w:bottom w:val="nil"/>
              <w:right w:val="nil"/>
            </w:tcBorders>
            <w:shd w:val="clear" w:color="auto" w:fill="auto"/>
            <w:vAlign w:val="bottom"/>
            <w:hideMark/>
          </w:tcPr>
          <w:p w14:paraId="55C2AFA2"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c>
          <w:tcPr>
            <w:tcW w:w="1842" w:type="dxa"/>
            <w:tcBorders>
              <w:top w:val="nil"/>
              <w:left w:val="nil"/>
              <w:bottom w:val="nil"/>
              <w:right w:val="nil"/>
            </w:tcBorders>
            <w:shd w:val="clear" w:color="auto" w:fill="auto"/>
            <w:vAlign w:val="bottom"/>
            <w:hideMark/>
          </w:tcPr>
          <w:p w14:paraId="28D8BE8F"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c>
          <w:tcPr>
            <w:tcW w:w="4227" w:type="dxa"/>
            <w:vAlign w:val="center"/>
            <w:hideMark/>
          </w:tcPr>
          <w:p w14:paraId="1E132C39"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805686" w14:paraId="2A18476D" w14:textId="77777777" w:rsidTr="00805686">
        <w:trPr>
          <w:trHeight w:val="300"/>
        </w:trPr>
        <w:tc>
          <w:tcPr>
            <w:tcW w:w="1701" w:type="dxa"/>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33E77376"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Variable</w:t>
            </w:r>
          </w:p>
        </w:tc>
        <w:tc>
          <w:tcPr>
            <w:tcW w:w="555" w:type="dxa"/>
            <w:tcBorders>
              <w:top w:val="single" w:sz="4" w:space="0" w:color="auto"/>
              <w:left w:val="nil"/>
              <w:bottom w:val="single" w:sz="4" w:space="0" w:color="auto"/>
              <w:right w:val="single" w:sz="4" w:space="0" w:color="auto"/>
            </w:tcBorders>
            <w:shd w:val="clear" w:color="auto" w:fill="auto"/>
            <w:noWrap/>
            <w:vAlign w:val="bottom"/>
            <w:hideMark/>
          </w:tcPr>
          <w:p w14:paraId="514535B5" w14:textId="25C6D44F"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Ítems</w:t>
            </w:r>
          </w:p>
        </w:tc>
        <w:tc>
          <w:tcPr>
            <w:tcW w:w="4407" w:type="dxa"/>
            <w:tcBorders>
              <w:top w:val="single" w:sz="4" w:space="0" w:color="auto"/>
              <w:left w:val="nil"/>
              <w:bottom w:val="single" w:sz="4" w:space="0" w:color="auto"/>
              <w:right w:val="single" w:sz="4" w:space="0" w:color="auto"/>
            </w:tcBorders>
            <w:shd w:val="clear" w:color="auto" w:fill="auto"/>
            <w:noWrap/>
            <w:vAlign w:val="bottom"/>
            <w:hideMark/>
          </w:tcPr>
          <w:p w14:paraId="672A314D"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Pregunta</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14:paraId="58B23AED"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Opciones</w:t>
            </w:r>
          </w:p>
        </w:tc>
        <w:tc>
          <w:tcPr>
            <w:tcW w:w="4227" w:type="dxa"/>
            <w:vAlign w:val="center"/>
            <w:hideMark/>
          </w:tcPr>
          <w:p w14:paraId="488B7BC6"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805686" w14:paraId="78AD7AB7" w14:textId="77777777" w:rsidTr="00805686">
        <w:trPr>
          <w:trHeight w:val="900"/>
        </w:trPr>
        <w:tc>
          <w:tcPr>
            <w:tcW w:w="1701" w:type="dxa"/>
            <w:vMerge w:val="restart"/>
            <w:tcBorders>
              <w:top w:val="single" w:sz="4" w:space="0" w:color="000000"/>
              <w:left w:val="single" w:sz="4" w:space="0" w:color="000000"/>
              <w:bottom w:val="single" w:sz="4" w:space="0" w:color="000000"/>
              <w:right w:val="single" w:sz="4" w:space="0" w:color="000000"/>
            </w:tcBorders>
            <w:shd w:val="clear" w:color="000000" w:fill="305496"/>
            <w:noWrap/>
            <w:vAlign w:val="center"/>
            <w:hideMark/>
          </w:tcPr>
          <w:p w14:paraId="0078FB0A"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Demanda</w:t>
            </w: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3C436B53"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w:t>
            </w:r>
          </w:p>
        </w:tc>
        <w:tc>
          <w:tcPr>
            <w:tcW w:w="4407" w:type="dxa"/>
            <w:tcBorders>
              <w:top w:val="nil"/>
              <w:left w:val="nil"/>
              <w:bottom w:val="single" w:sz="4" w:space="0" w:color="auto"/>
              <w:right w:val="single" w:sz="4" w:space="0" w:color="auto"/>
            </w:tcBorders>
            <w:shd w:val="clear" w:color="auto" w:fill="auto"/>
            <w:noWrap/>
            <w:vAlign w:val="center"/>
            <w:hideMark/>
          </w:tcPr>
          <w:p w14:paraId="01792DF1"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¿Género?</w:t>
            </w:r>
          </w:p>
        </w:tc>
        <w:tc>
          <w:tcPr>
            <w:tcW w:w="1842" w:type="dxa"/>
            <w:tcBorders>
              <w:top w:val="nil"/>
              <w:left w:val="nil"/>
              <w:bottom w:val="single" w:sz="4" w:space="0" w:color="auto"/>
              <w:right w:val="single" w:sz="4" w:space="0" w:color="auto"/>
            </w:tcBorders>
            <w:shd w:val="clear" w:color="auto" w:fill="auto"/>
            <w:vAlign w:val="bottom"/>
            <w:hideMark/>
          </w:tcPr>
          <w:p w14:paraId="20E42CE0"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Femenino</w:t>
            </w:r>
            <w:r w:rsidRPr="00805686">
              <w:rPr>
                <w:rFonts w:ascii="Calibri" w:eastAsia="Times New Roman" w:hAnsi="Calibri" w:cs="Calibri"/>
                <w:color w:val="000000"/>
                <w:lang w:val="es-HN" w:eastAsia="es-HN"/>
                <w14:ligatures w14:val="none"/>
              </w:rPr>
              <w:br/>
              <w:t>Masculino</w:t>
            </w:r>
            <w:r w:rsidRPr="00805686">
              <w:rPr>
                <w:rFonts w:ascii="Calibri" w:eastAsia="Times New Roman" w:hAnsi="Calibri" w:cs="Calibri"/>
                <w:color w:val="000000"/>
                <w:lang w:val="es-HN" w:eastAsia="es-HN"/>
                <w14:ligatures w14:val="none"/>
              </w:rPr>
              <w:br/>
              <w:t>Otros</w:t>
            </w:r>
          </w:p>
        </w:tc>
        <w:tc>
          <w:tcPr>
            <w:tcW w:w="4227" w:type="dxa"/>
            <w:vAlign w:val="center"/>
            <w:hideMark/>
          </w:tcPr>
          <w:p w14:paraId="6C9A5B4D"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805686" w14:paraId="7463AA94" w14:textId="77777777" w:rsidTr="00805686">
        <w:trPr>
          <w:trHeight w:val="9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3249A9B4"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4F003588"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2</w:t>
            </w:r>
          </w:p>
        </w:tc>
        <w:tc>
          <w:tcPr>
            <w:tcW w:w="4407" w:type="dxa"/>
            <w:tcBorders>
              <w:top w:val="nil"/>
              <w:left w:val="nil"/>
              <w:bottom w:val="single" w:sz="4" w:space="0" w:color="auto"/>
              <w:right w:val="single" w:sz="4" w:space="0" w:color="auto"/>
            </w:tcBorders>
            <w:shd w:val="clear" w:color="auto" w:fill="auto"/>
            <w:noWrap/>
            <w:vAlign w:val="center"/>
            <w:hideMark/>
          </w:tcPr>
          <w:p w14:paraId="561285C3"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¿Edad?</w:t>
            </w:r>
          </w:p>
        </w:tc>
        <w:tc>
          <w:tcPr>
            <w:tcW w:w="1842" w:type="dxa"/>
            <w:tcBorders>
              <w:top w:val="nil"/>
              <w:left w:val="nil"/>
              <w:bottom w:val="single" w:sz="4" w:space="0" w:color="auto"/>
              <w:right w:val="single" w:sz="4" w:space="0" w:color="auto"/>
            </w:tcBorders>
            <w:shd w:val="clear" w:color="auto" w:fill="auto"/>
            <w:vAlign w:val="bottom"/>
            <w:hideMark/>
          </w:tcPr>
          <w:p w14:paraId="1FA25E23"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18 a 30</w:t>
            </w:r>
            <w:r w:rsidRPr="00805686">
              <w:rPr>
                <w:rFonts w:ascii="Calibri" w:eastAsia="Times New Roman" w:hAnsi="Calibri" w:cs="Calibri"/>
                <w:color w:val="000000"/>
                <w:lang w:val="es-HN" w:eastAsia="es-HN"/>
                <w14:ligatures w14:val="none"/>
              </w:rPr>
              <w:br/>
              <w:t>31 a 50</w:t>
            </w:r>
            <w:r w:rsidRPr="00805686">
              <w:rPr>
                <w:rFonts w:ascii="Calibri" w:eastAsia="Times New Roman" w:hAnsi="Calibri" w:cs="Calibri"/>
                <w:color w:val="000000"/>
                <w:lang w:val="es-HN" w:eastAsia="es-HN"/>
                <w14:ligatures w14:val="none"/>
              </w:rPr>
              <w:br/>
              <w:t>51 a más</w:t>
            </w:r>
          </w:p>
        </w:tc>
        <w:tc>
          <w:tcPr>
            <w:tcW w:w="4227" w:type="dxa"/>
            <w:vAlign w:val="center"/>
            <w:hideMark/>
          </w:tcPr>
          <w:p w14:paraId="33022574"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805686" w14:paraId="6FB85A7B" w14:textId="77777777" w:rsidTr="00805686">
        <w:trPr>
          <w:trHeight w:val="9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2E93EEFF"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7C447098"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3</w:t>
            </w:r>
          </w:p>
        </w:tc>
        <w:tc>
          <w:tcPr>
            <w:tcW w:w="4407" w:type="dxa"/>
            <w:tcBorders>
              <w:top w:val="nil"/>
              <w:left w:val="nil"/>
              <w:bottom w:val="single" w:sz="4" w:space="0" w:color="auto"/>
              <w:right w:val="single" w:sz="4" w:space="0" w:color="auto"/>
            </w:tcBorders>
            <w:shd w:val="clear" w:color="auto" w:fill="auto"/>
            <w:noWrap/>
            <w:vAlign w:val="center"/>
            <w:hideMark/>
          </w:tcPr>
          <w:p w14:paraId="68A06DC1"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¿Número de personas que viven en su hogar?</w:t>
            </w:r>
          </w:p>
        </w:tc>
        <w:tc>
          <w:tcPr>
            <w:tcW w:w="1842" w:type="dxa"/>
            <w:tcBorders>
              <w:top w:val="nil"/>
              <w:left w:val="nil"/>
              <w:bottom w:val="single" w:sz="4" w:space="0" w:color="auto"/>
              <w:right w:val="single" w:sz="4" w:space="0" w:color="auto"/>
            </w:tcBorders>
            <w:shd w:val="clear" w:color="auto" w:fill="auto"/>
            <w:vAlign w:val="bottom"/>
            <w:hideMark/>
          </w:tcPr>
          <w:p w14:paraId="6D9F6CBD"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 a 2</w:t>
            </w:r>
            <w:r w:rsidRPr="00805686">
              <w:rPr>
                <w:rFonts w:ascii="Calibri" w:eastAsia="Times New Roman" w:hAnsi="Calibri" w:cs="Calibri"/>
                <w:color w:val="000000"/>
                <w:lang w:val="es-HN" w:eastAsia="es-HN"/>
                <w14:ligatures w14:val="none"/>
              </w:rPr>
              <w:br/>
              <w:t>3 a 4</w:t>
            </w:r>
            <w:r w:rsidRPr="00805686">
              <w:rPr>
                <w:rFonts w:ascii="Calibri" w:eastAsia="Times New Roman" w:hAnsi="Calibri" w:cs="Calibri"/>
                <w:color w:val="000000"/>
                <w:lang w:val="es-HN" w:eastAsia="es-HN"/>
                <w14:ligatures w14:val="none"/>
              </w:rPr>
              <w:br/>
              <w:t>5 a más</w:t>
            </w:r>
          </w:p>
        </w:tc>
        <w:tc>
          <w:tcPr>
            <w:tcW w:w="4227" w:type="dxa"/>
            <w:vAlign w:val="center"/>
            <w:hideMark/>
          </w:tcPr>
          <w:p w14:paraId="181B7085"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745BAF" w:rsidRPr="00805686" w14:paraId="6C6A9598" w14:textId="77777777" w:rsidTr="00805686">
        <w:trPr>
          <w:trHeight w:val="6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0E741B6B"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174C9FBB"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4</w:t>
            </w:r>
          </w:p>
        </w:tc>
        <w:tc>
          <w:tcPr>
            <w:tcW w:w="4407" w:type="dxa"/>
            <w:tcBorders>
              <w:top w:val="nil"/>
              <w:left w:val="nil"/>
              <w:bottom w:val="single" w:sz="4" w:space="0" w:color="auto"/>
              <w:right w:val="single" w:sz="4" w:space="0" w:color="auto"/>
            </w:tcBorders>
            <w:shd w:val="clear" w:color="auto" w:fill="auto"/>
            <w:vAlign w:val="bottom"/>
            <w:hideMark/>
          </w:tcPr>
          <w:p w14:paraId="719883D3"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¿Consume productos avícolas (Carne de pollo) en su dieta habitual?</w:t>
            </w:r>
          </w:p>
        </w:tc>
        <w:tc>
          <w:tcPr>
            <w:tcW w:w="1842" w:type="dxa"/>
            <w:tcBorders>
              <w:top w:val="nil"/>
              <w:left w:val="nil"/>
              <w:bottom w:val="single" w:sz="4" w:space="0" w:color="auto"/>
              <w:right w:val="single" w:sz="4" w:space="0" w:color="auto"/>
            </w:tcBorders>
            <w:shd w:val="clear" w:color="auto" w:fill="auto"/>
            <w:vAlign w:val="bottom"/>
            <w:hideMark/>
          </w:tcPr>
          <w:p w14:paraId="03062D04"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Si</w:t>
            </w:r>
            <w:r w:rsidRPr="00805686">
              <w:rPr>
                <w:rFonts w:ascii="Calibri" w:eastAsia="Times New Roman" w:hAnsi="Calibri" w:cs="Calibri"/>
                <w:color w:val="000000"/>
                <w:lang w:val="es-HN" w:eastAsia="es-HN"/>
                <w14:ligatures w14:val="none"/>
              </w:rPr>
              <w:br/>
              <w:t>No</w:t>
            </w:r>
          </w:p>
        </w:tc>
        <w:tc>
          <w:tcPr>
            <w:tcW w:w="4227" w:type="dxa"/>
            <w:vAlign w:val="center"/>
            <w:hideMark/>
          </w:tcPr>
          <w:p w14:paraId="1EF9B391"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745BAF" w:rsidRPr="00041C73" w14:paraId="40A816F3" w14:textId="77777777" w:rsidTr="00805686">
        <w:trPr>
          <w:trHeight w:val="9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4FF9E9D8"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418CE699"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5</w:t>
            </w:r>
          </w:p>
        </w:tc>
        <w:tc>
          <w:tcPr>
            <w:tcW w:w="4407" w:type="dxa"/>
            <w:tcBorders>
              <w:top w:val="nil"/>
              <w:left w:val="nil"/>
              <w:bottom w:val="single" w:sz="4" w:space="0" w:color="auto"/>
              <w:right w:val="single" w:sz="4" w:space="0" w:color="auto"/>
            </w:tcBorders>
            <w:shd w:val="clear" w:color="auto" w:fill="auto"/>
            <w:vAlign w:val="center"/>
            <w:hideMark/>
          </w:tcPr>
          <w:p w14:paraId="55776155"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Si su respuesta anterior fue no ¿por qué?</w:t>
            </w:r>
          </w:p>
        </w:tc>
        <w:tc>
          <w:tcPr>
            <w:tcW w:w="1842" w:type="dxa"/>
            <w:tcBorders>
              <w:top w:val="nil"/>
              <w:left w:val="nil"/>
              <w:bottom w:val="single" w:sz="4" w:space="0" w:color="auto"/>
              <w:right w:val="single" w:sz="4" w:space="0" w:color="auto"/>
            </w:tcBorders>
            <w:shd w:val="clear" w:color="auto" w:fill="auto"/>
            <w:vAlign w:val="bottom"/>
            <w:hideMark/>
          </w:tcPr>
          <w:p w14:paraId="5FDDED57"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Colesterol</w:t>
            </w:r>
            <w:r w:rsidRPr="00805686">
              <w:rPr>
                <w:rFonts w:ascii="Calibri" w:eastAsia="Times New Roman" w:hAnsi="Calibri" w:cs="Calibri"/>
                <w:color w:val="000000"/>
                <w:lang w:val="es-HN" w:eastAsia="es-HN"/>
                <w14:ligatures w14:val="none"/>
              </w:rPr>
              <w:br/>
              <w:t xml:space="preserve">No existe el </w:t>
            </w:r>
            <w:proofErr w:type="spellStart"/>
            <w:r w:rsidRPr="00805686">
              <w:rPr>
                <w:rFonts w:ascii="Calibri" w:eastAsia="Times New Roman" w:hAnsi="Calibri" w:cs="Calibri"/>
                <w:color w:val="000000"/>
                <w:lang w:val="es-HN" w:eastAsia="es-HN"/>
                <w14:ligatures w14:val="none"/>
              </w:rPr>
              <w:t>habito</w:t>
            </w:r>
            <w:proofErr w:type="spellEnd"/>
            <w:r w:rsidRPr="00805686">
              <w:rPr>
                <w:rFonts w:ascii="Calibri" w:eastAsia="Times New Roman" w:hAnsi="Calibri" w:cs="Calibri"/>
                <w:color w:val="000000"/>
                <w:lang w:val="es-HN" w:eastAsia="es-HN"/>
                <w14:ligatures w14:val="none"/>
              </w:rPr>
              <w:br/>
              <w:t>Otro</w:t>
            </w:r>
          </w:p>
        </w:tc>
        <w:tc>
          <w:tcPr>
            <w:tcW w:w="4227" w:type="dxa"/>
            <w:vAlign w:val="center"/>
            <w:hideMark/>
          </w:tcPr>
          <w:p w14:paraId="5FE71F49"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041C73" w14:paraId="52432A00" w14:textId="77777777" w:rsidTr="00805686">
        <w:trPr>
          <w:trHeight w:val="12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0B85438B"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127CE81E"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6</w:t>
            </w:r>
          </w:p>
        </w:tc>
        <w:tc>
          <w:tcPr>
            <w:tcW w:w="4407" w:type="dxa"/>
            <w:tcBorders>
              <w:top w:val="nil"/>
              <w:left w:val="nil"/>
              <w:bottom w:val="single" w:sz="4" w:space="0" w:color="auto"/>
              <w:right w:val="single" w:sz="4" w:space="0" w:color="auto"/>
            </w:tcBorders>
            <w:shd w:val="clear" w:color="auto" w:fill="auto"/>
            <w:noWrap/>
            <w:vAlign w:val="center"/>
            <w:hideMark/>
          </w:tcPr>
          <w:p w14:paraId="5CE1785A"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¿Con qué frecuencia consume carne de pollo?</w:t>
            </w:r>
          </w:p>
        </w:tc>
        <w:tc>
          <w:tcPr>
            <w:tcW w:w="1842" w:type="dxa"/>
            <w:tcBorders>
              <w:top w:val="nil"/>
              <w:left w:val="nil"/>
              <w:bottom w:val="single" w:sz="4" w:space="0" w:color="auto"/>
              <w:right w:val="single" w:sz="4" w:space="0" w:color="auto"/>
            </w:tcBorders>
            <w:shd w:val="clear" w:color="auto" w:fill="auto"/>
            <w:vAlign w:val="bottom"/>
            <w:hideMark/>
          </w:tcPr>
          <w:p w14:paraId="50D2EA0A"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 a 2 veces a la semana</w:t>
            </w:r>
            <w:r w:rsidRPr="00805686">
              <w:rPr>
                <w:rFonts w:ascii="Calibri" w:eastAsia="Times New Roman" w:hAnsi="Calibri" w:cs="Calibri"/>
                <w:color w:val="000000"/>
                <w:lang w:val="es-HN" w:eastAsia="es-HN"/>
                <w14:ligatures w14:val="none"/>
              </w:rPr>
              <w:br/>
              <w:t>2 a 4 veces a la semana</w:t>
            </w:r>
            <w:r w:rsidRPr="00805686">
              <w:rPr>
                <w:rFonts w:ascii="Calibri" w:eastAsia="Times New Roman" w:hAnsi="Calibri" w:cs="Calibri"/>
                <w:color w:val="000000"/>
                <w:lang w:val="es-HN" w:eastAsia="es-HN"/>
                <w14:ligatures w14:val="none"/>
              </w:rPr>
              <w:br/>
              <w:t>5 a 6 veces a la semana</w:t>
            </w:r>
            <w:r w:rsidRPr="00805686">
              <w:rPr>
                <w:rFonts w:ascii="Calibri" w:eastAsia="Times New Roman" w:hAnsi="Calibri" w:cs="Calibri"/>
                <w:color w:val="000000"/>
                <w:lang w:val="es-HN" w:eastAsia="es-HN"/>
                <w14:ligatures w14:val="none"/>
              </w:rPr>
              <w:br/>
              <w:t>Diariamente</w:t>
            </w:r>
          </w:p>
        </w:tc>
        <w:tc>
          <w:tcPr>
            <w:tcW w:w="4227" w:type="dxa"/>
            <w:vAlign w:val="center"/>
            <w:hideMark/>
          </w:tcPr>
          <w:p w14:paraId="46695733"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041C73" w14:paraId="0E1DD4EC" w14:textId="77777777" w:rsidTr="00805686">
        <w:trPr>
          <w:trHeight w:val="915"/>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75AF201B"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000000"/>
              <w:right w:val="single" w:sz="4" w:space="0" w:color="auto"/>
            </w:tcBorders>
            <w:shd w:val="clear" w:color="auto" w:fill="auto"/>
            <w:noWrap/>
            <w:vAlign w:val="center"/>
            <w:hideMark/>
          </w:tcPr>
          <w:p w14:paraId="5A6FB168"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7</w:t>
            </w:r>
          </w:p>
        </w:tc>
        <w:tc>
          <w:tcPr>
            <w:tcW w:w="4407" w:type="dxa"/>
            <w:tcBorders>
              <w:top w:val="nil"/>
              <w:left w:val="nil"/>
              <w:bottom w:val="single" w:sz="4" w:space="0" w:color="000000"/>
              <w:right w:val="single" w:sz="4" w:space="0" w:color="auto"/>
            </w:tcBorders>
            <w:shd w:val="clear" w:color="auto" w:fill="auto"/>
            <w:vAlign w:val="center"/>
            <w:hideMark/>
          </w:tcPr>
          <w:p w14:paraId="09F5B787"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¿Cuántas libras de carne de pollo consume a la semana en su hogar?</w:t>
            </w:r>
          </w:p>
        </w:tc>
        <w:tc>
          <w:tcPr>
            <w:tcW w:w="1842" w:type="dxa"/>
            <w:tcBorders>
              <w:top w:val="nil"/>
              <w:left w:val="nil"/>
              <w:bottom w:val="single" w:sz="4" w:space="0" w:color="000000"/>
              <w:right w:val="single" w:sz="4" w:space="0" w:color="auto"/>
            </w:tcBorders>
            <w:shd w:val="clear" w:color="auto" w:fill="auto"/>
            <w:vAlign w:val="center"/>
            <w:hideMark/>
          </w:tcPr>
          <w:p w14:paraId="328E7A3B"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 a 2 libras</w:t>
            </w:r>
            <w:r w:rsidRPr="00805686">
              <w:rPr>
                <w:rFonts w:ascii="Calibri" w:eastAsia="Times New Roman" w:hAnsi="Calibri" w:cs="Calibri"/>
                <w:color w:val="000000"/>
                <w:lang w:val="es-HN" w:eastAsia="es-HN"/>
                <w14:ligatures w14:val="none"/>
              </w:rPr>
              <w:br/>
              <w:t>3 a 4 libras</w:t>
            </w:r>
            <w:r w:rsidRPr="00805686">
              <w:rPr>
                <w:rFonts w:ascii="Calibri" w:eastAsia="Times New Roman" w:hAnsi="Calibri" w:cs="Calibri"/>
                <w:color w:val="000000"/>
                <w:lang w:val="es-HN" w:eastAsia="es-HN"/>
                <w14:ligatures w14:val="none"/>
              </w:rPr>
              <w:br/>
              <w:t>5 a más</w:t>
            </w:r>
          </w:p>
        </w:tc>
        <w:tc>
          <w:tcPr>
            <w:tcW w:w="4227" w:type="dxa"/>
            <w:vAlign w:val="center"/>
            <w:hideMark/>
          </w:tcPr>
          <w:p w14:paraId="1EF3E827"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041C73" w14:paraId="65CC85FC" w14:textId="77777777" w:rsidTr="00805686">
        <w:trPr>
          <w:trHeight w:val="15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297E106B"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4489290"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8</w:t>
            </w:r>
          </w:p>
        </w:tc>
        <w:tc>
          <w:tcPr>
            <w:tcW w:w="440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4F2B9945"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Seleccione los atributos que prefiere en el producto</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14:paraId="56A3C8AD"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Cualidades organolépticas (sabor, olor, textura)</w:t>
            </w:r>
            <w:r w:rsidRPr="00805686">
              <w:rPr>
                <w:rFonts w:ascii="Calibri" w:eastAsia="Times New Roman" w:hAnsi="Calibri" w:cs="Calibri"/>
                <w:color w:val="000000"/>
                <w:lang w:val="es-HN" w:eastAsia="es-HN"/>
                <w14:ligatures w14:val="none"/>
              </w:rPr>
              <w:br/>
              <w:t>Frescura</w:t>
            </w:r>
            <w:r w:rsidRPr="00805686">
              <w:rPr>
                <w:rFonts w:ascii="Calibri" w:eastAsia="Times New Roman" w:hAnsi="Calibri" w:cs="Calibri"/>
                <w:color w:val="000000"/>
                <w:lang w:val="es-HN" w:eastAsia="es-HN"/>
                <w14:ligatures w14:val="none"/>
              </w:rPr>
              <w:br/>
              <w:t>Dieta Saludable</w:t>
            </w:r>
            <w:r w:rsidRPr="00805686">
              <w:rPr>
                <w:rFonts w:ascii="Calibri" w:eastAsia="Times New Roman" w:hAnsi="Calibri" w:cs="Calibri"/>
                <w:color w:val="000000"/>
                <w:lang w:val="es-HN" w:eastAsia="es-HN"/>
                <w14:ligatures w14:val="none"/>
              </w:rPr>
              <w:br/>
              <w:t>Contenido nutricional</w:t>
            </w:r>
          </w:p>
        </w:tc>
        <w:tc>
          <w:tcPr>
            <w:tcW w:w="4227" w:type="dxa"/>
            <w:tcBorders>
              <w:left w:val="single" w:sz="4" w:space="0" w:color="000000"/>
            </w:tcBorders>
            <w:vAlign w:val="center"/>
            <w:hideMark/>
          </w:tcPr>
          <w:p w14:paraId="6456822B"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805686" w14:paraId="051B31DB" w14:textId="77777777" w:rsidTr="00805686">
        <w:trPr>
          <w:trHeight w:val="12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723CF0A2"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single" w:sz="4" w:space="0" w:color="000000"/>
              <w:left w:val="single" w:sz="4" w:space="0" w:color="000000"/>
              <w:bottom w:val="single" w:sz="4" w:space="0" w:color="auto"/>
              <w:right w:val="single" w:sz="4" w:space="0" w:color="auto"/>
            </w:tcBorders>
            <w:shd w:val="clear" w:color="auto" w:fill="auto"/>
            <w:noWrap/>
            <w:vAlign w:val="center"/>
            <w:hideMark/>
          </w:tcPr>
          <w:p w14:paraId="26E859C2"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9</w:t>
            </w:r>
          </w:p>
        </w:tc>
        <w:tc>
          <w:tcPr>
            <w:tcW w:w="4407" w:type="dxa"/>
            <w:tcBorders>
              <w:top w:val="single" w:sz="4" w:space="0" w:color="000000"/>
              <w:left w:val="nil"/>
              <w:bottom w:val="single" w:sz="4" w:space="0" w:color="auto"/>
              <w:right w:val="single" w:sz="4" w:space="0" w:color="auto"/>
            </w:tcBorders>
            <w:shd w:val="clear" w:color="auto" w:fill="auto"/>
            <w:noWrap/>
            <w:vAlign w:val="center"/>
            <w:hideMark/>
          </w:tcPr>
          <w:p w14:paraId="3AC83853"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¿Qué parte del pollo compra mayormente?</w:t>
            </w:r>
          </w:p>
        </w:tc>
        <w:tc>
          <w:tcPr>
            <w:tcW w:w="1842" w:type="dxa"/>
            <w:tcBorders>
              <w:top w:val="single" w:sz="4" w:space="0" w:color="000000"/>
              <w:left w:val="nil"/>
              <w:bottom w:val="single" w:sz="4" w:space="0" w:color="auto"/>
              <w:right w:val="single" w:sz="4" w:space="0" w:color="auto"/>
            </w:tcBorders>
            <w:shd w:val="clear" w:color="auto" w:fill="auto"/>
            <w:vAlign w:val="bottom"/>
            <w:hideMark/>
          </w:tcPr>
          <w:p w14:paraId="2E25A19E"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Muslo</w:t>
            </w:r>
            <w:r w:rsidRPr="00805686">
              <w:rPr>
                <w:rFonts w:ascii="Calibri" w:eastAsia="Times New Roman" w:hAnsi="Calibri" w:cs="Calibri"/>
                <w:color w:val="000000"/>
                <w:lang w:val="es-HN" w:eastAsia="es-HN"/>
                <w14:ligatures w14:val="none"/>
              </w:rPr>
              <w:br/>
            </w:r>
            <w:proofErr w:type="spellStart"/>
            <w:r w:rsidRPr="00805686">
              <w:rPr>
                <w:rFonts w:ascii="Calibri" w:eastAsia="Times New Roman" w:hAnsi="Calibri" w:cs="Calibri"/>
                <w:color w:val="000000"/>
                <w:lang w:val="es-HN" w:eastAsia="es-HN"/>
                <w14:ligatures w14:val="none"/>
              </w:rPr>
              <w:t>Ala</w:t>
            </w:r>
            <w:proofErr w:type="spellEnd"/>
            <w:r w:rsidRPr="00805686">
              <w:rPr>
                <w:rFonts w:ascii="Calibri" w:eastAsia="Times New Roman" w:hAnsi="Calibri" w:cs="Calibri"/>
                <w:color w:val="000000"/>
                <w:lang w:val="es-HN" w:eastAsia="es-HN"/>
                <w14:ligatures w14:val="none"/>
              </w:rPr>
              <w:br/>
              <w:t>Cadera</w:t>
            </w:r>
            <w:r w:rsidRPr="00805686">
              <w:rPr>
                <w:rFonts w:ascii="Calibri" w:eastAsia="Times New Roman" w:hAnsi="Calibri" w:cs="Calibri"/>
                <w:color w:val="000000"/>
                <w:lang w:val="es-HN" w:eastAsia="es-HN"/>
                <w14:ligatures w14:val="none"/>
              </w:rPr>
              <w:br/>
              <w:t>Entero</w:t>
            </w:r>
          </w:p>
        </w:tc>
        <w:tc>
          <w:tcPr>
            <w:tcW w:w="4227" w:type="dxa"/>
            <w:vAlign w:val="center"/>
            <w:hideMark/>
          </w:tcPr>
          <w:p w14:paraId="74B5FF97"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745BAF" w:rsidRPr="00805686" w14:paraId="547A1895" w14:textId="77777777" w:rsidTr="00805686">
        <w:trPr>
          <w:trHeight w:val="12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7F54448B"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5ED68C38"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10</w:t>
            </w:r>
          </w:p>
        </w:tc>
        <w:tc>
          <w:tcPr>
            <w:tcW w:w="4407" w:type="dxa"/>
            <w:tcBorders>
              <w:top w:val="nil"/>
              <w:left w:val="nil"/>
              <w:bottom w:val="single" w:sz="4" w:space="0" w:color="auto"/>
              <w:right w:val="single" w:sz="4" w:space="0" w:color="auto"/>
            </w:tcBorders>
            <w:shd w:val="clear" w:color="auto" w:fill="auto"/>
            <w:vAlign w:val="center"/>
            <w:hideMark/>
          </w:tcPr>
          <w:p w14:paraId="67CE26C5"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¿Con qué frecuencia compra carne de pollo?</w:t>
            </w:r>
          </w:p>
        </w:tc>
        <w:tc>
          <w:tcPr>
            <w:tcW w:w="1842" w:type="dxa"/>
            <w:tcBorders>
              <w:top w:val="nil"/>
              <w:left w:val="nil"/>
              <w:bottom w:val="single" w:sz="4" w:space="0" w:color="auto"/>
              <w:right w:val="single" w:sz="4" w:space="0" w:color="auto"/>
            </w:tcBorders>
            <w:shd w:val="clear" w:color="auto" w:fill="auto"/>
            <w:vAlign w:val="bottom"/>
            <w:hideMark/>
          </w:tcPr>
          <w:p w14:paraId="6AB23904"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Diariamente</w:t>
            </w:r>
            <w:r w:rsidRPr="00805686">
              <w:rPr>
                <w:rFonts w:ascii="Calibri" w:eastAsia="Times New Roman" w:hAnsi="Calibri" w:cs="Calibri"/>
                <w:color w:val="000000"/>
                <w:lang w:val="es-HN" w:eastAsia="es-HN"/>
                <w14:ligatures w14:val="none"/>
              </w:rPr>
              <w:br/>
              <w:t>Semanalmente</w:t>
            </w:r>
            <w:r w:rsidRPr="00805686">
              <w:rPr>
                <w:rFonts w:ascii="Calibri" w:eastAsia="Times New Roman" w:hAnsi="Calibri" w:cs="Calibri"/>
                <w:color w:val="000000"/>
                <w:lang w:val="es-HN" w:eastAsia="es-HN"/>
                <w14:ligatures w14:val="none"/>
              </w:rPr>
              <w:br/>
              <w:t>Quincenalmente</w:t>
            </w:r>
            <w:r w:rsidRPr="00805686">
              <w:rPr>
                <w:rFonts w:ascii="Calibri" w:eastAsia="Times New Roman" w:hAnsi="Calibri" w:cs="Calibri"/>
                <w:color w:val="000000"/>
                <w:lang w:val="es-HN" w:eastAsia="es-HN"/>
                <w14:ligatures w14:val="none"/>
              </w:rPr>
              <w:br/>
              <w:t>Mensualmente</w:t>
            </w:r>
          </w:p>
        </w:tc>
        <w:tc>
          <w:tcPr>
            <w:tcW w:w="4227" w:type="dxa"/>
            <w:vAlign w:val="center"/>
            <w:hideMark/>
          </w:tcPr>
          <w:p w14:paraId="52424C68"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805686" w14:paraId="0668D5E7" w14:textId="77777777" w:rsidTr="00805686">
        <w:trPr>
          <w:trHeight w:val="1200"/>
        </w:trPr>
        <w:tc>
          <w:tcPr>
            <w:tcW w:w="1701" w:type="dxa"/>
            <w:vMerge w:val="restart"/>
            <w:tcBorders>
              <w:top w:val="nil"/>
              <w:left w:val="single" w:sz="4" w:space="0" w:color="auto"/>
              <w:bottom w:val="single" w:sz="4" w:space="0" w:color="000000"/>
              <w:right w:val="single" w:sz="4" w:space="0" w:color="auto"/>
            </w:tcBorders>
            <w:shd w:val="clear" w:color="000000" w:fill="305496"/>
            <w:noWrap/>
            <w:vAlign w:val="center"/>
            <w:hideMark/>
          </w:tcPr>
          <w:p w14:paraId="6B0DEE0F"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Oferta</w:t>
            </w:r>
          </w:p>
        </w:tc>
        <w:tc>
          <w:tcPr>
            <w:tcW w:w="555" w:type="dxa"/>
            <w:tcBorders>
              <w:top w:val="nil"/>
              <w:left w:val="nil"/>
              <w:bottom w:val="single" w:sz="4" w:space="0" w:color="auto"/>
              <w:right w:val="single" w:sz="4" w:space="0" w:color="auto"/>
            </w:tcBorders>
            <w:shd w:val="clear" w:color="auto" w:fill="auto"/>
            <w:noWrap/>
            <w:vAlign w:val="center"/>
            <w:hideMark/>
          </w:tcPr>
          <w:p w14:paraId="10729ECD"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11</w:t>
            </w:r>
          </w:p>
        </w:tc>
        <w:tc>
          <w:tcPr>
            <w:tcW w:w="4407" w:type="dxa"/>
            <w:tcBorders>
              <w:top w:val="nil"/>
              <w:left w:val="nil"/>
              <w:bottom w:val="single" w:sz="4" w:space="0" w:color="auto"/>
              <w:right w:val="single" w:sz="4" w:space="0" w:color="auto"/>
            </w:tcBorders>
            <w:shd w:val="clear" w:color="auto" w:fill="auto"/>
            <w:noWrap/>
            <w:vAlign w:val="center"/>
            <w:hideMark/>
          </w:tcPr>
          <w:p w14:paraId="1842E0F0"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¿Dónde realiza la compra de estos productos?</w:t>
            </w:r>
          </w:p>
        </w:tc>
        <w:tc>
          <w:tcPr>
            <w:tcW w:w="1842" w:type="dxa"/>
            <w:tcBorders>
              <w:top w:val="nil"/>
              <w:left w:val="nil"/>
              <w:bottom w:val="single" w:sz="4" w:space="0" w:color="auto"/>
              <w:right w:val="single" w:sz="4" w:space="0" w:color="auto"/>
            </w:tcBorders>
            <w:shd w:val="clear" w:color="auto" w:fill="auto"/>
            <w:vAlign w:val="bottom"/>
            <w:hideMark/>
          </w:tcPr>
          <w:p w14:paraId="58BC0F15" w14:textId="45F352A8"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Supermercado</w:t>
            </w:r>
            <w:r w:rsidRPr="00805686">
              <w:rPr>
                <w:rFonts w:ascii="Calibri" w:eastAsia="Times New Roman" w:hAnsi="Calibri" w:cs="Calibri"/>
                <w:color w:val="000000"/>
                <w:lang w:val="es-HN" w:eastAsia="es-HN"/>
                <w14:ligatures w14:val="none"/>
              </w:rPr>
              <w:br/>
              <w:t>Abarrotería</w:t>
            </w:r>
            <w:r w:rsidRPr="00805686">
              <w:rPr>
                <w:rFonts w:ascii="Calibri" w:eastAsia="Times New Roman" w:hAnsi="Calibri" w:cs="Calibri"/>
                <w:color w:val="000000"/>
                <w:lang w:val="es-HN" w:eastAsia="es-HN"/>
                <w14:ligatures w14:val="none"/>
              </w:rPr>
              <w:br/>
              <w:t>Pollería</w:t>
            </w:r>
            <w:r w:rsidRPr="00805686">
              <w:rPr>
                <w:rFonts w:ascii="Calibri" w:eastAsia="Times New Roman" w:hAnsi="Calibri" w:cs="Calibri"/>
                <w:color w:val="000000"/>
                <w:lang w:val="es-HN" w:eastAsia="es-HN"/>
                <w14:ligatures w14:val="none"/>
              </w:rPr>
              <w:br/>
              <w:t>Otros</w:t>
            </w:r>
          </w:p>
        </w:tc>
        <w:tc>
          <w:tcPr>
            <w:tcW w:w="4227" w:type="dxa"/>
            <w:vAlign w:val="center"/>
            <w:hideMark/>
          </w:tcPr>
          <w:p w14:paraId="419B85CD"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805686" w14:paraId="54687FE4" w14:textId="77777777" w:rsidTr="00805686">
        <w:trPr>
          <w:trHeight w:val="600"/>
        </w:trPr>
        <w:tc>
          <w:tcPr>
            <w:tcW w:w="1701" w:type="dxa"/>
            <w:vMerge/>
            <w:tcBorders>
              <w:top w:val="nil"/>
              <w:left w:val="single" w:sz="4" w:space="0" w:color="auto"/>
              <w:bottom w:val="single" w:sz="4" w:space="0" w:color="000000"/>
              <w:right w:val="single" w:sz="4" w:space="0" w:color="auto"/>
            </w:tcBorders>
            <w:vAlign w:val="center"/>
            <w:hideMark/>
          </w:tcPr>
          <w:p w14:paraId="7EE2BCE1"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nil"/>
              <w:bottom w:val="single" w:sz="4" w:space="0" w:color="auto"/>
              <w:right w:val="single" w:sz="4" w:space="0" w:color="auto"/>
            </w:tcBorders>
            <w:shd w:val="clear" w:color="auto" w:fill="auto"/>
            <w:noWrap/>
            <w:vAlign w:val="center"/>
            <w:hideMark/>
          </w:tcPr>
          <w:p w14:paraId="5B750C42"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12</w:t>
            </w:r>
          </w:p>
        </w:tc>
        <w:tc>
          <w:tcPr>
            <w:tcW w:w="4407" w:type="dxa"/>
            <w:tcBorders>
              <w:top w:val="nil"/>
              <w:left w:val="nil"/>
              <w:bottom w:val="single" w:sz="4" w:space="0" w:color="auto"/>
              <w:right w:val="single" w:sz="4" w:space="0" w:color="auto"/>
            </w:tcBorders>
            <w:shd w:val="clear" w:color="auto" w:fill="auto"/>
            <w:noWrap/>
            <w:vAlign w:val="center"/>
            <w:hideMark/>
          </w:tcPr>
          <w:p w14:paraId="34641805" w14:textId="581C27D7" w:rsidR="00805686" w:rsidRPr="00805686" w:rsidRDefault="00805686" w:rsidP="00805686">
            <w:pPr>
              <w:widowControl/>
              <w:rPr>
                <w:rFonts w:ascii="Calibri" w:eastAsia="Times New Roman" w:hAnsi="Calibri" w:cs="Calibri"/>
                <w:color w:val="000000"/>
                <w:lang w:val="es-HN" w:eastAsia="es-HN"/>
                <w14:ligatures w14:val="none"/>
              </w:rPr>
            </w:pPr>
            <w:proofErr w:type="gramStart"/>
            <w:r w:rsidRPr="00805686">
              <w:rPr>
                <w:rFonts w:ascii="Calibri" w:eastAsia="Times New Roman" w:hAnsi="Calibri" w:cs="Calibri"/>
                <w:color w:val="000000"/>
                <w:lang w:val="es-HN" w:eastAsia="es-HN"/>
                <w14:ligatures w14:val="none"/>
              </w:rPr>
              <w:t>Dónde realiza sus compras está cerca de su hogar?</w:t>
            </w:r>
            <w:proofErr w:type="gramEnd"/>
          </w:p>
        </w:tc>
        <w:tc>
          <w:tcPr>
            <w:tcW w:w="1842" w:type="dxa"/>
            <w:tcBorders>
              <w:top w:val="nil"/>
              <w:left w:val="nil"/>
              <w:bottom w:val="single" w:sz="4" w:space="0" w:color="auto"/>
              <w:right w:val="single" w:sz="4" w:space="0" w:color="auto"/>
            </w:tcBorders>
            <w:shd w:val="clear" w:color="auto" w:fill="auto"/>
            <w:vAlign w:val="bottom"/>
            <w:hideMark/>
          </w:tcPr>
          <w:p w14:paraId="7EFA3BB3"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Si</w:t>
            </w:r>
            <w:r w:rsidRPr="00805686">
              <w:rPr>
                <w:rFonts w:ascii="Calibri" w:eastAsia="Times New Roman" w:hAnsi="Calibri" w:cs="Calibri"/>
                <w:color w:val="000000"/>
                <w:lang w:val="es-HN" w:eastAsia="es-HN"/>
                <w14:ligatures w14:val="none"/>
              </w:rPr>
              <w:br/>
              <w:t>No</w:t>
            </w:r>
          </w:p>
        </w:tc>
        <w:tc>
          <w:tcPr>
            <w:tcW w:w="4227" w:type="dxa"/>
            <w:vAlign w:val="center"/>
            <w:hideMark/>
          </w:tcPr>
          <w:p w14:paraId="60D13198"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041C73" w14:paraId="52879C78" w14:textId="77777777" w:rsidTr="00805686">
        <w:trPr>
          <w:trHeight w:val="1500"/>
        </w:trPr>
        <w:tc>
          <w:tcPr>
            <w:tcW w:w="1701" w:type="dxa"/>
            <w:vMerge/>
            <w:tcBorders>
              <w:top w:val="nil"/>
              <w:left w:val="single" w:sz="4" w:space="0" w:color="auto"/>
              <w:bottom w:val="single" w:sz="4" w:space="0" w:color="000000"/>
              <w:right w:val="single" w:sz="4" w:space="0" w:color="auto"/>
            </w:tcBorders>
            <w:vAlign w:val="center"/>
            <w:hideMark/>
          </w:tcPr>
          <w:p w14:paraId="47FF2857"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nil"/>
              <w:bottom w:val="single" w:sz="4" w:space="0" w:color="auto"/>
              <w:right w:val="single" w:sz="4" w:space="0" w:color="auto"/>
            </w:tcBorders>
            <w:shd w:val="clear" w:color="auto" w:fill="auto"/>
            <w:noWrap/>
            <w:vAlign w:val="center"/>
            <w:hideMark/>
          </w:tcPr>
          <w:p w14:paraId="22BB7BA2"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13</w:t>
            </w:r>
          </w:p>
        </w:tc>
        <w:tc>
          <w:tcPr>
            <w:tcW w:w="4407" w:type="dxa"/>
            <w:tcBorders>
              <w:top w:val="nil"/>
              <w:left w:val="nil"/>
              <w:bottom w:val="single" w:sz="4" w:space="0" w:color="auto"/>
              <w:right w:val="single" w:sz="4" w:space="0" w:color="auto"/>
            </w:tcBorders>
            <w:shd w:val="clear" w:color="auto" w:fill="auto"/>
            <w:noWrap/>
            <w:vAlign w:val="center"/>
            <w:hideMark/>
          </w:tcPr>
          <w:p w14:paraId="0D82AA28"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¿Por qué compra en estos sitios?</w:t>
            </w:r>
          </w:p>
        </w:tc>
        <w:tc>
          <w:tcPr>
            <w:tcW w:w="1842" w:type="dxa"/>
            <w:tcBorders>
              <w:top w:val="nil"/>
              <w:left w:val="nil"/>
              <w:bottom w:val="single" w:sz="4" w:space="0" w:color="auto"/>
              <w:right w:val="single" w:sz="4" w:space="0" w:color="auto"/>
            </w:tcBorders>
            <w:shd w:val="clear" w:color="auto" w:fill="auto"/>
            <w:vAlign w:val="bottom"/>
            <w:hideMark/>
          </w:tcPr>
          <w:p w14:paraId="68C66BC3"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Calidad</w:t>
            </w:r>
            <w:r w:rsidRPr="00805686">
              <w:rPr>
                <w:rFonts w:ascii="Calibri" w:eastAsia="Times New Roman" w:hAnsi="Calibri" w:cs="Calibri"/>
                <w:color w:val="000000"/>
                <w:lang w:val="es-HN" w:eastAsia="es-HN"/>
                <w14:ligatures w14:val="none"/>
              </w:rPr>
              <w:br/>
              <w:t>Precio</w:t>
            </w:r>
            <w:r w:rsidRPr="00805686">
              <w:rPr>
                <w:rFonts w:ascii="Calibri" w:eastAsia="Times New Roman" w:hAnsi="Calibri" w:cs="Calibri"/>
                <w:color w:val="000000"/>
                <w:lang w:val="es-HN" w:eastAsia="es-HN"/>
                <w14:ligatures w14:val="none"/>
              </w:rPr>
              <w:br/>
              <w:t>Atención</w:t>
            </w:r>
            <w:r w:rsidRPr="00805686">
              <w:rPr>
                <w:rFonts w:ascii="Calibri" w:eastAsia="Times New Roman" w:hAnsi="Calibri" w:cs="Calibri"/>
                <w:color w:val="000000"/>
                <w:lang w:val="es-HN" w:eastAsia="es-HN"/>
                <w14:ligatures w14:val="none"/>
              </w:rPr>
              <w:br/>
              <w:t>Cercanía</w:t>
            </w:r>
            <w:r w:rsidRPr="00805686">
              <w:rPr>
                <w:rFonts w:ascii="Calibri" w:eastAsia="Times New Roman" w:hAnsi="Calibri" w:cs="Calibri"/>
                <w:color w:val="000000"/>
                <w:lang w:val="es-HN" w:eastAsia="es-HN"/>
                <w14:ligatures w14:val="none"/>
              </w:rPr>
              <w:br/>
              <w:t>Otros</w:t>
            </w:r>
          </w:p>
        </w:tc>
        <w:tc>
          <w:tcPr>
            <w:tcW w:w="4227" w:type="dxa"/>
            <w:vAlign w:val="center"/>
            <w:hideMark/>
          </w:tcPr>
          <w:p w14:paraId="1F2110A0"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805686" w14:paraId="5F82ABEB" w14:textId="77777777" w:rsidTr="00805686">
        <w:trPr>
          <w:trHeight w:val="900"/>
        </w:trPr>
        <w:tc>
          <w:tcPr>
            <w:tcW w:w="1701" w:type="dxa"/>
            <w:vMerge/>
            <w:tcBorders>
              <w:top w:val="nil"/>
              <w:left w:val="single" w:sz="4" w:space="0" w:color="auto"/>
              <w:bottom w:val="single" w:sz="4" w:space="0" w:color="000000"/>
              <w:right w:val="single" w:sz="4" w:space="0" w:color="auto"/>
            </w:tcBorders>
            <w:vAlign w:val="center"/>
            <w:hideMark/>
          </w:tcPr>
          <w:p w14:paraId="378A9956"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nil"/>
              <w:bottom w:val="single" w:sz="4" w:space="0" w:color="auto"/>
              <w:right w:val="single" w:sz="4" w:space="0" w:color="auto"/>
            </w:tcBorders>
            <w:shd w:val="clear" w:color="auto" w:fill="auto"/>
            <w:noWrap/>
            <w:vAlign w:val="center"/>
            <w:hideMark/>
          </w:tcPr>
          <w:p w14:paraId="5B2947BD"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14</w:t>
            </w:r>
          </w:p>
        </w:tc>
        <w:tc>
          <w:tcPr>
            <w:tcW w:w="4407" w:type="dxa"/>
            <w:tcBorders>
              <w:top w:val="nil"/>
              <w:left w:val="nil"/>
              <w:bottom w:val="single" w:sz="4" w:space="0" w:color="auto"/>
              <w:right w:val="single" w:sz="4" w:space="0" w:color="auto"/>
            </w:tcBorders>
            <w:shd w:val="clear" w:color="auto" w:fill="auto"/>
            <w:noWrap/>
            <w:vAlign w:val="center"/>
            <w:hideMark/>
          </w:tcPr>
          <w:p w14:paraId="59B21325"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¿Qué le parece el empaquetado de este producto?</w:t>
            </w:r>
          </w:p>
        </w:tc>
        <w:tc>
          <w:tcPr>
            <w:tcW w:w="1842" w:type="dxa"/>
            <w:tcBorders>
              <w:top w:val="nil"/>
              <w:left w:val="nil"/>
              <w:bottom w:val="single" w:sz="4" w:space="0" w:color="auto"/>
              <w:right w:val="single" w:sz="4" w:space="0" w:color="auto"/>
            </w:tcBorders>
            <w:shd w:val="clear" w:color="auto" w:fill="auto"/>
            <w:vAlign w:val="bottom"/>
            <w:hideMark/>
          </w:tcPr>
          <w:p w14:paraId="1F956B74"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Muy Bueno</w:t>
            </w:r>
            <w:r w:rsidRPr="00805686">
              <w:rPr>
                <w:rFonts w:ascii="Calibri" w:eastAsia="Times New Roman" w:hAnsi="Calibri" w:cs="Calibri"/>
                <w:color w:val="000000"/>
                <w:lang w:val="es-HN" w:eastAsia="es-HN"/>
                <w14:ligatures w14:val="none"/>
              </w:rPr>
              <w:br/>
            </w:r>
            <w:proofErr w:type="spellStart"/>
            <w:r w:rsidRPr="00805686">
              <w:rPr>
                <w:rFonts w:ascii="Calibri" w:eastAsia="Times New Roman" w:hAnsi="Calibri" w:cs="Calibri"/>
                <w:color w:val="000000"/>
                <w:lang w:val="es-HN" w:eastAsia="es-HN"/>
                <w14:ligatures w14:val="none"/>
              </w:rPr>
              <w:t>Bueno</w:t>
            </w:r>
            <w:proofErr w:type="spellEnd"/>
            <w:r w:rsidRPr="00805686">
              <w:rPr>
                <w:rFonts w:ascii="Calibri" w:eastAsia="Times New Roman" w:hAnsi="Calibri" w:cs="Calibri"/>
                <w:color w:val="000000"/>
                <w:lang w:val="es-HN" w:eastAsia="es-HN"/>
                <w14:ligatures w14:val="none"/>
              </w:rPr>
              <w:br/>
              <w:t>Malo</w:t>
            </w:r>
          </w:p>
        </w:tc>
        <w:tc>
          <w:tcPr>
            <w:tcW w:w="4227" w:type="dxa"/>
            <w:vAlign w:val="center"/>
            <w:hideMark/>
          </w:tcPr>
          <w:p w14:paraId="42480207"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041C73" w14:paraId="1749E99B" w14:textId="77777777" w:rsidTr="00805686">
        <w:trPr>
          <w:trHeight w:val="900"/>
        </w:trPr>
        <w:tc>
          <w:tcPr>
            <w:tcW w:w="1701" w:type="dxa"/>
            <w:vMerge/>
            <w:tcBorders>
              <w:top w:val="nil"/>
              <w:left w:val="single" w:sz="4" w:space="0" w:color="auto"/>
              <w:bottom w:val="single" w:sz="4" w:space="0" w:color="000000"/>
              <w:right w:val="single" w:sz="4" w:space="0" w:color="auto"/>
            </w:tcBorders>
            <w:vAlign w:val="center"/>
            <w:hideMark/>
          </w:tcPr>
          <w:p w14:paraId="330A4D5C"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nil"/>
              <w:bottom w:val="single" w:sz="4" w:space="0" w:color="auto"/>
              <w:right w:val="single" w:sz="4" w:space="0" w:color="auto"/>
            </w:tcBorders>
            <w:shd w:val="clear" w:color="auto" w:fill="auto"/>
            <w:noWrap/>
            <w:vAlign w:val="center"/>
            <w:hideMark/>
          </w:tcPr>
          <w:p w14:paraId="2D4686FC"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15</w:t>
            </w:r>
          </w:p>
        </w:tc>
        <w:tc>
          <w:tcPr>
            <w:tcW w:w="4407" w:type="dxa"/>
            <w:tcBorders>
              <w:top w:val="nil"/>
              <w:left w:val="nil"/>
              <w:bottom w:val="single" w:sz="4" w:space="0" w:color="auto"/>
              <w:right w:val="single" w:sz="4" w:space="0" w:color="auto"/>
            </w:tcBorders>
            <w:shd w:val="clear" w:color="auto" w:fill="auto"/>
            <w:vAlign w:val="center"/>
            <w:hideMark/>
          </w:tcPr>
          <w:p w14:paraId="05B52CBE"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¿Cómo se dio cuenta sobre la venta de estos productos en estos sitios?</w:t>
            </w:r>
          </w:p>
        </w:tc>
        <w:tc>
          <w:tcPr>
            <w:tcW w:w="1842" w:type="dxa"/>
            <w:tcBorders>
              <w:top w:val="nil"/>
              <w:left w:val="nil"/>
              <w:bottom w:val="single" w:sz="4" w:space="0" w:color="auto"/>
              <w:right w:val="single" w:sz="4" w:space="0" w:color="auto"/>
            </w:tcBorders>
            <w:shd w:val="clear" w:color="auto" w:fill="auto"/>
            <w:vAlign w:val="bottom"/>
            <w:hideMark/>
          </w:tcPr>
          <w:p w14:paraId="12823B89"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Redes sociales</w:t>
            </w:r>
            <w:r w:rsidRPr="00805686">
              <w:rPr>
                <w:rFonts w:ascii="Calibri" w:eastAsia="Times New Roman" w:hAnsi="Calibri" w:cs="Calibri"/>
                <w:color w:val="000000"/>
                <w:lang w:val="es-HN" w:eastAsia="es-HN"/>
                <w14:ligatures w14:val="none"/>
              </w:rPr>
              <w:br/>
              <w:t>Medios de comunicación</w:t>
            </w:r>
            <w:r w:rsidRPr="00805686">
              <w:rPr>
                <w:rFonts w:ascii="Calibri" w:eastAsia="Times New Roman" w:hAnsi="Calibri" w:cs="Calibri"/>
                <w:color w:val="000000"/>
                <w:lang w:val="es-HN" w:eastAsia="es-HN"/>
                <w14:ligatures w14:val="none"/>
              </w:rPr>
              <w:br/>
              <w:t>Otros</w:t>
            </w:r>
          </w:p>
        </w:tc>
        <w:tc>
          <w:tcPr>
            <w:tcW w:w="4227" w:type="dxa"/>
            <w:vAlign w:val="center"/>
            <w:hideMark/>
          </w:tcPr>
          <w:p w14:paraId="2932A753"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041C73" w14:paraId="24C11D72" w14:textId="77777777" w:rsidTr="00805686">
        <w:trPr>
          <w:trHeight w:val="1421"/>
        </w:trPr>
        <w:tc>
          <w:tcPr>
            <w:tcW w:w="1701" w:type="dxa"/>
            <w:vMerge w:val="restart"/>
            <w:tcBorders>
              <w:top w:val="single" w:sz="4" w:space="0" w:color="000000"/>
              <w:left w:val="single" w:sz="4" w:space="0" w:color="000000"/>
              <w:bottom w:val="single" w:sz="4" w:space="0" w:color="000000"/>
              <w:right w:val="single" w:sz="4" w:space="0" w:color="000000"/>
            </w:tcBorders>
            <w:shd w:val="clear" w:color="000000" w:fill="305496"/>
            <w:noWrap/>
            <w:vAlign w:val="center"/>
            <w:hideMark/>
          </w:tcPr>
          <w:p w14:paraId="0993999B"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Costo</w:t>
            </w: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7E788EEB"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16</w:t>
            </w:r>
          </w:p>
        </w:tc>
        <w:tc>
          <w:tcPr>
            <w:tcW w:w="4407" w:type="dxa"/>
            <w:tcBorders>
              <w:top w:val="nil"/>
              <w:left w:val="nil"/>
              <w:bottom w:val="single" w:sz="4" w:space="0" w:color="auto"/>
              <w:right w:val="single" w:sz="4" w:space="0" w:color="auto"/>
            </w:tcBorders>
            <w:shd w:val="clear" w:color="auto" w:fill="auto"/>
            <w:noWrap/>
            <w:vAlign w:val="center"/>
            <w:hideMark/>
          </w:tcPr>
          <w:p w14:paraId="720FD5BD" w14:textId="74AE3519"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¿Qué precio paga por una libra de carne de pollo?</w:t>
            </w:r>
          </w:p>
        </w:tc>
        <w:tc>
          <w:tcPr>
            <w:tcW w:w="1842" w:type="dxa"/>
            <w:tcBorders>
              <w:top w:val="nil"/>
              <w:left w:val="nil"/>
              <w:bottom w:val="single" w:sz="4" w:space="0" w:color="auto"/>
              <w:right w:val="single" w:sz="4" w:space="0" w:color="auto"/>
            </w:tcBorders>
            <w:shd w:val="clear" w:color="auto" w:fill="auto"/>
            <w:vAlign w:val="bottom"/>
            <w:hideMark/>
          </w:tcPr>
          <w:p w14:paraId="1260A27D" w14:textId="77777777" w:rsid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L 25 a L 29</w:t>
            </w:r>
            <w:r>
              <w:rPr>
                <w:rFonts w:ascii="Calibri" w:eastAsia="Times New Roman" w:hAnsi="Calibri" w:cs="Calibri"/>
                <w:color w:val="000000"/>
                <w:lang w:val="es-HN" w:eastAsia="es-HN"/>
                <w14:ligatures w14:val="none"/>
              </w:rPr>
              <w:t xml:space="preserve">  </w:t>
            </w:r>
          </w:p>
          <w:p w14:paraId="6487A3FA" w14:textId="7B1503F9"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br w:type="page"/>
              <w:t>L 30 a L 35</w:t>
            </w:r>
            <w:r>
              <w:rPr>
                <w:rFonts w:ascii="Calibri" w:eastAsia="Times New Roman" w:hAnsi="Calibri" w:cs="Calibri"/>
                <w:color w:val="000000"/>
                <w:lang w:val="es-HN" w:eastAsia="es-HN"/>
                <w14:ligatures w14:val="none"/>
              </w:rPr>
              <w:t xml:space="preserve">              </w:t>
            </w:r>
            <w:r w:rsidRPr="00805686">
              <w:rPr>
                <w:rFonts w:ascii="Calibri" w:eastAsia="Times New Roman" w:hAnsi="Calibri" w:cs="Calibri"/>
                <w:color w:val="000000"/>
                <w:lang w:val="es-HN" w:eastAsia="es-HN"/>
                <w14:ligatures w14:val="none"/>
              </w:rPr>
              <w:br w:type="page"/>
              <w:t>L 36 a L 40</w:t>
            </w:r>
            <w:r>
              <w:rPr>
                <w:rFonts w:ascii="Calibri" w:eastAsia="Times New Roman" w:hAnsi="Calibri" w:cs="Calibri"/>
                <w:color w:val="000000"/>
                <w:lang w:val="es-HN" w:eastAsia="es-HN"/>
                <w14:ligatures w14:val="none"/>
              </w:rPr>
              <w:t xml:space="preserve">              </w:t>
            </w:r>
            <w:r w:rsidRPr="00805686">
              <w:rPr>
                <w:rFonts w:ascii="Calibri" w:eastAsia="Times New Roman" w:hAnsi="Calibri" w:cs="Calibri"/>
                <w:color w:val="000000"/>
                <w:lang w:val="es-HN" w:eastAsia="es-HN"/>
                <w14:ligatures w14:val="none"/>
              </w:rPr>
              <w:br w:type="page"/>
              <w:t>L 41 a L 50</w:t>
            </w:r>
            <w:r>
              <w:rPr>
                <w:rFonts w:ascii="Calibri" w:eastAsia="Times New Roman" w:hAnsi="Calibri" w:cs="Calibri"/>
                <w:color w:val="000000"/>
                <w:lang w:val="es-HN" w:eastAsia="es-HN"/>
                <w14:ligatures w14:val="none"/>
              </w:rPr>
              <w:t xml:space="preserve">      </w:t>
            </w:r>
            <w:r w:rsidRPr="00805686">
              <w:rPr>
                <w:rFonts w:ascii="Calibri" w:eastAsia="Times New Roman" w:hAnsi="Calibri" w:cs="Calibri"/>
                <w:color w:val="000000"/>
                <w:lang w:val="es-HN" w:eastAsia="es-HN"/>
                <w14:ligatures w14:val="none"/>
              </w:rPr>
              <w:br w:type="page"/>
              <w:t>Otros</w:t>
            </w:r>
          </w:p>
        </w:tc>
        <w:tc>
          <w:tcPr>
            <w:tcW w:w="4227" w:type="dxa"/>
            <w:vAlign w:val="center"/>
            <w:hideMark/>
          </w:tcPr>
          <w:p w14:paraId="42AA9273"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805686" w14:paraId="7E622415" w14:textId="77777777" w:rsidTr="00805686">
        <w:trPr>
          <w:trHeight w:val="675"/>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1F9365D3"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000000"/>
              <w:right w:val="single" w:sz="4" w:space="0" w:color="auto"/>
            </w:tcBorders>
            <w:shd w:val="clear" w:color="auto" w:fill="auto"/>
            <w:noWrap/>
            <w:vAlign w:val="center"/>
            <w:hideMark/>
          </w:tcPr>
          <w:p w14:paraId="74B60719"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17</w:t>
            </w:r>
          </w:p>
        </w:tc>
        <w:tc>
          <w:tcPr>
            <w:tcW w:w="4407" w:type="dxa"/>
            <w:tcBorders>
              <w:top w:val="nil"/>
              <w:left w:val="nil"/>
              <w:bottom w:val="single" w:sz="4" w:space="0" w:color="000000"/>
              <w:right w:val="single" w:sz="4" w:space="0" w:color="auto"/>
            </w:tcBorders>
            <w:shd w:val="clear" w:color="auto" w:fill="auto"/>
            <w:noWrap/>
            <w:vAlign w:val="center"/>
            <w:hideMark/>
          </w:tcPr>
          <w:p w14:paraId="063B33CF" w14:textId="33DF03F3"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¿Está de acuerdo con el precio de este producto?</w:t>
            </w:r>
          </w:p>
        </w:tc>
        <w:tc>
          <w:tcPr>
            <w:tcW w:w="1842" w:type="dxa"/>
            <w:tcBorders>
              <w:top w:val="nil"/>
              <w:left w:val="nil"/>
              <w:bottom w:val="single" w:sz="4" w:space="0" w:color="000000"/>
              <w:right w:val="single" w:sz="4" w:space="0" w:color="auto"/>
            </w:tcBorders>
            <w:shd w:val="clear" w:color="auto" w:fill="auto"/>
            <w:vAlign w:val="bottom"/>
            <w:hideMark/>
          </w:tcPr>
          <w:p w14:paraId="283F4B11"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Si</w:t>
            </w:r>
            <w:r w:rsidRPr="00805686">
              <w:rPr>
                <w:rFonts w:ascii="Calibri" w:eastAsia="Times New Roman" w:hAnsi="Calibri" w:cs="Calibri"/>
                <w:color w:val="000000"/>
                <w:lang w:val="es-HN" w:eastAsia="es-HN"/>
                <w14:ligatures w14:val="none"/>
              </w:rPr>
              <w:br/>
              <w:t>No</w:t>
            </w:r>
          </w:p>
        </w:tc>
        <w:tc>
          <w:tcPr>
            <w:tcW w:w="4227" w:type="dxa"/>
            <w:vAlign w:val="center"/>
            <w:hideMark/>
          </w:tcPr>
          <w:p w14:paraId="1F2F8DDD"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041C73" w14:paraId="28D93980" w14:textId="77777777" w:rsidTr="00805686">
        <w:trPr>
          <w:trHeight w:val="12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160F40CD"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6235C606" w14:textId="4490E4BD"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19</w:t>
            </w:r>
          </w:p>
        </w:tc>
        <w:tc>
          <w:tcPr>
            <w:tcW w:w="440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3FAADF2" w14:textId="0455B18F"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¿Cuál es la forma de pago que usa para adquir</w:t>
            </w:r>
            <w:r>
              <w:rPr>
                <w:rFonts w:ascii="Calibri" w:eastAsia="Times New Roman" w:hAnsi="Calibri" w:cs="Calibri"/>
                <w:color w:val="000000"/>
                <w:lang w:val="es-HN" w:eastAsia="es-HN"/>
                <w14:ligatures w14:val="none"/>
              </w:rPr>
              <w:t>ir</w:t>
            </w:r>
            <w:r w:rsidRPr="00805686">
              <w:rPr>
                <w:rFonts w:ascii="Calibri" w:eastAsia="Times New Roman" w:hAnsi="Calibri" w:cs="Calibri"/>
                <w:color w:val="000000"/>
                <w:lang w:val="es-HN" w:eastAsia="es-HN"/>
                <w14:ligatures w14:val="none"/>
              </w:rPr>
              <w:t xml:space="preserve"> estos productos?</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14:paraId="02EFE79F"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Pago en efectivo</w:t>
            </w:r>
            <w:r w:rsidRPr="00805686">
              <w:rPr>
                <w:rFonts w:ascii="Calibri" w:eastAsia="Times New Roman" w:hAnsi="Calibri" w:cs="Calibri"/>
                <w:color w:val="000000"/>
                <w:lang w:val="es-HN" w:eastAsia="es-HN"/>
                <w14:ligatures w14:val="none"/>
              </w:rPr>
              <w:br/>
              <w:t>Transferencias</w:t>
            </w:r>
            <w:r w:rsidRPr="00805686">
              <w:rPr>
                <w:rFonts w:ascii="Calibri" w:eastAsia="Times New Roman" w:hAnsi="Calibri" w:cs="Calibri"/>
                <w:color w:val="000000"/>
                <w:lang w:val="es-HN" w:eastAsia="es-HN"/>
                <w14:ligatures w14:val="none"/>
              </w:rPr>
              <w:br/>
              <w:t>Pago con tarjeta</w:t>
            </w:r>
            <w:r w:rsidRPr="00805686">
              <w:rPr>
                <w:rFonts w:ascii="Calibri" w:eastAsia="Times New Roman" w:hAnsi="Calibri" w:cs="Calibri"/>
                <w:color w:val="000000"/>
                <w:lang w:val="es-HN" w:eastAsia="es-HN"/>
                <w14:ligatures w14:val="none"/>
              </w:rPr>
              <w:br/>
              <w:t>Otros</w:t>
            </w:r>
          </w:p>
        </w:tc>
        <w:tc>
          <w:tcPr>
            <w:tcW w:w="4227" w:type="dxa"/>
            <w:tcBorders>
              <w:left w:val="single" w:sz="4" w:space="0" w:color="000000"/>
            </w:tcBorders>
            <w:vAlign w:val="center"/>
            <w:hideMark/>
          </w:tcPr>
          <w:p w14:paraId="489575E9"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041C73" w14:paraId="0095B4EC" w14:textId="77777777" w:rsidTr="00805686">
        <w:trPr>
          <w:trHeight w:val="12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307FA36A"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single" w:sz="4" w:space="0" w:color="000000"/>
              <w:left w:val="single" w:sz="4" w:space="0" w:color="000000"/>
              <w:bottom w:val="single" w:sz="4" w:space="0" w:color="auto"/>
              <w:right w:val="single" w:sz="4" w:space="0" w:color="auto"/>
            </w:tcBorders>
            <w:shd w:val="clear" w:color="auto" w:fill="auto"/>
            <w:noWrap/>
            <w:vAlign w:val="center"/>
            <w:hideMark/>
          </w:tcPr>
          <w:p w14:paraId="2BACF107" w14:textId="6274148A"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20</w:t>
            </w:r>
          </w:p>
        </w:tc>
        <w:tc>
          <w:tcPr>
            <w:tcW w:w="4407" w:type="dxa"/>
            <w:tcBorders>
              <w:top w:val="single" w:sz="4" w:space="0" w:color="000000"/>
              <w:left w:val="nil"/>
              <w:bottom w:val="single" w:sz="4" w:space="0" w:color="auto"/>
              <w:right w:val="single" w:sz="4" w:space="0" w:color="auto"/>
            </w:tcBorders>
            <w:shd w:val="clear" w:color="auto" w:fill="auto"/>
            <w:vAlign w:val="center"/>
            <w:hideMark/>
          </w:tcPr>
          <w:p w14:paraId="24A75304" w14:textId="6D7946B0"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¿Cuánto estaría dispuesto a pagar por una libra de pollo en presentación de muslo?</w:t>
            </w:r>
          </w:p>
        </w:tc>
        <w:tc>
          <w:tcPr>
            <w:tcW w:w="1842" w:type="dxa"/>
            <w:tcBorders>
              <w:top w:val="single" w:sz="4" w:space="0" w:color="000000"/>
              <w:left w:val="nil"/>
              <w:bottom w:val="single" w:sz="4" w:space="0" w:color="auto"/>
              <w:right w:val="single" w:sz="4" w:space="0" w:color="auto"/>
            </w:tcBorders>
            <w:shd w:val="clear" w:color="auto" w:fill="auto"/>
            <w:vAlign w:val="bottom"/>
            <w:hideMark/>
          </w:tcPr>
          <w:p w14:paraId="42288024" w14:textId="3F33797F"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L 20 a L 30</w:t>
            </w:r>
            <w:r w:rsidRPr="00805686">
              <w:rPr>
                <w:rFonts w:ascii="Calibri" w:eastAsia="Times New Roman" w:hAnsi="Calibri" w:cs="Calibri"/>
                <w:color w:val="000000"/>
                <w:lang w:val="es-HN" w:eastAsia="es-HN"/>
                <w14:ligatures w14:val="none"/>
              </w:rPr>
              <w:br/>
              <w:t>L 31 a L 40</w:t>
            </w:r>
            <w:r w:rsidRPr="00805686">
              <w:rPr>
                <w:rFonts w:ascii="Calibri" w:eastAsia="Times New Roman" w:hAnsi="Calibri" w:cs="Calibri"/>
                <w:color w:val="000000"/>
                <w:lang w:val="es-HN" w:eastAsia="es-HN"/>
                <w14:ligatures w14:val="none"/>
              </w:rPr>
              <w:br/>
              <w:t>L 41 a L 50</w:t>
            </w:r>
            <w:r w:rsidRPr="00805686">
              <w:rPr>
                <w:rFonts w:ascii="Calibri" w:eastAsia="Times New Roman" w:hAnsi="Calibri" w:cs="Calibri"/>
                <w:color w:val="000000"/>
                <w:lang w:val="es-HN" w:eastAsia="es-HN"/>
                <w14:ligatures w14:val="none"/>
              </w:rPr>
              <w:br/>
              <w:t>Otros</w:t>
            </w:r>
          </w:p>
        </w:tc>
        <w:tc>
          <w:tcPr>
            <w:tcW w:w="4227" w:type="dxa"/>
            <w:vAlign w:val="center"/>
            <w:hideMark/>
          </w:tcPr>
          <w:p w14:paraId="26C8CE0E"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745BAF" w:rsidRPr="00041C73" w14:paraId="3F961A38" w14:textId="77777777" w:rsidTr="00805686">
        <w:trPr>
          <w:trHeight w:val="12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0A4A804E"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6728D726" w14:textId="1158956F"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21</w:t>
            </w:r>
          </w:p>
        </w:tc>
        <w:tc>
          <w:tcPr>
            <w:tcW w:w="4407" w:type="dxa"/>
            <w:tcBorders>
              <w:top w:val="nil"/>
              <w:left w:val="nil"/>
              <w:bottom w:val="single" w:sz="4" w:space="0" w:color="auto"/>
              <w:right w:val="single" w:sz="4" w:space="0" w:color="auto"/>
            </w:tcBorders>
            <w:shd w:val="clear" w:color="auto" w:fill="auto"/>
            <w:vAlign w:val="center"/>
            <w:hideMark/>
          </w:tcPr>
          <w:p w14:paraId="24D2B598" w14:textId="3F388768"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¿Cuánto estaría dispuesto a pagar por una libra de pollo en presentación de ala?</w:t>
            </w:r>
          </w:p>
        </w:tc>
        <w:tc>
          <w:tcPr>
            <w:tcW w:w="1842" w:type="dxa"/>
            <w:tcBorders>
              <w:top w:val="nil"/>
              <w:left w:val="nil"/>
              <w:bottom w:val="single" w:sz="4" w:space="0" w:color="auto"/>
              <w:right w:val="single" w:sz="4" w:space="0" w:color="auto"/>
            </w:tcBorders>
            <w:shd w:val="clear" w:color="auto" w:fill="auto"/>
            <w:vAlign w:val="bottom"/>
            <w:hideMark/>
          </w:tcPr>
          <w:p w14:paraId="428D4FDA" w14:textId="118E2D9C"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L 30 a L 40</w:t>
            </w:r>
            <w:r w:rsidRPr="00805686">
              <w:rPr>
                <w:rFonts w:ascii="Calibri" w:eastAsia="Times New Roman" w:hAnsi="Calibri" w:cs="Calibri"/>
                <w:color w:val="000000"/>
                <w:lang w:val="es-HN" w:eastAsia="es-HN"/>
                <w14:ligatures w14:val="none"/>
              </w:rPr>
              <w:br/>
              <w:t>L 41 a L 50</w:t>
            </w:r>
            <w:r w:rsidRPr="00805686">
              <w:rPr>
                <w:rFonts w:ascii="Calibri" w:eastAsia="Times New Roman" w:hAnsi="Calibri" w:cs="Calibri"/>
                <w:color w:val="000000"/>
                <w:lang w:val="es-HN" w:eastAsia="es-HN"/>
                <w14:ligatures w14:val="none"/>
              </w:rPr>
              <w:br/>
              <w:t>L 51 a L 60</w:t>
            </w:r>
            <w:r w:rsidRPr="00805686">
              <w:rPr>
                <w:rFonts w:ascii="Calibri" w:eastAsia="Times New Roman" w:hAnsi="Calibri" w:cs="Calibri"/>
                <w:color w:val="000000"/>
                <w:lang w:val="es-HN" w:eastAsia="es-HN"/>
                <w14:ligatures w14:val="none"/>
              </w:rPr>
              <w:br/>
              <w:t>Otros</w:t>
            </w:r>
          </w:p>
        </w:tc>
        <w:tc>
          <w:tcPr>
            <w:tcW w:w="4227" w:type="dxa"/>
            <w:vAlign w:val="center"/>
            <w:hideMark/>
          </w:tcPr>
          <w:p w14:paraId="423D2A8C"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745BAF" w:rsidRPr="00041C73" w14:paraId="5BBAF6FC" w14:textId="77777777" w:rsidTr="00805686">
        <w:trPr>
          <w:trHeight w:val="12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7C78BC9E"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3EE8F747" w14:textId="22829686"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22</w:t>
            </w:r>
          </w:p>
        </w:tc>
        <w:tc>
          <w:tcPr>
            <w:tcW w:w="4407" w:type="dxa"/>
            <w:tcBorders>
              <w:top w:val="nil"/>
              <w:left w:val="nil"/>
              <w:bottom w:val="single" w:sz="4" w:space="0" w:color="auto"/>
              <w:right w:val="single" w:sz="4" w:space="0" w:color="auto"/>
            </w:tcBorders>
            <w:shd w:val="clear" w:color="auto" w:fill="auto"/>
            <w:vAlign w:val="center"/>
            <w:hideMark/>
          </w:tcPr>
          <w:p w14:paraId="0A633EA1" w14:textId="683EE401"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¿Cuánto estaría dispuesto a pagar por una libra de pollo en presentación de pechuga?</w:t>
            </w:r>
          </w:p>
        </w:tc>
        <w:tc>
          <w:tcPr>
            <w:tcW w:w="1842" w:type="dxa"/>
            <w:tcBorders>
              <w:top w:val="nil"/>
              <w:left w:val="nil"/>
              <w:bottom w:val="single" w:sz="4" w:space="0" w:color="auto"/>
              <w:right w:val="single" w:sz="4" w:space="0" w:color="auto"/>
            </w:tcBorders>
            <w:shd w:val="clear" w:color="auto" w:fill="auto"/>
            <w:vAlign w:val="bottom"/>
            <w:hideMark/>
          </w:tcPr>
          <w:p w14:paraId="1C66662E" w14:textId="06718213"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L 50 a L 60</w:t>
            </w:r>
            <w:r w:rsidRPr="00805686">
              <w:rPr>
                <w:rFonts w:ascii="Calibri" w:eastAsia="Times New Roman" w:hAnsi="Calibri" w:cs="Calibri"/>
                <w:color w:val="000000"/>
                <w:lang w:val="es-HN" w:eastAsia="es-HN"/>
                <w14:ligatures w14:val="none"/>
              </w:rPr>
              <w:br/>
              <w:t>L 61 a L 70</w:t>
            </w:r>
            <w:r w:rsidRPr="00805686">
              <w:rPr>
                <w:rFonts w:ascii="Calibri" w:eastAsia="Times New Roman" w:hAnsi="Calibri" w:cs="Calibri"/>
                <w:color w:val="000000"/>
                <w:lang w:val="es-HN" w:eastAsia="es-HN"/>
                <w14:ligatures w14:val="none"/>
              </w:rPr>
              <w:br/>
              <w:t>L 71 a L 80</w:t>
            </w:r>
            <w:r w:rsidRPr="00805686">
              <w:rPr>
                <w:rFonts w:ascii="Calibri" w:eastAsia="Times New Roman" w:hAnsi="Calibri" w:cs="Calibri"/>
                <w:color w:val="000000"/>
                <w:lang w:val="es-HN" w:eastAsia="es-HN"/>
                <w14:ligatures w14:val="none"/>
              </w:rPr>
              <w:br/>
              <w:t>Otros</w:t>
            </w:r>
          </w:p>
        </w:tc>
        <w:tc>
          <w:tcPr>
            <w:tcW w:w="4227" w:type="dxa"/>
            <w:vAlign w:val="center"/>
            <w:hideMark/>
          </w:tcPr>
          <w:p w14:paraId="1F6AB553"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745BAF" w:rsidRPr="00041C73" w14:paraId="595711CF" w14:textId="77777777" w:rsidTr="00805686">
        <w:trPr>
          <w:trHeight w:val="1200"/>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2EA2067A"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18DF4380"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23</w:t>
            </w:r>
          </w:p>
        </w:tc>
        <w:tc>
          <w:tcPr>
            <w:tcW w:w="4407" w:type="dxa"/>
            <w:tcBorders>
              <w:top w:val="nil"/>
              <w:left w:val="nil"/>
              <w:bottom w:val="single" w:sz="4" w:space="0" w:color="auto"/>
              <w:right w:val="single" w:sz="4" w:space="0" w:color="auto"/>
            </w:tcBorders>
            <w:shd w:val="clear" w:color="auto" w:fill="auto"/>
            <w:vAlign w:val="center"/>
            <w:hideMark/>
          </w:tcPr>
          <w:p w14:paraId="482D3C6C" w14:textId="2586F04B"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¿Cuánto estaría dispuesto a pagar por un pollo en entero?</w:t>
            </w:r>
          </w:p>
        </w:tc>
        <w:tc>
          <w:tcPr>
            <w:tcW w:w="1842" w:type="dxa"/>
            <w:tcBorders>
              <w:top w:val="nil"/>
              <w:left w:val="nil"/>
              <w:bottom w:val="single" w:sz="4" w:space="0" w:color="auto"/>
              <w:right w:val="single" w:sz="4" w:space="0" w:color="auto"/>
            </w:tcBorders>
            <w:shd w:val="clear" w:color="auto" w:fill="auto"/>
            <w:vAlign w:val="bottom"/>
            <w:hideMark/>
          </w:tcPr>
          <w:p w14:paraId="0A73DA8C" w14:textId="17BC5342"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L 100 a L 110</w:t>
            </w:r>
            <w:r w:rsidRPr="00805686">
              <w:rPr>
                <w:rFonts w:ascii="Calibri" w:eastAsia="Times New Roman" w:hAnsi="Calibri" w:cs="Calibri"/>
                <w:color w:val="000000"/>
                <w:lang w:val="es-HN" w:eastAsia="es-HN"/>
                <w14:ligatures w14:val="none"/>
              </w:rPr>
              <w:br/>
              <w:t>L 111 a L 120</w:t>
            </w:r>
            <w:r w:rsidRPr="00805686">
              <w:rPr>
                <w:rFonts w:ascii="Calibri" w:eastAsia="Times New Roman" w:hAnsi="Calibri" w:cs="Calibri"/>
                <w:color w:val="000000"/>
                <w:lang w:val="es-HN" w:eastAsia="es-HN"/>
                <w14:ligatures w14:val="none"/>
              </w:rPr>
              <w:br/>
              <w:t>L 121 a L 130</w:t>
            </w:r>
            <w:r w:rsidRPr="00805686">
              <w:rPr>
                <w:rFonts w:ascii="Calibri" w:eastAsia="Times New Roman" w:hAnsi="Calibri" w:cs="Calibri"/>
                <w:color w:val="000000"/>
                <w:lang w:val="es-HN" w:eastAsia="es-HN"/>
                <w14:ligatures w14:val="none"/>
              </w:rPr>
              <w:br/>
              <w:t>Otros</w:t>
            </w:r>
          </w:p>
        </w:tc>
        <w:tc>
          <w:tcPr>
            <w:tcW w:w="4227" w:type="dxa"/>
            <w:vAlign w:val="center"/>
            <w:hideMark/>
          </w:tcPr>
          <w:p w14:paraId="1993E223"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745BAF" w:rsidRPr="00805686" w14:paraId="0FC4549E" w14:textId="77777777" w:rsidTr="00805686">
        <w:trPr>
          <w:trHeight w:val="675"/>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7C531BC5"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1B5D5226"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24</w:t>
            </w:r>
          </w:p>
        </w:tc>
        <w:tc>
          <w:tcPr>
            <w:tcW w:w="4407" w:type="dxa"/>
            <w:tcBorders>
              <w:top w:val="nil"/>
              <w:left w:val="nil"/>
              <w:bottom w:val="single" w:sz="4" w:space="0" w:color="auto"/>
              <w:right w:val="single" w:sz="4" w:space="0" w:color="auto"/>
            </w:tcBorders>
            <w:shd w:val="clear" w:color="auto" w:fill="auto"/>
            <w:vAlign w:val="bottom"/>
            <w:hideMark/>
          </w:tcPr>
          <w:p w14:paraId="66253FC3" w14:textId="6939D345"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 xml:space="preserve">¿Le gustaría el servicio a domicilio, para la entrega de este producto? </w:t>
            </w:r>
          </w:p>
        </w:tc>
        <w:tc>
          <w:tcPr>
            <w:tcW w:w="1842" w:type="dxa"/>
            <w:tcBorders>
              <w:top w:val="nil"/>
              <w:left w:val="nil"/>
              <w:bottom w:val="single" w:sz="4" w:space="0" w:color="auto"/>
              <w:right w:val="single" w:sz="4" w:space="0" w:color="auto"/>
            </w:tcBorders>
            <w:shd w:val="clear" w:color="auto" w:fill="auto"/>
            <w:vAlign w:val="bottom"/>
            <w:hideMark/>
          </w:tcPr>
          <w:p w14:paraId="3E0C1260"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Si</w:t>
            </w:r>
            <w:r w:rsidRPr="00805686">
              <w:rPr>
                <w:rFonts w:ascii="Calibri" w:eastAsia="Times New Roman" w:hAnsi="Calibri" w:cs="Calibri"/>
                <w:color w:val="000000"/>
                <w:lang w:val="es-HN" w:eastAsia="es-HN"/>
                <w14:ligatures w14:val="none"/>
              </w:rPr>
              <w:br/>
              <w:t>No</w:t>
            </w:r>
          </w:p>
        </w:tc>
        <w:tc>
          <w:tcPr>
            <w:tcW w:w="4227" w:type="dxa"/>
            <w:vAlign w:val="center"/>
            <w:hideMark/>
          </w:tcPr>
          <w:p w14:paraId="7029D459"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r w:rsidR="00805686" w:rsidRPr="00041C73" w14:paraId="7FED83D3" w14:textId="77777777" w:rsidTr="00805686">
        <w:trPr>
          <w:trHeight w:val="675"/>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79EEF5A8" w14:textId="77777777" w:rsidR="00805686" w:rsidRPr="00805686" w:rsidRDefault="00805686" w:rsidP="00805686">
            <w:pPr>
              <w:widowControl/>
              <w:rPr>
                <w:rFonts w:ascii="Calibri" w:eastAsia="Times New Roman" w:hAnsi="Calibri" w:cs="Calibri"/>
                <w:color w:val="000000"/>
                <w:lang w:val="es-HN" w:eastAsia="es-HN"/>
                <w14:ligatures w14:val="none"/>
              </w:rPr>
            </w:pPr>
          </w:p>
        </w:tc>
        <w:tc>
          <w:tcPr>
            <w:tcW w:w="555" w:type="dxa"/>
            <w:tcBorders>
              <w:top w:val="nil"/>
              <w:left w:val="single" w:sz="4" w:space="0" w:color="000000"/>
              <w:bottom w:val="single" w:sz="4" w:space="0" w:color="auto"/>
              <w:right w:val="single" w:sz="4" w:space="0" w:color="auto"/>
            </w:tcBorders>
            <w:shd w:val="clear" w:color="auto" w:fill="auto"/>
            <w:noWrap/>
            <w:vAlign w:val="center"/>
            <w:hideMark/>
          </w:tcPr>
          <w:p w14:paraId="5F531A14" w14:textId="77777777" w:rsidR="00805686" w:rsidRPr="00805686" w:rsidRDefault="00805686" w:rsidP="00805686">
            <w:pPr>
              <w:widowControl/>
              <w:jc w:val="center"/>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25</w:t>
            </w:r>
          </w:p>
        </w:tc>
        <w:tc>
          <w:tcPr>
            <w:tcW w:w="4407" w:type="dxa"/>
            <w:tcBorders>
              <w:top w:val="nil"/>
              <w:left w:val="nil"/>
              <w:bottom w:val="single" w:sz="4" w:space="0" w:color="auto"/>
              <w:right w:val="single" w:sz="4" w:space="0" w:color="auto"/>
            </w:tcBorders>
            <w:shd w:val="clear" w:color="auto" w:fill="auto"/>
            <w:vAlign w:val="bottom"/>
            <w:hideMark/>
          </w:tcPr>
          <w:p w14:paraId="121C4869"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¿Cuánto estaría dispuesto a pagar por el servicio de Entrega a Domicilio?</w:t>
            </w:r>
          </w:p>
        </w:tc>
        <w:tc>
          <w:tcPr>
            <w:tcW w:w="1842" w:type="dxa"/>
            <w:tcBorders>
              <w:top w:val="nil"/>
              <w:left w:val="nil"/>
              <w:bottom w:val="single" w:sz="4" w:space="0" w:color="auto"/>
              <w:right w:val="single" w:sz="4" w:space="0" w:color="auto"/>
            </w:tcBorders>
            <w:shd w:val="clear" w:color="auto" w:fill="auto"/>
            <w:noWrap/>
            <w:vAlign w:val="bottom"/>
            <w:hideMark/>
          </w:tcPr>
          <w:p w14:paraId="6212A122" w14:textId="77777777" w:rsidR="00805686" w:rsidRPr="00805686" w:rsidRDefault="00805686" w:rsidP="00805686">
            <w:pPr>
              <w:widowControl/>
              <w:rPr>
                <w:rFonts w:ascii="Calibri" w:eastAsia="Times New Roman" w:hAnsi="Calibri" w:cs="Calibri"/>
                <w:color w:val="000000"/>
                <w:lang w:val="es-HN" w:eastAsia="es-HN"/>
                <w14:ligatures w14:val="none"/>
              </w:rPr>
            </w:pPr>
            <w:r w:rsidRPr="00805686">
              <w:rPr>
                <w:rFonts w:ascii="Calibri" w:eastAsia="Times New Roman" w:hAnsi="Calibri" w:cs="Calibri"/>
                <w:color w:val="000000"/>
                <w:lang w:val="es-HN" w:eastAsia="es-HN"/>
                <w14:ligatures w14:val="none"/>
              </w:rPr>
              <w:t> </w:t>
            </w:r>
          </w:p>
        </w:tc>
        <w:tc>
          <w:tcPr>
            <w:tcW w:w="4227" w:type="dxa"/>
            <w:vAlign w:val="center"/>
            <w:hideMark/>
          </w:tcPr>
          <w:p w14:paraId="7FBC9001" w14:textId="77777777" w:rsidR="00805686" w:rsidRPr="00805686" w:rsidRDefault="00805686" w:rsidP="00805686">
            <w:pPr>
              <w:widowControl/>
              <w:rPr>
                <w:rFonts w:ascii="Times New Roman" w:eastAsia="Times New Roman" w:hAnsi="Times New Roman" w:cs="Times New Roman"/>
                <w:sz w:val="20"/>
                <w:szCs w:val="20"/>
                <w:lang w:val="es-HN" w:eastAsia="es-HN"/>
                <w14:ligatures w14:val="none"/>
              </w:rPr>
            </w:pPr>
          </w:p>
        </w:tc>
      </w:tr>
    </w:tbl>
    <w:p w14:paraId="43F238FD" w14:textId="77777777" w:rsidR="00805686" w:rsidRPr="00612509" w:rsidRDefault="00805686" w:rsidP="00805686">
      <w:pPr>
        <w:rPr>
          <w:lang w:val="es-ES"/>
        </w:rPr>
      </w:pPr>
    </w:p>
    <w:p w14:paraId="7ABEDEA9" w14:textId="42942710" w:rsidR="00805686" w:rsidRPr="00612509" w:rsidRDefault="00805686" w:rsidP="00805686">
      <w:pPr>
        <w:rPr>
          <w:lang w:val="es-ES"/>
        </w:rPr>
      </w:pPr>
    </w:p>
    <w:p w14:paraId="035FD13C" w14:textId="77777777" w:rsidR="00DE3112" w:rsidRDefault="00DE3112" w:rsidP="00745BAF">
      <w:pPr>
        <w:pStyle w:val="Descripcin"/>
        <w:rPr>
          <w:rFonts w:ascii="Times New Roman" w:hAnsi="Times New Roman" w:cs="Times New Roman"/>
          <w:b/>
          <w:bCs/>
          <w:i w:val="0"/>
          <w:iCs w:val="0"/>
          <w:color w:val="auto"/>
          <w:sz w:val="24"/>
          <w:szCs w:val="24"/>
          <w:lang w:val="es-ES"/>
        </w:rPr>
      </w:pPr>
      <w:bookmarkStart w:id="265" w:name="_Toc162111639"/>
    </w:p>
    <w:p w14:paraId="7E78C192" w14:textId="77777777" w:rsidR="00DE3112" w:rsidRDefault="00DE3112" w:rsidP="00745BAF">
      <w:pPr>
        <w:pStyle w:val="Descripcin"/>
        <w:rPr>
          <w:rFonts w:ascii="Times New Roman" w:hAnsi="Times New Roman" w:cs="Times New Roman"/>
          <w:b/>
          <w:bCs/>
          <w:i w:val="0"/>
          <w:iCs w:val="0"/>
          <w:color w:val="auto"/>
          <w:sz w:val="24"/>
          <w:szCs w:val="24"/>
          <w:lang w:val="es-ES"/>
        </w:rPr>
      </w:pPr>
    </w:p>
    <w:p w14:paraId="151E5197" w14:textId="77777777" w:rsidR="00DE3112" w:rsidRDefault="00DE3112" w:rsidP="00745BAF">
      <w:pPr>
        <w:pStyle w:val="Descripcin"/>
        <w:rPr>
          <w:rFonts w:ascii="Times New Roman" w:hAnsi="Times New Roman" w:cs="Times New Roman"/>
          <w:b/>
          <w:bCs/>
          <w:i w:val="0"/>
          <w:iCs w:val="0"/>
          <w:color w:val="auto"/>
          <w:sz w:val="24"/>
          <w:szCs w:val="24"/>
          <w:lang w:val="es-ES"/>
        </w:rPr>
      </w:pPr>
    </w:p>
    <w:p w14:paraId="19B43A8E" w14:textId="77777777" w:rsidR="00DE3112" w:rsidRDefault="00DE3112" w:rsidP="00745BAF">
      <w:pPr>
        <w:pStyle w:val="Descripcin"/>
        <w:rPr>
          <w:rFonts w:ascii="Times New Roman" w:hAnsi="Times New Roman" w:cs="Times New Roman"/>
          <w:b/>
          <w:bCs/>
          <w:i w:val="0"/>
          <w:iCs w:val="0"/>
          <w:color w:val="auto"/>
          <w:sz w:val="24"/>
          <w:szCs w:val="24"/>
          <w:lang w:val="es-ES"/>
        </w:rPr>
      </w:pPr>
    </w:p>
    <w:p w14:paraId="079212BE" w14:textId="77777777" w:rsidR="00DE3112" w:rsidRDefault="00DE3112" w:rsidP="00745BAF">
      <w:pPr>
        <w:pStyle w:val="Descripcin"/>
        <w:rPr>
          <w:rFonts w:ascii="Times New Roman" w:hAnsi="Times New Roman" w:cs="Times New Roman"/>
          <w:b/>
          <w:bCs/>
          <w:i w:val="0"/>
          <w:iCs w:val="0"/>
          <w:color w:val="auto"/>
          <w:sz w:val="24"/>
          <w:szCs w:val="24"/>
          <w:lang w:val="es-ES"/>
        </w:rPr>
      </w:pPr>
    </w:p>
    <w:p w14:paraId="4E350B8C" w14:textId="77777777" w:rsidR="00DE3112" w:rsidRDefault="00DE3112" w:rsidP="00745BAF">
      <w:pPr>
        <w:pStyle w:val="Descripcin"/>
        <w:rPr>
          <w:rFonts w:ascii="Times New Roman" w:hAnsi="Times New Roman" w:cs="Times New Roman"/>
          <w:b/>
          <w:bCs/>
          <w:i w:val="0"/>
          <w:iCs w:val="0"/>
          <w:color w:val="auto"/>
          <w:sz w:val="24"/>
          <w:szCs w:val="24"/>
          <w:lang w:val="es-ES"/>
        </w:rPr>
      </w:pPr>
    </w:p>
    <w:p w14:paraId="44AAE94C" w14:textId="77777777" w:rsidR="00DE3112" w:rsidRDefault="00DE3112" w:rsidP="00745BAF">
      <w:pPr>
        <w:pStyle w:val="Descripcin"/>
        <w:rPr>
          <w:rFonts w:ascii="Times New Roman" w:hAnsi="Times New Roman" w:cs="Times New Roman"/>
          <w:b/>
          <w:bCs/>
          <w:i w:val="0"/>
          <w:iCs w:val="0"/>
          <w:color w:val="auto"/>
          <w:sz w:val="24"/>
          <w:szCs w:val="24"/>
          <w:lang w:val="es-ES"/>
        </w:rPr>
      </w:pPr>
    </w:p>
    <w:p w14:paraId="7D918C07" w14:textId="77777777" w:rsidR="00DE3112" w:rsidRDefault="00DE3112" w:rsidP="00745BAF">
      <w:pPr>
        <w:pStyle w:val="Descripcin"/>
        <w:rPr>
          <w:rFonts w:ascii="Times New Roman" w:hAnsi="Times New Roman" w:cs="Times New Roman"/>
          <w:b/>
          <w:bCs/>
          <w:i w:val="0"/>
          <w:iCs w:val="0"/>
          <w:color w:val="auto"/>
          <w:sz w:val="24"/>
          <w:szCs w:val="24"/>
          <w:lang w:val="es-ES"/>
        </w:rPr>
      </w:pPr>
    </w:p>
    <w:p w14:paraId="05F0AAA7" w14:textId="77777777" w:rsidR="00DE3112" w:rsidRDefault="00DE3112" w:rsidP="00745BAF">
      <w:pPr>
        <w:pStyle w:val="Descripcin"/>
        <w:rPr>
          <w:rFonts w:ascii="Times New Roman" w:hAnsi="Times New Roman" w:cs="Times New Roman"/>
          <w:b/>
          <w:bCs/>
          <w:i w:val="0"/>
          <w:iCs w:val="0"/>
          <w:color w:val="auto"/>
          <w:sz w:val="24"/>
          <w:szCs w:val="24"/>
          <w:lang w:val="es-ES"/>
        </w:rPr>
      </w:pPr>
    </w:p>
    <w:p w14:paraId="3FA67FEE" w14:textId="77777777" w:rsidR="00DE3112" w:rsidRDefault="00DE3112" w:rsidP="00745BAF">
      <w:pPr>
        <w:pStyle w:val="Descripcin"/>
        <w:rPr>
          <w:rFonts w:ascii="Times New Roman" w:hAnsi="Times New Roman" w:cs="Times New Roman"/>
          <w:b/>
          <w:bCs/>
          <w:i w:val="0"/>
          <w:iCs w:val="0"/>
          <w:color w:val="auto"/>
          <w:sz w:val="24"/>
          <w:szCs w:val="24"/>
          <w:lang w:val="es-ES"/>
        </w:rPr>
      </w:pPr>
    </w:p>
    <w:p w14:paraId="57E3AE97" w14:textId="77777777" w:rsidR="00DE3112" w:rsidRDefault="00DE3112" w:rsidP="00745BAF">
      <w:pPr>
        <w:pStyle w:val="Descripcin"/>
        <w:rPr>
          <w:rFonts w:ascii="Times New Roman" w:hAnsi="Times New Roman" w:cs="Times New Roman"/>
          <w:b/>
          <w:bCs/>
          <w:i w:val="0"/>
          <w:iCs w:val="0"/>
          <w:color w:val="auto"/>
          <w:sz w:val="24"/>
          <w:szCs w:val="24"/>
          <w:lang w:val="es-ES"/>
        </w:rPr>
      </w:pPr>
    </w:p>
    <w:p w14:paraId="11839298" w14:textId="1B53F106" w:rsidR="00805686" w:rsidRPr="00612509" w:rsidRDefault="00745BAF" w:rsidP="00745BAF">
      <w:pPr>
        <w:pStyle w:val="Descripcin"/>
        <w:rPr>
          <w:rFonts w:ascii="Times New Roman" w:hAnsi="Times New Roman" w:cs="Times New Roman"/>
          <w:b/>
          <w:bCs/>
          <w:i w:val="0"/>
          <w:iCs w:val="0"/>
          <w:color w:val="auto"/>
          <w:sz w:val="24"/>
          <w:szCs w:val="24"/>
          <w:lang w:val="es-ES"/>
        </w:rPr>
      </w:pPr>
      <w:r w:rsidRPr="00612509">
        <w:rPr>
          <w:rFonts w:ascii="Times New Roman" w:hAnsi="Times New Roman" w:cs="Times New Roman"/>
          <w:b/>
          <w:bCs/>
          <w:i w:val="0"/>
          <w:iCs w:val="0"/>
          <w:color w:val="auto"/>
          <w:sz w:val="24"/>
          <w:szCs w:val="24"/>
          <w:lang w:val="es-ES"/>
        </w:rPr>
        <w:t xml:space="preserve">Anexo </w:t>
      </w:r>
      <w:r w:rsidRPr="00745BAF">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Anexo \* ARABIC </w:instrText>
      </w:r>
      <w:r w:rsidRPr="00745BAF">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3</w:t>
      </w:r>
      <w:r w:rsidRPr="00745BAF">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Pollito un día Cobb</w:t>
      </w:r>
      <w:bookmarkEnd w:id="265"/>
    </w:p>
    <w:p w14:paraId="676DBDB8" w14:textId="71D8F49A" w:rsidR="00745BAF" w:rsidRPr="00612509" w:rsidRDefault="00DE3112" w:rsidP="00745BAF">
      <w:pPr>
        <w:rPr>
          <w:lang w:val="es-ES"/>
        </w:rPr>
      </w:pPr>
      <w:r>
        <w:rPr>
          <w:noProof/>
        </w:rPr>
        <w:drawing>
          <wp:anchor distT="0" distB="0" distL="114300" distR="114300" simplePos="0" relativeHeight="251685888" behindDoc="0" locked="0" layoutInCell="1" allowOverlap="1" wp14:anchorId="5A95932E" wp14:editId="7AD30550">
            <wp:simplePos x="0" y="0"/>
            <wp:positionH relativeFrom="margin">
              <wp:posOffset>19050</wp:posOffset>
            </wp:positionH>
            <wp:positionV relativeFrom="margin">
              <wp:posOffset>323215</wp:posOffset>
            </wp:positionV>
            <wp:extent cx="2379345" cy="2630170"/>
            <wp:effectExtent l="19050" t="19050" r="20955" b="17780"/>
            <wp:wrapSquare wrapText="bothSides"/>
            <wp:docPr id="201901661"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01661" name="Imagen 201901661"/>
                    <pic:cNvPicPr/>
                  </pic:nvPicPr>
                  <pic:blipFill>
                    <a:blip r:embed="rId60">
                      <a:extLst>
                        <a:ext uri="{28A0092B-C50C-407E-A947-70E740481C1C}">
                          <a14:useLocalDpi xmlns:a14="http://schemas.microsoft.com/office/drawing/2010/main" val="0"/>
                        </a:ext>
                      </a:extLst>
                    </a:blip>
                    <a:stretch>
                      <a:fillRect/>
                    </a:stretch>
                  </pic:blipFill>
                  <pic:spPr>
                    <a:xfrm>
                      <a:off x="0" y="0"/>
                      <a:ext cx="2379345" cy="263017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59EE1F38" w14:textId="3B87ABB2" w:rsidR="00745BAF" w:rsidRPr="00612509" w:rsidRDefault="00745BAF" w:rsidP="00745BAF">
      <w:pPr>
        <w:rPr>
          <w:lang w:val="es-ES"/>
        </w:rPr>
      </w:pPr>
    </w:p>
    <w:p w14:paraId="262E7357" w14:textId="77777777" w:rsidR="00745BAF" w:rsidRPr="00612509" w:rsidRDefault="00745BAF" w:rsidP="00745BAF">
      <w:pPr>
        <w:rPr>
          <w:lang w:val="es-ES"/>
        </w:rPr>
      </w:pPr>
    </w:p>
    <w:p w14:paraId="585285BD" w14:textId="1B096F48" w:rsidR="00745BAF" w:rsidRPr="00612509" w:rsidRDefault="00745BAF" w:rsidP="00745BAF">
      <w:pPr>
        <w:rPr>
          <w:lang w:val="es-ES"/>
        </w:rPr>
      </w:pPr>
    </w:p>
    <w:p w14:paraId="17B7B0BB" w14:textId="01F4B742" w:rsidR="00745BAF" w:rsidRPr="00612509" w:rsidRDefault="00745BAF" w:rsidP="00745BAF">
      <w:pPr>
        <w:rPr>
          <w:lang w:val="es-ES"/>
        </w:rPr>
      </w:pPr>
    </w:p>
    <w:p w14:paraId="147AC54C" w14:textId="77777777" w:rsidR="00745BAF" w:rsidRPr="00612509" w:rsidRDefault="00745BAF" w:rsidP="00745BAF">
      <w:pPr>
        <w:rPr>
          <w:lang w:val="es-ES"/>
        </w:rPr>
      </w:pPr>
    </w:p>
    <w:p w14:paraId="3A1899C4" w14:textId="53DAB822" w:rsidR="00745BAF" w:rsidRPr="00612509" w:rsidRDefault="00745BAF" w:rsidP="00745BAF">
      <w:pPr>
        <w:rPr>
          <w:lang w:val="es-ES"/>
        </w:rPr>
      </w:pPr>
    </w:p>
    <w:p w14:paraId="2BBB86B0" w14:textId="223B420A" w:rsidR="00745BAF" w:rsidRPr="00612509" w:rsidRDefault="00745BAF" w:rsidP="00745BAF">
      <w:pPr>
        <w:rPr>
          <w:lang w:val="es-ES"/>
        </w:rPr>
      </w:pPr>
    </w:p>
    <w:p w14:paraId="085EC4C5" w14:textId="30E80291" w:rsidR="00745BAF" w:rsidRPr="00612509" w:rsidRDefault="00745BAF" w:rsidP="00745BAF">
      <w:pPr>
        <w:rPr>
          <w:lang w:val="es-ES"/>
        </w:rPr>
      </w:pPr>
    </w:p>
    <w:p w14:paraId="0119E624" w14:textId="77777777" w:rsidR="00745BAF" w:rsidRPr="00612509" w:rsidRDefault="00745BAF" w:rsidP="00745BAF">
      <w:pPr>
        <w:rPr>
          <w:lang w:val="es-ES"/>
        </w:rPr>
      </w:pPr>
    </w:p>
    <w:p w14:paraId="355FF328" w14:textId="4EEE6033" w:rsidR="00745BAF" w:rsidRPr="00612509" w:rsidRDefault="00745BAF" w:rsidP="00745BAF">
      <w:pPr>
        <w:rPr>
          <w:lang w:val="es-ES"/>
        </w:rPr>
      </w:pPr>
    </w:p>
    <w:p w14:paraId="49BA65EF" w14:textId="6E7C988A" w:rsidR="00745BAF" w:rsidRPr="00612509" w:rsidRDefault="00745BAF" w:rsidP="00745BAF">
      <w:pPr>
        <w:rPr>
          <w:lang w:val="es-ES"/>
        </w:rPr>
      </w:pPr>
    </w:p>
    <w:p w14:paraId="0DEC521A" w14:textId="7CA85FA6" w:rsidR="00745BAF" w:rsidRPr="00612509" w:rsidRDefault="00745BAF" w:rsidP="00745BAF">
      <w:pPr>
        <w:rPr>
          <w:lang w:val="es-ES"/>
        </w:rPr>
      </w:pPr>
    </w:p>
    <w:p w14:paraId="750420CD" w14:textId="3567DBD5" w:rsidR="00745BAF" w:rsidRPr="00612509" w:rsidRDefault="00745BAF" w:rsidP="00745BAF">
      <w:pPr>
        <w:rPr>
          <w:lang w:val="es-ES"/>
        </w:rPr>
      </w:pPr>
    </w:p>
    <w:p w14:paraId="41E84599" w14:textId="77777777" w:rsidR="00745BAF" w:rsidRPr="00612509" w:rsidRDefault="00745BAF" w:rsidP="00745BAF">
      <w:pPr>
        <w:rPr>
          <w:lang w:val="es-ES"/>
        </w:rPr>
      </w:pPr>
    </w:p>
    <w:p w14:paraId="79D63158" w14:textId="77777777" w:rsidR="00745BAF" w:rsidRPr="00612509" w:rsidRDefault="00745BAF" w:rsidP="00745BAF">
      <w:pPr>
        <w:rPr>
          <w:lang w:val="es-ES"/>
        </w:rPr>
      </w:pPr>
    </w:p>
    <w:p w14:paraId="40D58B6C" w14:textId="3EA614C0" w:rsidR="00745BAF" w:rsidRPr="00612509" w:rsidRDefault="00745BAF" w:rsidP="00745BAF">
      <w:pPr>
        <w:rPr>
          <w:rFonts w:ascii="Times New Roman" w:hAnsi="Times New Roman" w:cs="Times New Roman"/>
          <w:sz w:val="20"/>
          <w:szCs w:val="20"/>
          <w:lang w:val="es-ES"/>
        </w:rPr>
      </w:pPr>
      <w:r w:rsidRPr="00612509">
        <w:rPr>
          <w:rFonts w:ascii="Times New Roman" w:hAnsi="Times New Roman" w:cs="Times New Roman"/>
          <w:sz w:val="20"/>
          <w:szCs w:val="20"/>
          <w:lang w:val="es-ES"/>
        </w:rPr>
        <w:t xml:space="preserve">Fuente: </w:t>
      </w:r>
      <w:r w:rsidRPr="00745BAF">
        <w:rPr>
          <w:rFonts w:ascii="Times New Roman" w:hAnsi="Times New Roman" w:cs="Times New Roman"/>
          <w:sz w:val="20"/>
          <w:szCs w:val="20"/>
        </w:rPr>
        <w:fldChar w:fldCharType="begin"/>
      </w:r>
      <w:r w:rsidR="00C26CB0">
        <w:rPr>
          <w:rFonts w:ascii="Times New Roman" w:hAnsi="Times New Roman" w:cs="Times New Roman"/>
          <w:sz w:val="20"/>
          <w:szCs w:val="20"/>
          <w:lang w:val="es-ES"/>
        </w:rPr>
        <w:instrText xml:space="preserve"> ADDIN ZOTERO_ITEM CSL_CITATION {"citationID":"teRFuZVF","properties":{"formattedCitation":"(DIAGRO 2023)","plainCitation":"(DIAGRO 2023)","dontUpdate":true,"noteIndex":0},"citationItems":[{"id":123,"uris":["http://zotero.org/users/local/JrVgMCkO/items/MVB9F68D"],"itemData":{"id":123,"type":"post-weblog","language":"es","title":"Concentrados – Inversiones Diagro","URL":"https://www.diagrohn.com/concentrados/","author":[{"family":"DIAGRO","given":""}],"accessed":{"date-parts":[["2024",3,10]]},"issued":{"date-parts":[["2023"]]}}}],"schema":"https://github.com/citation-style-language/schema/raw/master/csl-citation.json"} </w:instrText>
      </w:r>
      <w:r w:rsidRPr="00745BAF">
        <w:rPr>
          <w:rFonts w:ascii="Times New Roman" w:hAnsi="Times New Roman" w:cs="Times New Roman"/>
          <w:sz w:val="20"/>
          <w:szCs w:val="20"/>
        </w:rPr>
        <w:fldChar w:fldCharType="separate"/>
      </w:r>
      <w:r w:rsidRPr="00612509">
        <w:rPr>
          <w:rFonts w:ascii="Times New Roman" w:hAnsi="Times New Roman" w:cs="Times New Roman"/>
          <w:sz w:val="20"/>
          <w:szCs w:val="20"/>
          <w:lang w:val="es-ES"/>
        </w:rPr>
        <w:t>DIAGRO (2023)</w:t>
      </w:r>
      <w:r w:rsidRPr="00745BAF">
        <w:rPr>
          <w:rFonts w:ascii="Times New Roman" w:hAnsi="Times New Roman" w:cs="Times New Roman"/>
          <w:sz w:val="20"/>
          <w:szCs w:val="20"/>
        </w:rPr>
        <w:fldChar w:fldCharType="end"/>
      </w:r>
    </w:p>
    <w:p w14:paraId="4344EBDD" w14:textId="77777777" w:rsidR="00745BAF" w:rsidRPr="00612509" w:rsidRDefault="00745BAF" w:rsidP="00745BAF">
      <w:pPr>
        <w:rPr>
          <w:rFonts w:ascii="Times New Roman" w:hAnsi="Times New Roman" w:cs="Times New Roman"/>
          <w:sz w:val="20"/>
          <w:szCs w:val="20"/>
          <w:lang w:val="es-ES"/>
        </w:rPr>
      </w:pPr>
    </w:p>
    <w:p w14:paraId="56F0A41F" w14:textId="77777777" w:rsidR="00745BAF" w:rsidRPr="00612509" w:rsidRDefault="00745BAF" w:rsidP="00745BAF">
      <w:pPr>
        <w:rPr>
          <w:rFonts w:ascii="Times New Roman" w:hAnsi="Times New Roman" w:cs="Times New Roman"/>
          <w:sz w:val="20"/>
          <w:szCs w:val="20"/>
          <w:lang w:val="es-ES"/>
        </w:rPr>
      </w:pPr>
    </w:p>
    <w:p w14:paraId="529DCEDB" w14:textId="12F85D02" w:rsidR="00745BAF" w:rsidRDefault="00745BAF" w:rsidP="00745BAF">
      <w:pPr>
        <w:pStyle w:val="Descripcin"/>
        <w:rPr>
          <w:rFonts w:ascii="Times New Roman" w:hAnsi="Times New Roman" w:cs="Times New Roman"/>
          <w:b/>
          <w:bCs/>
          <w:i w:val="0"/>
          <w:iCs w:val="0"/>
          <w:color w:val="auto"/>
          <w:sz w:val="24"/>
          <w:szCs w:val="24"/>
        </w:rPr>
      </w:pPr>
      <w:bookmarkStart w:id="266" w:name="_Toc162111640"/>
      <w:r w:rsidRPr="00745BAF">
        <w:rPr>
          <w:rFonts w:ascii="Times New Roman" w:hAnsi="Times New Roman" w:cs="Times New Roman"/>
          <w:b/>
          <w:bCs/>
          <w:i w:val="0"/>
          <w:iCs w:val="0"/>
          <w:color w:val="auto"/>
          <w:sz w:val="24"/>
          <w:szCs w:val="24"/>
        </w:rPr>
        <w:t xml:space="preserve">Anexo </w:t>
      </w:r>
      <w:r w:rsidRPr="00745BAF">
        <w:rPr>
          <w:rFonts w:ascii="Times New Roman" w:hAnsi="Times New Roman" w:cs="Times New Roman"/>
          <w:b/>
          <w:bCs/>
          <w:i w:val="0"/>
          <w:iCs w:val="0"/>
          <w:color w:val="auto"/>
          <w:sz w:val="24"/>
          <w:szCs w:val="24"/>
        </w:rPr>
        <w:fldChar w:fldCharType="begin"/>
      </w:r>
      <w:r w:rsidRPr="00745BAF">
        <w:rPr>
          <w:rFonts w:ascii="Times New Roman" w:hAnsi="Times New Roman" w:cs="Times New Roman"/>
          <w:b/>
          <w:bCs/>
          <w:i w:val="0"/>
          <w:iCs w:val="0"/>
          <w:color w:val="auto"/>
          <w:sz w:val="24"/>
          <w:szCs w:val="24"/>
        </w:rPr>
        <w:instrText xml:space="preserve"> SEQ Anexo \* ARABIC </w:instrText>
      </w:r>
      <w:r w:rsidRPr="00745BAF">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rPr>
        <w:t>4</w:t>
      </w:r>
      <w:r w:rsidRPr="00745BAF">
        <w:rPr>
          <w:rFonts w:ascii="Times New Roman" w:hAnsi="Times New Roman" w:cs="Times New Roman"/>
          <w:b/>
          <w:bCs/>
          <w:i w:val="0"/>
          <w:iCs w:val="0"/>
          <w:color w:val="auto"/>
          <w:sz w:val="24"/>
          <w:szCs w:val="24"/>
        </w:rPr>
        <w:fldChar w:fldCharType="end"/>
      </w:r>
      <w:r w:rsidRPr="00745BAF">
        <w:rPr>
          <w:rFonts w:ascii="Times New Roman" w:hAnsi="Times New Roman" w:cs="Times New Roman"/>
          <w:b/>
          <w:bCs/>
          <w:i w:val="0"/>
          <w:iCs w:val="0"/>
          <w:color w:val="auto"/>
          <w:sz w:val="24"/>
          <w:szCs w:val="24"/>
        </w:rPr>
        <w:t xml:space="preserve"> Comedero </w:t>
      </w:r>
      <w:proofErr w:type="spellStart"/>
      <w:r>
        <w:rPr>
          <w:rFonts w:ascii="Times New Roman" w:hAnsi="Times New Roman" w:cs="Times New Roman"/>
          <w:b/>
          <w:bCs/>
          <w:i w:val="0"/>
          <w:iCs w:val="0"/>
          <w:color w:val="auto"/>
          <w:sz w:val="24"/>
          <w:szCs w:val="24"/>
        </w:rPr>
        <w:t>avícolas</w:t>
      </w:r>
      <w:bookmarkEnd w:id="266"/>
      <w:proofErr w:type="spellEnd"/>
    </w:p>
    <w:p w14:paraId="67226129" w14:textId="6BD5DAB5" w:rsidR="00745BAF" w:rsidRDefault="00745BAF" w:rsidP="00745BAF">
      <w:r>
        <w:rPr>
          <w:noProof/>
        </w:rPr>
        <w:drawing>
          <wp:inline distT="0" distB="0" distL="0" distR="0" wp14:anchorId="5B0C6DEF" wp14:editId="7E19FD7D">
            <wp:extent cx="2820969" cy="3146767"/>
            <wp:effectExtent l="19050" t="19050" r="17780" b="15875"/>
            <wp:docPr id="8458813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88139" name="Imagen 84588139"/>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840421" cy="3168465"/>
                    </a:xfrm>
                    <a:prstGeom prst="rect">
                      <a:avLst/>
                    </a:prstGeom>
                    <a:ln>
                      <a:solidFill>
                        <a:schemeClr val="tx1"/>
                      </a:solidFill>
                    </a:ln>
                  </pic:spPr>
                </pic:pic>
              </a:graphicData>
            </a:graphic>
          </wp:inline>
        </w:drawing>
      </w:r>
    </w:p>
    <w:p w14:paraId="31BFA8E3" w14:textId="4E8A4132" w:rsidR="00745BAF" w:rsidRPr="00612509" w:rsidRDefault="00745BAF" w:rsidP="00745BAF">
      <w:pPr>
        <w:rPr>
          <w:rFonts w:ascii="Times New Roman" w:hAnsi="Times New Roman" w:cs="Times New Roman"/>
          <w:sz w:val="20"/>
          <w:szCs w:val="20"/>
          <w:lang w:val="es-ES"/>
        </w:rPr>
      </w:pPr>
      <w:r w:rsidRPr="00612509">
        <w:rPr>
          <w:rFonts w:ascii="Times New Roman" w:hAnsi="Times New Roman" w:cs="Times New Roman"/>
          <w:sz w:val="20"/>
          <w:szCs w:val="20"/>
          <w:lang w:val="es-ES"/>
        </w:rPr>
        <w:t xml:space="preserve">Fuente: </w:t>
      </w:r>
      <w:r w:rsidRPr="00745BAF">
        <w:rPr>
          <w:rFonts w:ascii="Times New Roman" w:hAnsi="Times New Roman" w:cs="Times New Roman"/>
          <w:sz w:val="20"/>
          <w:szCs w:val="20"/>
        </w:rPr>
        <w:fldChar w:fldCharType="begin"/>
      </w:r>
      <w:r w:rsidR="00C26CB0">
        <w:rPr>
          <w:rFonts w:ascii="Times New Roman" w:hAnsi="Times New Roman" w:cs="Times New Roman"/>
          <w:sz w:val="20"/>
          <w:szCs w:val="20"/>
          <w:lang w:val="es-ES"/>
        </w:rPr>
        <w:instrText xml:space="preserve"> ADDIN ZOTERO_ITEM CSL_CITATION {"citationID":"xifXQ2xx","properties":{"formattedCitation":"(DIAGRO 2023)","plainCitation":"(DIAGRO 2023)","dontUpdate":true,"noteIndex":0},"citationItems":[{"id":123,"uris":["http://zotero.org/users/local/JrVgMCkO/items/MVB9F68D"],"itemData":{"id":123,"type":"post-weblog","language":"es","title":"Concentrados – Inversiones Diagro","URL":"https://www.diagrohn.com/concentrados/","author":[{"family":"DIAGRO","given":""}],"accessed":{"date-parts":[["2024",3,10]]},"issued":{"date-parts":[["2023"]]}}}],"schema":"https://github.com/citation-style-language/schema/raw/master/csl-citation.json"} </w:instrText>
      </w:r>
      <w:r w:rsidRPr="00745BAF">
        <w:rPr>
          <w:rFonts w:ascii="Times New Roman" w:hAnsi="Times New Roman" w:cs="Times New Roman"/>
          <w:sz w:val="20"/>
          <w:szCs w:val="20"/>
        </w:rPr>
        <w:fldChar w:fldCharType="separate"/>
      </w:r>
      <w:r w:rsidRPr="00612509">
        <w:rPr>
          <w:rFonts w:ascii="Times New Roman" w:hAnsi="Times New Roman" w:cs="Times New Roman"/>
          <w:sz w:val="20"/>
          <w:szCs w:val="20"/>
          <w:lang w:val="es-ES"/>
        </w:rPr>
        <w:t>DIAGRO (2023)</w:t>
      </w:r>
      <w:r w:rsidRPr="00745BAF">
        <w:rPr>
          <w:rFonts w:ascii="Times New Roman" w:hAnsi="Times New Roman" w:cs="Times New Roman"/>
          <w:sz w:val="20"/>
          <w:szCs w:val="20"/>
        </w:rPr>
        <w:fldChar w:fldCharType="end"/>
      </w:r>
    </w:p>
    <w:p w14:paraId="17D717FB" w14:textId="77777777" w:rsidR="00745BAF" w:rsidRDefault="00745BAF" w:rsidP="00745BAF">
      <w:pPr>
        <w:rPr>
          <w:lang w:val="es-ES"/>
        </w:rPr>
      </w:pPr>
    </w:p>
    <w:p w14:paraId="1C4A0D59" w14:textId="77777777" w:rsidR="00DE3112" w:rsidRDefault="00DE3112" w:rsidP="00745BAF">
      <w:pPr>
        <w:rPr>
          <w:lang w:val="es-ES"/>
        </w:rPr>
      </w:pPr>
    </w:p>
    <w:p w14:paraId="696BC610" w14:textId="77777777" w:rsidR="00DE3112" w:rsidRDefault="00DE3112" w:rsidP="00745BAF">
      <w:pPr>
        <w:rPr>
          <w:lang w:val="es-ES"/>
        </w:rPr>
      </w:pPr>
    </w:p>
    <w:p w14:paraId="465174C2" w14:textId="77777777" w:rsidR="00DE3112" w:rsidRDefault="00DE3112" w:rsidP="00745BAF">
      <w:pPr>
        <w:rPr>
          <w:lang w:val="es-ES"/>
        </w:rPr>
      </w:pPr>
    </w:p>
    <w:p w14:paraId="1860D4AD" w14:textId="77777777" w:rsidR="00DE3112" w:rsidRDefault="00DE3112" w:rsidP="00745BAF">
      <w:pPr>
        <w:rPr>
          <w:lang w:val="es-ES"/>
        </w:rPr>
      </w:pPr>
    </w:p>
    <w:p w14:paraId="02689EF0" w14:textId="77777777" w:rsidR="00DE3112" w:rsidRPr="00612509" w:rsidRDefault="00DE3112" w:rsidP="00745BAF">
      <w:pPr>
        <w:rPr>
          <w:lang w:val="es-ES"/>
        </w:rPr>
      </w:pPr>
    </w:p>
    <w:p w14:paraId="56F7CB9C" w14:textId="77777777" w:rsidR="00745BAF" w:rsidRPr="00612509" w:rsidRDefault="00745BAF" w:rsidP="00745BAF">
      <w:pPr>
        <w:rPr>
          <w:lang w:val="es-ES"/>
        </w:rPr>
      </w:pPr>
    </w:p>
    <w:p w14:paraId="08415205" w14:textId="6670776D" w:rsidR="00745BAF" w:rsidRPr="00612509" w:rsidRDefault="00745BAF" w:rsidP="00745BAF">
      <w:pPr>
        <w:pStyle w:val="Descripcin"/>
        <w:rPr>
          <w:rFonts w:ascii="Times New Roman" w:hAnsi="Times New Roman" w:cs="Times New Roman"/>
          <w:b/>
          <w:bCs/>
          <w:i w:val="0"/>
          <w:iCs w:val="0"/>
          <w:color w:val="auto"/>
          <w:sz w:val="24"/>
          <w:szCs w:val="24"/>
          <w:lang w:val="es-ES"/>
        </w:rPr>
      </w:pPr>
      <w:bookmarkStart w:id="267" w:name="_Toc162111641"/>
      <w:r w:rsidRPr="00612509">
        <w:rPr>
          <w:rFonts w:ascii="Times New Roman" w:hAnsi="Times New Roman" w:cs="Times New Roman"/>
          <w:b/>
          <w:bCs/>
          <w:i w:val="0"/>
          <w:iCs w:val="0"/>
          <w:color w:val="auto"/>
          <w:sz w:val="24"/>
          <w:szCs w:val="24"/>
          <w:lang w:val="es-ES"/>
        </w:rPr>
        <w:t xml:space="preserve">Anexo </w:t>
      </w:r>
      <w:r w:rsidRPr="00745BAF">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Anexo \* ARABIC </w:instrText>
      </w:r>
      <w:r w:rsidRPr="00745BAF">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5</w:t>
      </w:r>
      <w:r w:rsidRPr="00745BAF">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Bebedero avícola</w:t>
      </w:r>
      <w:bookmarkEnd w:id="267"/>
    </w:p>
    <w:p w14:paraId="36089908" w14:textId="714DF33B" w:rsidR="00745BAF" w:rsidRDefault="00745BAF" w:rsidP="00745BAF">
      <w:r>
        <w:rPr>
          <w:noProof/>
        </w:rPr>
        <w:drawing>
          <wp:inline distT="0" distB="0" distL="0" distR="0" wp14:anchorId="56790337" wp14:editId="73E33B6F">
            <wp:extent cx="2993091" cy="3338767"/>
            <wp:effectExtent l="19050" t="19050" r="17145" b="14605"/>
            <wp:docPr id="1243529974"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529974" name="Imagen 1243529974"/>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000551" cy="3347088"/>
                    </a:xfrm>
                    <a:prstGeom prst="rect">
                      <a:avLst/>
                    </a:prstGeom>
                    <a:ln>
                      <a:solidFill>
                        <a:schemeClr val="tx1"/>
                      </a:solidFill>
                    </a:ln>
                  </pic:spPr>
                </pic:pic>
              </a:graphicData>
            </a:graphic>
          </wp:inline>
        </w:drawing>
      </w:r>
    </w:p>
    <w:p w14:paraId="24D222C9" w14:textId="19249185" w:rsidR="00745BAF" w:rsidRPr="00612509" w:rsidRDefault="00745BAF" w:rsidP="00745BAF">
      <w:pPr>
        <w:rPr>
          <w:rFonts w:ascii="Times New Roman" w:hAnsi="Times New Roman" w:cs="Times New Roman"/>
          <w:sz w:val="20"/>
          <w:szCs w:val="20"/>
          <w:lang w:val="es-ES"/>
        </w:rPr>
      </w:pPr>
      <w:r w:rsidRPr="00612509">
        <w:rPr>
          <w:rFonts w:ascii="Times New Roman" w:hAnsi="Times New Roman" w:cs="Times New Roman"/>
          <w:sz w:val="20"/>
          <w:szCs w:val="20"/>
          <w:lang w:val="es-ES"/>
        </w:rPr>
        <w:t xml:space="preserve">Fuente: </w:t>
      </w:r>
      <w:r w:rsidRPr="00745BAF">
        <w:rPr>
          <w:rFonts w:ascii="Times New Roman" w:hAnsi="Times New Roman" w:cs="Times New Roman"/>
          <w:sz w:val="20"/>
          <w:szCs w:val="20"/>
        </w:rPr>
        <w:fldChar w:fldCharType="begin"/>
      </w:r>
      <w:r w:rsidR="00C26CB0">
        <w:rPr>
          <w:rFonts w:ascii="Times New Roman" w:hAnsi="Times New Roman" w:cs="Times New Roman"/>
          <w:sz w:val="20"/>
          <w:szCs w:val="20"/>
          <w:lang w:val="es-ES"/>
        </w:rPr>
        <w:instrText xml:space="preserve"> ADDIN ZOTERO_ITEM CSL_CITATION {"citationID":"2xQrEwwZ","properties":{"formattedCitation":"(DIAGRO 2023)","plainCitation":"(DIAGRO 2023)","dontUpdate":true,"noteIndex":0},"citationItems":[{"id":123,"uris":["http://zotero.org/users/local/JrVgMCkO/items/MVB9F68D"],"itemData":{"id":123,"type":"post-weblog","language":"es","title":"Concentrados – Inversiones Diagro","URL":"https://www.diagrohn.com/concentrados/","author":[{"family":"DIAGRO","given":""}],"accessed":{"date-parts":[["2024",3,10]]},"issued":{"date-parts":[["2023"]]}}}],"schema":"https://github.com/citation-style-language/schema/raw/master/csl-citation.json"} </w:instrText>
      </w:r>
      <w:r w:rsidRPr="00745BAF">
        <w:rPr>
          <w:rFonts w:ascii="Times New Roman" w:hAnsi="Times New Roman" w:cs="Times New Roman"/>
          <w:sz w:val="20"/>
          <w:szCs w:val="20"/>
        </w:rPr>
        <w:fldChar w:fldCharType="separate"/>
      </w:r>
      <w:r w:rsidRPr="00612509">
        <w:rPr>
          <w:rFonts w:ascii="Times New Roman" w:hAnsi="Times New Roman" w:cs="Times New Roman"/>
          <w:sz w:val="20"/>
          <w:szCs w:val="20"/>
          <w:lang w:val="es-ES"/>
        </w:rPr>
        <w:t>DIAGRO (2023)</w:t>
      </w:r>
      <w:r w:rsidRPr="00745BAF">
        <w:rPr>
          <w:rFonts w:ascii="Times New Roman" w:hAnsi="Times New Roman" w:cs="Times New Roman"/>
          <w:sz w:val="20"/>
          <w:szCs w:val="20"/>
        </w:rPr>
        <w:fldChar w:fldCharType="end"/>
      </w:r>
    </w:p>
    <w:p w14:paraId="44A04F5C" w14:textId="77777777" w:rsidR="00745BAF" w:rsidRPr="00612509" w:rsidRDefault="00745BAF" w:rsidP="00745BAF">
      <w:pPr>
        <w:rPr>
          <w:rFonts w:ascii="Times New Roman" w:hAnsi="Times New Roman" w:cs="Times New Roman"/>
          <w:sz w:val="20"/>
          <w:szCs w:val="20"/>
          <w:lang w:val="es-ES"/>
        </w:rPr>
      </w:pPr>
    </w:p>
    <w:p w14:paraId="1618A627" w14:textId="77777777" w:rsidR="00745BAF" w:rsidRPr="00612509" w:rsidRDefault="00745BAF" w:rsidP="00745BAF">
      <w:pPr>
        <w:rPr>
          <w:rFonts w:ascii="Times New Roman" w:hAnsi="Times New Roman" w:cs="Times New Roman"/>
          <w:sz w:val="20"/>
          <w:szCs w:val="20"/>
          <w:lang w:val="es-ES"/>
        </w:rPr>
      </w:pPr>
    </w:p>
    <w:p w14:paraId="1B9C9061" w14:textId="77777777" w:rsidR="00745BAF" w:rsidRPr="00612509" w:rsidRDefault="00745BAF" w:rsidP="00745BAF">
      <w:pPr>
        <w:rPr>
          <w:rFonts w:ascii="Times New Roman" w:hAnsi="Times New Roman" w:cs="Times New Roman"/>
          <w:sz w:val="20"/>
          <w:szCs w:val="20"/>
          <w:lang w:val="es-ES"/>
        </w:rPr>
      </w:pPr>
    </w:p>
    <w:p w14:paraId="32BC3F75" w14:textId="579D4057" w:rsidR="00745BAF" w:rsidRPr="00612509" w:rsidRDefault="00745BAF" w:rsidP="00745BAF">
      <w:pPr>
        <w:pStyle w:val="Descripcin"/>
        <w:rPr>
          <w:rFonts w:ascii="Times New Roman" w:hAnsi="Times New Roman" w:cs="Times New Roman"/>
          <w:b/>
          <w:bCs/>
          <w:i w:val="0"/>
          <w:iCs w:val="0"/>
          <w:color w:val="auto"/>
          <w:sz w:val="24"/>
          <w:szCs w:val="24"/>
          <w:lang w:val="es-ES"/>
        </w:rPr>
      </w:pPr>
      <w:bookmarkStart w:id="268" w:name="_Toc162111642"/>
      <w:r w:rsidRPr="00612509">
        <w:rPr>
          <w:rFonts w:ascii="Times New Roman" w:hAnsi="Times New Roman" w:cs="Times New Roman"/>
          <w:b/>
          <w:bCs/>
          <w:i w:val="0"/>
          <w:iCs w:val="0"/>
          <w:color w:val="auto"/>
          <w:sz w:val="24"/>
          <w:szCs w:val="24"/>
          <w:lang w:val="es-ES"/>
        </w:rPr>
        <w:t xml:space="preserve">Anexo </w:t>
      </w:r>
      <w:r w:rsidRPr="00745BAF">
        <w:rPr>
          <w:rFonts w:ascii="Times New Roman" w:hAnsi="Times New Roman" w:cs="Times New Roman"/>
          <w:b/>
          <w:bCs/>
          <w:i w:val="0"/>
          <w:iCs w:val="0"/>
          <w:color w:val="auto"/>
          <w:sz w:val="24"/>
          <w:szCs w:val="24"/>
        </w:rPr>
        <w:fldChar w:fldCharType="begin"/>
      </w:r>
      <w:r w:rsidRPr="00612509">
        <w:rPr>
          <w:rFonts w:ascii="Times New Roman" w:hAnsi="Times New Roman" w:cs="Times New Roman"/>
          <w:b/>
          <w:bCs/>
          <w:i w:val="0"/>
          <w:iCs w:val="0"/>
          <w:color w:val="auto"/>
          <w:sz w:val="24"/>
          <w:szCs w:val="24"/>
          <w:lang w:val="es-ES"/>
        </w:rPr>
        <w:instrText xml:space="preserve"> SEQ Anexo \* ARABIC </w:instrText>
      </w:r>
      <w:r w:rsidRPr="00745BAF">
        <w:rPr>
          <w:rFonts w:ascii="Times New Roman" w:hAnsi="Times New Roman" w:cs="Times New Roman"/>
          <w:b/>
          <w:bCs/>
          <w:i w:val="0"/>
          <w:iCs w:val="0"/>
          <w:color w:val="auto"/>
          <w:sz w:val="24"/>
          <w:szCs w:val="24"/>
        </w:rPr>
        <w:fldChar w:fldCharType="separate"/>
      </w:r>
      <w:r w:rsidR="00A44101">
        <w:rPr>
          <w:rFonts w:ascii="Times New Roman" w:hAnsi="Times New Roman" w:cs="Times New Roman"/>
          <w:b/>
          <w:bCs/>
          <w:i w:val="0"/>
          <w:iCs w:val="0"/>
          <w:noProof/>
          <w:color w:val="auto"/>
          <w:sz w:val="24"/>
          <w:szCs w:val="24"/>
          <w:lang w:val="es-ES"/>
        </w:rPr>
        <w:t>6</w:t>
      </w:r>
      <w:r w:rsidRPr="00745BAF">
        <w:rPr>
          <w:rFonts w:ascii="Times New Roman" w:hAnsi="Times New Roman" w:cs="Times New Roman"/>
          <w:b/>
          <w:bCs/>
          <w:i w:val="0"/>
          <w:iCs w:val="0"/>
          <w:color w:val="auto"/>
          <w:sz w:val="24"/>
          <w:szCs w:val="24"/>
        </w:rPr>
        <w:fldChar w:fldCharType="end"/>
      </w:r>
      <w:r w:rsidRPr="00612509">
        <w:rPr>
          <w:rFonts w:ascii="Times New Roman" w:hAnsi="Times New Roman" w:cs="Times New Roman"/>
          <w:b/>
          <w:bCs/>
          <w:i w:val="0"/>
          <w:iCs w:val="0"/>
          <w:color w:val="auto"/>
          <w:sz w:val="24"/>
          <w:szCs w:val="24"/>
          <w:lang w:val="es-ES"/>
        </w:rPr>
        <w:t xml:space="preserve"> Concentrado avícola</w:t>
      </w:r>
      <w:bookmarkEnd w:id="268"/>
    </w:p>
    <w:p w14:paraId="381C89E0" w14:textId="3269A1CC" w:rsidR="00745BAF" w:rsidRPr="00745BAF" w:rsidRDefault="00745BAF" w:rsidP="00745BAF">
      <w:r>
        <w:rPr>
          <w:noProof/>
        </w:rPr>
        <w:drawing>
          <wp:inline distT="0" distB="0" distL="0" distR="0" wp14:anchorId="1970CFED" wp14:editId="57E5B32F">
            <wp:extent cx="2857500" cy="2857500"/>
            <wp:effectExtent l="0" t="0" r="0" b="0"/>
            <wp:docPr id="9293748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37481" name="Imagen 92937481"/>
                    <pic:cNvPicPr/>
                  </pic:nvPicPr>
                  <pic:blipFill>
                    <a:blip r:embed="rId63">
                      <a:extLst>
                        <a:ext uri="{28A0092B-C50C-407E-A947-70E740481C1C}">
                          <a14:useLocalDpi xmlns:a14="http://schemas.microsoft.com/office/drawing/2010/main" val="0"/>
                        </a:ext>
                      </a:extLst>
                    </a:blip>
                    <a:stretch>
                      <a:fillRect/>
                    </a:stretch>
                  </pic:blipFill>
                  <pic:spPr>
                    <a:xfrm>
                      <a:off x="0" y="0"/>
                      <a:ext cx="2857500" cy="2857500"/>
                    </a:xfrm>
                    <a:prstGeom prst="rect">
                      <a:avLst/>
                    </a:prstGeom>
                  </pic:spPr>
                </pic:pic>
              </a:graphicData>
            </a:graphic>
          </wp:inline>
        </w:drawing>
      </w:r>
    </w:p>
    <w:p w14:paraId="0D4344D8" w14:textId="2CB2B8AB" w:rsidR="00745BAF" w:rsidRDefault="00745BAF" w:rsidP="00745BAF">
      <w:pPr>
        <w:rPr>
          <w:rFonts w:ascii="Times New Roman" w:hAnsi="Times New Roman" w:cs="Times New Roman"/>
          <w:sz w:val="20"/>
          <w:szCs w:val="20"/>
        </w:rPr>
      </w:pPr>
      <w:r w:rsidRPr="00745BAF">
        <w:rPr>
          <w:rFonts w:ascii="Times New Roman" w:hAnsi="Times New Roman" w:cs="Times New Roman"/>
          <w:sz w:val="20"/>
          <w:szCs w:val="20"/>
        </w:rPr>
        <w:t xml:space="preserve">Fuente: </w:t>
      </w:r>
      <w:r w:rsidRPr="00745BAF">
        <w:rPr>
          <w:rFonts w:ascii="Times New Roman" w:hAnsi="Times New Roman" w:cs="Times New Roman"/>
          <w:sz w:val="20"/>
          <w:szCs w:val="20"/>
        </w:rPr>
        <w:fldChar w:fldCharType="begin"/>
      </w:r>
      <w:r w:rsidR="00C26CB0">
        <w:rPr>
          <w:rFonts w:ascii="Times New Roman" w:hAnsi="Times New Roman" w:cs="Times New Roman"/>
          <w:sz w:val="20"/>
          <w:szCs w:val="20"/>
        </w:rPr>
        <w:instrText xml:space="preserve"> ADDIN ZOTERO_ITEM CSL_CITATION {"citationID":"7xeS1aNe","properties":{"formattedCitation":"(DIAGRO 2023)","plainCitation":"(DIAGRO 2023)","dontUpdate":true,"noteIndex":0},"citationItems":[{"id":123,"uris":["http://zotero.org/users/local/JrVgMCkO/items/MVB9F68D"],"itemData":{"id":123,"type":"post-weblog","language":"es","title":"Concentrados – Inversiones Diagro","URL":"https://www.diagrohn.com/concentrados/","author":[{"family":"DIAGRO","given":""}],"accessed":{"date-parts":[["2024",3,10]]},"issued":{"date-parts":[["2023"]]}}}],"schema":"https://github.com/citation-style-language/schema/raw/master/csl-citation.json"} </w:instrText>
      </w:r>
      <w:r w:rsidRPr="00745BAF">
        <w:rPr>
          <w:rFonts w:ascii="Times New Roman" w:hAnsi="Times New Roman" w:cs="Times New Roman"/>
          <w:sz w:val="20"/>
          <w:szCs w:val="20"/>
        </w:rPr>
        <w:fldChar w:fldCharType="separate"/>
      </w:r>
      <w:r w:rsidRPr="00745BAF">
        <w:rPr>
          <w:rFonts w:ascii="Times New Roman" w:hAnsi="Times New Roman" w:cs="Times New Roman"/>
          <w:sz w:val="20"/>
          <w:szCs w:val="20"/>
        </w:rPr>
        <w:t>DIAGRO (2023)</w:t>
      </w:r>
      <w:r w:rsidRPr="00745BAF">
        <w:rPr>
          <w:rFonts w:ascii="Times New Roman" w:hAnsi="Times New Roman" w:cs="Times New Roman"/>
          <w:sz w:val="20"/>
          <w:szCs w:val="20"/>
        </w:rPr>
        <w:fldChar w:fldCharType="end"/>
      </w:r>
    </w:p>
    <w:p w14:paraId="55B1E605" w14:textId="77777777" w:rsidR="00745BAF" w:rsidRDefault="00745BAF" w:rsidP="00745BAF"/>
    <w:p w14:paraId="7A4B8462" w14:textId="77777777" w:rsidR="00745BAF" w:rsidRDefault="00745BAF" w:rsidP="00745BAF"/>
    <w:p w14:paraId="52E17CEC" w14:textId="77777777" w:rsidR="00745BAF" w:rsidRPr="00745BAF" w:rsidRDefault="00745BAF" w:rsidP="00745BAF"/>
    <w:sectPr w:rsidR="00745BAF" w:rsidRPr="00745BAF" w:rsidSect="005D6265">
      <w:pgSz w:w="12240" w:h="15840" w:code="1"/>
      <w:pgMar w:top="1440" w:right="1440" w:bottom="992" w:left="1440" w:header="709" w:footer="709" w:gutter="0"/>
      <w:pgNumType w:start="10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F1FF90" w14:textId="77777777" w:rsidR="00DF1FCF" w:rsidRDefault="00DF1FCF">
      <w:r>
        <w:separator/>
      </w:r>
    </w:p>
  </w:endnote>
  <w:endnote w:type="continuationSeparator" w:id="0">
    <w:p w14:paraId="1F917251" w14:textId="77777777" w:rsidR="00DF1FCF" w:rsidRDefault="00DF1FCF">
      <w:r>
        <w:continuationSeparator/>
      </w:r>
    </w:p>
  </w:endnote>
  <w:endnote w:type="continuationNotice" w:id="1">
    <w:p w14:paraId="5CA60075" w14:textId="77777777" w:rsidR="00DF1FCF" w:rsidRDefault="00DF1F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Lato">
    <w:panose1 w:val="020F0502020204030203"/>
    <w:charset w:val="00"/>
    <w:family w:val="swiss"/>
    <w:pitch w:val="variable"/>
    <w:sig w:usb0="E10002FF" w:usb1="5000ECFF" w:usb2="00000021" w:usb3="00000000" w:csb0="0000019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72220255"/>
      <w:docPartObj>
        <w:docPartGallery w:val="Page Numbers (Bottom of Page)"/>
        <w:docPartUnique/>
      </w:docPartObj>
    </w:sdtPr>
    <w:sdtEndPr/>
    <w:sdtContent>
      <w:p w14:paraId="1FEC6CD0" w14:textId="1D1C99E2" w:rsidR="00C36F93" w:rsidRDefault="00C36F93">
        <w:pPr>
          <w:pStyle w:val="Piedepgina"/>
          <w:jc w:val="right"/>
        </w:pPr>
        <w:r>
          <w:fldChar w:fldCharType="begin"/>
        </w:r>
        <w:r>
          <w:instrText>PAGE   \* MERGEFORMAT</w:instrText>
        </w:r>
        <w:r>
          <w:fldChar w:fldCharType="separate"/>
        </w:r>
        <w:r w:rsidR="000D4AB7" w:rsidRPr="000D4AB7">
          <w:rPr>
            <w:noProof/>
            <w:lang w:val="es-ES"/>
          </w:rPr>
          <w:t>4</w:t>
        </w:r>
        <w:r>
          <w:fldChar w:fldCharType="end"/>
        </w:r>
      </w:p>
    </w:sdtContent>
  </w:sdt>
  <w:p w14:paraId="5123C950" w14:textId="77777777" w:rsidR="00C36F93" w:rsidRDefault="00C36F9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80968864"/>
      <w:docPartObj>
        <w:docPartGallery w:val="Page Numbers (Bottom of Page)"/>
        <w:docPartUnique/>
      </w:docPartObj>
    </w:sdtPr>
    <w:sdtContent>
      <w:p w14:paraId="6F6E3823" w14:textId="3EF84EAB" w:rsidR="00041C73" w:rsidRDefault="00041C73">
        <w:pPr>
          <w:pStyle w:val="Piedepgina"/>
          <w:jc w:val="right"/>
        </w:pPr>
        <w:r>
          <w:t>67</w:t>
        </w:r>
      </w:p>
    </w:sdtContent>
  </w:sdt>
  <w:p w14:paraId="726C7AD1" w14:textId="77777777" w:rsidR="00041C73" w:rsidRDefault="00041C7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23133429"/>
      <w:docPartObj>
        <w:docPartGallery w:val="Page Numbers (Bottom of Page)"/>
        <w:docPartUnique/>
      </w:docPartObj>
    </w:sdtPr>
    <w:sdtContent>
      <w:p w14:paraId="692E45F2" w14:textId="48B825BD" w:rsidR="005D6265" w:rsidRDefault="005D6265">
        <w:pPr>
          <w:pStyle w:val="Piedepgina"/>
          <w:jc w:val="right"/>
        </w:pPr>
        <w:r>
          <w:fldChar w:fldCharType="begin"/>
        </w:r>
        <w:r>
          <w:instrText>PAGE   \* MERGEFORMAT</w:instrText>
        </w:r>
        <w:r>
          <w:fldChar w:fldCharType="separate"/>
        </w:r>
        <w:r>
          <w:rPr>
            <w:lang w:val="es-ES"/>
          </w:rPr>
          <w:t>2</w:t>
        </w:r>
        <w:r>
          <w:fldChar w:fldCharType="end"/>
        </w:r>
      </w:p>
    </w:sdtContent>
  </w:sdt>
  <w:p w14:paraId="214F3F55" w14:textId="77777777" w:rsidR="00041C73" w:rsidRDefault="00041C7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2B981C" w14:textId="77777777" w:rsidR="00DF1FCF" w:rsidRDefault="00DF1FCF">
      <w:r>
        <w:separator/>
      </w:r>
    </w:p>
  </w:footnote>
  <w:footnote w:type="continuationSeparator" w:id="0">
    <w:p w14:paraId="72014340" w14:textId="77777777" w:rsidR="00DF1FCF" w:rsidRDefault="00DF1FCF">
      <w:r>
        <w:continuationSeparator/>
      </w:r>
    </w:p>
  </w:footnote>
  <w:footnote w:type="continuationNotice" w:id="1">
    <w:p w14:paraId="3A6872F1" w14:textId="77777777" w:rsidR="00DF1FCF" w:rsidRDefault="00DF1FC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645667"/>
    <w:multiLevelType w:val="multilevel"/>
    <w:tmpl w:val="817874DC"/>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ascii="Times New Roman" w:hAnsi="Times New Roman" w:cs="Times New Roman"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C2F6C17"/>
    <w:multiLevelType w:val="multilevel"/>
    <w:tmpl w:val="033C55DE"/>
    <w:lvl w:ilvl="0">
      <w:start w:val="4"/>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4"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7E876F7"/>
    <w:multiLevelType w:val="multilevel"/>
    <w:tmpl w:val="1D742CD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3AB85B1C"/>
    <w:multiLevelType w:val="hybridMultilevel"/>
    <w:tmpl w:val="33DE1AD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 w15:restartNumberingAfterBreak="0">
    <w:nsid w:val="3D897655"/>
    <w:multiLevelType w:val="hybridMultilevel"/>
    <w:tmpl w:val="D3B2CE6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 w15:restartNumberingAfterBreak="0">
    <w:nsid w:val="48A10CE9"/>
    <w:multiLevelType w:val="multilevel"/>
    <w:tmpl w:val="033C55DE"/>
    <w:lvl w:ilvl="0">
      <w:start w:val="4"/>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54190E09"/>
    <w:multiLevelType w:val="hybridMultilevel"/>
    <w:tmpl w:val="1C927E3C"/>
    <w:lvl w:ilvl="0" w:tplc="DB6EB5AC">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 w15:restartNumberingAfterBreak="0">
    <w:nsid w:val="5CC37509"/>
    <w:multiLevelType w:val="multilevel"/>
    <w:tmpl w:val="3782BD0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F7544B4"/>
    <w:multiLevelType w:val="hybridMultilevel"/>
    <w:tmpl w:val="6BD2E412"/>
    <w:lvl w:ilvl="0" w:tplc="5B3A5E12">
      <w:start w:val="1"/>
      <w:numFmt w:val="decimal"/>
      <w:lvlText w:val="%1."/>
      <w:lvlJc w:val="left"/>
      <w:pPr>
        <w:ind w:left="927" w:hanging="360"/>
      </w:pPr>
      <w:rPr>
        <w:rFonts w:hint="default"/>
      </w:r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12" w15:restartNumberingAfterBreak="0">
    <w:nsid w:val="606B2150"/>
    <w:multiLevelType w:val="multilevel"/>
    <w:tmpl w:val="66B0EFE6"/>
    <w:lvl w:ilvl="0">
      <w:start w:val="4"/>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60E5028D"/>
    <w:multiLevelType w:val="hybridMultilevel"/>
    <w:tmpl w:val="94645834"/>
    <w:lvl w:ilvl="0" w:tplc="FD5E853A">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4" w15:restartNumberingAfterBreak="0">
    <w:nsid w:val="74262115"/>
    <w:multiLevelType w:val="multilevel"/>
    <w:tmpl w:val="C9A8A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799064E3"/>
    <w:multiLevelType w:val="multilevel"/>
    <w:tmpl w:val="C9A8A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770131022">
    <w:abstractNumId w:val="3"/>
  </w:num>
  <w:num w:numId="2" w16cid:durableId="1754938135">
    <w:abstractNumId w:val="4"/>
  </w:num>
  <w:num w:numId="3" w16cid:durableId="182016870">
    <w:abstractNumId w:val="1"/>
  </w:num>
  <w:num w:numId="4" w16cid:durableId="785391700">
    <w:abstractNumId w:val="7"/>
  </w:num>
  <w:num w:numId="5" w16cid:durableId="1187254512">
    <w:abstractNumId w:val="5"/>
  </w:num>
  <w:num w:numId="6" w16cid:durableId="1162892922">
    <w:abstractNumId w:val="14"/>
  </w:num>
  <w:num w:numId="7" w16cid:durableId="1000699298">
    <w:abstractNumId w:val="15"/>
  </w:num>
  <w:num w:numId="8" w16cid:durableId="1404066552">
    <w:abstractNumId w:val="2"/>
  </w:num>
  <w:num w:numId="9" w16cid:durableId="1216701306">
    <w:abstractNumId w:val="0"/>
  </w:num>
  <w:num w:numId="10" w16cid:durableId="243493326">
    <w:abstractNumId w:val="9"/>
  </w:num>
  <w:num w:numId="11" w16cid:durableId="812407422">
    <w:abstractNumId w:val="11"/>
  </w:num>
  <w:num w:numId="12" w16cid:durableId="395708783">
    <w:abstractNumId w:val="13"/>
  </w:num>
  <w:num w:numId="13" w16cid:durableId="785344625">
    <w:abstractNumId w:val="8"/>
  </w:num>
  <w:num w:numId="14" w16cid:durableId="997804955">
    <w:abstractNumId w:val="10"/>
  </w:num>
  <w:num w:numId="15" w16cid:durableId="1932153704">
    <w:abstractNumId w:val="6"/>
  </w:num>
  <w:num w:numId="16" w16cid:durableId="11996749">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9"/>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1151"/>
    <w:rsid w:val="00000643"/>
    <w:rsid w:val="00000CA8"/>
    <w:rsid w:val="000026CB"/>
    <w:rsid w:val="000038B7"/>
    <w:rsid w:val="00004C1A"/>
    <w:rsid w:val="00007B82"/>
    <w:rsid w:val="00012361"/>
    <w:rsid w:val="0001445D"/>
    <w:rsid w:val="00015D3E"/>
    <w:rsid w:val="00023E58"/>
    <w:rsid w:val="00041C73"/>
    <w:rsid w:val="00042612"/>
    <w:rsid w:val="00044478"/>
    <w:rsid w:val="00046BA3"/>
    <w:rsid w:val="00056FD1"/>
    <w:rsid w:val="00061CC8"/>
    <w:rsid w:val="000639EE"/>
    <w:rsid w:val="00064A70"/>
    <w:rsid w:val="0007234D"/>
    <w:rsid w:val="00072FAD"/>
    <w:rsid w:val="00073B01"/>
    <w:rsid w:val="00076852"/>
    <w:rsid w:val="00077EA7"/>
    <w:rsid w:val="000938DC"/>
    <w:rsid w:val="00095B64"/>
    <w:rsid w:val="000A0499"/>
    <w:rsid w:val="000A4381"/>
    <w:rsid w:val="000A676F"/>
    <w:rsid w:val="000A73E7"/>
    <w:rsid w:val="000A7787"/>
    <w:rsid w:val="000B3B82"/>
    <w:rsid w:val="000B6964"/>
    <w:rsid w:val="000C0E23"/>
    <w:rsid w:val="000C2797"/>
    <w:rsid w:val="000C6284"/>
    <w:rsid w:val="000C73E8"/>
    <w:rsid w:val="000D4AB7"/>
    <w:rsid w:val="000D5D20"/>
    <w:rsid w:val="000E1C22"/>
    <w:rsid w:val="000E4806"/>
    <w:rsid w:val="000F1A09"/>
    <w:rsid w:val="0010077C"/>
    <w:rsid w:val="00102A32"/>
    <w:rsid w:val="00105D78"/>
    <w:rsid w:val="00106467"/>
    <w:rsid w:val="00107067"/>
    <w:rsid w:val="00113860"/>
    <w:rsid w:val="0011475C"/>
    <w:rsid w:val="001165DC"/>
    <w:rsid w:val="00125568"/>
    <w:rsid w:val="00134591"/>
    <w:rsid w:val="0013589C"/>
    <w:rsid w:val="0014157D"/>
    <w:rsid w:val="001431BA"/>
    <w:rsid w:val="001452B8"/>
    <w:rsid w:val="00154A4A"/>
    <w:rsid w:val="001560BD"/>
    <w:rsid w:val="001564E4"/>
    <w:rsid w:val="00163D1A"/>
    <w:rsid w:val="0016453C"/>
    <w:rsid w:val="00166C23"/>
    <w:rsid w:val="00170AD6"/>
    <w:rsid w:val="00173D50"/>
    <w:rsid w:val="00173FA9"/>
    <w:rsid w:val="00174A3C"/>
    <w:rsid w:val="00195738"/>
    <w:rsid w:val="0019647A"/>
    <w:rsid w:val="001A4B74"/>
    <w:rsid w:val="001A61EA"/>
    <w:rsid w:val="001A671B"/>
    <w:rsid w:val="001B0CF1"/>
    <w:rsid w:val="001B1F79"/>
    <w:rsid w:val="001B220A"/>
    <w:rsid w:val="001B6996"/>
    <w:rsid w:val="001C5B41"/>
    <w:rsid w:val="001D3F27"/>
    <w:rsid w:val="001D55B9"/>
    <w:rsid w:val="001D7F5E"/>
    <w:rsid w:val="001E7108"/>
    <w:rsid w:val="001F1646"/>
    <w:rsid w:val="001F3003"/>
    <w:rsid w:val="001F339E"/>
    <w:rsid w:val="00207E70"/>
    <w:rsid w:val="002143B1"/>
    <w:rsid w:val="00220E28"/>
    <w:rsid w:val="0022106B"/>
    <w:rsid w:val="00221B3D"/>
    <w:rsid w:val="00223D3C"/>
    <w:rsid w:val="0022462B"/>
    <w:rsid w:val="00227969"/>
    <w:rsid w:val="0023078F"/>
    <w:rsid w:val="00232292"/>
    <w:rsid w:val="00237AFB"/>
    <w:rsid w:val="00250866"/>
    <w:rsid w:val="00250DA3"/>
    <w:rsid w:val="00250ECD"/>
    <w:rsid w:val="0025337E"/>
    <w:rsid w:val="002571DB"/>
    <w:rsid w:val="002632A2"/>
    <w:rsid w:val="002649B4"/>
    <w:rsid w:val="00265098"/>
    <w:rsid w:val="00270409"/>
    <w:rsid w:val="00274194"/>
    <w:rsid w:val="00283593"/>
    <w:rsid w:val="00283684"/>
    <w:rsid w:val="00287598"/>
    <w:rsid w:val="00292793"/>
    <w:rsid w:val="00295A34"/>
    <w:rsid w:val="002B2B1E"/>
    <w:rsid w:val="002B5322"/>
    <w:rsid w:val="002C0873"/>
    <w:rsid w:val="002C3653"/>
    <w:rsid w:val="002C5371"/>
    <w:rsid w:val="002D0690"/>
    <w:rsid w:val="002D1A53"/>
    <w:rsid w:val="002D4B69"/>
    <w:rsid w:val="002D6555"/>
    <w:rsid w:val="002E392F"/>
    <w:rsid w:val="002E43CF"/>
    <w:rsid w:val="002E52F5"/>
    <w:rsid w:val="002F1516"/>
    <w:rsid w:val="002F6E3F"/>
    <w:rsid w:val="0030362E"/>
    <w:rsid w:val="00312A47"/>
    <w:rsid w:val="00314BBE"/>
    <w:rsid w:val="00320C63"/>
    <w:rsid w:val="00321BFC"/>
    <w:rsid w:val="00326783"/>
    <w:rsid w:val="00330F61"/>
    <w:rsid w:val="003312D1"/>
    <w:rsid w:val="00332709"/>
    <w:rsid w:val="00335E08"/>
    <w:rsid w:val="00343CC4"/>
    <w:rsid w:val="00355A7F"/>
    <w:rsid w:val="00363B6C"/>
    <w:rsid w:val="003757EC"/>
    <w:rsid w:val="00376B84"/>
    <w:rsid w:val="00382D56"/>
    <w:rsid w:val="00386DD5"/>
    <w:rsid w:val="00395312"/>
    <w:rsid w:val="00395678"/>
    <w:rsid w:val="003956D1"/>
    <w:rsid w:val="003B0D90"/>
    <w:rsid w:val="003C06EB"/>
    <w:rsid w:val="003C2969"/>
    <w:rsid w:val="003C7A89"/>
    <w:rsid w:val="003D1D67"/>
    <w:rsid w:val="003D6DDF"/>
    <w:rsid w:val="003D7D4F"/>
    <w:rsid w:val="003E584F"/>
    <w:rsid w:val="003F4865"/>
    <w:rsid w:val="0040086C"/>
    <w:rsid w:val="00401AB5"/>
    <w:rsid w:val="0040242E"/>
    <w:rsid w:val="00407497"/>
    <w:rsid w:val="00423806"/>
    <w:rsid w:val="00427019"/>
    <w:rsid w:val="004272DC"/>
    <w:rsid w:val="00427BC5"/>
    <w:rsid w:val="00432F3F"/>
    <w:rsid w:val="00441F80"/>
    <w:rsid w:val="0044320E"/>
    <w:rsid w:val="0044656F"/>
    <w:rsid w:val="00461028"/>
    <w:rsid w:val="0048296F"/>
    <w:rsid w:val="0048603E"/>
    <w:rsid w:val="00486276"/>
    <w:rsid w:val="00487DB9"/>
    <w:rsid w:val="00495A44"/>
    <w:rsid w:val="004A1F1D"/>
    <w:rsid w:val="004B017B"/>
    <w:rsid w:val="004B21B3"/>
    <w:rsid w:val="004B450D"/>
    <w:rsid w:val="004C02F5"/>
    <w:rsid w:val="004C2660"/>
    <w:rsid w:val="004C318E"/>
    <w:rsid w:val="004C4E53"/>
    <w:rsid w:val="004C4FC0"/>
    <w:rsid w:val="004C7B66"/>
    <w:rsid w:val="004D0D74"/>
    <w:rsid w:val="004E21CE"/>
    <w:rsid w:val="004E27CB"/>
    <w:rsid w:val="004E2C7A"/>
    <w:rsid w:val="004F05AF"/>
    <w:rsid w:val="004F3D1F"/>
    <w:rsid w:val="00502892"/>
    <w:rsid w:val="0051240B"/>
    <w:rsid w:val="00513592"/>
    <w:rsid w:val="00531AA3"/>
    <w:rsid w:val="005353D7"/>
    <w:rsid w:val="00542986"/>
    <w:rsid w:val="00546C1D"/>
    <w:rsid w:val="00553AC5"/>
    <w:rsid w:val="00555F74"/>
    <w:rsid w:val="005567B9"/>
    <w:rsid w:val="005602EB"/>
    <w:rsid w:val="00560981"/>
    <w:rsid w:val="005624C3"/>
    <w:rsid w:val="005635C1"/>
    <w:rsid w:val="00566A73"/>
    <w:rsid w:val="00577F09"/>
    <w:rsid w:val="00580D25"/>
    <w:rsid w:val="00585659"/>
    <w:rsid w:val="00586130"/>
    <w:rsid w:val="005863F7"/>
    <w:rsid w:val="00587276"/>
    <w:rsid w:val="005901E9"/>
    <w:rsid w:val="005947F9"/>
    <w:rsid w:val="005A4642"/>
    <w:rsid w:val="005A53E2"/>
    <w:rsid w:val="005B3838"/>
    <w:rsid w:val="005C6072"/>
    <w:rsid w:val="005D282E"/>
    <w:rsid w:val="005D4361"/>
    <w:rsid w:val="005D4474"/>
    <w:rsid w:val="005D5F55"/>
    <w:rsid w:val="005D6265"/>
    <w:rsid w:val="005D70A8"/>
    <w:rsid w:val="005E19E9"/>
    <w:rsid w:val="005E3E79"/>
    <w:rsid w:val="005E6330"/>
    <w:rsid w:val="005E6F03"/>
    <w:rsid w:val="005F015A"/>
    <w:rsid w:val="005F1412"/>
    <w:rsid w:val="005F6203"/>
    <w:rsid w:val="00612485"/>
    <w:rsid w:val="00612509"/>
    <w:rsid w:val="00615088"/>
    <w:rsid w:val="00622B48"/>
    <w:rsid w:val="0063142A"/>
    <w:rsid w:val="00653C53"/>
    <w:rsid w:val="006560AB"/>
    <w:rsid w:val="00657587"/>
    <w:rsid w:val="0066377B"/>
    <w:rsid w:val="00665213"/>
    <w:rsid w:val="00667481"/>
    <w:rsid w:val="006718DA"/>
    <w:rsid w:val="00672892"/>
    <w:rsid w:val="0067416F"/>
    <w:rsid w:val="00674843"/>
    <w:rsid w:val="00681AD2"/>
    <w:rsid w:val="0068383C"/>
    <w:rsid w:val="0069082F"/>
    <w:rsid w:val="00692300"/>
    <w:rsid w:val="0069302F"/>
    <w:rsid w:val="006948BD"/>
    <w:rsid w:val="006B552D"/>
    <w:rsid w:val="006B5F0E"/>
    <w:rsid w:val="006C4362"/>
    <w:rsid w:val="006C77CF"/>
    <w:rsid w:val="006D0945"/>
    <w:rsid w:val="006D1084"/>
    <w:rsid w:val="006D153D"/>
    <w:rsid w:val="006D2FF7"/>
    <w:rsid w:val="006D4C79"/>
    <w:rsid w:val="006D5430"/>
    <w:rsid w:val="006D5EF6"/>
    <w:rsid w:val="006E7C80"/>
    <w:rsid w:val="006F1CF6"/>
    <w:rsid w:val="006F36C0"/>
    <w:rsid w:val="00703CD0"/>
    <w:rsid w:val="007064CA"/>
    <w:rsid w:val="007071E2"/>
    <w:rsid w:val="00707516"/>
    <w:rsid w:val="00713741"/>
    <w:rsid w:val="00714397"/>
    <w:rsid w:val="00721D1C"/>
    <w:rsid w:val="00727C6B"/>
    <w:rsid w:val="00735085"/>
    <w:rsid w:val="007357E4"/>
    <w:rsid w:val="00745BAF"/>
    <w:rsid w:val="00751C54"/>
    <w:rsid w:val="0075364F"/>
    <w:rsid w:val="0076573D"/>
    <w:rsid w:val="0076646D"/>
    <w:rsid w:val="00767D20"/>
    <w:rsid w:val="007709E8"/>
    <w:rsid w:val="0077219E"/>
    <w:rsid w:val="00776599"/>
    <w:rsid w:val="00784976"/>
    <w:rsid w:val="00785EFE"/>
    <w:rsid w:val="007A3669"/>
    <w:rsid w:val="007A5385"/>
    <w:rsid w:val="007B014D"/>
    <w:rsid w:val="007B2769"/>
    <w:rsid w:val="007B2B91"/>
    <w:rsid w:val="007B30F9"/>
    <w:rsid w:val="007B62C5"/>
    <w:rsid w:val="007C06C0"/>
    <w:rsid w:val="007C2477"/>
    <w:rsid w:val="007C7FC3"/>
    <w:rsid w:val="007E1066"/>
    <w:rsid w:val="007E47E4"/>
    <w:rsid w:val="007E48C0"/>
    <w:rsid w:val="007E71E6"/>
    <w:rsid w:val="007F0CC1"/>
    <w:rsid w:val="007F2759"/>
    <w:rsid w:val="007F4554"/>
    <w:rsid w:val="007F4850"/>
    <w:rsid w:val="007F4880"/>
    <w:rsid w:val="007F7C6C"/>
    <w:rsid w:val="008047AD"/>
    <w:rsid w:val="00805686"/>
    <w:rsid w:val="00806C7C"/>
    <w:rsid w:val="00806E83"/>
    <w:rsid w:val="00811D30"/>
    <w:rsid w:val="0081312F"/>
    <w:rsid w:val="00820AE6"/>
    <w:rsid w:val="00820CF9"/>
    <w:rsid w:val="00824432"/>
    <w:rsid w:val="00825C20"/>
    <w:rsid w:val="00831E73"/>
    <w:rsid w:val="00832E37"/>
    <w:rsid w:val="0083698F"/>
    <w:rsid w:val="008417E4"/>
    <w:rsid w:val="008420AF"/>
    <w:rsid w:val="008425D3"/>
    <w:rsid w:val="008538FD"/>
    <w:rsid w:val="00853CAA"/>
    <w:rsid w:val="0085557A"/>
    <w:rsid w:val="008569ED"/>
    <w:rsid w:val="00857E51"/>
    <w:rsid w:val="008618E6"/>
    <w:rsid w:val="00861FC2"/>
    <w:rsid w:val="00862EE2"/>
    <w:rsid w:val="00866FA3"/>
    <w:rsid w:val="00867E16"/>
    <w:rsid w:val="00870A03"/>
    <w:rsid w:val="0087269F"/>
    <w:rsid w:val="008750D6"/>
    <w:rsid w:val="0088092F"/>
    <w:rsid w:val="00881802"/>
    <w:rsid w:val="00882C21"/>
    <w:rsid w:val="00882D8E"/>
    <w:rsid w:val="0088687A"/>
    <w:rsid w:val="0089693C"/>
    <w:rsid w:val="008A7851"/>
    <w:rsid w:val="008B0FBD"/>
    <w:rsid w:val="008C3E6E"/>
    <w:rsid w:val="008C6C20"/>
    <w:rsid w:val="008D11D0"/>
    <w:rsid w:val="008D43D6"/>
    <w:rsid w:val="008D55E3"/>
    <w:rsid w:val="008D57D3"/>
    <w:rsid w:val="008D5829"/>
    <w:rsid w:val="008E35EA"/>
    <w:rsid w:val="008E465F"/>
    <w:rsid w:val="008E7435"/>
    <w:rsid w:val="008E7F4C"/>
    <w:rsid w:val="008F0379"/>
    <w:rsid w:val="008F0621"/>
    <w:rsid w:val="008F1E9F"/>
    <w:rsid w:val="008F3905"/>
    <w:rsid w:val="008F788D"/>
    <w:rsid w:val="009154B9"/>
    <w:rsid w:val="009243EB"/>
    <w:rsid w:val="00935DCE"/>
    <w:rsid w:val="009367F4"/>
    <w:rsid w:val="00936FA8"/>
    <w:rsid w:val="0094034C"/>
    <w:rsid w:val="00943B84"/>
    <w:rsid w:val="00946B8F"/>
    <w:rsid w:val="00951434"/>
    <w:rsid w:val="00952277"/>
    <w:rsid w:val="0096239B"/>
    <w:rsid w:val="009730A6"/>
    <w:rsid w:val="00976409"/>
    <w:rsid w:val="009809D6"/>
    <w:rsid w:val="00982CD6"/>
    <w:rsid w:val="00983633"/>
    <w:rsid w:val="00983B5A"/>
    <w:rsid w:val="00984F3D"/>
    <w:rsid w:val="00986A0D"/>
    <w:rsid w:val="009916FC"/>
    <w:rsid w:val="00991BDF"/>
    <w:rsid w:val="00992F22"/>
    <w:rsid w:val="009A3E41"/>
    <w:rsid w:val="009A3F04"/>
    <w:rsid w:val="009A6ED8"/>
    <w:rsid w:val="009B0D2B"/>
    <w:rsid w:val="009B179B"/>
    <w:rsid w:val="009B2B6A"/>
    <w:rsid w:val="009B3B37"/>
    <w:rsid w:val="009B5F81"/>
    <w:rsid w:val="009C66D8"/>
    <w:rsid w:val="009C73BD"/>
    <w:rsid w:val="009E13B6"/>
    <w:rsid w:val="009E5341"/>
    <w:rsid w:val="009E5E16"/>
    <w:rsid w:val="009E6F80"/>
    <w:rsid w:val="009F1800"/>
    <w:rsid w:val="009F265E"/>
    <w:rsid w:val="009F31F7"/>
    <w:rsid w:val="009F4ADA"/>
    <w:rsid w:val="00A028F8"/>
    <w:rsid w:val="00A05058"/>
    <w:rsid w:val="00A10B33"/>
    <w:rsid w:val="00A1329E"/>
    <w:rsid w:val="00A176ED"/>
    <w:rsid w:val="00A23E7E"/>
    <w:rsid w:val="00A32052"/>
    <w:rsid w:val="00A35521"/>
    <w:rsid w:val="00A37A20"/>
    <w:rsid w:val="00A41700"/>
    <w:rsid w:val="00A44101"/>
    <w:rsid w:val="00A4736B"/>
    <w:rsid w:val="00A53A82"/>
    <w:rsid w:val="00A602C0"/>
    <w:rsid w:val="00A64848"/>
    <w:rsid w:val="00A87417"/>
    <w:rsid w:val="00AA061C"/>
    <w:rsid w:val="00AA33BC"/>
    <w:rsid w:val="00AA5A45"/>
    <w:rsid w:val="00AA742A"/>
    <w:rsid w:val="00AC288B"/>
    <w:rsid w:val="00AD01D2"/>
    <w:rsid w:val="00AD5A3F"/>
    <w:rsid w:val="00AE3C1D"/>
    <w:rsid w:val="00AF0222"/>
    <w:rsid w:val="00AF3F2A"/>
    <w:rsid w:val="00B01025"/>
    <w:rsid w:val="00B07BDD"/>
    <w:rsid w:val="00B21151"/>
    <w:rsid w:val="00B22BD4"/>
    <w:rsid w:val="00B25F68"/>
    <w:rsid w:val="00B40DFE"/>
    <w:rsid w:val="00B476ED"/>
    <w:rsid w:val="00B47CD2"/>
    <w:rsid w:val="00B529F7"/>
    <w:rsid w:val="00B537E9"/>
    <w:rsid w:val="00B54823"/>
    <w:rsid w:val="00B57DA3"/>
    <w:rsid w:val="00B60819"/>
    <w:rsid w:val="00B6420D"/>
    <w:rsid w:val="00B74461"/>
    <w:rsid w:val="00B77777"/>
    <w:rsid w:val="00B86DAA"/>
    <w:rsid w:val="00B9015B"/>
    <w:rsid w:val="00B90516"/>
    <w:rsid w:val="00B91A8A"/>
    <w:rsid w:val="00BA3467"/>
    <w:rsid w:val="00BA394B"/>
    <w:rsid w:val="00BA3ACA"/>
    <w:rsid w:val="00BA7A90"/>
    <w:rsid w:val="00BB122A"/>
    <w:rsid w:val="00BB21A7"/>
    <w:rsid w:val="00BB2D0C"/>
    <w:rsid w:val="00BB4002"/>
    <w:rsid w:val="00BC797D"/>
    <w:rsid w:val="00BD3B10"/>
    <w:rsid w:val="00BD56AC"/>
    <w:rsid w:val="00BE0643"/>
    <w:rsid w:val="00BE3AB0"/>
    <w:rsid w:val="00BE5448"/>
    <w:rsid w:val="00BF34A1"/>
    <w:rsid w:val="00BF4E68"/>
    <w:rsid w:val="00BF557E"/>
    <w:rsid w:val="00BF674A"/>
    <w:rsid w:val="00BF6FC4"/>
    <w:rsid w:val="00C03B63"/>
    <w:rsid w:val="00C0550F"/>
    <w:rsid w:val="00C12E2F"/>
    <w:rsid w:val="00C24FF6"/>
    <w:rsid w:val="00C25D65"/>
    <w:rsid w:val="00C26CB0"/>
    <w:rsid w:val="00C3079E"/>
    <w:rsid w:val="00C33DA6"/>
    <w:rsid w:val="00C36F93"/>
    <w:rsid w:val="00C4313D"/>
    <w:rsid w:val="00C45281"/>
    <w:rsid w:val="00C45986"/>
    <w:rsid w:val="00C45DEC"/>
    <w:rsid w:val="00C5162D"/>
    <w:rsid w:val="00C54824"/>
    <w:rsid w:val="00C557F1"/>
    <w:rsid w:val="00C62CDC"/>
    <w:rsid w:val="00C65A5D"/>
    <w:rsid w:val="00C660E0"/>
    <w:rsid w:val="00C72AB3"/>
    <w:rsid w:val="00C74977"/>
    <w:rsid w:val="00C767AF"/>
    <w:rsid w:val="00C77420"/>
    <w:rsid w:val="00C77C2B"/>
    <w:rsid w:val="00C84284"/>
    <w:rsid w:val="00C84AC6"/>
    <w:rsid w:val="00C9017F"/>
    <w:rsid w:val="00C90795"/>
    <w:rsid w:val="00C9248A"/>
    <w:rsid w:val="00C92F3D"/>
    <w:rsid w:val="00C93068"/>
    <w:rsid w:val="00C94CE8"/>
    <w:rsid w:val="00C96E05"/>
    <w:rsid w:val="00CA002B"/>
    <w:rsid w:val="00CA1A95"/>
    <w:rsid w:val="00CA4841"/>
    <w:rsid w:val="00CB66A5"/>
    <w:rsid w:val="00CC253D"/>
    <w:rsid w:val="00CC3959"/>
    <w:rsid w:val="00CC611B"/>
    <w:rsid w:val="00CD2862"/>
    <w:rsid w:val="00CD45BC"/>
    <w:rsid w:val="00CD4E0E"/>
    <w:rsid w:val="00CD6470"/>
    <w:rsid w:val="00CD77AC"/>
    <w:rsid w:val="00CE0B50"/>
    <w:rsid w:val="00CE73C8"/>
    <w:rsid w:val="00CE7B28"/>
    <w:rsid w:val="00CF098D"/>
    <w:rsid w:val="00CF09BF"/>
    <w:rsid w:val="00CF17F4"/>
    <w:rsid w:val="00CF5A73"/>
    <w:rsid w:val="00D00B20"/>
    <w:rsid w:val="00D02B1B"/>
    <w:rsid w:val="00D11E0C"/>
    <w:rsid w:val="00D132BA"/>
    <w:rsid w:val="00D15D01"/>
    <w:rsid w:val="00D16067"/>
    <w:rsid w:val="00D22E24"/>
    <w:rsid w:val="00D329A1"/>
    <w:rsid w:val="00D33CF5"/>
    <w:rsid w:val="00D36D06"/>
    <w:rsid w:val="00D37C4F"/>
    <w:rsid w:val="00D42F51"/>
    <w:rsid w:val="00D45BAB"/>
    <w:rsid w:val="00D52111"/>
    <w:rsid w:val="00D54B5A"/>
    <w:rsid w:val="00D55E2B"/>
    <w:rsid w:val="00D57D82"/>
    <w:rsid w:val="00D63F5B"/>
    <w:rsid w:val="00D63FFE"/>
    <w:rsid w:val="00D65B42"/>
    <w:rsid w:val="00D71181"/>
    <w:rsid w:val="00D744F4"/>
    <w:rsid w:val="00D7775A"/>
    <w:rsid w:val="00D81B2D"/>
    <w:rsid w:val="00D8250B"/>
    <w:rsid w:val="00D9004A"/>
    <w:rsid w:val="00D92C56"/>
    <w:rsid w:val="00D97AF3"/>
    <w:rsid w:val="00DA0DDA"/>
    <w:rsid w:val="00DB2B6E"/>
    <w:rsid w:val="00DB3DE2"/>
    <w:rsid w:val="00DC0D7B"/>
    <w:rsid w:val="00DC4412"/>
    <w:rsid w:val="00DC6610"/>
    <w:rsid w:val="00DD0B28"/>
    <w:rsid w:val="00DD1E0D"/>
    <w:rsid w:val="00DD2D9D"/>
    <w:rsid w:val="00DE1D4C"/>
    <w:rsid w:val="00DE3112"/>
    <w:rsid w:val="00DE3147"/>
    <w:rsid w:val="00DE7C33"/>
    <w:rsid w:val="00DF15AA"/>
    <w:rsid w:val="00DF1C5D"/>
    <w:rsid w:val="00DF1FCF"/>
    <w:rsid w:val="00DF3596"/>
    <w:rsid w:val="00DF5F90"/>
    <w:rsid w:val="00DF7812"/>
    <w:rsid w:val="00E03A8B"/>
    <w:rsid w:val="00E107D8"/>
    <w:rsid w:val="00E126C9"/>
    <w:rsid w:val="00E14695"/>
    <w:rsid w:val="00E21458"/>
    <w:rsid w:val="00E21F03"/>
    <w:rsid w:val="00E2446E"/>
    <w:rsid w:val="00E2455D"/>
    <w:rsid w:val="00E25EA0"/>
    <w:rsid w:val="00E349EE"/>
    <w:rsid w:val="00E403E1"/>
    <w:rsid w:val="00E41FE1"/>
    <w:rsid w:val="00E42E28"/>
    <w:rsid w:val="00E4455D"/>
    <w:rsid w:val="00E45F7C"/>
    <w:rsid w:val="00E461ED"/>
    <w:rsid w:val="00E5132E"/>
    <w:rsid w:val="00E51F5E"/>
    <w:rsid w:val="00E5419B"/>
    <w:rsid w:val="00E56667"/>
    <w:rsid w:val="00E57863"/>
    <w:rsid w:val="00E64C9D"/>
    <w:rsid w:val="00E66FEB"/>
    <w:rsid w:val="00E70D4A"/>
    <w:rsid w:val="00E751B7"/>
    <w:rsid w:val="00E75EF5"/>
    <w:rsid w:val="00E76D9F"/>
    <w:rsid w:val="00E77C31"/>
    <w:rsid w:val="00E82831"/>
    <w:rsid w:val="00E900FD"/>
    <w:rsid w:val="00E90672"/>
    <w:rsid w:val="00E91B13"/>
    <w:rsid w:val="00E9300A"/>
    <w:rsid w:val="00EA0E44"/>
    <w:rsid w:val="00EA14D6"/>
    <w:rsid w:val="00EB47B0"/>
    <w:rsid w:val="00EC0091"/>
    <w:rsid w:val="00EC16A4"/>
    <w:rsid w:val="00EC5CBE"/>
    <w:rsid w:val="00EC7221"/>
    <w:rsid w:val="00ED53B1"/>
    <w:rsid w:val="00ED5FC6"/>
    <w:rsid w:val="00EE043D"/>
    <w:rsid w:val="00EE1D75"/>
    <w:rsid w:val="00EE2875"/>
    <w:rsid w:val="00EE4CA7"/>
    <w:rsid w:val="00EE635D"/>
    <w:rsid w:val="00EE7826"/>
    <w:rsid w:val="00EF5922"/>
    <w:rsid w:val="00F01A5B"/>
    <w:rsid w:val="00F11DF9"/>
    <w:rsid w:val="00F157E6"/>
    <w:rsid w:val="00F16057"/>
    <w:rsid w:val="00F20296"/>
    <w:rsid w:val="00F22012"/>
    <w:rsid w:val="00F31D83"/>
    <w:rsid w:val="00F35607"/>
    <w:rsid w:val="00F36F03"/>
    <w:rsid w:val="00F379EF"/>
    <w:rsid w:val="00F40644"/>
    <w:rsid w:val="00F40F64"/>
    <w:rsid w:val="00F44708"/>
    <w:rsid w:val="00F453EE"/>
    <w:rsid w:val="00F52A36"/>
    <w:rsid w:val="00F56661"/>
    <w:rsid w:val="00F576CC"/>
    <w:rsid w:val="00F608F1"/>
    <w:rsid w:val="00F60BC5"/>
    <w:rsid w:val="00F6269D"/>
    <w:rsid w:val="00F633D9"/>
    <w:rsid w:val="00F63D24"/>
    <w:rsid w:val="00F672D4"/>
    <w:rsid w:val="00F70F89"/>
    <w:rsid w:val="00F72099"/>
    <w:rsid w:val="00F74789"/>
    <w:rsid w:val="00F807D8"/>
    <w:rsid w:val="00F833ED"/>
    <w:rsid w:val="00F92C08"/>
    <w:rsid w:val="00FA03B6"/>
    <w:rsid w:val="00FA78F9"/>
    <w:rsid w:val="00FB4FFB"/>
    <w:rsid w:val="00FB5509"/>
    <w:rsid w:val="00FC71AD"/>
    <w:rsid w:val="00FD2442"/>
    <w:rsid w:val="00FD2AB8"/>
    <w:rsid w:val="00FE4848"/>
    <w:rsid w:val="00FE742E"/>
    <w:rsid w:val="00FF09BB"/>
    <w:rsid w:val="00FF47E9"/>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E033CE"/>
  <w15:docId w15:val="{E3AECA4B-F91C-48CC-A95C-437D4617C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H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B21151"/>
    <w:pPr>
      <w:widowControl w:val="0"/>
      <w:spacing w:after="0" w:line="240" w:lineRule="auto"/>
    </w:pPr>
    <w:rPr>
      <w:kern w:val="0"/>
      <w:lang w:val="en-US"/>
    </w:rPr>
  </w:style>
  <w:style w:type="paragraph" w:styleId="Ttulo1">
    <w:name w:val="heading 1"/>
    <w:basedOn w:val="Normal"/>
    <w:next w:val="TextoPrincipal"/>
    <w:link w:val="Ttulo1Car"/>
    <w:uiPriority w:val="9"/>
    <w:qFormat/>
    <w:rsid w:val="00B21151"/>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B21151"/>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B21151"/>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B21151"/>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B21151"/>
    <w:pPr>
      <w:keepNext/>
      <w:keepLines/>
      <w:spacing w:before="4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21151"/>
    <w:rPr>
      <w:rFonts w:ascii="Times New Roman" w:eastAsiaTheme="majorEastAsia" w:hAnsi="Times New Roman" w:cs="Times New Roman"/>
      <w:b/>
      <w:kern w:val="0"/>
      <w:sz w:val="28"/>
      <w:szCs w:val="28"/>
    </w:rPr>
  </w:style>
  <w:style w:type="character" w:customStyle="1" w:styleId="Ttulo2Car">
    <w:name w:val="Título 2 Car"/>
    <w:basedOn w:val="Fuentedeprrafopredeter"/>
    <w:link w:val="Ttulo2"/>
    <w:uiPriority w:val="1"/>
    <w:rsid w:val="00B21151"/>
    <w:rPr>
      <w:rFonts w:ascii="Times New Roman" w:eastAsia="Times New Roman" w:hAnsi="Times New Roman"/>
      <w:b/>
      <w:bCs/>
      <w:kern w:val="0"/>
      <w:sz w:val="24"/>
      <w:szCs w:val="32"/>
      <w:lang w:val="en-US"/>
    </w:rPr>
  </w:style>
  <w:style w:type="character" w:customStyle="1" w:styleId="Ttulo3Car">
    <w:name w:val="Título 3 Car"/>
    <w:basedOn w:val="Fuentedeprrafopredeter"/>
    <w:link w:val="Ttulo3"/>
    <w:uiPriority w:val="9"/>
    <w:rsid w:val="00B21151"/>
    <w:rPr>
      <w:rFonts w:ascii="Times New Roman" w:eastAsiaTheme="majorEastAsia" w:hAnsi="Times New Roman" w:cstheme="majorBidi"/>
      <w:b/>
      <w:kern w:val="0"/>
      <w:sz w:val="24"/>
      <w:szCs w:val="24"/>
      <w:lang w:val="en-US"/>
    </w:rPr>
  </w:style>
  <w:style w:type="character" w:customStyle="1" w:styleId="Ttulo4Car">
    <w:name w:val="Título 4 Car"/>
    <w:basedOn w:val="Fuentedeprrafopredeter"/>
    <w:link w:val="Ttulo4"/>
    <w:uiPriority w:val="1"/>
    <w:rsid w:val="00B21151"/>
    <w:rPr>
      <w:rFonts w:ascii="Times New Roman" w:eastAsia="Times New Roman" w:hAnsi="Times New Roman"/>
      <w:b/>
      <w:bCs/>
      <w:kern w:val="0"/>
      <w:sz w:val="24"/>
      <w:szCs w:val="24"/>
      <w:lang w:val="en-US"/>
    </w:rPr>
  </w:style>
  <w:style w:type="character" w:customStyle="1" w:styleId="Ttulo5Car">
    <w:name w:val="Título 5 Car"/>
    <w:basedOn w:val="Fuentedeprrafopredeter"/>
    <w:link w:val="Ttulo5"/>
    <w:uiPriority w:val="9"/>
    <w:semiHidden/>
    <w:rsid w:val="00B21151"/>
    <w:rPr>
      <w:rFonts w:asciiTheme="majorHAnsi" w:eastAsiaTheme="majorEastAsia" w:hAnsiTheme="majorHAnsi" w:cstheme="majorBidi"/>
      <w:color w:val="2F5496" w:themeColor="accent1" w:themeShade="BF"/>
      <w:kern w:val="0"/>
      <w:lang w:val="en-US"/>
    </w:rPr>
  </w:style>
  <w:style w:type="paragraph" w:styleId="Textoindependiente">
    <w:name w:val="Body Text"/>
    <w:basedOn w:val="Normal"/>
    <w:link w:val="TextoindependienteCar"/>
    <w:uiPriority w:val="1"/>
    <w:rsid w:val="00B21151"/>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B21151"/>
    <w:rPr>
      <w:rFonts w:ascii="Times New Roman" w:eastAsia="Times New Roman" w:hAnsi="Times New Roman"/>
      <w:kern w:val="0"/>
      <w:sz w:val="24"/>
      <w:szCs w:val="24"/>
      <w:lang w:val="en-US"/>
    </w:rPr>
  </w:style>
  <w:style w:type="paragraph" w:styleId="Prrafodelista">
    <w:name w:val="List Paragraph"/>
    <w:basedOn w:val="Normal"/>
    <w:uiPriority w:val="1"/>
    <w:rsid w:val="00B21151"/>
  </w:style>
  <w:style w:type="character" w:styleId="Refdecomentario">
    <w:name w:val="annotation reference"/>
    <w:basedOn w:val="Fuentedeprrafopredeter"/>
    <w:uiPriority w:val="99"/>
    <w:semiHidden/>
    <w:unhideWhenUsed/>
    <w:rsid w:val="00B21151"/>
    <w:rPr>
      <w:sz w:val="16"/>
      <w:szCs w:val="16"/>
    </w:rPr>
  </w:style>
  <w:style w:type="paragraph" w:styleId="Textocomentario">
    <w:name w:val="annotation text"/>
    <w:basedOn w:val="Normal"/>
    <w:link w:val="TextocomentarioCar"/>
    <w:uiPriority w:val="99"/>
    <w:semiHidden/>
    <w:unhideWhenUsed/>
    <w:rsid w:val="00B21151"/>
    <w:rPr>
      <w:sz w:val="20"/>
      <w:szCs w:val="20"/>
    </w:rPr>
  </w:style>
  <w:style w:type="character" w:customStyle="1" w:styleId="TextocomentarioCar">
    <w:name w:val="Texto comentario Car"/>
    <w:basedOn w:val="Fuentedeprrafopredeter"/>
    <w:link w:val="Textocomentario"/>
    <w:uiPriority w:val="99"/>
    <w:semiHidden/>
    <w:rsid w:val="00B21151"/>
    <w:rPr>
      <w:kern w:val="0"/>
      <w:sz w:val="20"/>
      <w:szCs w:val="20"/>
      <w:lang w:val="en-US"/>
    </w:rPr>
  </w:style>
  <w:style w:type="paragraph" w:styleId="Asuntodelcomentario">
    <w:name w:val="annotation subject"/>
    <w:basedOn w:val="Textocomentario"/>
    <w:next w:val="Textocomentario"/>
    <w:link w:val="AsuntodelcomentarioCar"/>
    <w:uiPriority w:val="99"/>
    <w:semiHidden/>
    <w:unhideWhenUsed/>
    <w:rsid w:val="00B21151"/>
    <w:rPr>
      <w:b/>
      <w:bCs/>
    </w:rPr>
  </w:style>
  <w:style w:type="character" w:customStyle="1" w:styleId="AsuntodelcomentarioCar">
    <w:name w:val="Asunto del comentario Car"/>
    <w:basedOn w:val="TextocomentarioCar"/>
    <w:link w:val="Asuntodelcomentario"/>
    <w:uiPriority w:val="99"/>
    <w:semiHidden/>
    <w:rsid w:val="00B21151"/>
    <w:rPr>
      <w:b/>
      <w:bCs/>
      <w:kern w:val="0"/>
      <w:sz w:val="20"/>
      <w:szCs w:val="20"/>
      <w:lang w:val="en-US"/>
    </w:rPr>
  </w:style>
  <w:style w:type="paragraph" w:styleId="Textodeglobo">
    <w:name w:val="Balloon Text"/>
    <w:basedOn w:val="Normal"/>
    <w:link w:val="TextodegloboCar"/>
    <w:uiPriority w:val="99"/>
    <w:semiHidden/>
    <w:unhideWhenUsed/>
    <w:rsid w:val="00B2115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21151"/>
    <w:rPr>
      <w:rFonts w:ascii="Segoe UI" w:hAnsi="Segoe UI" w:cs="Segoe UI"/>
      <w:kern w:val="0"/>
      <w:sz w:val="18"/>
      <w:szCs w:val="18"/>
      <w:lang w:val="en-US"/>
    </w:rPr>
  </w:style>
  <w:style w:type="paragraph" w:styleId="Encabezado">
    <w:name w:val="header"/>
    <w:basedOn w:val="Normal"/>
    <w:link w:val="EncabezadoCar"/>
    <w:uiPriority w:val="99"/>
    <w:unhideWhenUsed/>
    <w:rsid w:val="00B21151"/>
    <w:pPr>
      <w:tabs>
        <w:tab w:val="center" w:pos="4419"/>
        <w:tab w:val="right" w:pos="8838"/>
      </w:tabs>
    </w:pPr>
  </w:style>
  <w:style w:type="character" w:customStyle="1" w:styleId="EncabezadoCar">
    <w:name w:val="Encabezado Car"/>
    <w:basedOn w:val="Fuentedeprrafopredeter"/>
    <w:link w:val="Encabezado"/>
    <w:uiPriority w:val="99"/>
    <w:rsid w:val="00B21151"/>
    <w:rPr>
      <w:kern w:val="0"/>
      <w:lang w:val="en-US"/>
    </w:rPr>
  </w:style>
  <w:style w:type="paragraph" w:styleId="Piedepgina">
    <w:name w:val="footer"/>
    <w:basedOn w:val="Normal"/>
    <w:link w:val="PiedepginaCar"/>
    <w:uiPriority w:val="99"/>
    <w:unhideWhenUsed/>
    <w:rsid w:val="00B21151"/>
    <w:pPr>
      <w:tabs>
        <w:tab w:val="center" w:pos="4419"/>
        <w:tab w:val="right" w:pos="8838"/>
      </w:tabs>
    </w:pPr>
  </w:style>
  <w:style w:type="character" w:customStyle="1" w:styleId="PiedepginaCar">
    <w:name w:val="Pie de página Car"/>
    <w:basedOn w:val="Fuentedeprrafopredeter"/>
    <w:link w:val="Piedepgina"/>
    <w:uiPriority w:val="99"/>
    <w:rsid w:val="00B21151"/>
    <w:rPr>
      <w:kern w:val="0"/>
      <w:lang w:val="en-US"/>
    </w:rPr>
  </w:style>
  <w:style w:type="paragraph" w:customStyle="1" w:styleId="TextoPrincipal">
    <w:name w:val="Texto Principal"/>
    <w:basedOn w:val="Normal"/>
    <w:link w:val="TextoPrincipalCar"/>
    <w:uiPriority w:val="1"/>
    <w:qFormat/>
    <w:rsid w:val="00B21151"/>
    <w:pPr>
      <w:spacing w:after="120" w:line="480" w:lineRule="auto"/>
      <w:ind w:firstLine="720"/>
      <w:jc w:val="both"/>
    </w:pPr>
    <w:rPr>
      <w:rFonts w:ascii="Times New Roman" w:hAnsi="Times New Roman" w:cs="Times New Roman"/>
      <w:sz w:val="24"/>
      <w:szCs w:val="24"/>
      <w:lang w:val="es-HN"/>
    </w:rPr>
  </w:style>
  <w:style w:type="character" w:customStyle="1" w:styleId="TextoPrincipalCar">
    <w:name w:val="Texto Principal Car"/>
    <w:basedOn w:val="Fuentedeprrafopredeter"/>
    <w:link w:val="TextoPrincipal"/>
    <w:uiPriority w:val="1"/>
    <w:rsid w:val="00B21151"/>
    <w:rPr>
      <w:rFonts w:ascii="Times New Roman" w:hAnsi="Times New Roman" w:cs="Times New Roman"/>
      <w:kern w:val="0"/>
      <w:sz w:val="24"/>
      <w:szCs w:val="24"/>
    </w:rPr>
  </w:style>
  <w:style w:type="paragraph" w:customStyle="1" w:styleId="TtulodeFiguras">
    <w:name w:val="Título de Figuras"/>
    <w:basedOn w:val="TextoPrincipal"/>
    <w:link w:val="TtulodeFigurasCar"/>
    <w:uiPriority w:val="1"/>
    <w:qFormat/>
    <w:rsid w:val="00B21151"/>
    <w:pPr>
      <w:spacing w:line="240" w:lineRule="auto"/>
      <w:ind w:firstLine="0"/>
    </w:pPr>
    <w:rPr>
      <w:b/>
      <w:lang w:val="es-ES"/>
    </w:rPr>
  </w:style>
  <w:style w:type="paragraph" w:customStyle="1" w:styleId="FuentedeFigurasyTablas">
    <w:name w:val="Fuente de Figuras y Tablas"/>
    <w:basedOn w:val="TextoPrincipal"/>
    <w:link w:val="FuentedeFigurasyTablasCar"/>
    <w:uiPriority w:val="1"/>
    <w:qFormat/>
    <w:rsid w:val="00B21151"/>
    <w:pPr>
      <w:spacing w:after="240" w:line="240" w:lineRule="auto"/>
      <w:ind w:firstLine="0"/>
    </w:pPr>
    <w:rPr>
      <w:lang w:val="es-ES"/>
    </w:rPr>
  </w:style>
  <w:style w:type="character" w:customStyle="1" w:styleId="TtulodeFigurasCar">
    <w:name w:val="Título de Figuras Car"/>
    <w:basedOn w:val="TextoPrincipalCar"/>
    <w:link w:val="TtulodeFiguras"/>
    <w:uiPriority w:val="1"/>
    <w:rsid w:val="00B21151"/>
    <w:rPr>
      <w:rFonts w:ascii="Times New Roman" w:hAnsi="Times New Roman" w:cs="Times New Roman"/>
      <w:b/>
      <w:kern w:val="0"/>
      <w:sz w:val="24"/>
      <w:szCs w:val="24"/>
      <w:lang w:val="es-ES"/>
    </w:rPr>
  </w:style>
  <w:style w:type="table" w:styleId="Tablaconcuadrcula">
    <w:name w:val="Table Grid"/>
    <w:basedOn w:val="Tablanormal"/>
    <w:uiPriority w:val="39"/>
    <w:rsid w:val="00B21151"/>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B21151"/>
    <w:rPr>
      <w:rFonts w:ascii="Times New Roman" w:hAnsi="Times New Roman" w:cs="Times New Roman"/>
      <w:kern w:val="0"/>
      <w:sz w:val="24"/>
      <w:szCs w:val="24"/>
      <w:lang w:val="es-ES"/>
    </w:rPr>
  </w:style>
  <w:style w:type="paragraph" w:customStyle="1" w:styleId="TtulodeTablas">
    <w:name w:val="Título de Tablas"/>
    <w:basedOn w:val="FuentedeFigurasyTablas"/>
    <w:link w:val="TtulodeTablasCar"/>
    <w:uiPriority w:val="1"/>
    <w:qFormat/>
    <w:rsid w:val="00B21151"/>
    <w:rPr>
      <w:b/>
      <w:lang w:val="en-US"/>
    </w:rPr>
  </w:style>
  <w:style w:type="paragraph" w:customStyle="1" w:styleId="TextodeTablas">
    <w:name w:val="Texto de Tablas"/>
    <w:basedOn w:val="FuentedeFigurasyTablas"/>
    <w:link w:val="TextodeTablasCar"/>
    <w:uiPriority w:val="1"/>
    <w:qFormat/>
    <w:rsid w:val="00B21151"/>
    <w:pPr>
      <w:spacing w:after="0"/>
      <w:jc w:val="center"/>
    </w:pPr>
    <w:rPr>
      <w:sz w:val="20"/>
      <w:lang w:val="en-US"/>
    </w:rPr>
  </w:style>
  <w:style w:type="character" w:customStyle="1" w:styleId="TtulodeTablasCar">
    <w:name w:val="Título de Tablas Car"/>
    <w:basedOn w:val="FuentedeFigurasyTablasCar"/>
    <w:link w:val="TtulodeTablas"/>
    <w:uiPriority w:val="1"/>
    <w:rsid w:val="00B21151"/>
    <w:rPr>
      <w:rFonts w:ascii="Times New Roman" w:hAnsi="Times New Roman" w:cs="Times New Roman"/>
      <w:b/>
      <w:kern w:val="0"/>
      <w:sz w:val="24"/>
      <w:szCs w:val="24"/>
      <w:lang w:val="en-US"/>
    </w:rPr>
  </w:style>
  <w:style w:type="paragraph" w:styleId="TtuloTDC">
    <w:name w:val="TOC Heading"/>
    <w:basedOn w:val="Ttulo1"/>
    <w:next w:val="Normal"/>
    <w:uiPriority w:val="39"/>
    <w:unhideWhenUsed/>
    <w:qFormat/>
    <w:rsid w:val="00B21151"/>
    <w:pPr>
      <w:widowControl/>
      <w:spacing w:after="0" w:line="259" w:lineRule="auto"/>
      <w:jc w:val="left"/>
      <w:outlineLvl w:val="9"/>
    </w:pPr>
    <w:rPr>
      <w:rFonts w:asciiTheme="majorHAnsi" w:hAnsiTheme="majorHAnsi" w:cstheme="majorBidi"/>
      <w:b w:val="0"/>
      <w:color w:val="2F5496" w:themeColor="accent1" w:themeShade="BF"/>
      <w:sz w:val="32"/>
      <w:szCs w:val="32"/>
      <w:lang w:eastAsia="es-HN"/>
    </w:rPr>
  </w:style>
  <w:style w:type="character" w:customStyle="1" w:styleId="TextodeTablasCar">
    <w:name w:val="Texto de Tablas Car"/>
    <w:basedOn w:val="FuentedeFigurasyTablasCar"/>
    <w:link w:val="TextodeTablas"/>
    <w:uiPriority w:val="1"/>
    <w:rsid w:val="00B21151"/>
    <w:rPr>
      <w:rFonts w:ascii="Times New Roman" w:hAnsi="Times New Roman" w:cs="Times New Roman"/>
      <w:kern w:val="0"/>
      <w:sz w:val="20"/>
      <w:szCs w:val="24"/>
      <w:lang w:val="en-US"/>
    </w:rPr>
  </w:style>
  <w:style w:type="paragraph" w:styleId="TDC1">
    <w:name w:val="toc 1"/>
    <w:basedOn w:val="Normal"/>
    <w:next w:val="Normal"/>
    <w:autoRedefine/>
    <w:uiPriority w:val="39"/>
    <w:unhideWhenUsed/>
    <w:rsid w:val="00B21151"/>
    <w:pPr>
      <w:spacing w:line="360" w:lineRule="auto"/>
    </w:pPr>
    <w:rPr>
      <w:rFonts w:ascii="Times New Roman" w:hAnsi="Times New Roman"/>
      <w:sz w:val="24"/>
    </w:rPr>
  </w:style>
  <w:style w:type="paragraph" w:styleId="TDC2">
    <w:name w:val="toc 2"/>
    <w:basedOn w:val="Normal"/>
    <w:next w:val="Normal"/>
    <w:autoRedefine/>
    <w:uiPriority w:val="39"/>
    <w:unhideWhenUsed/>
    <w:rsid w:val="00250ECD"/>
    <w:pPr>
      <w:tabs>
        <w:tab w:val="left" w:pos="880"/>
        <w:tab w:val="right" w:leader="dot" w:pos="9350"/>
      </w:tabs>
      <w:spacing w:line="360" w:lineRule="auto"/>
      <w:ind w:left="567" w:hanging="346"/>
    </w:pPr>
    <w:rPr>
      <w:rFonts w:ascii="Times New Roman" w:eastAsia="Times New Roman" w:hAnsi="Times New Roman"/>
      <w:noProof/>
      <w:sz w:val="24"/>
      <w:lang w:val="es-ES"/>
      <w14:ligatures w14:val="none"/>
    </w:rPr>
  </w:style>
  <w:style w:type="paragraph" w:styleId="TDC3">
    <w:name w:val="toc 3"/>
    <w:basedOn w:val="Normal"/>
    <w:next w:val="Normal"/>
    <w:autoRedefine/>
    <w:uiPriority w:val="39"/>
    <w:unhideWhenUsed/>
    <w:rsid w:val="00227969"/>
    <w:pPr>
      <w:tabs>
        <w:tab w:val="left" w:pos="1320"/>
        <w:tab w:val="right" w:leader="dot" w:pos="9350"/>
      </w:tabs>
      <w:spacing w:line="360" w:lineRule="auto"/>
      <w:ind w:left="567"/>
    </w:pPr>
    <w:rPr>
      <w:rFonts w:ascii="Times New Roman" w:hAnsi="Times New Roman"/>
      <w:sz w:val="24"/>
    </w:rPr>
  </w:style>
  <w:style w:type="character" w:styleId="Hipervnculo">
    <w:name w:val="Hyperlink"/>
    <w:basedOn w:val="Fuentedeprrafopredeter"/>
    <w:uiPriority w:val="99"/>
    <w:unhideWhenUsed/>
    <w:rsid w:val="00B21151"/>
    <w:rPr>
      <w:color w:val="0563C1" w:themeColor="hyperlink"/>
      <w:u w:val="single"/>
    </w:rPr>
  </w:style>
  <w:style w:type="paragraph" w:styleId="TDC4">
    <w:name w:val="toc 4"/>
    <w:basedOn w:val="Normal"/>
    <w:next w:val="Normal"/>
    <w:autoRedefine/>
    <w:uiPriority w:val="39"/>
    <w:unhideWhenUsed/>
    <w:rsid w:val="00227969"/>
    <w:pPr>
      <w:tabs>
        <w:tab w:val="left" w:pos="1276"/>
        <w:tab w:val="right" w:leader="dot" w:pos="9350"/>
      </w:tabs>
      <w:spacing w:line="360" w:lineRule="auto"/>
      <w:ind w:left="709"/>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B21151"/>
    <w:pPr>
      <w:spacing w:line="240" w:lineRule="auto"/>
    </w:pPr>
  </w:style>
  <w:style w:type="paragraph" w:customStyle="1" w:styleId="CitaLarga">
    <w:name w:val="Cita Larga"/>
    <w:basedOn w:val="CitaTextualLarga"/>
    <w:link w:val="CitaLargaCar"/>
    <w:uiPriority w:val="1"/>
    <w:qFormat/>
    <w:rsid w:val="00B21151"/>
    <w:pPr>
      <w:ind w:left="680" w:firstLine="0"/>
    </w:pPr>
  </w:style>
  <w:style w:type="character" w:customStyle="1" w:styleId="CitaTextualLargaCar">
    <w:name w:val="Cita Textual Larga Car"/>
    <w:aliases w:val="texto Car"/>
    <w:basedOn w:val="TextoPrincipalCar"/>
    <w:link w:val="CitaTextualLarga"/>
    <w:uiPriority w:val="1"/>
    <w:rsid w:val="00B21151"/>
    <w:rPr>
      <w:rFonts w:ascii="Times New Roman" w:hAnsi="Times New Roman" w:cs="Times New Roman"/>
      <w:kern w:val="0"/>
      <w:sz w:val="24"/>
      <w:szCs w:val="24"/>
    </w:rPr>
  </w:style>
  <w:style w:type="character" w:customStyle="1" w:styleId="CitaLargaCar">
    <w:name w:val="Cita Larga Car"/>
    <w:basedOn w:val="CitaTextualLargaCar"/>
    <w:link w:val="CitaLarga"/>
    <w:uiPriority w:val="1"/>
    <w:rsid w:val="00B21151"/>
    <w:rPr>
      <w:rFonts w:ascii="Times New Roman" w:hAnsi="Times New Roman" w:cs="Times New Roman"/>
      <w:kern w:val="0"/>
      <w:sz w:val="24"/>
      <w:szCs w:val="24"/>
    </w:rPr>
  </w:style>
  <w:style w:type="paragraph" w:styleId="NormalWeb">
    <w:name w:val="Normal (Web)"/>
    <w:basedOn w:val="Normal"/>
    <w:uiPriority w:val="99"/>
    <w:semiHidden/>
    <w:unhideWhenUsed/>
    <w:rsid w:val="00B21151"/>
    <w:pPr>
      <w:widowControl/>
      <w:spacing w:before="100" w:beforeAutospacing="1" w:after="100" w:afterAutospacing="1"/>
    </w:pPr>
    <w:rPr>
      <w:rFonts w:ascii="Times New Roman" w:eastAsia="Times New Roman" w:hAnsi="Times New Roman" w:cs="Times New Roman"/>
      <w:sz w:val="24"/>
      <w:szCs w:val="24"/>
      <w:lang w:val="es-HN" w:eastAsia="es-HN"/>
    </w:rPr>
  </w:style>
  <w:style w:type="paragraph" w:styleId="Bibliografa">
    <w:name w:val="Bibliography"/>
    <w:basedOn w:val="Normal"/>
    <w:next w:val="Normal"/>
    <w:uiPriority w:val="37"/>
    <w:unhideWhenUsed/>
    <w:rsid w:val="00B21151"/>
    <w:pPr>
      <w:spacing w:after="240"/>
      <w:ind w:left="720" w:hanging="720"/>
    </w:pPr>
  </w:style>
  <w:style w:type="character" w:styleId="Textoennegrita">
    <w:name w:val="Strong"/>
    <w:basedOn w:val="Fuentedeprrafopredeter"/>
    <w:uiPriority w:val="22"/>
    <w:qFormat/>
    <w:rsid w:val="00B21151"/>
    <w:rPr>
      <w:b/>
      <w:bCs/>
    </w:rPr>
  </w:style>
  <w:style w:type="character" w:customStyle="1" w:styleId="textlayer--absolute">
    <w:name w:val="textlayer--absolute"/>
    <w:basedOn w:val="Fuentedeprrafopredeter"/>
    <w:rsid w:val="007071E2"/>
  </w:style>
  <w:style w:type="paragraph" w:styleId="HTMLconformatoprevio">
    <w:name w:val="HTML Preformatted"/>
    <w:basedOn w:val="Normal"/>
    <w:link w:val="HTMLconformatoprevioCar"/>
    <w:uiPriority w:val="99"/>
    <w:unhideWhenUsed/>
    <w:rsid w:val="00EC7221"/>
    <w:rPr>
      <w:rFonts w:ascii="Consolas" w:hAnsi="Consolas"/>
      <w:sz w:val="20"/>
      <w:szCs w:val="20"/>
    </w:rPr>
  </w:style>
  <w:style w:type="character" w:customStyle="1" w:styleId="HTMLconformatoprevioCar">
    <w:name w:val="HTML con formato previo Car"/>
    <w:basedOn w:val="Fuentedeprrafopredeter"/>
    <w:link w:val="HTMLconformatoprevio"/>
    <w:uiPriority w:val="99"/>
    <w:rsid w:val="00EC7221"/>
    <w:rPr>
      <w:rFonts w:ascii="Consolas" w:hAnsi="Consolas"/>
      <w:kern w:val="0"/>
      <w:sz w:val="20"/>
      <w:szCs w:val="20"/>
      <w:lang w:val="en-US"/>
    </w:rPr>
  </w:style>
  <w:style w:type="character" w:styleId="Textodelmarcadordeposicin">
    <w:name w:val="Placeholder Text"/>
    <w:basedOn w:val="Fuentedeprrafopredeter"/>
    <w:uiPriority w:val="99"/>
    <w:semiHidden/>
    <w:rsid w:val="00866FA3"/>
    <w:rPr>
      <w:color w:val="666666"/>
    </w:rPr>
  </w:style>
  <w:style w:type="paragraph" w:styleId="Descripcin">
    <w:name w:val="caption"/>
    <w:basedOn w:val="Normal"/>
    <w:next w:val="Normal"/>
    <w:uiPriority w:val="35"/>
    <w:unhideWhenUsed/>
    <w:qFormat/>
    <w:rsid w:val="00E75EF5"/>
    <w:pPr>
      <w:spacing w:after="200"/>
    </w:pPr>
    <w:rPr>
      <w:i/>
      <w:iCs/>
      <w:color w:val="44546A" w:themeColor="text2"/>
      <w:sz w:val="18"/>
      <w:szCs w:val="18"/>
    </w:rPr>
  </w:style>
  <w:style w:type="paragraph" w:styleId="Tabladeilustraciones">
    <w:name w:val="table of figures"/>
    <w:basedOn w:val="Normal"/>
    <w:next w:val="Normal"/>
    <w:uiPriority w:val="99"/>
    <w:unhideWhenUsed/>
    <w:rsid w:val="00585659"/>
  </w:style>
  <w:style w:type="paragraph" w:styleId="Sinespaciado">
    <w:name w:val="No Spacing"/>
    <w:uiPriority w:val="1"/>
    <w:qFormat/>
    <w:rsid w:val="008D43D6"/>
    <w:pPr>
      <w:widowControl w:val="0"/>
      <w:spacing w:after="0" w:line="240" w:lineRule="auto"/>
    </w:pPr>
    <w:rPr>
      <w:kern w:val="0"/>
      <w:lang w:val="en-US"/>
    </w:rPr>
  </w:style>
  <w:style w:type="table" w:styleId="Tablanormal1">
    <w:name w:val="Plain Table 1"/>
    <w:basedOn w:val="Tablanormal"/>
    <w:uiPriority w:val="41"/>
    <w:rsid w:val="00AA5A4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4-nfasis6">
    <w:name w:val="Grid Table 4 Accent 6"/>
    <w:basedOn w:val="Tablanormal"/>
    <w:uiPriority w:val="49"/>
    <w:rsid w:val="00D744F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TDC5">
    <w:name w:val="toc 5"/>
    <w:basedOn w:val="Normal"/>
    <w:next w:val="Normal"/>
    <w:autoRedefine/>
    <w:uiPriority w:val="39"/>
    <w:unhideWhenUsed/>
    <w:rsid w:val="000A73E7"/>
    <w:pPr>
      <w:widowControl/>
      <w:spacing w:after="100" w:line="259" w:lineRule="auto"/>
      <w:ind w:left="880"/>
    </w:pPr>
    <w:rPr>
      <w:rFonts w:eastAsiaTheme="minorEastAsia"/>
      <w:kern w:val="2"/>
      <w:lang w:val="es-HN" w:eastAsia="es-HN"/>
    </w:rPr>
  </w:style>
  <w:style w:type="paragraph" w:styleId="TDC6">
    <w:name w:val="toc 6"/>
    <w:basedOn w:val="Normal"/>
    <w:next w:val="Normal"/>
    <w:autoRedefine/>
    <w:uiPriority w:val="39"/>
    <w:unhideWhenUsed/>
    <w:rsid w:val="000A73E7"/>
    <w:pPr>
      <w:widowControl/>
      <w:spacing w:after="100" w:line="259" w:lineRule="auto"/>
      <w:ind w:left="1100"/>
    </w:pPr>
    <w:rPr>
      <w:rFonts w:eastAsiaTheme="minorEastAsia"/>
      <w:kern w:val="2"/>
      <w:lang w:val="es-HN" w:eastAsia="es-HN"/>
    </w:rPr>
  </w:style>
  <w:style w:type="paragraph" w:styleId="TDC7">
    <w:name w:val="toc 7"/>
    <w:basedOn w:val="Normal"/>
    <w:next w:val="Normal"/>
    <w:autoRedefine/>
    <w:uiPriority w:val="39"/>
    <w:unhideWhenUsed/>
    <w:rsid w:val="000A73E7"/>
    <w:pPr>
      <w:widowControl/>
      <w:spacing w:after="100" w:line="259" w:lineRule="auto"/>
      <w:ind w:left="1320"/>
    </w:pPr>
    <w:rPr>
      <w:rFonts w:eastAsiaTheme="minorEastAsia"/>
      <w:kern w:val="2"/>
      <w:lang w:val="es-HN" w:eastAsia="es-HN"/>
    </w:rPr>
  </w:style>
  <w:style w:type="paragraph" w:styleId="TDC8">
    <w:name w:val="toc 8"/>
    <w:basedOn w:val="Normal"/>
    <w:next w:val="Normal"/>
    <w:autoRedefine/>
    <w:uiPriority w:val="39"/>
    <w:unhideWhenUsed/>
    <w:rsid w:val="000A73E7"/>
    <w:pPr>
      <w:widowControl/>
      <w:spacing w:after="100" w:line="259" w:lineRule="auto"/>
      <w:ind w:left="1540"/>
    </w:pPr>
    <w:rPr>
      <w:rFonts w:eastAsiaTheme="minorEastAsia"/>
      <w:kern w:val="2"/>
      <w:lang w:val="es-HN" w:eastAsia="es-HN"/>
    </w:rPr>
  </w:style>
  <w:style w:type="paragraph" w:styleId="TDC9">
    <w:name w:val="toc 9"/>
    <w:basedOn w:val="Normal"/>
    <w:next w:val="Normal"/>
    <w:autoRedefine/>
    <w:uiPriority w:val="39"/>
    <w:unhideWhenUsed/>
    <w:rsid w:val="000A73E7"/>
    <w:pPr>
      <w:widowControl/>
      <w:spacing w:after="100" w:line="259" w:lineRule="auto"/>
      <w:ind w:left="1760"/>
    </w:pPr>
    <w:rPr>
      <w:rFonts w:eastAsiaTheme="minorEastAsia"/>
      <w:kern w:val="2"/>
      <w:lang w:val="es-HN" w:eastAsia="es-HN"/>
    </w:rPr>
  </w:style>
  <w:style w:type="character" w:customStyle="1" w:styleId="Mencinsinresolver1">
    <w:name w:val="Mención sin resolver1"/>
    <w:basedOn w:val="Fuentedeprrafopredeter"/>
    <w:uiPriority w:val="99"/>
    <w:semiHidden/>
    <w:unhideWhenUsed/>
    <w:rsid w:val="000A73E7"/>
    <w:rPr>
      <w:color w:val="605E5C"/>
      <w:shd w:val="clear" w:color="auto" w:fill="E1DFDD"/>
    </w:rPr>
  </w:style>
  <w:style w:type="character" w:customStyle="1" w:styleId="Mencinsinresolver2">
    <w:name w:val="Mención sin resolver2"/>
    <w:basedOn w:val="Fuentedeprrafopredeter"/>
    <w:uiPriority w:val="99"/>
    <w:semiHidden/>
    <w:unhideWhenUsed/>
    <w:rsid w:val="00A37A20"/>
    <w:rPr>
      <w:color w:val="605E5C"/>
      <w:shd w:val="clear" w:color="auto" w:fill="E1DFDD"/>
    </w:rPr>
  </w:style>
  <w:style w:type="paragraph" w:styleId="Revisin">
    <w:name w:val="Revision"/>
    <w:hidden/>
    <w:uiPriority w:val="99"/>
    <w:semiHidden/>
    <w:rsid w:val="00B74461"/>
    <w:pPr>
      <w:spacing w:after="0" w:line="240" w:lineRule="auto"/>
    </w:pPr>
    <w:rPr>
      <w:kern w:val="0"/>
      <w:lang w:val="en-US"/>
    </w:rPr>
  </w:style>
  <w:style w:type="table" w:customStyle="1" w:styleId="TableNormal">
    <w:name w:val="Table Normal"/>
    <w:uiPriority w:val="2"/>
    <w:semiHidden/>
    <w:unhideWhenUsed/>
    <w:qFormat/>
    <w:rsid w:val="002F1516"/>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BB122A"/>
    <w:pPr>
      <w:autoSpaceDE w:val="0"/>
      <w:autoSpaceDN w:val="0"/>
    </w:pPr>
    <w:rPr>
      <w:rFonts w:ascii="Calibri" w:eastAsia="Calibri" w:hAnsi="Calibri" w:cs="Calibri"/>
      <w:lang w:val="es-ES"/>
      <w14:ligatures w14:val="none"/>
    </w:rPr>
  </w:style>
  <w:style w:type="character" w:styleId="Mencinsinresolver">
    <w:name w:val="Unresolved Mention"/>
    <w:basedOn w:val="Fuentedeprrafopredeter"/>
    <w:uiPriority w:val="99"/>
    <w:semiHidden/>
    <w:unhideWhenUsed/>
    <w:rsid w:val="00C660E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2360305">
      <w:bodyDiv w:val="1"/>
      <w:marLeft w:val="0"/>
      <w:marRight w:val="0"/>
      <w:marTop w:val="0"/>
      <w:marBottom w:val="0"/>
      <w:divBdr>
        <w:top w:val="none" w:sz="0" w:space="0" w:color="auto"/>
        <w:left w:val="none" w:sz="0" w:space="0" w:color="auto"/>
        <w:bottom w:val="none" w:sz="0" w:space="0" w:color="auto"/>
        <w:right w:val="none" w:sz="0" w:space="0" w:color="auto"/>
      </w:divBdr>
    </w:div>
    <w:div w:id="190992201">
      <w:bodyDiv w:val="1"/>
      <w:marLeft w:val="0"/>
      <w:marRight w:val="0"/>
      <w:marTop w:val="0"/>
      <w:marBottom w:val="0"/>
      <w:divBdr>
        <w:top w:val="none" w:sz="0" w:space="0" w:color="auto"/>
        <w:left w:val="none" w:sz="0" w:space="0" w:color="auto"/>
        <w:bottom w:val="none" w:sz="0" w:space="0" w:color="auto"/>
        <w:right w:val="none" w:sz="0" w:space="0" w:color="auto"/>
      </w:divBdr>
    </w:div>
    <w:div w:id="203566622">
      <w:bodyDiv w:val="1"/>
      <w:marLeft w:val="0"/>
      <w:marRight w:val="0"/>
      <w:marTop w:val="0"/>
      <w:marBottom w:val="0"/>
      <w:divBdr>
        <w:top w:val="none" w:sz="0" w:space="0" w:color="auto"/>
        <w:left w:val="none" w:sz="0" w:space="0" w:color="auto"/>
        <w:bottom w:val="none" w:sz="0" w:space="0" w:color="auto"/>
        <w:right w:val="none" w:sz="0" w:space="0" w:color="auto"/>
      </w:divBdr>
    </w:div>
    <w:div w:id="205726979">
      <w:bodyDiv w:val="1"/>
      <w:marLeft w:val="0"/>
      <w:marRight w:val="0"/>
      <w:marTop w:val="0"/>
      <w:marBottom w:val="0"/>
      <w:divBdr>
        <w:top w:val="none" w:sz="0" w:space="0" w:color="auto"/>
        <w:left w:val="none" w:sz="0" w:space="0" w:color="auto"/>
        <w:bottom w:val="none" w:sz="0" w:space="0" w:color="auto"/>
        <w:right w:val="none" w:sz="0" w:space="0" w:color="auto"/>
      </w:divBdr>
    </w:div>
    <w:div w:id="272827435">
      <w:bodyDiv w:val="1"/>
      <w:marLeft w:val="0"/>
      <w:marRight w:val="0"/>
      <w:marTop w:val="0"/>
      <w:marBottom w:val="0"/>
      <w:divBdr>
        <w:top w:val="none" w:sz="0" w:space="0" w:color="auto"/>
        <w:left w:val="none" w:sz="0" w:space="0" w:color="auto"/>
        <w:bottom w:val="none" w:sz="0" w:space="0" w:color="auto"/>
        <w:right w:val="none" w:sz="0" w:space="0" w:color="auto"/>
      </w:divBdr>
    </w:div>
    <w:div w:id="307824887">
      <w:bodyDiv w:val="1"/>
      <w:marLeft w:val="0"/>
      <w:marRight w:val="0"/>
      <w:marTop w:val="0"/>
      <w:marBottom w:val="0"/>
      <w:divBdr>
        <w:top w:val="none" w:sz="0" w:space="0" w:color="auto"/>
        <w:left w:val="none" w:sz="0" w:space="0" w:color="auto"/>
        <w:bottom w:val="none" w:sz="0" w:space="0" w:color="auto"/>
        <w:right w:val="none" w:sz="0" w:space="0" w:color="auto"/>
      </w:divBdr>
    </w:div>
    <w:div w:id="334772354">
      <w:bodyDiv w:val="1"/>
      <w:marLeft w:val="0"/>
      <w:marRight w:val="0"/>
      <w:marTop w:val="0"/>
      <w:marBottom w:val="0"/>
      <w:divBdr>
        <w:top w:val="none" w:sz="0" w:space="0" w:color="auto"/>
        <w:left w:val="none" w:sz="0" w:space="0" w:color="auto"/>
        <w:bottom w:val="none" w:sz="0" w:space="0" w:color="auto"/>
        <w:right w:val="none" w:sz="0" w:space="0" w:color="auto"/>
      </w:divBdr>
    </w:div>
    <w:div w:id="371226567">
      <w:bodyDiv w:val="1"/>
      <w:marLeft w:val="0"/>
      <w:marRight w:val="0"/>
      <w:marTop w:val="0"/>
      <w:marBottom w:val="0"/>
      <w:divBdr>
        <w:top w:val="none" w:sz="0" w:space="0" w:color="auto"/>
        <w:left w:val="none" w:sz="0" w:space="0" w:color="auto"/>
        <w:bottom w:val="none" w:sz="0" w:space="0" w:color="auto"/>
        <w:right w:val="none" w:sz="0" w:space="0" w:color="auto"/>
      </w:divBdr>
    </w:div>
    <w:div w:id="386269854">
      <w:bodyDiv w:val="1"/>
      <w:marLeft w:val="0"/>
      <w:marRight w:val="0"/>
      <w:marTop w:val="0"/>
      <w:marBottom w:val="0"/>
      <w:divBdr>
        <w:top w:val="none" w:sz="0" w:space="0" w:color="auto"/>
        <w:left w:val="none" w:sz="0" w:space="0" w:color="auto"/>
        <w:bottom w:val="none" w:sz="0" w:space="0" w:color="auto"/>
        <w:right w:val="none" w:sz="0" w:space="0" w:color="auto"/>
      </w:divBdr>
    </w:div>
    <w:div w:id="407575673">
      <w:bodyDiv w:val="1"/>
      <w:marLeft w:val="0"/>
      <w:marRight w:val="0"/>
      <w:marTop w:val="0"/>
      <w:marBottom w:val="0"/>
      <w:divBdr>
        <w:top w:val="none" w:sz="0" w:space="0" w:color="auto"/>
        <w:left w:val="none" w:sz="0" w:space="0" w:color="auto"/>
        <w:bottom w:val="none" w:sz="0" w:space="0" w:color="auto"/>
        <w:right w:val="none" w:sz="0" w:space="0" w:color="auto"/>
      </w:divBdr>
    </w:div>
    <w:div w:id="489717689">
      <w:bodyDiv w:val="1"/>
      <w:marLeft w:val="0"/>
      <w:marRight w:val="0"/>
      <w:marTop w:val="0"/>
      <w:marBottom w:val="0"/>
      <w:divBdr>
        <w:top w:val="none" w:sz="0" w:space="0" w:color="auto"/>
        <w:left w:val="none" w:sz="0" w:space="0" w:color="auto"/>
        <w:bottom w:val="none" w:sz="0" w:space="0" w:color="auto"/>
        <w:right w:val="none" w:sz="0" w:space="0" w:color="auto"/>
      </w:divBdr>
      <w:divsChild>
        <w:div w:id="922567645">
          <w:marLeft w:val="0"/>
          <w:marRight w:val="0"/>
          <w:marTop w:val="0"/>
          <w:marBottom w:val="0"/>
          <w:divBdr>
            <w:top w:val="none" w:sz="0" w:space="0" w:color="auto"/>
            <w:left w:val="none" w:sz="0" w:space="0" w:color="auto"/>
            <w:bottom w:val="none" w:sz="0" w:space="0" w:color="auto"/>
            <w:right w:val="none" w:sz="0" w:space="0" w:color="auto"/>
          </w:divBdr>
          <w:divsChild>
            <w:div w:id="119545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144510">
      <w:bodyDiv w:val="1"/>
      <w:marLeft w:val="0"/>
      <w:marRight w:val="0"/>
      <w:marTop w:val="0"/>
      <w:marBottom w:val="0"/>
      <w:divBdr>
        <w:top w:val="none" w:sz="0" w:space="0" w:color="auto"/>
        <w:left w:val="none" w:sz="0" w:space="0" w:color="auto"/>
        <w:bottom w:val="none" w:sz="0" w:space="0" w:color="auto"/>
        <w:right w:val="none" w:sz="0" w:space="0" w:color="auto"/>
      </w:divBdr>
    </w:div>
    <w:div w:id="521480515">
      <w:bodyDiv w:val="1"/>
      <w:marLeft w:val="0"/>
      <w:marRight w:val="0"/>
      <w:marTop w:val="0"/>
      <w:marBottom w:val="0"/>
      <w:divBdr>
        <w:top w:val="none" w:sz="0" w:space="0" w:color="auto"/>
        <w:left w:val="none" w:sz="0" w:space="0" w:color="auto"/>
        <w:bottom w:val="none" w:sz="0" w:space="0" w:color="auto"/>
        <w:right w:val="none" w:sz="0" w:space="0" w:color="auto"/>
      </w:divBdr>
    </w:div>
    <w:div w:id="545412515">
      <w:bodyDiv w:val="1"/>
      <w:marLeft w:val="0"/>
      <w:marRight w:val="0"/>
      <w:marTop w:val="0"/>
      <w:marBottom w:val="0"/>
      <w:divBdr>
        <w:top w:val="none" w:sz="0" w:space="0" w:color="auto"/>
        <w:left w:val="none" w:sz="0" w:space="0" w:color="auto"/>
        <w:bottom w:val="none" w:sz="0" w:space="0" w:color="auto"/>
        <w:right w:val="none" w:sz="0" w:space="0" w:color="auto"/>
      </w:divBdr>
    </w:div>
    <w:div w:id="568810770">
      <w:bodyDiv w:val="1"/>
      <w:marLeft w:val="0"/>
      <w:marRight w:val="0"/>
      <w:marTop w:val="0"/>
      <w:marBottom w:val="0"/>
      <w:divBdr>
        <w:top w:val="none" w:sz="0" w:space="0" w:color="auto"/>
        <w:left w:val="none" w:sz="0" w:space="0" w:color="auto"/>
        <w:bottom w:val="none" w:sz="0" w:space="0" w:color="auto"/>
        <w:right w:val="none" w:sz="0" w:space="0" w:color="auto"/>
      </w:divBdr>
    </w:div>
    <w:div w:id="582374085">
      <w:bodyDiv w:val="1"/>
      <w:marLeft w:val="0"/>
      <w:marRight w:val="0"/>
      <w:marTop w:val="0"/>
      <w:marBottom w:val="0"/>
      <w:divBdr>
        <w:top w:val="none" w:sz="0" w:space="0" w:color="auto"/>
        <w:left w:val="none" w:sz="0" w:space="0" w:color="auto"/>
        <w:bottom w:val="none" w:sz="0" w:space="0" w:color="auto"/>
        <w:right w:val="none" w:sz="0" w:space="0" w:color="auto"/>
      </w:divBdr>
    </w:div>
    <w:div w:id="593828439">
      <w:bodyDiv w:val="1"/>
      <w:marLeft w:val="0"/>
      <w:marRight w:val="0"/>
      <w:marTop w:val="0"/>
      <w:marBottom w:val="0"/>
      <w:divBdr>
        <w:top w:val="none" w:sz="0" w:space="0" w:color="auto"/>
        <w:left w:val="none" w:sz="0" w:space="0" w:color="auto"/>
        <w:bottom w:val="none" w:sz="0" w:space="0" w:color="auto"/>
        <w:right w:val="none" w:sz="0" w:space="0" w:color="auto"/>
      </w:divBdr>
    </w:div>
    <w:div w:id="608779523">
      <w:bodyDiv w:val="1"/>
      <w:marLeft w:val="0"/>
      <w:marRight w:val="0"/>
      <w:marTop w:val="0"/>
      <w:marBottom w:val="0"/>
      <w:divBdr>
        <w:top w:val="none" w:sz="0" w:space="0" w:color="auto"/>
        <w:left w:val="none" w:sz="0" w:space="0" w:color="auto"/>
        <w:bottom w:val="none" w:sz="0" w:space="0" w:color="auto"/>
        <w:right w:val="none" w:sz="0" w:space="0" w:color="auto"/>
      </w:divBdr>
    </w:div>
    <w:div w:id="651371594">
      <w:bodyDiv w:val="1"/>
      <w:marLeft w:val="0"/>
      <w:marRight w:val="0"/>
      <w:marTop w:val="0"/>
      <w:marBottom w:val="0"/>
      <w:divBdr>
        <w:top w:val="none" w:sz="0" w:space="0" w:color="auto"/>
        <w:left w:val="none" w:sz="0" w:space="0" w:color="auto"/>
        <w:bottom w:val="none" w:sz="0" w:space="0" w:color="auto"/>
        <w:right w:val="none" w:sz="0" w:space="0" w:color="auto"/>
      </w:divBdr>
    </w:div>
    <w:div w:id="788813718">
      <w:bodyDiv w:val="1"/>
      <w:marLeft w:val="0"/>
      <w:marRight w:val="0"/>
      <w:marTop w:val="0"/>
      <w:marBottom w:val="0"/>
      <w:divBdr>
        <w:top w:val="none" w:sz="0" w:space="0" w:color="auto"/>
        <w:left w:val="none" w:sz="0" w:space="0" w:color="auto"/>
        <w:bottom w:val="none" w:sz="0" w:space="0" w:color="auto"/>
        <w:right w:val="none" w:sz="0" w:space="0" w:color="auto"/>
      </w:divBdr>
    </w:div>
    <w:div w:id="791945724">
      <w:bodyDiv w:val="1"/>
      <w:marLeft w:val="0"/>
      <w:marRight w:val="0"/>
      <w:marTop w:val="0"/>
      <w:marBottom w:val="0"/>
      <w:divBdr>
        <w:top w:val="none" w:sz="0" w:space="0" w:color="auto"/>
        <w:left w:val="none" w:sz="0" w:space="0" w:color="auto"/>
        <w:bottom w:val="none" w:sz="0" w:space="0" w:color="auto"/>
        <w:right w:val="none" w:sz="0" w:space="0" w:color="auto"/>
      </w:divBdr>
      <w:divsChild>
        <w:div w:id="884759823">
          <w:marLeft w:val="780"/>
          <w:marRight w:val="240"/>
          <w:marTop w:val="180"/>
          <w:marBottom w:val="0"/>
          <w:divBdr>
            <w:top w:val="none" w:sz="0" w:space="0" w:color="auto"/>
            <w:left w:val="none" w:sz="0" w:space="0" w:color="auto"/>
            <w:bottom w:val="none" w:sz="0" w:space="0" w:color="auto"/>
            <w:right w:val="none" w:sz="0" w:space="0" w:color="auto"/>
          </w:divBdr>
          <w:divsChild>
            <w:div w:id="87897593">
              <w:marLeft w:val="0"/>
              <w:marRight w:val="0"/>
              <w:marTop w:val="0"/>
              <w:marBottom w:val="0"/>
              <w:divBdr>
                <w:top w:val="none" w:sz="0" w:space="0" w:color="auto"/>
                <w:left w:val="none" w:sz="0" w:space="0" w:color="auto"/>
                <w:bottom w:val="none" w:sz="0" w:space="0" w:color="auto"/>
                <w:right w:val="none" w:sz="0" w:space="0" w:color="auto"/>
              </w:divBdr>
              <w:divsChild>
                <w:div w:id="1700550872">
                  <w:marLeft w:val="0"/>
                  <w:marRight w:val="0"/>
                  <w:marTop w:val="0"/>
                  <w:marBottom w:val="0"/>
                  <w:divBdr>
                    <w:top w:val="none" w:sz="0" w:space="0" w:color="auto"/>
                    <w:left w:val="none" w:sz="0" w:space="0" w:color="auto"/>
                    <w:bottom w:val="none" w:sz="0" w:space="0" w:color="auto"/>
                    <w:right w:val="none" w:sz="0" w:space="0" w:color="auto"/>
                  </w:divBdr>
                  <w:divsChild>
                    <w:div w:id="330525960">
                      <w:marLeft w:val="0"/>
                      <w:marRight w:val="0"/>
                      <w:marTop w:val="0"/>
                      <w:marBottom w:val="0"/>
                      <w:divBdr>
                        <w:top w:val="none" w:sz="0" w:space="0" w:color="auto"/>
                        <w:left w:val="none" w:sz="0" w:space="0" w:color="auto"/>
                        <w:bottom w:val="none" w:sz="0" w:space="0" w:color="auto"/>
                        <w:right w:val="none" w:sz="0" w:space="0" w:color="auto"/>
                      </w:divBdr>
                      <w:divsChild>
                        <w:div w:id="1453943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3446016">
          <w:marLeft w:val="0"/>
          <w:marRight w:val="0"/>
          <w:marTop w:val="0"/>
          <w:marBottom w:val="0"/>
          <w:divBdr>
            <w:top w:val="none" w:sz="0" w:space="0" w:color="auto"/>
            <w:left w:val="none" w:sz="0" w:space="0" w:color="auto"/>
            <w:bottom w:val="none" w:sz="0" w:space="0" w:color="auto"/>
            <w:right w:val="none" w:sz="0" w:space="0" w:color="auto"/>
          </w:divBdr>
          <w:divsChild>
            <w:div w:id="1696926833">
              <w:marLeft w:val="720"/>
              <w:marRight w:val="0"/>
              <w:marTop w:val="0"/>
              <w:marBottom w:val="0"/>
              <w:divBdr>
                <w:top w:val="none" w:sz="0" w:space="0" w:color="auto"/>
                <w:left w:val="none" w:sz="0" w:space="0" w:color="auto"/>
                <w:bottom w:val="none" w:sz="0" w:space="0" w:color="auto"/>
                <w:right w:val="none" w:sz="0" w:space="0" w:color="auto"/>
              </w:divBdr>
              <w:divsChild>
                <w:div w:id="5637457">
                  <w:marLeft w:val="0"/>
                  <w:marRight w:val="0"/>
                  <w:marTop w:val="0"/>
                  <w:marBottom w:val="0"/>
                  <w:divBdr>
                    <w:top w:val="none" w:sz="0" w:space="0" w:color="auto"/>
                    <w:left w:val="none" w:sz="0" w:space="0" w:color="auto"/>
                    <w:bottom w:val="none" w:sz="0" w:space="0" w:color="auto"/>
                    <w:right w:val="none" w:sz="0" w:space="0" w:color="auto"/>
                  </w:divBdr>
                  <w:divsChild>
                    <w:div w:id="404107544">
                      <w:marLeft w:val="0"/>
                      <w:marRight w:val="0"/>
                      <w:marTop w:val="0"/>
                      <w:marBottom w:val="0"/>
                      <w:divBdr>
                        <w:top w:val="none" w:sz="0" w:space="0" w:color="auto"/>
                        <w:left w:val="none" w:sz="0" w:space="0" w:color="auto"/>
                        <w:bottom w:val="none" w:sz="0" w:space="0" w:color="auto"/>
                        <w:right w:val="none" w:sz="0" w:space="0" w:color="auto"/>
                      </w:divBdr>
                      <w:divsChild>
                        <w:div w:id="555821293">
                          <w:marLeft w:val="0"/>
                          <w:marRight w:val="0"/>
                          <w:marTop w:val="0"/>
                          <w:marBottom w:val="0"/>
                          <w:divBdr>
                            <w:top w:val="none" w:sz="0" w:space="0" w:color="auto"/>
                            <w:left w:val="none" w:sz="0" w:space="0" w:color="auto"/>
                            <w:bottom w:val="none" w:sz="0" w:space="0" w:color="auto"/>
                            <w:right w:val="none" w:sz="0" w:space="0" w:color="auto"/>
                          </w:divBdr>
                          <w:divsChild>
                            <w:div w:id="180788845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 w:id="2009597665">
                  <w:marLeft w:val="27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801264256">
      <w:bodyDiv w:val="1"/>
      <w:marLeft w:val="0"/>
      <w:marRight w:val="0"/>
      <w:marTop w:val="0"/>
      <w:marBottom w:val="0"/>
      <w:divBdr>
        <w:top w:val="none" w:sz="0" w:space="0" w:color="auto"/>
        <w:left w:val="none" w:sz="0" w:space="0" w:color="auto"/>
        <w:bottom w:val="none" w:sz="0" w:space="0" w:color="auto"/>
        <w:right w:val="none" w:sz="0" w:space="0" w:color="auto"/>
      </w:divBdr>
    </w:div>
    <w:div w:id="811413304">
      <w:bodyDiv w:val="1"/>
      <w:marLeft w:val="0"/>
      <w:marRight w:val="0"/>
      <w:marTop w:val="0"/>
      <w:marBottom w:val="0"/>
      <w:divBdr>
        <w:top w:val="none" w:sz="0" w:space="0" w:color="auto"/>
        <w:left w:val="none" w:sz="0" w:space="0" w:color="auto"/>
        <w:bottom w:val="none" w:sz="0" w:space="0" w:color="auto"/>
        <w:right w:val="none" w:sz="0" w:space="0" w:color="auto"/>
      </w:divBdr>
    </w:div>
    <w:div w:id="861478481">
      <w:bodyDiv w:val="1"/>
      <w:marLeft w:val="0"/>
      <w:marRight w:val="0"/>
      <w:marTop w:val="0"/>
      <w:marBottom w:val="0"/>
      <w:divBdr>
        <w:top w:val="none" w:sz="0" w:space="0" w:color="auto"/>
        <w:left w:val="none" w:sz="0" w:space="0" w:color="auto"/>
        <w:bottom w:val="none" w:sz="0" w:space="0" w:color="auto"/>
        <w:right w:val="none" w:sz="0" w:space="0" w:color="auto"/>
      </w:divBdr>
    </w:div>
    <w:div w:id="883637861">
      <w:bodyDiv w:val="1"/>
      <w:marLeft w:val="0"/>
      <w:marRight w:val="0"/>
      <w:marTop w:val="0"/>
      <w:marBottom w:val="0"/>
      <w:divBdr>
        <w:top w:val="none" w:sz="0" w:space="0" w:color="auto"/>
        <w:left w:val="none" w:sz="0" w:space="0" w:color="auto"/>
        <w:bottom w:val="none" w:sz="0" w:space="0" w:color="auto"/>
        <w:right w:val="none" w:sz="0" w:space="0" w:color="auto"/>
      </w:divBdr>
    </w:div>
    <w:div w:id="908156167">
      <w:bodyDiv w:val="1"/>
      <w:marLeft w:val="0"/>
      <w:marRight w:val="0"/>
      <w:marTop w:val="0"/>
      <w:marBottom w:val="0"/>
      <w:divBdr>
        <w:top w:val="none" w:sz="0" w:space="0" w:color="auto"/>
        <w:left w:val="none" w:sz="0" w:space="0" w:color="auto"/>
        <w:bottom w:val="none" w:sz="0" w:space="0" w:color="auto"/>
        <w:right w:val="none" w:sz="0" w:space="0" w:color="auto"/>
      </w:divBdr>
    </w:div>
    <w:div w:id="961158355">
      <w:bodyDiv w:val="1"/>
      <w:marLeft w:val="0"/>
      <w:marRight w:val="0"/>
      <w:marTop w:val="0"/>
      <w:marBottom w:val="0"/>
      <w:divBdr>
        <w:top w:val="none" w:sz="0" w:space="0" w:color="auto"/>
        <w:left w:val="none" w:sz="0" w:space="0" w:color="auto"/>
        <w:bottom w:val="none" w:sz="0" w:space="0" w:color="auto"/>
        <w:right w:val="none" w:sz="0" w:space="0" w:color="auto"/>
      </w:divBdr>
    </w:div>
    <w:div w:id="964887935">
      <w:bodyDiv w:val="1"/>
      <w:marLeft w:val="0"/>
      <w:marRight w:val="0"/>
      <w:marTop w:val="0"/>
      <w:marBottom w:val="0"/>
      <w:divBdr>
        <w:top w:val="none" w:sz="0" w:space="0" w:color="auto"/>
        <w:left w:val="none" w:sz="0" w:space="0" w:color="auto"/>
        <w:bottom w:val="none" w:sz="0" w:space="0" w:color="auto"/>
        <w:right w:val="none" w:sz="0" w:space="0" w:color="auto"/>
      </w:divBdr>
    </w:div>
    <w:div w:id="973175247">
      <w:bodyDiv w:val="1"/>
      <w:marLeft w:val="0"/>
      <w:marRight w:val="0"/>
      <w:marTop w:val="0"/>
      <w:marBottom w:val="0"/>
      <w:divBdr>
        <w:top w:val="none" w:sz="0" w:space="0" w:color="auto"/>
        <w:left w:val="none" w:sz="0" w:space="0" w:color="auto"/>
        <w:bottom w:val="none" w:sz="0" w:space="0" w:color="auto"/>
        <w:right w:val="none" w:sz="0" w:space="0" w:color="auto"/>
      </w:divBdr>
    </w:div>
    <w:div w:id="980580572">
      <w:bodyDiv w:val="1"/>
      <w:marLeft w:val="0"/>
      <w:marRight w:val="0"/>
      <w:marTop w:val="0"/>
      <w:marBottom w:val="0"/>
      <w:divBdr>
        <w:top w:val="none" w:sz="0" w:space="0" w:color="auto"/>
        <w:left w:val="none" w:sz="0" w:space="0" w:color="auto"/>
        <w:bottom w:val="none" w:sz="0" w:space="0" w:color="auto"/>
        <w:right w:val="none" w:sz="0" w:space="0" w:color="auto"/>
      </w:divBdr>
    </w:div>
    <w:div w:id="1019964174">
      <w:bodyDiv w:val="1"/>
      <w:marLeft w:val="0"/>
      <w:marRight w:val="0"/>
      <w:marTop w:val="0"/>
      <w:marBottom w:val="0"/>
      <w:divBdr>
        <w:top w:val="none" w:sz="0" w:space="0" w:color="auto"/>
        <w:left w:val="none" w:sz="0" w:space="0" w:color="auto"/>
        <w:bottom w:val="none" w:sz="0" w:space="0" w:color="auto"/>
        <w:right w:val="none" w:sz="0" w:space="0" w:color="auto"/>
      </w:divBdr>
    </w:div>
    <w:div w:id="1056440919">
      <w:bodyDiv w:val="1"/>
      <w:marLeft w:val="0"/>
      <w:marRight w:val="0"/>
      <w:marTop w:val="0"/>
      <w:marBottom w:val="0"/>
      <w:divBdr>
        <w:top w:val="none" w:sz="0" w:space="0" w:color="auto"/>
        <w:left w:val="none" w:sz="0" w:space="0" w:color="auto"/>
        <w:bottom w:val="none" w:sz="0" w:space="0" w:color="auto"/>
        <w:right w:val="none" w:sz="0" w:space="0" w:color="auto"/>
      </w:divBdr>
    </w:div>
    <w:div w:id="1090658537">
      <w:bodyDiv w:val="1"/>
      <w:marLeft w:val="0"/>
      <w:marRight w:val="0"/>
      <w:marTop w:val="0"/>
      <w:marBottom w:val="0"/>
      <w:divBdr>
        <w:top w:val="none" w:sz="0" w:space="0" w:color="auto"/>
        <w:left w:val="none" w:sz="0" w:space="0" w:color="auto"/>
        <w:bottom w:val="none" w:sz="0" w:space="0" w:color="auto"/>
        <w:right w:val="none" w:sz="0" w:space="0" w:color="auto"/>
      </w:divBdr>
    </w:div>
    <w:div w:id="1128401360">
      <w:bodyDiv w:val="1"/>
      <w:marLeft w:val="0"/>
      <w:marRight w:val="0"/>
      <w:marTop w:val="0"/>
      <w:marBottom w:val="0"/>
      <w:divBdr>
        <w:top w:val="none" w:sz="0" w:space="0" w:color="auto"/>
        <w:left w:val="none" w:sz="0" w:space="0" w:color="auto"/>
        <w:bottom w:val="none" w:sz="0" w:space="0" w:color="auto"/>
        <w:right w:val="none" w:sz="0" w:space="0" w:color="auto"/>
      </w:divBdr>
    </w:div>
    <w:div w:id="1147086784">
      <w:bodyDiv w:val="1"/>
      <w:marLeft w:val="0"/>
      <w:marRight w:val="0"/>
      <w:marTop w:val="0"/>
      <w:marBottom w:val="0"/>
      <w:divBdr>
        <w:top w:val="none" w:sz="0" w:space="0" w:color="auto"/>
        <w:left w:val="none" w:sz="0" w:space="0" w:color="auto"/>
        <w:bottom w:val="none" w:sz="0" w:space="0" w:color="auto"/>
        <w:right w:val="none" w:sz="0" w:space="0" w:color="auto"/>
      </w:divBdr>
    </w:div>
    <w:div w:id="1179386405">
      <w:bodyDiv w:val="1"/>
      <w:marLeft w:val="0"/>
      <w:marRight w:val="0"/>
      <w:marTop w:val="0"/>
      <w:marBottom w:val="0"/>
      <w:divBdr>
        <w:top w:val="none" w:sz="0" w:space="0" w:color="auto"/>
        <w:left w:val="none" w:sz="0" w:space="0" w:color="auto"/>
        <w:bottom w:val="none" w:sz="0" w:space="0" w:color="auto"/>
        <w:right w:val="none" w:sz="0" w:space="0" w:color="auto"/>
      </w:divBdr>
    </w:div>
    <w:div w:id="1223518558">
      <w:bodyDiv w:val="1"/>
      <w:marLeft w:val="0"/>
      <w:marRight w:val="0"/>
      <w:marTop w:val="0"/>
      <w:marBottom w:val="0"/>
      <w:divBdr>
        <w:top w:val="none" w:sz="0" w:space="0" w:color="auto"/>
        <w:left w:val="none" w:sz="0" w:space="0" w:color="auto"/>
        <w:bottom w:val="none" w:sz="0" w:space="0" w:color="auto"/>
        <w:right w:val="none" w:sz="0" w:space="0" w:color="auto"/>
      </w:divBdr>
    </w:div>
    <w:div w:id="1246721472">
      <w:bodyDiv w:val="1"/>
      <w:marLeft w:val="0"/>
      <w:marRight w:val="0"/>
      <w:marTop w:val="0"/>
      <w:marBottom w:val="0"/>
      <w:divBdr>
        <w:top w:val="none" w:sz="0" w:space="0" w:color="auto"/>
        <w:left w:val="none" w:sz="0" w:space="0" w:color="auto"/>
        <w:bottom w:val="none" w:sz="0" w:space="0" w:color="auto"/>
        <w:right w:val="none" w:sz="0" w:space="0" w:color="auto"/>
      </w:divBdr>
    </w:div>
    <w:div w:id="1261598223">
      <w:bodyDiv w:val="1"/>
      <w:marLeft w:val="0"/>
      <w:marRight w:val="0"/>
      <w:marTop w:val="0"/>
      <w:marBottom w:val="0"/>
      <w:divBdr>
        <w:top w:val="none" w:sz="0" w:space="0" w:color="auto"/>
        <w:left w:val="none" w:sz="0" w:space="0" w:color="auto"/>
        <w:bottom w:val="none" w:sz="0" w:space="0" w:color="auto"/>
        <w:right w:val="none" w:sz="0" w:space="0" w:color="auto"/>
      </w:divBdr>
    </w:div>
    <w:div w:id="1356417699">
      <w:bodyDiv w:val="1"/>
      <w:marLeft w:val="0"/>
      <w:marRight w:val="0"/>
      <w:marTop w:val="0"/>
      <w:marBottom w:val="0"/>
      <w:divBdr>
        <w:top w:val="none" w:sz="0" w:space="0" w:color="auto"/>
        <w:left w:val="none" w:sz="0" w:space="0" w:color="auto"/>
        <w:bottom w:val="none" w:sz="0" w:space="0" w:color="auto"/>
        <w:right w:val="none" w:sz="0" w:space="0" w:color="auto"/>
      </w:divBdr>
    </w:div>
    <w:div w:id="1414670130">
      <w:bodyDiv w:val="1"/>
      <w:marLeft w:val="0"/>
      <w:marRight w:val="0"/>
      <w:marTop w:val="0"/>
      <w:marBottom w:val="0"/>
      <w:divBdr>
        <w:top w:val="none" w:sz="0" w:space="0" w:color="auto"/>
        <w:left w:val="none" w:sz="0" w:space="0" w:color="auto"/>
        <w:bottom w:val="none" w:sz="0" w:space="0" w:color="auto"/>
        <w:right w:val="none" w:sz="0" w:space="0" w:color="auto"/>
      </w:divBdr>
    </w:div>
    <w:div w:id="1471748510">
      <w:bodyDiv w:val="1"/>
      <w:marLeft w:val="0"/>
      <w:marRight w:val="0"/>
      <w:marTop w:val="0"/>
      <w:marBottom w:val="0"/>
      <w:divBdr>
        <w:top w:val="none" w:sz="0" w:space="0" w:color="auto"/>
        <w:left w:val="none" w:sz="0" w:space="0" w:color="auto"/>
        <w:bottom w:val="none" w:sz="0" w:space="0" w:color="auto"/>
        <w:right w:val="none" w:sz="0" w:space="0" w:color="auto"/>
      </w:divBdr>
    </w:div>
    <w:div w:id="1524515226">
      <w:bodyDiv w:val="1"/>
      <w:marLeft w:val="0"/>
      <w:marRight w:val="0"/>
      <w:marTop w:val="0"/>
      <w:marBottom w:val="0"/>
      <w:divBdr>
        <w:top w:val="none" w:sz="0" w:space="0" w:color="auto"/>
        <w:left w:val="none" w:sz="0" w:space="0" w:color="auto"/>
        <w:bottom w:val="none" w:sz="0" w:space="0" w:color="auto"/>
        <w:right w:val="none" w:sz="0" w:space="0" w:color="auto"/>
      </w:divBdr>
    </w:div>
    <w:div w:id="1553156634">
      <w:bodyDiv w:val="1"/>
      <w:marLeft w:val="0"/>
      <w:marRight w:val="0"/>
      <w:marTop w:val="0"/>
      <w:marBottom w:val="0"/>
      <w:divBdr>
        <w:top w:val="none" w:sz="0" w:space="0" w:color="auto"/>
        <w:left w:val="none" w:sz="0" w:space="0" w:color="auto"/>
        <w:bottom w:val="none" w:sz="0" w:space="0" w:color="auto"/>
        <w:right w:val="none" w:sz="0" w:space="0" w:color="auto"/>
      </w:divBdr>
    </w:div>
    <w:div w:id="1577980541">
      <w:bodyDiv w:val="1"/>
      <w:marLeft w:val="0"/>
      <w:marRight w:val="0"/>
      <w:marTop w:val="0"/>
      <w:marBottom w:val="0"/>
      <w:divBdr>
        <w:top w:val="none" w:sz="0" w:space="0" w:color="auto"/>
        <w:left w:val="none" w:sz="0" w:space="0" w:color="auto"/>
        <w:bottom w:val="none" w:sz="0" w:space="0" w:color="auto"/>
        <w:right w:val="none" w:sz="0" w:space="0" w:color="auto"/>
      </w:divBdr>
    </w:div>
    <w:div w:id="1620529724">
      <w:bodyDiv w:val="1"/>
      <w:marLeft w:val="0"/>
      <w:marRight w:val="0"/>
      <w:marTop w:val="0"/>
      <w:marBottom w:val="0"/>
      <w:divBdr>
        <w:top w:val="none" w:sz="0" w:space="0" w:color="auto"/>
        <w:left w:val="none" w:sz="0" w:space="0" w:color="auto"/>
        <w:bottom w:val="none" w:sz="0" w:space="0" w:color="auto"/>
        <w:right w:val="none" w:sz="0" w:space="0" w:color="auto"/>
      </w:divBdr>
    </w:div>
    <w:div w:id="1652057230">
      <w:bodyDiv w:val="1"/>
      <w:marLeft w:val="0"/>
      <w:marRight w:val="0"/>
      <w:marTop w:val="0"/>
      <w:marBottom w:val="0"/>
      <w:divBdr>
        <w:top w:val="none" w:sz="0" w:space="0" w:color="auto"/>
        <w:left w:val="none" w:sz="0" w:space="0" w:color="auto"/>
        <w:bottom w:val="none" w:sz="0" w:space="0" w:color="auto"/>
        <w:right w:val="none" w:sz="0" w:space="0" w:color="auto"/>
      </w:divBdr>
    </w:div>
    <w:div w:id="1659847230">
      <w:bodyDiv w:val="1"/>
      <w:marLeft w:val="0"/>
      <w:marRight w:val="0"/>
      <w:marTop w:val="0"/>
      <w:marBottom w:val="0"/>
      <w:divBdr>
        <w:top w:val="none" w:sz="0" w:space="0" w:color="auto"/>
        <w:left w:val="none" w:sz="0" w:space="0" w:color="auto"/>
        <w:bottom w:val="none" w:sz="0" w:space="0" w:color="auto"/>
        <w:right w:val="none" w:sz="0" w:space="0" w:color="auto"/>
      </w:divBdr>
    </w:div>
    <w:div w:id="1764255007">
      <w:bodyDiv w:val="1"/>
      <w:marLeft w:val="0"/>
      <w:marRight w:val="0"/>
      <w:marTop w:val="0"/>
      <w:marBottom w:val="0"/>
      <w:divBdr>
        <w:top w:val="none" w:sz="0" w:space="0" w:color="auto"/>
        <w:left w:val="none" w:sz="0" w:space="0" w:color="auto"/>
        <w:bottom w:val="none" w:sz="0" w:space="0" w:color="auto"/>
        <w:right w:val="none" w:sz="0" w:space="0" w:color="auto"/>
      </w:divBdr>
    </w:div>
    <w:div w:id="1832719974">
      <w:bodyDiv w:val="1"/>
      <w:marLeft w:val="0"/>
      <w:marRight w:val="0"/>
      <w:marTop w:val="0"/>
      <w:marBottom w:val="0"/>
      <w:divBdr>
        <w:top w:val="none" w:sz="0" w:space="0" w:color="auto"/>
        <w:left w:val="none" w:sz="0" w:space="0" w:color="auto"/>
        <w:bottom w:val="none" w:sz="0" w:space="0" w:color="auto"/>
        <w:right w:val="none" w:sz="0" w:space="0" w:color="auto"/>
      </w:divBdr>
      <w:divsChild>
        <w:div w:id="1605574734">
          <w:marLeft w:val="0"/>
          <w:marRight w:val="0"/>
          <w:marTop w:val="0"/>
          <w:marBottom w:val="0"/>
          <w:divBdr>
            <w:top w:val="none" w:sz="0" w:space="0" w:color="auto"/>
            <w:left w:val="none" w:sz="0" w:space="0" w:color="auto"/>
            <w:bottom w:val="none" w:sz="0" w:space="0" w:color="auto"/>
            <w:right w:val="none" w:sz="0" w:space="0" w:color="auto"/>
          </w:divBdr>
          <w:divsChild>
            <w:div w:id="142484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1503677">
      <w:bodyDiv w:val="1"/>
      <w:marLeft w:val="0"/>
      <w:marRight w:val="0"/>
      <w:marTop w:val="0"/>
      <w:marBottom w:val="0"/>
      <w:divBdr>
        <w:top w:val="none" w:sz="0" w:space="0" w:color="auto"/>
        <w:left w:val="none" w:sz="0" w:space="0" w:color="auto"/>
        <w:bottom w:val="none" w:sz="0" w:space="0" w:color="auto"/>
        <w:right w:val="none" w:sz="0" w:space="0" w:color="auto"/>
      </w:divBdr>
    </w:div>
    <w:div w:id="1943881830">
      <w:bodyDiv w:val="1"/>
      <w:marLeft w:val="0"/>
      <w:marRight w:val="0"/>
      <w:marTop w:val="0"/>
      <w:marBottom w:val="0"/>
      <w:divBdr>
        <w:top w:val="none" w:sz="0" w:space="0" w:color="auto"/>
        <w:left w:val="none" w:sz="0" w:space="0" w:color="auto"/>
        <w:bottom w:val="none" w:sz="0" w:space="0" w:color="auto"/>
        <w:right w:val="none" w:sz="0" w:space="0" w:color="auto"/>
      </w:divBdr>
    </w:div>
    <w:div w:id="1947031264">
      <w:bodyDiv w:val="1"/>
      <w:marLeft w:val="0"/>
      <w:marRight w:val="0"/>
      <w:marTop w:val="0"/>
      <w:marBottom w:val="0"/>
      <w:divBdr>
        <w:top w:val="none" w:sz="0" w:space="0" w:color="auto"/>
        <w:left w:val="none" w:sz="0" w:space="0" w:color="auto"/>
        <w:bottom w:val="none" w:sz="0" w:space="0" w:color="auto"/>
        <w:right w:val="none" w:sz="0" w:space="0" w:color="auto"/>
      </w:divBdr>
    </w:div>
    <w:div w:id="1949458744">
      <w:bodyDiv w:val="1"/>
      <w:marLeft w:val="0"/>
      <w:marRight w:val="0"/>
      <w:marTop w:val="0"/>
      <w:marBottom w:val="0"/>
      <w:divBdr>
        <w:top w:val="none" w:sz="0" w:space="0" w:color="auto"/>
        <w:left w:val="none" w:sz="0" w:space="0" w:color="auto"/>
        <w:bottom w:val="none" w:sz="0" w:space="0" w:color="auto"/>
        <w:right w:val="none" w:sz="0" w:space="0" w:color="auto"/>
      </w:divBdr>
    </w:div>
    <w:div w:id="1965456773">
      <w:bodyDiv w:val="1"/>
      <w:marLeft w:val="0"/>
      <w:marRight w:val="0"/>
      <w:marTop w:val="0"/>
      <w:marBottom w:val="0"/>
      <w:divBdr>
        <w:top w:val="none" w:sz="0" w:space="0" w:color="auto"/>
        <w:left w:val="none" w:sz="0" w:space="0" w:color="auto"/>
        <w:bottom w:val="none" w:sz="0" w:space="0" w:color="auto"/>
        <w:right w:val="none" w:sz="0" w:space="0" w:color="auto"/>
      </w:divBdr>
    </w:div>
    <w:div w:id="1972203195">
      <w:bodyDiv w:val="1"/>
      <w:marLeft w:val="0"/>
      <w:marRight w:val="0"/>
      <w:marTop w:val="0"/>
      <w:marBottom w:val="0"/>
      <w:divBdr>
        <w:top w:val="none" w:sz="0" w:space="0" w:color="auto"/>
        <w:left w:val="none" w:sz="0" w:space="0" w:color="auto"/>
        <w:bottom w:val="none" w:sz="0" w:space="0" w:color="auto"/>
        <w:right w:val="none" w:sz="0" w:space="0" w:color="auto"/>
      </w:divBdr>
    </w:div>
    <w:div w:id="1974631308">
      <w:bodyDiv w:val="1"/>
      <w:marLeft w:val="0"/>
      <w:marRight w:val="0"/>
      <w:marTop w:val="0"/>
      <w:marBottom w:val="0"/>
      <w:divBdr>
        <w:top w:val="none" w:sz="0" w:space="0" w:color="auto"/>
        <w:left w:val="none" w:sz="0" w:space="0" w:color="auto"/>
        <w:bottom w:val="none" w:sz="0" w:space="0" w:color="auto"/>
        <w:right w:val="none" w:sz="0" w:space="0" w:color="auto"/>
      </w:divBdr>
      <w:divsChild>
        <w:div w:id="1347095222">
          <w:marLeft w:val="0"/>
          <w:marRight w:val="0"/>
          <w:marTop w:val="0"/>
          <w:marBottom w:val="0"/>
          <w:divBdr>
            <w:top w:val="none" w:sz="0" w:space="0" w:color="auto"/>
            <w:left w:val="none" w:sz="0" w:space="0" w:color="auto"/>
            <w:bottom w:val="none" w:sz="0" w:space="0" w:color="auto"/>
            <w:right w:val="none" w:sz="0" w:space="0" w:color="auto"/>
          </w:divBdr>
          <w:divsChild>
            <w:div w:id="1551456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377819">
      <w:bodyDiv w:val="1"/>
      <w:marLeft w:val="0"/>
      <w:marRight w:val="0"/>
      <w:marTop w:val="0"/>
      <w:marBottom w:val="0"/>
      <w:divBdr>
        <w:top w:val="none" w:sz="0" w:space="0" w:color="auto"/>
        <w:left w:val="none" w:sz="0" w:space="0" w:color="auto"/>
        <w:bottom w:val="none" w:sz="0" w:space="0" w:color="auto"/>
        <w:right w:val="none" w:sz="0" w:space="0" w:color="auto"/>
      </w:divBdr>
    </w:div>
    <w:div w:id="2041936003">
      <w:bodyDiv w:val="1"/>
      <w:marLeft w:val="0"/>
      <w:marRight w:val="0"/>
      <w:marTop w:val="0"/>
      <w:marBottom w:val="0"/>
      <w:divBdr>
        <w:top w:val="none" w:sz="0" w:space="0" w:color="auto"/>
        <w:left w:val="none" w:sz="0" w:space="0" w:color="auto"/>
        <w:bottom w:val="none" w:sz="0" w:space="0" w:color="auto"/>
        <w:right w:val="none" w:sz="0" w:space="0" w:color="auto"/>
      </w:divBdr>
      <w:divsChild>
        <w:div w:id="1197625467">
          <w:marLeft w:val="0"/>
          <w:marRight w:val="0"/>
          <w:marTop w:val="0"/>
          <w:marBottom w:val="0"/>
          <w:divBdr>
            <w:top w:val="single" w:sz="2" w:space="0" w:color="E3E3E3"/>
            <w:left w:val="single" w:sz="2" w:space="0" w:color="E3E3E3"/>
            <w:bottom w:val="single" w:sz="2" w:space="0" w:color="E3E3E3"/>
            <w:right w:val="single" w:sz="2" w:space="0" w:color="E3E3E3"/>
          </w:divBdr>
          <w:divsChild>
            <w:div w:id="1667705864">
              <w:marLeft w:val="0"/>
              <w:marRight w:val="0"/>
              <w:marTop w:val="0"/>
              <w:marBottom w:val="0"/>
              <w:divBdr>
                <w:top w:val="single" w:sz="2" w:space="0" w:color="E3E3E3"/>
                <w:left w:val="single" w:sz="2" w:space="0" w:color="E3E3E3"/>
                <w:bottom w:val="single" w:sz="2" w:space="0" w:color="E3E3E3"/>
                <w:right w:val="single" w:sz="2" w:space="0" w:color="E3E3E3"/>
              </w:divBdr>
              <w:divsChild>
                <w:div w:id="1362853299">
                  <w:marLeft w:val="0"/>
                  <w:marRight w:val="0"/>
                  <w:marTop w:val="0"/>
                  <w:marBottom w:val="0"/>
                  <w:divBdr>
                    <w:top w:val="single" w:sz="2" w:space="0" w:color="E3E3E3"/>
                    <w:left w:val="single" w:sz="2" w:space="0" w:color="E3E3E3"/>
                    <w:bottom w:val="single" w:sz="2" w:space="0" w:color="E3E3E3"/>
                    <w:right w:val="single" w:sz="2" w:space="0" w:color="E3E3E3"/>
                  </w:divBdr>
                  <w:divsChild>
                    <w:div w:id="1831478704">
                      <w:marLeft w:val="0"/>
                      <w:marRight w:val="0"/>
                      <w:marTop w:val="0"/>
                      <w:marBottom w:val="0"/>
                      <w:divBdr>
                        <w:top w:val="single" w:sz="2" w:space="0" w:color="E3E3E3"/>
                        <w:left w:val="single" w:sz="2" w:space="0" w:color="E3E3E3"/>
                        <w:bottom w:val="single" w:sz="2" w:space="0" w:color="E3E3E3"/>
                        <w:right w:val="single" w:sz="2" w:space="0" w:color="E3E3E3"/>
                      </w:divBdr>
                      <w:divsChild>
                        <w:div w:id="1851869892">
                          <w:marLeft w:val="0"/>
                          <w:marRight w:val="0"/>
                          <w:marTop w:val="0"/>
                          <w:marBottom w:val="0"/>
                          <w:divBdr>
                            <w:top w:val="single" w:sz="2" w:space="0" w:color="E3E3E3"/>
                            <w:left w:val="single" w:sz="2" w:space="0" w:color="E3E3E3"/>
                            <w:bottom w:val="single" w:sz="2" w:space="0" w:color="E3E3E3"/>
                            <w:right w:val="single" w:sz="2" w:space="0" w:color="E3E3E3"/>
                          </w:divBdr>
                          <w:divsChild>
                            <w:div w:id="987513520">
                              <w:marLeft w:val="0"/>
                              <w:marRight w:val="0"/>
                              <w:marTop w:val="100"/>
                              <w:marBottom w:val="100"/>
                              <w:divBdr>
                                <w:top w:val="single" w:sz="2" w:space="0" w:color="E3E3E3"/>
                                <w:left w:val="single" w:sz="2" w:space="0" w:color="E3E3E3"/>
                                <w:bottom w:val="single" w:sz="2" w:space="0" w:color="E3E3E3"/>
                                <w:right w:val="single" w:sz="2" w:space="0" w:color="E3E3E3"/>
                              </w:divBdr>
                              <w:divsChild>
                                <w:div w:id="484129908">
                                  <w:marLeft w:val="0"/>
                                  <w:marRight w:val="0"/>
                                  <w:marTop w:val="0"/>
                                  <w:marBottom w:val="0"/>
                                  <w:divBdr>
                                    <w:top w:val="single" w:sz="2" w:space="0" w:color="E3E3E3"/>
                                    <w:left w:val="single" w:sz="2" w:space="0" w:color="E3E3E3"/>
                                    <w:bottom w:val="single" w:sz="2" w:space="0" w:color="E3E3E3"/>
                                    <w:right w:val="single" w:sz="2" w:space="0" w:color="E3E3E3"/>
                                  </w:divBdr>
                                  <w:divsChild>
                                    <w:div w:id="132874036">
                                      <w:marLeft w:val="0"/>
                                      <w:marRight w:val="0"/>
                                      <w:marTop w:val="0"/>
                                      <w:marBottom w:val="0"/>
                                      <w:divBdr>
                                        <w:top w:val="single" w:sz="2" w:space="0" w:color="E3E3E3"/>
                                        <w:left w:val="single" w:sz="2" w:space="0" w:color="E3E3E3"/>
                                        <w:bottom w:val="single" w:sz="2" w:space="0" w:color="E3E3E3"/>
                                        <w:right w:val="single" w:sz="2" w:space="0" w:color="E3E3E3"/>
                                      </w:divBdr>
                                      <w:divsChild>
                                        <w:div w:id="1487013655">
                                          <w:marLeft w:val="0"/>
                                          <w:marRight w:val="0"/>
                                          <w:marTop w:val="0"/>
                                          <w:marBottom w:val="0"/>
                                          <w:divBdr>
                                            <w:top w:val="single" w:sz="2" w:space="0" w:color="E3E3E3"/>
                                            <w:left w:val="single" w:sz="2" w:space="0" w:color="E3E3E3"/>
                                            <w:bottom w:val="single" w:sz="2" w:space="0" w:color="E3E3E3"/>
                                            <w:right w:val="single" w:sz="2" w:space="0" w:color="E3E3E3"/>
                                          </w:divBdr>
                                          <w:divsChild>
                                            <w:div w:id="560988833">
                                              <w:marLeft w:val="0"/>
                                              <w:marRight w:val="0"/>
                                              <w:marTop w:val="0"/>
                                              <w:marBottom w:val="0"/>
                                              <w:divBdr>
                                                <w:top w:val="single" w:sz="2" w:space="0" w:color="E3E3E3"/>
                                                <w:left w:val="single" w:sz="2" w:space="0" w:color="E3E3E3"/>
                                                <w:bottom w:val="single" w:sz="2" w:space="0" w:color="E3E3E3"/>
                                                <w:right w:val="single" w:sz="2" w:space="0" w:color="E3E3E3"/>
                                              </w:divBdr>
                                              <w:divsChild>
                                                <w:div w:id="1592161299">
                                                  <w:marLeft w:val="0"/>
                                                  <w:marRight w:val="0"/>
                                                  <w:marTop w:val="0"/>
                                                  <w:marBottom w:val="0"/>
                                                  <w:divBdr>
                                                    <w:top w:val="single" w:sz="2" w:space="0" w:color="E3E3E3"/>
                                                    <w:left w:val="single" w:sz="2" w:space="0" w:color="E3E3E3"/>
                                                    <w:bottom w:val="single" w:sz="2" w:space="0" w:color="E3E3E3"/>
                                                    <w:right w:val="single" w:sz="2" w:space="0" w:color="E3E3E3"/>
                                                  </w:divBdr>
                                                  <w:divsChild>
                                                    <w:div w:id="1447824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547637938">
          <w:marLeft w:val="0"/>
          <w:marRight w:val="0"/>
          <w:marTop w:val="0"/>
          <w:marBottom w:val="0"/>
          <w:divBdr>
            <w:top w:val="none" w:sz="0" w:space="0" w:color="auto"/>
            <w:left w:val="none" w:sz="0" w:space="0" w:color="auto"/>
            <w:bottom w:val="none" w:sz="0" w:space="0" w:color="auto"/>
            <w:right w:val="none" w:sz="0" w:space="0" w:color="auto"/>
          </w:divBdr>
        </w:div>
      </w:divsChild>
    </w:div>
    <w:div w:id="2079669983">
      <w:bodyDiv w:val="1"/>
      <w:marLeft w:val="0"/>
      <w:marRight w:val="0"/>
      <w:marTop w:val="0"/>
      <w:marBottom w:val="0"/>
      <w:divBdr>
        <w:top w:val="none" w:sz="0" w:space="0" w:color="auto"/>
        <w:left w:val="none" w:sz="0" w:space="0" w:color="auto"/>
        <w:bottom w:val="none" w:sz="0" w:space="0" w:color="auto"/>
        <w:right w:val="none" w:sz="0" w:space="0" w:color="auto"/>
      </w:divBdr>
    </w:div>
    <w:div w:id="21301984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chart" Target="charts/chart6.xml"/><Relationship Id="rId39" Type="http://schemas.openxmlformats.org/officeDocument/2006/relationships/image" Target="media/image3.png"/><Relationship Id="rId21" Type="http://schemas.openxmlformats.org/officeDocument/2006/relationships/chart" Target="charts/chart1.xml"/><Relationship Id="rId34" Type="http://schemas.openxmlformats.org/officeDocument/2006/relationships/diagramQuickStyle" Target="diagrams/quickStyle3.xml"/><Relationship Id="rId42" Type="http://schemas.openxmlformats.org/officeDocument/2006/relationships/image" Target="media/image5.png"/><Relationship Id="rId55" Type="http://schemas.openxmlformats.org/officeDocument/2006/relationships/image" Target="media/image7.png"/><Relationship Id="rId63" Type="http://schemas.openxmlformats.org/officeDocument/2006/relationships/image" Target="media/image1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chart" Target="charts/chart9.xml"/><Relationship Id="rId11" Type="http://schemas.openxmlformats.org/officeDocument/2006/relationships/diagramData" Target="diagrams/data1.xml"/><Relationship Id="rId24" Type="http://schemas.openxmlformats.org/officeDocument/2006/relationships/chart" Target="charts/chart4.xml"/><Relationship Id="rId32" Type="http://schemas.openxmlformats.org/officeDocument/2006/relationships/diagramData" Target="diagrams/data3.xml"/><Relationship Id="rId37" Type="http://schemas.openxmlformats.org/officeDocument/2006/relationships/footer" Target="footer2.xml"/><Relationship Id="rId40" Type="http://schemas.openxmlformats.org/officeDocument/2006/relationships/footer" Target="footer3.xml"/><Relationship Id="rId53" Type="http://schemas.openxmlformats.org/officeDocument/2006/relationships/image" Target="media/image10.png"/><Relationship Id="rId58" Type="http://schemas.openxmlformats.org/officeDocument/2006/relationships/image" Target="media/image11.png"/><Relationship Id="rId5" Type="http://schemas.openxmlformats.org/officeDocument/2006/relationships/webSettings" Target="webSettings.xml"/><Relationship Id="rId61" Type="http://schemas.openxmlformats.org/officeDocument/2006/relationships/image" Target="media/image14.png"/><Relationship Id="rId10" Type="http://schemas.openxmlformats.org/officeDocument/2006/relationships/hyperlink" Target="http://cohep.com/" TargetMode="External"/><Relationship Id="rId19" Type="http://schemas.openxmlformats.org/officeDocument/2006/relationships/diagramColors" Target="diagrams/colors2.xml"/><Relationship Id="rId31" Type="http://schemas.openxmlformats.org/officeDocument/2006/relationships/chart" Target="charts/chart11.xml"/><Relationship Id="rId60" Type="http://schemas.openxmlformats.org/officeDocument/2006/relationships/image" Target="media/image13.jp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diagramColors" Target="diagrams/colors3.xml"/><Relationship Id="rId56" Type="http://schemas.openxmlformats.org/officeDocument/2006/relationships/image" Target="media/image8.png"/><Relationship Id="rId64"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chart" Target="charts/chart5.xml"/><Relationship Id="rId33" Type="http://schemas.openxmlformats.org/officeDocument/2006/relationships/diagramLayout" Target="diagrams/layout3.xml"/><Relationship Id="rId38" Type="http://schemas.openxmlformats.org/officeDocument/2006/relationships/image" Target="media/image2.png"/><Relationship Id="rId59" Type="http://schemas.openxmlformats.org/officeDocument/2006/relationships/image" Target="media/image12.png"/><Relationship Id="rId20" Type="http://schemas.microsoft.com/office/2007/relationships/diagramDrawing" Target="diagrams/drawing2.xml"/><Relationship Id="rId41" Type="http://schemas.openxmlformats.org/officeDocument/2006/relationships/image" Target="media/image4.jpeg"/><Relationship Id="rId54" Type="http://schemas.openxmlformats.org/officeDocument/2006/relationships/image" Target="media/image6.png"/><Relationship Id="rId62"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chart" Target="charts/chart3.xml"/><Relationship Id="rId28" Type="http://schemas.openxmlformats.org/officeDocument/2006/relationships/chart" Target="charts/chart8.xml"/><Relationship Id="rId36" Type="http://schemas.microsoft.com/office/2007/relationships/diagramDrawing" Target="diagrams/drawing3.xml"/><Relationship Id="rId57" Type="http://schemas.openxmlformats.org/officeDocument/2006/relationships/image" Target="media/image9.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Libro3" TargetMode="Externa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embeddings/oleObject4.bin"/><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embeddings/oleObject5.bin"/><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D6E-4F4E-B496-75C8622A3A6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D6E-4F4E-B496-75C8622A3A6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D6E-4F4E-B496-75C8622A3A6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D6E-4F4E-B496-75C8622A3A6E}"/>
              </c:ext>
            </c:extLst>
          </c:dPt>
          <c:dLbls>
            <c:dLbl>
              <c:idx val="0"/>
              <c:layout>
                <c:manualLayout>
                  <c:x val="0.10876241476858561"/>
                  <c:y val="-3.384094754653130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D6E-4F4E-B496-75C8622A3A6E}"/>
                </c:ext>
              </c:extLst>
            </c:dLbl>
            <c:dLbl>
              <c:idx val="1"/>
              <c:layout>
                <c:manualLayout>
                  <c:x val="-0.12646792414951816"/>
                  <c:y val="-1.2408204093095626E-16"/>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CD6E-4F4E-B496-75C8622A3A6E}"/>
                </c:ext>
              </c:extLst>
            </c:dLbl>
            <c:dLbl>
              <c:idx val="2"/>
              <c:layout>
                <c:manualLayout>
                  <c:x val="-4.0469735727845804E-2"/>
                  <c:y val="-0.12521150592216584"/>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CD6E-4F4E-B496-75C8622A3A6E}"/>
                </c:ext>
              </c:extLst>
            </c:dLbl>
            <c:dLbl>
              <c:idx val="3"/>
              <c:layout>
                <c:manualLayout>
                  <c:x val="1.2646792414951815E-2"/>
                  <c:y val="-0.1455160744500846"/>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CD6E-4F4E-B496-75C8622A3A6E}"/>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Hoja1!$B$7:$B$10</c:f>
              <c:strCache>
                <c:ptCount val="4"/>
                <c:pt idx="0">
                  <c:v>Semanal</c:v>
                </c:pt>
                <c:pt idx="1">
                  <c:v>Quincenal</c:v>
                </c:pt>
                <c:pt idx="2">
                  <c:v>Mensual </c:v>
                </c:pt>
                <c:pt idx="3">
                  <c:v>Diario </c:v>
                </c:pt>
              </c:strCache>
            </c:strRef>
          </c:cat>
          <c:val>
            <c:numRef>
              <c:f>Hoja1!$C$7:$C$10</c:f>
              <c:numCache>
                <c:formatCode>General</c:formatCode>
                <c:ptCount val="4"/>
                <c:pt idx="0">
                  <c:v>194</c:v>
                </c:pt>
                <c:pt idx="1">
                  <c:v>158</c:v>
                </c:pt>
                <c:pt idx="2">
                  <c:v>19</c:v>
                </c:pt>
                <c:pt idx="3">
                  <c:v>12</c:v>
                </c:pt>
              </c:numCache>
            </c:numRef>
          </c:val>
          <c:extLst>
            <c:ext xmlns:c16="http://schemas.microsoft.com/office/drawing/2014/chart" uri="{C3380CC4-5D6E-409C-BE32-E72D297353CC}">
              <c16:uniqueId val="{00000008-CD6E-4F4E-B496-75C8622A3A6E}"/>
            </c:ext>
          </c:extLst>
        </c:ser>
        <c:dLbls>
          <c:showLegendKey val="0"/>
          <c:showVal val="1"/>
          <c:showCatName val="0"/>
          <c:showSerName val="0"/>
          <c:showPercent val="0"/>
          <c:showBubbleSize val="0"/>
          <c:showLeaderLines val="1"/>
        </c:dLbls>
        <c:firstSliceAng val="0"/>
        <c:holeSize val="50"/>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ES"/>
        </a:p>
      </c:txPr>
    </c:legend>
    <c:plotVisOnly val="1"/>
    <c:dispBlanksAs val="gap"/>
    <c:showDLblsOverMax val="0"/>
  </c:chart>
  <c:spPr>
    <a:solidFill>
      <a:schemeClr val="bg1"/>
    </a:solidFill>
    <a:ln w="9525" cap="flat" cmpd="sng" algn="ctr">
      <a:noFill/>
      <a:round/>
    </a:ln>
    <a:effectLst/>
  </c:spPr>
  <c:txPr>
    <a:bodyPr/>
    <a:lstStyle/>
    <a:p>
      <a:pPr>
        <a:defRPr/>
      </a:pPr>
      <a:endParaRPr lang="es-E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1" u="none" strike="noStrike" kern="1200" spc="0" baseline="0">
                <a:solidFill>
                  <a:schemeClr val="bg2">
                    <a:lumMod val="50000"/>
                  </a:schemeClr>
                </a:solidFill>
                <a:latin typeface="+mn-lt"/>
                <a:ea typeface="+mn-ea"/>
                <a:cs typeface="+mn-cs"/>
              </a:defRPr>
            </a:pPr>
            <a:r>
              <a:rPr lang="es-ES" sz="1400" b="1" i="1" u="none" strike="noStrike" kern="1200" spc="0" baseline="0">
                <a:solidFill>
                  <a:schemeClr val="bg2">
                    <a:lumMod val="50000"/>
                  </a:schemeClr>
                </a:solidFill>
                <a:effectLst/>
              </a:rPr>
              <a:t>Precio del del pollo entero</a:t>
            </a:r>
          </a:p>
        </c:rich>
      </c:tx>
      <c:overlay val="0"/>
      <c:spPr>
        <a:noFill/>
        <a:ln>
          <a:noFill/>
        </a:ln>
        <a:effectLst/>
      </c:spPr>
      <c:txPr>
        <a:bodyPr rot="0" spcFirstLastPara="1" vertOverflow="ellipsis" vert="horz" wrap="square" anchor="ctr" anchorCtr="1"/>
        <a:lstStyle/>
        <a:p>
          <a:pPr>
            <a:defRPr sz="1400" b="1" i="1" u="none" strike="noStrike" kern="1200" spc="0" baseline="0">
              <a:solidFill>
                <a:schemeClr val="bg2">
                  <a:lumMod val="50000"/>
                </a:schemeClr>
              </a:solidFill>
              <a:latin typeface="+mn-lt"/>
              <a:ea typeface="+mn-ea"/>
              <a:cs typeface="+mn-cs"/>
            </a:defRPr>
          </a:pPr>
          <a:endParaRPr lang="es-ES"/>
        </a:p>
      </c:txPr>
    </c:title>
    <c:autoTitleDeleted val="0"/>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92D050"/>
              </a:solidFill>
              <a:ln>
                <a:noFill/>
              </a:ln>
              <a:effectLst/>
            </c:spPr>
            <c:extLst>
              <c:ext xmlns:c16="http://schemas.microsoft.com/office/drawing/2014/chart" uri="{C3380CC4-5D6E-409C-BE32-E72D297353CC}">
                <c16:uniqueId val="{00000001-C993-4A38-9B6E-1EA100C2ED17}"/>
              </c:ext>
            </c:extLst>
          </c:dPt>
          <c:dPt>
            <c:idx val="2"/>
            <c:invertIfNegative val="0"/>
            <c:bubble3D val="0"/>
            <c:spPr>
              <a:solidFill>
                <a:schemeClr val="accent4">
                  <a:lumMod val="75000"/>
                </a:schemeClr>
              </a:solidFill>
              <a:ln>
                <a:noFill/>
              </a:ln>
              <a:effectLst/>
            </c:spPr>
            <c:extLst>
              <c:ext xmlns:c16="http://schemas.microsoft.com/office/drawing/2014/chart" uri="{C3380CC4-5D6E-409C-BE32-E72D297353CC}">
                <c16:uniqueId val="{00000003-C993-4A38-9B6E-1EA100C2ED17}"/>
              </c:ext>
            </c:extLst>
          </c:dPt>
          <c:dPt>
            <c:idx val="3"/>
            <c:invertIfNegative val="0"/>
            <c:bubble3D val="0"/>
            <c:spPr>
              <a:solidFill>
                <a:schemeClr val="accent2">
                  <a:lumMod val="75000"/>
                </a:schemeClr>
              </a:solidFill>
              <a:ln>
                <a:noFill/>
              </a:ln>
              <a:effectLst/>
            </c:spPr>
            <c:extLst>
              <c:ext xmlns:c16="http://schemas.microsoft.com/office/drawing/2014/chart" uri="{C3380CC4-5D6E-409C-BE32-E72D297353CC}">
                <c16:uniqueId val="{00000005-C993-4A38-9B6E-1EA100C2ED17}"/>
              </c:ext>
            </c:extLst>
          </c:dPt>
          <c:dPt>
            <c:idx val="4"/>
            <c:invertIfNegative val="0"/>
            <c:bubble3D val="0"/>
            <c:spPr>
              <a:solidFill>
                <a:schemeClr val="accent6">
                  <a:lumMod val="75000"/>
                </a:schemeClr>
              </a:solidFill>
              <a:ln>
                <a:noFill/>
              </a:ln>
              <a:effectLst/>
            </c:spPr>
            <c:extLst>
              <c:ext xmlns:c16="http://schemas.microsoft.com/office/drawing/2014/chart" uri="{C3380CC4-5D6E-409C-BE32-E72D297353CC}">
                <c16:uniqueId val="{00000007-C993-4A38-9B6E-1EA100C2ED17}"/>
              </c:ext>
            </c:extLst>
          </c:dPt>
          <c:dLbls>
            <c:spPr>
              <a:noFill/>
              <a:ln>
                <a:noFill/>
              </a:ln>
              <a:effectLst/>
            </c:spPr>
            <c:txPr>
              <a:bodyPr rot="0" spcFirstLastPara="1" vertOverflow="ellipsis" vert="horz" wrap="square" lIns="38100" tIns="19050" rIns="38100" bIns="19050" anchor="ctr" anchorCtr="1">
                <a:spAutoFit/>
              </a:bodyPr>
              <a:lstStyle/>
              <a:p>
                <a:pPr>
                  <a:defRPr sz="900" b="1" i="1"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Hoja1!$B$94:$B$99</c:f>
              <c:strCache>
                <c:ptCount val="6"/>
                <c:pt idx="0">
                  <c:v>L 121 a L 130</c:v>
                </c:pt>
                <c:pt idx="1">
                  <c:v>L 111 a L 120</c:v>
                </c:pt>
                <c:pt idx="2">
                  <c:v>L 100 a L 110</c:v>
                </c:pt>
                <c:pt idx="3">
                  <c:v>L 140 a L 200</c:v>
                </c:pt>
                <c:pt idx="4">
                  <c:v>Mas de L 200</c:v>
                </c:pt>
                <c:pt idx="5">
                  <c:v>No compro</c:v>
                </c:pt>
              </c:strCache>
            </c:strRef>
          </c:cat>
          <c:val>
            <c:numRef>
              <c:f>Hoja1!$D$94:$D$99</c:f>
              <c:numCache>
                <c:formatCode>0.00%</c:formatCode>
                <c:ptCount val="6"/>
                <c:pt idx="0">
                  <c:v>0.54308093994778073</c:v>
                </c:pt>
                <c:pt idx="1">
                  <c:v>0.29503916449086159</c:v>
                </c:pt>
                <c:pt idx="2">
                  <c:v>0.12271540469973891</c:v>
                </c:pt>
                <c:pt idx="3">
                  <c:v>2.3498694516971279E-2</c:v>
                </c:pt>
                <c:pt idx="4">
                  <c:v>1.0443864229765013E-2</c:v>
                </c:pt>
                <c:pt idx="5">
                  <c:v>5.2219321148825066E-3</c:v>
                </c:pt>
              </c:numCache>
            </c:numRef>
          </c:val>
          <c:extLst>
            <c:ext xmlns:c16="http://schemas.microsoft.com/office/drawing/2014/chart" uri="{C3380CC4-5D6E-409C-BE32-E72D297353CC}">
              <c16:uniqueId val="{00000008-C993-4A38-9B6E-1EA100C2ED17}"/>
            </c:ext>
          </c:extLst>
        </c:ser>
        <c:dLbls>
          <c:dLblPos val="outEnd"/>
          <c:showLegendKey val="0"/>
          <c:showVal val="1"/>
          <c:showCatName val="0"/>
          <c:showSerName val="0"/>
          <c:showPercent val="0"/>
          <c:showBubbleSize val="0"/>
        </c:dLbls>
        <c:gapWidth val="219"/>
        <c:overlap val="-27"/>
        <c:axId val="1481725632"/>
        <c:axId val="1548018608"/>
      </c:barChart>
      <c:catAx>
        <c:axId val="148172563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ES" b="1"/>
                  <a:t>Precios</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ES"/>
          </a:p>
        </c:txPr>
        <c:crossAx val="1548018608"/>
        <c:crosses val="autoZero"/>
        <c:auto val="1"/>
        <c:lblAlgn val="ctr"/>
        <c:lblOffset val="100"/>
        <c:noMultiLvlLbl val="0"/>
      </c:catAx>
      <c:valAx>
        <c:axId val="1548018608"/>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ES" b="1"/>
                  <a:t>Porcentaje</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ES"/>
            </a:p>
          </c:txPr>
        </c:title>
        <c:numFmt formatCode="0.00%" sourceLinked="1"/>
        <c:majorTickMark val="none"/>
        <c:minorTickMark val="none"/>
        <c:tickLblPos val="nextTo"/>
        <c:crossAx val="14817256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6073676631129076"/>
          <c:y val="0.28435821522309712"/>
          <c:w val="0.30212551970826657"/>
          <c:h val="0.54624293963254589"/>
        </c:manualLayout>
      </c:layout>
      <c:doughnut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848E-450B-8914-54831DC65D4C}"/>
              </c:ext>
            </c:extLst>
          </c:dPt>
          <c:dPt>
            <c:idx val="1"/>
            <c:bubble3D val="0"/>
            <c:spPr>
              <a:solidFill>
                <a:schemeClr val="accent2"/>
              </a:solidFill>
              <a:ln>
                <a:noFill/>
              </a:ln>
              <a:effectLst/>
            </c:spPr>
            <c:extLst>
              <c:ext xmlns:c16="http://schemas.microsoft.com/office/drawing/2014/chart" uri="{C3380CC4-5D6E-409C-BE32-E72D297353CC}">
                <c16:uniqueId val="{00000003-848E-450B-8914-54831DC65D4C}"/>
              </c:ext>
            </c:extLst>
          </c:dPt>
          <c:dPt>
            <c:idx val="2"/>
            <c:bubble3D val="0"/>
            <c:spPr>
              <a:solidFill>
                <a:schemeClr val="accent3"/>
              </a:solidFill>
              <a:ln>
                <a:noFill/>
              </a:ln>
              <a:effectLst/>
            </c:spPr>
            <c:extLst>
              <c:ext xmlns:c16="http://schemas.microsoft.com/office/drawing/2014/chart" uri="{C3380CC4-5D6E-409C-BE32-E72D297353CC}">
                <c16:uniqueId val="{00000005-848E-450B-8914-54831DC65D4C}"/>
              </c:ext>
            </c:extLst>
          </c:dPt>
          <c:dPt>
            <c:idx val="3"/>
            <c:bubble3D val="0"/>
            <c:spPr>
              <a:solidFill>
                <a:schemeClr val="accent4"/>
              </a:solidFill>
              <a:ln>
                <a:noFill/>
              </a:ln>
              <a:effectLst/>
            </c:spPr>
            <c:extLst>
              <c:ext xmlns:c16="http://schemas.microsoft.com/office/drawing/2014/chart" uri="{C3380CC4-5D6E-409C-BE32-E72D297353CC}">
                <c16:uniqueId val="{00000007-848E-450B-8914-54831DC65D4C}"/>
              </c:ext>
            </c:extLst>
          </c:dPt>
          <c:dPt>
            <c:idx val="4"/>
            <c:bubble3D val="0"/>
            <c:spPr>
              <a:solidFill>
                <a:schemeClr val="accent5"/>
              </a:solidFill>
              <a:ln>
                <a:noFill/>
              </a:ln>
              <a:effectLst/>
            </c:spPr>
            <c:extLst>
              <c:ext xmlns:c16="http://schemas.microsoft.com/office/drawing/2014/chart" uri="{C3380CC4-5D6E-409C-BE32-E72D297353CC}">
                <c16:uniqueId val="{00000009-848E-450B-8914-54831DC65D4C}"/>
              </c:ext>
            </c:extLst>
          </c:dPt>
          <c:dLbls>
            <c:dLbl>
              <c:idx val="0"/>
              <c:layout>
                <c:manualLayout>
                  <c:x val="0.11944444444444445"/>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48E-450B-8914-54831DC65D4C}"/>
                </c:ext>
              </c:extLst>
            </c:dLbl>
            <c:dLbl>
              <c:idx val="1"/>
              <c:layout>
                <c:manualLayout>
                  <c:x val="-0.1361111111111111"/>
                  <c:y val="6.94444444444444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48E-450B-8914-54831DC65D4C}"/>
                </c:ext>
              </c:extLst>
            </c:dLbl>
            <c:dLbl>
              <c:idx val="2"/>
              <c:layout>
                <c:manualLayout>
                  <c:x val="-0.10833333333333336"/>
                  <c:y val="-0.1064814814814815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48E-450B-8914-54831DC65D4C}"/>
                </c:ext>
              </c:extLst>
            </c:dLbl>
            <c:dLbl>
              <c:idx val="3"/>
              <c:layout>
                <c:manualLayout>
                  <c:x val="-7.7777777777777779E-2"/>
                  <c:y val="-0.1435185185185185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48E-450B-8914-54831DC65D4C}"/>
                </c:ext>
              </c:extLst>
            </c:dLbl>
            <c:dLbl>
              <c:idx val="4"/>
              <c:layout>
                <c:manualLayout>
                  <c:x val="8.3333333333333332E-3"/>
                  <c:y val="-0.1574074074074074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848E-450B-8914-54831DC65D4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Sugerencia5!$A$13:$A$17</c:f>
              <c:strCache>
                <c:ptCount val="5"/>
                <c:pt idx="0">
                  <c:v>L 21 a L 30</c:v>
                </c:pt>
                <c:pt idx="1">
                  <c:v>L 15 a L 20</c:v>
                </c:pt>
                <c:pt idx="2">
                  <c:v>L 31 a L 40</c:v>
                </c:pt>
                <c:pt idx="3">
                  <c:v>L 41 a L 50</c:v>
                </c:pt>
                <c:pt idx="4">
                  <c:v>Mayores a L 70 </c:v>
                </c:pt>
              </c:strCache>
            </c:strRef>
          </c:cat>
          <c:val>
            <c:numRef>
              <c:f>Sugerencia5!$C$13:$C$17</c:f>
              <c:numCache>
                <c:formatCode>0.00%</c:formatCode>
                <c:ptCount val="5"/>
                <c:pt idx="0">
                  <c:v>0.40663900414937759</c:v>
                </c:pt>
                <c:pt idx="1">
                  <c:v>0.39004149377593361</c:v>
                </c:pt>
                <c:pt idx="2">
                  <c:v>0.12033195020746888</c:v>
                </c:pt>
                <c:pt idx="3">
                  <c:v>7.4688796680497924E-2</c:v>
                </c:pt>
                <c:pt idx="4">
                  <c:v>8.2987551867219917E-3</c:v>
                </c:pt>
              </c:numCache>
            </c:numRef>
          </c:val>
          <c:extLst>
            <c:ext xmlns:c16="http://schemas.microsoft.com/office/drawing/2014/chart" uri="{C3380CC4-5D6E-409C-BE32-E72D297353CC}">
              <c16:uniqueId val="{0000000A-848E-450B-8914-54831DC65D4C}"/>
            </c:ext>
          </c:extLst>
        </c:ser>
        <c:dLbls>
          <c:showLegendKey val="0"/>
          <c:showVal val="1"/>
          <c:showCatName val="0"/>
          <c:showSerName val="0"/>
          <c:showPercent val="0"/>
          <c:showBubbleSize val="0"/>
          <c:showLeaderLines val="1"/>
        </c:dLbls>
        <c:firstSliceAng val="0"/>
        <c:holeSize val="50"/>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3.6992290026246717E-2"/>
          <c:y val="0"/>
          <c:w val="0.63757279363517061"/>
          <c:h val="0.80490278253760494"/>
        </c:manualLayout>
      </c:layout>
      <c:barChart>
        <c:barDir val="col"/>
        <c:grouping val="clustered"/>
        <c:varyColors val="0"/>
        <c:ser>
          <c:idx val="0"/>
          <c:order val="0"/>
          <c:tx>
            <c:strRef>
              <c:f>Hoja1!$B$14</c:f>
              <c:strCache>
                <c:ptCount val="1"/>
                <c:pt idx="0">
                  <c:v>Pollo Entero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Hoja1!$D$14</c:f>
              <c:numCache>
                <c:formatCode>0.00%</c:formatCode>
                <c:ptCount val="1"/>
                <c:pt idx="0">
                  <c:v>0.44386422976501305</c:v>
                </c:pt>
              </c:numCache>
            </c:numRef>
          </c:val>
          <c:extLst>
            <c:ext xmlns:c16="http://schemas.microsoft.com/office/drawing/2014/chart" uri="{C3380CC4-5D6E-409C-BE32-E72D297353CC}">
              <c16:uniqueId val="{00000000-B31E-432A-97F8-E0C77F5BDA12}"/>
            </c:ext>
          </c:extLst>
        </c:ser>
        <c:ser>
          <c:idx val="1"/>
          <c:order val="1"/>
          <c:tx>
            <c:strRef>
              <c:f>Hoja1!$B$15</c:f>
              <c:strCache>
                <c:ptCount val="1"/>
                <c:pt idx="0">
                  <c:v>Muslo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Hoja1!$D$15</c:f>
              <c:numCache>
                <c:formatCode>0.00%</c:formatCode>
                <c:ptCount val="1"/>
                <c:pt idx="0">
                  <c:v>0.30809399477806787</c:v>
                </c:pt>
              </c:numCache>
            </c:numRef>
          </c:val>
          <c:extLst>
            <c:ext xmlns:c16="http://schemas.microsoft.com/office/drawing/2014/chart" uri="{C3380CC4-5D6E-409C-BE32-E72D297353CC}">
              <c16:uniqueId val="{00000001-B31E-432A-97F8-E0C77F5BDA12}"/>
            </c:ext>
          </c:extLst>
        </c:ser>
        <c:ser>
          <c:idx val="2"/>
          <c:order val="2"/>
          <c:tx>
            <c:strRef>
              <c:f>Hoja1!$B$16</c:f>
              <c:strCache>
                <c:ptCount val="1"/>
                <c:pt idx="0">
                  <c:v>Cadera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Hoja1!$D$16</c:f>
              <c:numCache>
                <c:formatCode>0.00%</c:formatCode>
                <c:ptCount val="1"/>
                <c:pt idx="0">
                  <c:v>0.13838120104438642</c:v>
                </c:pt>
              </c:numCache>
            </c:numRef>
          </c:val>
          <c:extLst>
            <c:ext xmlns:c16="http://schemas.microsoft.com/office/drawing/2014/chart" uri="{C3380CC4-5D6E-409C-BE32-E72D297353CC}">
              <c16:uniqueId val="{00000002-B31E-432A-97F8-E0C77F5BDA12}"/>
            </c:ext>
          </c:extLst>
        </c:ser>
        <c:ser>
          <c:idx val="3"/>
          <c:order val="3"/>
          <c:tx>
            <c:strRef>
              <c:f>Hoja1!$B$17</c:f>
              <c:strCache>
                <c:ptCount val="1"/>
                <c:pt idx="0">
                  <c:v>Pechuga </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Hoja1!$D$17</c:f>
              <c:numCache>
                <c:formatCode>0.00%</c:formatCode>
                <c:ptCount val="1"/>
                <c:pt idx="0">
                  <c:v>6.5274151436031339E-2</c:v>
                </c:pt>
              </c:numCache>
            </c:numRef>
          </c:val>
          <c:extLst>
            <c:ext xmlns:c16="http://schemas.microsoft.com/office/drawing/2014/chart" uri="{C3380CC4-5D6E-409C-BE32-E72D297353CC}">
              <c16:uniqueId val="{00000003-B31E-432A-97F8-E0C77F5BDA12}"/>
            </c:ext>
          </c:extLst>
        </c:ser>
        <c:ser>
          <c:idx val="4"/>
          <c:order val="4"/>
          <c:tx>
            <c:strRef>
              <c:f>Hoja1!$B$18</c:f>
              <c:strCache>
                <c:ptCount val="1"/>
                <c:pt idx="0">
                  <c:v>Alas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Hoja1!$D$18</c:f>
              <c:numCache>
                <c:formatCode>0.00%</c:formatCode>
                <c:ptCount val="1"/>
                <c:pt idx="0">
                  <c:v>3.3942558746736295E-2</c:v>
                </c:pt>
              </c:numCache>
            </c:numRef>
          </c:val>
          <c:extLst>
            <c:ext xmlns:c16="http://schemas.microsoft.com/office/drawing/2014/chart" uri="{C3380CC4-5D6E-409C-BE32-E72D297353CC}">
              <c16:uniqueId val="{00000004-B31E-432A-97F8-E0C77F5BDA12}"/>
            </c:ext>
          </c:extLst>
        </c:ser>
        <c:ser>
          <c:idx val="5"/>
          <c:order val="5"/>
          <c:tx>
            <c:strRef>
              <c:f>Hoja1!$B$19</c:f>
              <c:strCache>
                <c:ptCount val="1"/>
                <c:pt idx="0">
                  <c:v>Pechugas deshuesada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Hoja1!$D$19</c:f>
              <c:numCache>
                <c:formatCode>0.00%</c:formatCode>
                <c:ptCount val="1"/>
                <c:pt idx="0">
                  <c:v>7.832898172323759E-3</c:v>
                </c:pt>
              </c:numCache>
            </c:numRef>
          </c:val>
          <c:extLst>
            <c:ext xmlns:c16="http://schemas.microsoft.com/office/drawing/2014/chart" uri="{C3380CC4-5D6E-409C-BE32-E72D297353CC}">
              <c16:uniqueId val="{00000005-B31E-432A-97F8-E0C77F5BDA12}"/>
            </c:ext>
          </c:extLst>
        </c:ser>
        <c:ser>
          <c:idx val="6"/>
          <c:order val="6"/>
          <c:tx>
            <c:strRef>
              <c:f>Hoja1!$B$20</c:f>
              <c:strCache>
                <c:ptCount val="1"/>
                <c:pt idx="0">
                  <c:v>Filete</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Hoja1!$D$20</c:f>
              <c:numCache>
                <c:formatCode>0.00%</c:formatCode>
                <c:ptCount val="1"/>
                <c:pt idx="0">
                  <c:v>2.6109660574412533E-3</c:v>
                </c:pt>
              </c:numCache>
            </c:numRef>
          </c:val>
          <c:extLst>
            <c:ext xmlns:c16="http://schemas.microsoft.com/office/drawing/2014/chart" uri="{C3380CC4-5D6E-409C-BE32-E72D297353CC}">
              <c16:uniqueId val="{00000006-B31E-432A-97F8-E0C77F5BDA12}"/>
            </c:ext>
          </c:extLst>
        </c:ser>
        <c:dLbls>
          <c:dLblPos val="outEnd"/>
          <c:showLegendKey val="0"/>
          <c:showVal val="1"/>
          <c:showCatName val="0"/>
          <c:showSerName val="0"/>
          <c:showPercent val="0"/>
          <c:showBubbleSize val="0"/>
        </c:dLbls>
        <c:gapWidth val="219"/>
        <c:overlap val="-27"/>
        <c:axId val="1402517552"/>
        <c:axId val="216766176"/>
      </c:barChart>
      <c:catAx>
        <c:axId val="1402517552"/>
        <c:scaling>
          <c:orientation val="minMax"/>
        </c:scaling>
        <c:delete val="1"/>
        <c:axPos val="b"/>
        <c:title>
          <c:tx>
            <c:rich>
              <a:bodyPr rot="0" spcFirstLastPara="1" vertOverflow="ellipsis" vert="horz" wrap="square" anchor="ctr" anchorCtr="1"/>
              <a:lstStyle/>
              <a:p>
                <a:pPr>
                  <a:defRPr sz="1000" b="1" i="0" u="none" strike="noStrike" kern="1200" baseline="0">
                    <a:solidFill>
                      <a:schemeClr val="bg2">
                        <a:lumMod val="50000"/>
                      </a:schemeClr>
                    </a:solidFill>
                    <a:latin typeface="+mn-lt"/>
                    <a:ea typeface="+mn-ea"/>
                    <a:cs typeface="+mn-cs"/>
                  </a:defRPr>
                </a:pPr>
                <a:r>
                  <a:rPr lang="es-ES" b="1">
                    <a:solidFill>
                      <a:schemeClr val="bg2">
                        <a:lumMod val="50000"/>
                      </a:schemeClr>
                    </a:solidFill>
                  </a:rPr>
                  <a:t>Presentaciones</a:t>
                </a:r>
                <a:r>
                  <a:rPr lang="es-ES" b="1" baseline="0">
                    <a:solidFill>
                      <a:schemeClr val="bg2">
                        <a:lumMod val="50000"/>
                      </a:schemeClr>
                    </a:solidFill>
                  </a:rPr>
                  <a:t> </a:t>
                </a:r>
                <a:endParaRPr lang="es-ES" b="1">
                  <a:solidFill>
                    <a:schemeClr val="bg2">
                      <a:lumMod val="50000"/>
                    </a:schemeClr>
                  </a:solidFill>
                </a:endParaRPr>
              </a:p>
            </c:rich>
          </c:tx>
          <c:overlay val="0"/>
          <c:spPr>
            <a:noFill/>
            <a:ln>
              <a:noFill/>
            </a:ln>
            <a:effectLst/>
          </c:spPr>
          <c:txPr>
            <a:bodyPr rot="0" spcFirstLastPara="1" vertOverflow="ellipsis" vert="horz" wrap="square" anchor="ctr" anchorCtr="1"/>
            <a:lstStyle/>
            <a:p>
              <a:pPr>
                <a:defRPr sz="1000" b="1" i="0" u="none" strike="noStrike" kern="1200" baseline="0">
                  <a:solidFill>
                    <a:schemeClr val="bg2">
                      <a:lumMod val="50000"/>
                    </a:schemeClr>
                  </a:solidFill>
                  <a:latin typeface="+mn-lt"/>
                  <a:ea typeface="+mn-ea"/>
                  <a:cs typeface="+mn-cs"/>
                </a:defRPr>
              </a:pPr>
              <a:endParaRPr lang="es-ES"/>
            </a:p>
          </c:txPr>
        </c:title>
        <c:numFmt formatCode="General" sourceLinked="1"/>
        <c:majorTickMark val="none"/>
        <c:minorTickMark val="none"/>
        <c:tickLblPos val="nextTo"/>
        <c:crossAx val="216766176"/>
        <c:crosses val="autoZero"/>
        <c:auto val="1"/>
        <c:lblAlgn val="ctr"/>
        <c:lblOffset val="100"/>
        <c:noMultiLvlLbl val="0"/>
      </c:catAx>
      <c:valAx>
        <c:axId val="216766176"/>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00%" sourceLinked="1"/>
        <c:majorTickMark val="none"/>
        <c:minorTickMark val="none"/>
        <c:tickLblPos val="nextTo"/>
        <c:crossAx val="14025175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1" u="none" strike="noStrike" kern="1200" baseline="0">
              <a:solidFill>
                <a:schemeClr val="tx1"/>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spPr>
            <a:solidFill>
              <a:schemeClr val="accent1"/>
            </a:solidFill>
            <a:ln>
              <a:noFill/>
            </a:ln>
            <a:effectLst/>
          </c:spPr>
          <c:invertIfNegative val="0"/>
          <c:dPt>
            <c:idx val="1"/>
            <c:invertIfNegative val="0"/>
            <c:bubble3D val="0"/>
            <c:spPr>
              <a:solidFill>
                <a:schemeClr val="accent2">
                  <a:lumMod val="75000"/>
                </a:schemeClr>
              </a:solidFill>
              <a:ln>
                <a:noFill/>
              </a:ln>
              <a:effectLst/>
            </c:spPr>
            <c:extLst>
              <c:ext xmlns:c16="http://schemas.microsoft.com/office/drawing/2014/chart" uri="{C3380CC4-5D6E-409C-BE32-E72D297353CC}">
                <c16:uniqueId val="{00000001-1DDE-4E58-AE7E-C9EC73A00B5F}"/>
              </c:ext>
            </c:extLst>
          </c:dPt>
          <c:dPt>
            <c:idx val="2"/>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3-1DDE-4E58-AE7E-C9EC73A00B5F}"/>
              </c:ext>
            </c:extLst>
          </c:dPt>
          <c:dLbls>
            <c:dLbl>
              <c:idx val="0"/>
              <c:layout>
                <c:manualLayout>
                  <c:x val="-1.1227634421839891E-17"/>
                  <c:y val="-0.3663723547537354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DDE-4E58-AE7E-C9EC73A00B5F}"/>
                </c:ext>
              </c:extLst>
            </c:dLbl>
            <c:dLbl>
              <c:idx val="1"/>
              <c:layout>
                <c:manualLayout>
                  <c:x val="-2.4496939907849521E-3"/>
                  <c:y val="-0.24272168502434971"/>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DDE-4E58-AE7E-C9EC73A00B5F}"/>
                </c:ext>
              </c:extLst>
            </c:dLbl>
            <c:dLbl>
              <c:idx val="2"/>
              <c:layout>
                <c:manualLayout>
                  <c:x val="2.449693990784907E-3"/>
                  <c:y val="-0.1007523975572773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DDE-4E58-AE7E-C9EC73A00B5F}"/>
                </c:ext>
              </c:extLst>
            </c:dLbl>
            <c:dLbl>
              <c:idx val="3"/>
              <c:layout>
                <c:manualLayout>
                  <c:x val="-4.8993879815699042E-3"/>
                  <c:y val="-5.495585321306047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DDE-4E58-AE7E-C9EC73A00B5F}"/>
                </c:ext>
              </c:extLst>
            </c:dLbl>
            <c:dLbl>
              <c:idx val="4"/>
              <c:layout>
                <c:manualLayout>
                  <c:x val="0"/>
                  <c:y val="-3.663723547537353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DDE-4E58-AE7E-C9EC73A00B5F}"/>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Hoja1!$B$26:$B$30</c:f>
              <c:strCache>
                <c:ptCount val="5"/>
                <c:pt idx="0">
                  <c:v>Supermercado</c:v>
                </c:pt>
                <c:pt idx="1">
                  <c:v>Abarrotería </c:v>
                </c:pt>
                <c:pt idx="2">
                  <c:v>Polleras</c:v>
                </c:pt>
                <c:pt idx="3">
                  <c:v>Mercado</c:v>
                </c:pt>
                <c:pt idx="4">
                  <c:v>Pricesmart</c:v>
                </c:pt>
              </c:strCache>
            </c:strRef>
          </c:cat>
          <c:val>
            <c:numRef>
              <c:f>Hoja1!$D$26:$D$30</c:f>
              <c:numCache>
                <c:formatCode>0.00%</c:formatCode>
                <c:ptCount val="5"/>
                <c:pt idx="0">
                  <c:v>0.54046997389033946</c:v>
                </c:pt>
                <c:pt idx="1">
                  <c:v>0.31853785900783288</c:v>
                </c:pt>
                <c:pt idx="2">
                  <c:v>9.6605744125326368E-2</c:v>
                </c:pt>
                <c:pt idx="3">
                  <c:v>3.1331592689295036E-2</c:v>
                </c:pt>
                <c:pt idx="4">
                  <c:v>1.3054830287206266E-2</c:v>
                </c:pt>
              </c:numCache>
            </c:numRef>
          </c:val>
          <c:extLst>
            <c:ext xmlns:c16="http://schemas.microsoft.com/office/drawing/2014/chart" uri="{C3380CC4-5D6E-409C-BE32-E72D297353CC}">
              <c16:uniqueId val="{00000007-1DDE-4E58-AE7E-C9EC73A00B5F}"/>
            </c:ext>
          </c:extLst>
        </c:ser>
        <c:dLbls>
          <c:dLblPos val="ctr"/>
          <c:showLegendKey val="0"/>
          <c:showVal val="1"/>
          <c:showCatName val="0"/>
          <c:showSerName val="0"/>
          <c:showPercent val="0"/>
          <c:showBubbleSize val="0"/>
        </c:dLbls>
        <c:gapWidth val="150"/>
        <c:overlap val="100"/>
        <c:axId val="1404525600"/>
        <c:axId val="1381555216"/>
      </c:barChart>
      <c:catAx>
        <c:axId val="1404525600"/>
        <c:scaling>
          <c:orientation val="minMax"/>
        </c:scaling>
        <c:delete val="0"/>
        <c:axPos val="b"/>
        <c:title>
          <c:tx>
            <c:rich>
              <a:bodyPr rot="0" spcFirstLastPara="1" vertOverflow="ellipsis" vert="horz" wrap="square" anchor="ctr" anchorCtr="1"/>
              <a:lstStyle/>
              <a:p>
                <a:pPr>
                  <a:defRPr sz="1000" b="1" i="1" u="none" strike="noStrike" kern="1200" baseline="0">
                    <a:solidFill>
                      <a:schemeClr val="tx1">
                        <a:lumMod val="65000"/>
                        <a:lumOff val="35000"/>
                      </a:schemeClr>
                    </a:solidFill>
                    <a:latin typeface="+mn-lt"/>
                    <a:ea typeface="+mn-ea"/>
                    <a:cs typeface="+mn-cs"/>
                  </a:defRPr>
                </a:pPr>
                <a:r>
                  <a:rPr lang="es-ES" b="1" i="1"/>
                  <a:t>Locales</a:t>
                </a:r>
                <a:r>
                  <a:rPr lang="es-ES" b="1" i="1" baseline="0"/>
                  <a:t> </a:t>
                </a:r>
                <a:endParaRPr lang="es-ES" b="1" i="1"/>
              </a:p>
            </c:rich>
          </c:tx>
          <c:overlay val="0"/>
          <c:spPr>
            <a:noFill/>
            <a:ln>
              <a:noFill/>
            </a:ln>
            <a:effectLst/>
          </c:spPr>
          <c:txPr>
            <a:bodyPr rot="0" spcFirstLastPara="1" vertOverflow="ellipsis" vert="horz" wrap="square" anchor="ctr" anchorCtr="1"/>
            <a:lstStyle/>
            <a:p>
              <a:pPr>
                <a:defRPr sz="1000" b="1" i="1"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1" u="none" strike="noStrike" kern="1200" baseline="0">
                <a:solidFill>
                  <a:schemeClr val="tx1"/>
                </a:solidFill>
                <a:latin typeface="+mn-lt"/>
                <a:ea typeface="+mn-ea"/>
                <a:cs typeface="+mn-cs"/>
              </a:defRPr>
            </a:pPr>
            <a:endParaRPr lang="es-ES"/>
          </a:p>
        </c:txPr>
        <c:crossAx val="1381555216"/>
        <c:crosses val="autoZero"/>
        <c:auto val="1"/>
        <c:lblAlgn val="ctr"/>
        <c:lblOffset val="100"/>
        <c:noMultiLvlLbl val="0"/>
      </c:catAx>
      <c:valAx>
        <c:axId val="1381555216"/>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Porcentaj</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00%" sourceLinked="1"/>
        <c:majorTickMark val="none"/>
        <c:minorTickMark val="none"/>
        <c:tickLblPos val="nextTo"/>
        <c:crossAx val="14045256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C12-4FF4-8060-BB22DECE4D4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C12-4FF4-8060-BB22DECE4D48}"/>
              </c:ext>
            </c:extLst>
          </c:dPt>
          <c:dPt>
            <c:idx val="2"/>
            <c:bubble3D val="0"/>
            <c:spPr>
              <a:solidFill>
                <a:srgbClr val="00B050"/>
              </a:solidFill>
              <a:ln w="19050">
                <a:solidFill>
                  <a:schemeClr val="lt1"/>
                </a:solidFill>
              </a:ln>
              <a:effectLst/>
            </c:spPr>
            <c:extLst>
              <c:ext xmlns:c16="http://schemas.microsoft.com/office/drawing/2014/chart" uri="{C3380CC4-5D6E-409C-BE32-E72D297353CC}">
                <c16:uniqueId val="{00000005-4C12-4FF4-8060-BB22DECE4D48}"/>
              </c:ext>
            </c:extLst>
          </c:dPt>
          <c:dLbls>
            <c:dLbl>
              <c:idx val="0"/>
              <c:layout>
                <c:manualLayout>
                  <c:x val="0.11985498215600748"/>
                  <c:y val="-9.8667320630639932E-2"/>
                </c:manualLayout>
              </c:layout>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mn-lt"/>
                      <a:ea typeface="+mn-ea"/>
                      <a:cs typeface="+mn-cs"/>
                    </a:defRPr>
                  </a:pPr>
                  <a:endParaRPr lang="es-ES"/>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4C12-4FF4-8060-BB22DECE4D48}"/>
                </c:ext>
              </c:extLst>
            </c:dLbl>
            <c:dLbl>
              <c:idx val="1"/>
              <c:layout>
                <c:manualLayout>
                  <c:x val="-0.15229456749560985"/>
                  <c:y val="-1.9206395484206787E-2"/>
                </c:manualLayout>
              </c:layout>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mn-lt"/>
                      <a:ea typeface="+mn-ea"/>
                      <a:cs typeface="+mn-cs"/>
                    </a:defRPr>
                  </a:pPr>
                  <a:endParaRPr lang="es-ES"/>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4C12-4FF4-8060-BB22DECE4D48}"/>
                </c:ext>
              </c:extLst>
            </c:dLbl>
            <c:dLbl>
              <c:idx val="2"/>
              <c:layout>
                <c:manualLayout>
                  <c:x val="-0.15010389168979776"/>
                  <c:y val="-7.1149205018718006E-2"/>
                </c:manualLayout>
              </c:layout>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mn-lt"/>
                      <a:ea typeface="+mn-ea"/>
                      <a:cs typeface="+mn-cs"/>
                    </a:defRPr>
                  </a:pPr>
                  <a:endParaRPr lang="es-ES"/>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4C12-4FF4-8060-BB22DECE4D48}"/>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Hoja1!$B$34:$B$36</c:f>
              <c:strCache>
                <c:ptCount val="3"/>
                <c:pt idx="0">
                  <c:v>Excelente</c:v>
                </c:pt>
                <c:pt idx="1">
                  <c:v>Muy bueno</c:v>
                </c:pt>
                <c:pt idx="2">
                  <c:v>Bueno</c:v>
                </c:pt>
              </c:strCache>
            </c:strRef>
          </c:cat>
          <c:val>
            <c:numRef>
              <c:f>Hoja1!$C$34:$C$36</c:f>
              <c:numCache>
                <c:formatCode>General</c:formatCode>
                <c:ptCount val="3"/>
                <c:pt idx="0">
                  <c:v>167</c:v>
                </c:pt>
                <c:pt idx="1">
                  <c:v>154</c:v>
                </c:pt>
                <c:pt idx="2">
                  <c:v>62</c:v>
                </c:pt>
              </c:numCache>
            </c:numRef>
          </c:val>
          <c:extLst>
            <c:ext xmlns:c16="http://schemas.microsoft.com/office/drawing/2014/chart" uri="{C3380CC4-5D6E-409C-BE32-E72D297353CC}">
              <c16:uniqueId val="{00000006-4C12-4FF4-8060-BB22DECE4D48}"/>
            </c:ext>
          </c:extLst>
        </c:ser>
        <c:dLbls>
          <c:showLegendKey val="0"/>
          <c:showVal val="1"/>
          <c:showCatName val="0"/>
          <c:showSerName val="0"/>
          <c:showPercent val="0"/>
          <c:showBubbleSize val="0"/>
          <c:showLeaderLines val="1"/>
        </c:dLbls>
        <c:firstSliceAng val="0"/>
        <c:holeSize val="50"/>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1" i="1"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noFill/>
      <a:round/>
    </a:ln>
    <a:effectLst/>
  </c:spPr>
  <c:txPr>
    <a:bodyPr/>
    <a:lstStyle/>
    <a:p>
      <a:pPr>
        <a:defRPr/>
      </a:pPr>
      <a:endParaRPr lang="es-E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Pt>
            <c:idx val="1"/>
            <c:invertIfNegative val="0"/>
            <c:bubble3D val="0"/>
            <c:spPr>
              <a:solidFill>
                <a:srgbClr val="92D050"/>
              </a:solidFill>
              <a:ln>
                <a:noFill/>
              </a:ln>
              <a:effectLst/>
            </c:spPr>
            <c:extLst>
              <c:ext xmlns:c16="http://schemas.microsoft.com/office/drawing/2014/chart" uri="{C3380CC4-5D6E-409C-BE32-E72D297353CC}">
                <c16:uniqueId val="{00000001-55E7-433B-BFFA-682198A569BA}"/>
              </c:ext>
            </c:extLst>
          </c:dPt>
          <c:dPt>
            <c:idx val="2"/>
            <c:invertIfNegative val="0"/>
            <c:bubble3D val="0"/>
            <c:spPr>
              <a:solidFill>
                <a:srgbClr val="FFC000"/>
              </a:solidFill>
              <a:ln>
                <a:noFill/>
              </a:ln>
              <a:effectLst/>
            </c:spPr>
            <c:extLst>
              <c:ext xmlns:c16="http://schemas.microsoft.com/office/drawing/2014/chart" uri="{C3380CC4-5D6E-409C-BE32-E72D297353CC}">
                <c16:uniqueId val="{00000003-55E7-433B-BFFA-682198A569BA}"/>
              </c:ext>
            </c:extLst>
          </c:dPt>
          <c:dPt>
            <c:idx val="3"/>
            <c:invertIfNegative val="0"/>
            <c:bubble3D val="0"/>
            <c:spPr>
              <a:solidFill>
                <a:schemeClr val="accent6">
                  <a:lumMod val="60000"/>
                  <a:lumOff val="40000"/>
                </a:schemeClr>
              </a:solidFill>
              <a:ln>
                <a:noFill/>
              </a:ln>
              <a:effectLst/>
            </c:spPr>
            <c:extLst>
              <c:ext xmlns:c16="http://schemas.microsoft.com/office/drawing/2014/chart" uri="{C3380CC4-5D6E-409C-BE32-E72D297353CC}">
                <c16:uniqueId val="{00000005-55E7-433B-BFFA-682198A569BA}"/>
              </c:ext>
            </c:extLst>
          </c:dPt>
          <c:dPt>
            <c:idx val="4"/>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7-55E7-433B-BFFA-682198A569BA}"/>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Hoja1!$B$44:$B$48</c:f>
              <c:strCache>
                <c:ptCount val="5"/>
                <c:pt idx="0">
                  <c:v>L 36.00 a L 40.00</c:v>
                </c:pt>
                <c:pt idx="1">
                  <c:v>L 30.00 a L 35.00</c:v>
                </c:pt>
                <c:pt idx="2">
                  <c:v>L 41.00 a L 50.00</c:v>
                </c:pt>
                <c:pt idx="3">
                  <c:v>L 25.00 a L 29.00.</c:v>
                </c:pt>
                <c:pt idx="4">
                  <c:v>Otros</c:v>
                </c:pt>
              </c:strCache>
            </c:strRef>
          </c:cat>
          <c:val>
            <c:numRef>
              <c:f>Hoja1!$D$44:$D$48</c:f>
              <c:numCache>
                <c:formatCode>0.00%</c:formatCode>
                <c:ptCount val="5"/>
                <c:pt idx="0">
                  <c:v>0.47780678851174935</c:v>
                </c:pt>
                <c:pt idx="1">
                  <c:v>0.32637075718015668</c:v>
                </c:pt>
                <c:pt idx="2">
                  <c:v>0.10443864229765012</c:v>
                </c:pt>
                <c:pt idx="3">
                  <c:v>7.0496083550913843E-2</c:v>
                </c:pt>
                <c:pt idx="4">
                  <c:v>2.0887728459530026E-2</c:v>
                </c:pt>
              </c:numCache>
            </c:numRef>
          </c:val>
          <c:extLst>
            <c:ext xmlns:c16="http://schemas.microsoft.com/office/drawing/2014/chart" uri="{C3380CC4-5D6E-409C-BE32-E72D297353CC}">
              <c16:uniqueId val="{00000008-55E7-433B-BFFA-682198A569BA}"/>
            </c:ext>
          </c:extLst>
        </c:ser>
        <c:dLbls>
          <c:dLblPos val="outEnd"/>
          <c:showLegendKey val="0"/>
          <c:showVal val="1"/>
          <c:showCatName val="0"/>
          <c:showSerName val="0"/>
          <c:showPercent val="0"/>
          <c:showBubbleSize val="0"/>
        </c:dLbls>
        <c:gapWidth val="124"/>
        <c:axId val="1396901008"/>
        <c:axId val="1316074688"/>
      </c:barChart>
      <c:catAx>
        <c:axId val="1396901008"/>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ES" b="1"/>
                  <a:t>Precios</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1" u="none" strike="noStrike" kern="1200" baseline="0">
                <a:solidFill>
                  <a:schemeClr val="tx1">
                    <a:lumMod val="65000"/>
                    <a:lumOff val="35000"/>
                  </a:schemeClr>
                </a:solidFill>
                <a:latin typeface="+mn-lt"/>
                <a:ea typeface="+mn-ea"/>
                <a:cs typeface="+mn-cs"/>
              </a:defRPr>
            </a:pPr>
            <a:endParaRPr lang="es-ES"/>
          </a:p>
        </c:txPr>
        <c:crossAx val="1316074688"/>
        <c:crosses val="autoZero"/>
        <c:auto val="1"/>
        <c:lblAlgn val="ctr"/>
        <c:lblOffset val="100"/>
        <c:noMultiLvlLbl val="0"/>
      </c:catAx>
      <c:valAx>
        <c:axId val="1316074688"/>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ES" b="1"/>
                  <a:t>Porcentaje</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ES"/>
            </a:p>
          </c:txPr>
        </c:title>
        <c:numFmt formatCode="0.00%" sourceLinked="1"/>
        <c:majorTickMark val="none"/>
        <c:minorTickMark val="none"/>
        <c:tickLblPos val="nextTo"/>
        <c:crossAx val="139690100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6E4-4F94-89A2-28C334BB234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6E4-4F94-89A2-28C334BB234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6E4-4F94-89A2-28C334BB234E}"/>
              </c:ext>
            </c:extLst>
          </c:dPt>
          <c:dLbls>
            <c:dLbl>
              <c:idx val="0"/>
              <c:layout>
                <c:manualLayout>
                  <c:x val="8.611111111111111E-2"/>
                  <c:y val="-2.7777777777777776E-2"/>
                </c:manualLayout>
              </c:layout>
              <c:numFmt formatCode="0.00%"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B6E4-4F94-89A2-28C334BB234E}"/>
                </c:ext>
              </c:extLst>
            </c:dLbl>
            <c:dLbl>
              <c:idx val="1"/>
              <c:layout>
                <c:manualLayout>
                  <c:x val="-9.7222222222222279E-2"/>
                  <c:y val="-3.2407407407407447E-2"/>
                </c:manualLayout>
              </c:layout>
              <c:numFmt formatCode="0.00%"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B6E4-4F94-89A2-28C334BB234E}"/>
                </c:ext>
              </c:extLst>
            </c:dLbl>
            <c:dLbl>
              <c:idx val="2"/>
              <c:layout>
                <c:manualLayout>
                  <c:x val="-2.7777777777777779E-3"/>
                  <c:y val="-0.14351851851851852"/>
                </c:manualLayout>
              </c:layout>
              <c:numFmt formatCode="0.00%"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B6E4-4F94-89A2-28C334BB234E}"/>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Hoja1!$B$53:$B$55</c:f>
              <c:strCache>
                <c:ptCount val="3"/>
                <c:pt idx="0">
                  <c:v>Pago en efectivo</c:v>
                </c:pt>
                <c:pt idx="1">
                  <c:v>Tarjetas de crédito o débito</c:v>
                </c:pt>
                <c:pt idx="2">
                  <c:v>Transferencia bancaria</c:v>
                </c:pt>
              </c:strCache>
            </c:strRef>
          </c:cat>
          <c:val>
            <c:numRef>
              <c:f>Hoja1!$C$53:$C$55</c:f>
              <c:numCache>
                <c:formatCode>General</c:formatCode>
                <c:ptCount val="3"/>
                <c:pt idx="0">
                  <c:v>230</c:v>
                </c:pt>
                <c:pt idx="1">
                  <c:v>150</c:v>
                </c:pt>
                <c:pt idx="2">
                  <c:v>3</c:v>
                </c:pt>
              </c:numCache>
            </c:numRef>
          </c:val>
          <c:extLst>
            <c:ext xmlns:c16="http://schemas.microsoft.com/office/drawing/2014/chart" uri="{C3380CC4-5D6E-409C-BE32-E72D297353CC}">
              <c16:uniqueId val="{00000006-B6E4-4F94-89A2-28C334BB234E}"/>
            </c:ext>
          </c:extLst>
        </c:ser>
        <c:dLbls>
          <c:showLegendKey val="0"/>
          <c:showVal val="1"/>
          <c:showCatName val="0"/>
          <c:showSerName val="0"/>
          <c:showPercent val="0"/>
          <c:showBubbleSize val="0"/>
          <c:showLeaderLines val="1"/>
        </c:dLbls>
        <c:firstSliceAng val="0"/>
        <c:holeSize val="50"/>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1" i="1"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noFill/>
      <a:round/>
    </a:ln>
    <a:effectLst/>
  </c:spPr>
  <c:txPr>
    <a:bodyPr/>
    <a:lstStyle/>
    <a:p>
      <a:pPr>
        <a:defRPr/>
      </a:pPr>
      <a:endParaRPr lang="es-E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92D050"/>
              </a:solidFill>
              <a:ln>
                <a:noFill/>
              </a:ln>
              <a:effectLst/>
            </c:spPr>
            <c:extLst>
              <c:ext xmlns:c16="http://schemas.microsoft.com/office/drawing/2014/chart" uri="{C3380CC4-5D6E-409C-BE32-E72D297353CC}">
                <c16:uniqueId val="{00000001-1FD8-4EBC-8A76-90BF69FDD31F}"/>
              </c:ext>
            </c:extLst>
          </c:dPt>
          <c:dPt>
            <c:idx val="2"/>
            <c:invertIfNegative val="0"/>
            <c:bubble3D val="0"/>
            <c:spPr>
              <a:solidFill>
                <a:srgbClr val="FFFF00"/>
              </a:solidFill>
              <a:ln>
                <a:noFill/>
              </a:ln>
              <a:effectLst/>
            </c:spPr>
            <c:extLst>
              <c:ext xmlns:c16="http://schemas.microsoft.com/office/drawing/2014/chart" uri="{C3380CC4-5D6E-409C-BE32-E72D297353CC}">
                <c16:uniqueId val="{00000003-1FD8-4EBC-8A76-90BF69FDD31F}"/>
              </c:ext>
            </c:extLst>
          </c:dPt>
          <c:dPt>
            <c:idx val="3"/>
            <c:invertIfNegative val="0"/>
            <c:bubble3D val="0"/>
            <c:spPr>
              <a:solidFill>
                <a:schemeClr val="accent2">
                  <a:lumMod val="75000"/>
                </a:schemeClr>
              </a:solidFill>
              <a:ln>
                <a:noFill/>
              </a:ln>
              <a:effectLst/>
            </c:spPr>
            <c:extLst>
              <c:ext xmlns:c16="http://schemas.microsoft.com/office/drawing/2014/chart" uri="{C3380CC4-5D6E-409C-BE32-E72D297353CC}">
                <c16:uniqueId val="{00000005-1FD8-4EBC-8A76-90BF69FDD31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Hoja1!$B$62:$B$66</c:f>
              <c:strCache>
                <c:ptCount val="5"/>
                <c:pt idx="0">
                  <c:v>L 31 a L 40</c:v>
                </c:pt>
                <c:pt idx="1">
                  <c:v>L 41 a L 50</c:v>
                </c:pt>
                <c:pt idx="2">
                  <c:v>L 20 a L 30</c:v>
                </c:pt>
                <c:pt idx="3">
                  <c:v>No consume</c:v>
                </c:pt>
                <c:pt idx="4">
                  <c:v>No he comprado</c:v>
                </c:pt>
              </c:strCache>
            </c:strRef>
          </c:cat>
          <c:val>
            <c:numRef>
              <c:f>Hoja1!$D$62:$D$66</c:f>
              <c:numCache>
                <c:formatCode>0.00%</c:formatCode>
                <c:ptCount val="5"/>
                <c:pt idx="0">
                  <c:v>0.56919060052219317</c:v>
                </c:pt>
                <c:pt idx="1">
                  <c:v>0.27676240208877284</c:v>
                </c:pt>
                <c:pt idx="2">
                  <c:v>0.13838120104438642</c:v>
                </c:pt>
                <c:pt idx="3">
                  <c:v>7.832898172323759E-3</c:v>
                </c:pt>
                <c:pt idx="4">
                  <c:v>7.832898172323759E-3</c:v>
                </c:pt>
              </c:numCache>
            </c:numRef>
          </c:val>
          <c:extLst>
            <c:ext xmlns:c16="http://schemas.microsoft.com/office/drawing/2014/chart" uri="{C3380CC4-5D6E-409C-BE32-E72D297353CC}">
              <c16:uniqueId val="{00000006-1FD8-4EBC-8A76-90BF69FDD31F}"/>
            </c:ext>
          </c:extLst>
        </c:ser>
        <c:dLbls>
          <c:dLblPos val="outEnd"/>
          <c:showLegendKey val="0"/>
          <c:showVal val="1"/>
          <c:showCatName val="0"/>
          <c:showSerName val="0"/>
          <c:showPercent val="0"/>
          <c:showBubbleSize val="0"/>
        </c:dLbls>
        <c:gapWidth val="219"/>
        <c:overlap val="-27"/>
        <c:axId val="1404527520"/>
        <c:axId val="216758240"/>
      </c:barChart>
      <c:catAx>
        <c:axId val="140452752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s-ES" b="1"/>
                  <a:t>Precios</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1" u="none" strike="noStrike" kern="1200" baseline="0">
                <a:solidFill>
                  <a:schemeClr val="tx1">
                    <a:lumMod val="65000"/>
                    <a:lumOff val="35000"/>
                  </a:schemeClr>
                </a:solidFill>
                <a:latin typeface="+mn-lt"/>
                <a:ea typeface="+mn-ea"/>
                <a:cs typeface="+mn-cs"/>
              </a:defRPr>
            </a:pPr>
            <a:endParaRPr lang="es-ES"/>
          </a:p>
        </c:txPr>
        <c:crossAx val="216758240"/>
        <c:crosses val="autoZero"/>
        <c:auto val="1"/>
        <c:lblAlgn val="ctr"/>
        <c:lblOffset val="100"/>
        <c:noMultiLvlLbl val="0"/>
      </c:catAx>
      <c:valAx>
        <c:axId val="216758240"/>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00%" sourceLinked="1"/>
        <c:majorTickMark val="none"/>
        <c:minorTickMark val="none"/>
        <c:tickLblPos val="nextTo"/>
        <c:crossAx val="140452752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92D050"/>
              </a:solidFill>
              <a:ln>
                <a:noFill/>
              </a:ln>
              <a:effectLst/>
            </c:spPr>
            <c:extLst>
              <c:ext xmlns:c16="http://schemas.microsoft.com/office/drawing/2014/chart" uri="{C3380CC4-5D6E-409C-BE32-E72D297353CC}">
                <c16:uniqueId val="{00000001-D466-429C-9AC7-EDDF3F25FF6E}"/>
              </c:ext>
            </c:extLst>
          </c:dPt>
          <c:dPt>
            <c:idx val="2"/>
            <c:invertIfNegative val="0"/>
            <c:bubble3D val="0"/>
            <c:spPr>
              <a:solidFill>
                <a:srgbClr val="FFFF00"/>
              </a:solidFill>
              <a:ln>
                <a:noFill/>
              </a:ln>
              <a:effectLst/>
            </c:spPr>
            <c:extLst>
              <c:ext xmlns:c16="http://schemas.microsoft.com/office/drawing/2014/chart" uri="{C3380CC4-5D6E-409C-BE32-E72D297353CC}">
                <c16:uniqueId val="{00000003-D466-429C-9AC7-EDDF3F25FF6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Hoja1!$B$71:$B$75</c:f>
              <c:strCache>
                <c:ptCount val="5"/>
                <c:pt idx="0">
                  <c:v>L 30 a L 40</c:v>
                </c:pt>
                <c:pt idx="1">
                  <c:v>L 41 a L 50</c:v>
                </c:pt>
                <c:pt idx="2">
                  <c:v>L 51 a L 60</c:v>
                </c:pt>
                <c:pt idx="3">
                  <c:v>No compro Ala</c:v>
                </c:pt>
                <c:pt idx="4">
                  <c:v>Otros</c:v>
                </c:pt>
              </c:strCache>
            </c:strRef>
          </c:cat>
          <c:val>
            <c:numRef>
              <c:f>Hoja1!$D$71:$D$75</c:f>
              <c:numCache>
                <c:formatCode>0.00%</c:formatCode>
                <c:ptCount val="5"/>
                <c:pt idx="0">
                  <c:v>0.67101827676240211</c:v>
                </c:pt>
                <c:pt idx="1">
                  <c:v>0.19321148825065274</c:v>
                </c:pt>
                <c:pt idx="2">
                  <c:v>0.12010443864229765</c:v>
                </c:pt>
                <c:pt idx="3">
                  <c:v>7.832898172323759E-3</c:v>
                </c:pt>
                <c:pt idx="4">
                  <c:v>7.832898172323759E-3</c:v>
                </c:pt>
              </c:numCache>
            </c:numRef>
          </c:val>
          <c:extLst>
            <c:ext xmlns:c16="http://schemas.microsoft.com/office/drawing/2014/chart" uri="{C3380CC4-5D6E-409C-BE32-E72D297353CC}">
              <c16:uniqueId val="{00000004-D466-429C-9AC7-EDDF3F25FF6E}"/>
            </c:ext>
          </c:extLst>
        </c:ser>
        <c:dLbls>
          <c:dLblPos val="outEnd"/>
          <c:showLegendKey val="0"/>
          <c:showVal val="1"/>
          <c:showCatName val="0"/>
          <c:showSerName val="0"/>
          <c:showPercent val="0"/>
          <c:showBubbleSize val="0"/>
        </c:dLbls>
        <c:gapWidth val="219"/>
        <c:overlap val="-27"/>
        <c:axId val="1310037216"/>
        <c:axId val="1477925776"/>
      </c:barChart>
      <c:catAx>
        <c:axId val="13100372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Precios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477925776"/>
        <c:crosses val="autoZero"/>
        <c:auto val="1"/>
        <c:lblAlgn val="ctr"/>
        <c:lblOffset val="100"/>
        <c:noMultiLvlLbl val="0"/>
      </c:catAx>
      <c:valAx>
        <c:axId val="1477925776"/>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00%" sourceLinked="1"/>
        <c:majorTickMark val="none"/>
        <c:minorTickMark val="none"/>
        <c:tickLblPos val="nextTo"/>
        <c:crossAx val="131003721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92D050"/>
              </a:solidFill>
              <a:ln>
                <a:noFill/>
              </a:ln>
              <a:effectLst/>
            </c:spPr>
            <c:extLst>
              <c:ext xmlns:c16="http://schemas.microsoft.com/office/drawing/2014/chart" uri="{C3380CC4-5D6E-409C-BE32-E72D297353CC}">
                <c16:uniqueId val="{00000001-5B81-43B6-A525-F2D3B3893ABE}"/>
              </c:ext>
            </c:extLst>
          </c:dPt>
          <c:dPt>
            <c:idx val="2"/>
            <c:invertIfNegative val="0"/>
            <c:bubble3D val="0"/>
            <c:spPr>
              <a:solidFill>
                <a:srgbClr val="FFC000"/>
              </a:solidFill>
              <a:ln>
                <a:noFill/>
              </a:ln>
              <a:effectLst/>
            </c:spPr>
            <c:extLst>
              <c:ext xmlns:c16="http://schemas.microsoft.com/office/drawing/2014/chart" uri="{C3380CC4-5D6E-409C-BE32-E72D297353CC}">
                <c16:uniqueId val="{00000003-5B81-43B6-A525-F2D3B3893ABE}"/>
              </c:ext>
            </c:extLst>
          </c:dPt>
          <c:dPt>
            <c:idx val="3"/>
            <c:invertIfNegative val="0"/>
            <c:bubble3D val="0"/>
            <c:spPr>
              <a:solidFill>
                <a:schemeClr val="accent6">
                  <a:lumMod val="75000"/>
                </a:schemeClr>
              </a:solidFill>
              <a:ln>
                <a:noFill/>
              </a:ln>
              <a:effectLst/>
            </c:spPr>
            <c:extLst>
              <c:ext xmlns:c16="http://schemas.microsoft.com/office/drawing/2014/chart" uri="{C3380CC4-5D6E-409C-BE32-E72D297353CC}">
                <c16:uniqueId val="{00000005-5B81-43B6-A525-F2D3B3893AB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Hoja1!$B$79:$B$83</c:f>
              <c:strCache>
                <c:ptCount val="5"/>
                <c:pt idx="0">
                  <c:v>L 50 a L 60</c:v>
                </c:pt>
                <c:pt idx="1">
                  <c:v>L 71 a L 80</c:v>
                </c:pt>
                <c:pt idx="2">
                  <c:v>L 61 a L 70</c:v>
                </c:pt>
                <c:pt idx="3">
                  <c:v>Menos de L 50</c:v>
                </c:pt>
                <c:pt idx="4">
                  <c:v>Mayores a L80</c:v>
                </c:pt>
              </c:strCache>
            </c:strRef>
          </c:cat>
          <c:val>
            <c:numRef>
              <c:f>Hoja1!$D$79:$D$83</c:f>
              <c:numCache>
                <c:formatCode>0.00%</c:formatCode>
                <c:ptCount val="5"/>
                <c:pt idx="0">
                  <c:v>0.51697127937336818</c:v>
                </c:pt>
                <c:pt idx="1">
                  <c:v>0.26370757180156656</c:v>
                </c:pt>
                <c:pt idx="2">
                  <c:v>0.20365535248041775</c:v>
                </c:pt>
                <c:pt idx="3">
                  <c:v>1.0443864229765013E-2</c:v>
                </c:pt>
                <c:pt idx="4">
                  <c:v>5.2219321148825066E-3</c:v>
                </c:pt>
              </c:numCache>
            </c:numRef>
          </c:val>
          <c:extLst>
            <c:ext xmlns:c16="http://schemas.microsoft.com/office/drawing/2014/chart" uri="{C3380CC4-5D6E-409C-BE32-E72D297353CC}">
              <c16:uniqueId val="{00000006-5B81-43B6-A525-F2D3B3893ABE}"/>
            </c:ext>
          </c:extLst>
        </c:ser>
        <c:dLbls>
          <c:dLblPos val="outEnd"/>
          <c:showLegendKey val="0"/>
          <c:showVal val="1"/>
          <c:showCatName val="0"/>
          <c:showSerName val="0"/>
          <c:showPercent val="0"/>
          <c:showBubbleSize val="0"/>
        </c:dLbls>
        <c:gapWidth val="219"/>
        <c:overlap val="-27"/>
        <c:axId val="1466080768"/>
        <c:axId val="1374288976"/>
      </c:barChart>
      <c:catAx>
        <c:axId val="14660807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Precios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374288976"/>
        <c:crosses val="autoZero"/>
        <c:auto val="1"/>
        <c:lblAlgn val="ctr"/>
        <c:lblOffset val="100"/>
        <c:noMultiLvlLbl val="0"/>
      </c:catAx>
      <c:valAx>
        <c:axId val="1374288976"/>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0.00%" sourceLinked="1"/>
        <c:majorTickMark val="none"/>
        <c:minorTickMark val="none"/>
        <c:tickLblPos val="nextTo"/>
        <c:crossAx val="14660807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0F343FB-4824-4ED1-92B2-F41A69180C9B}" type="doc">
      <dgm:prSet loTypeId="urn:microsoft.com/office/officeart/2008/layout/HorizontalMultiLevelHierarchy" loCatId="hierarchy" qsTypeId="urn:microsoft.com/office/officeart/2005/8/quickstyle/simple3" qsCatId="simple" csTypeId="urn:microsoft.com/office/officeart/2005/8/colors/colorful5" csCatId="colorful" phldr="1"/>
      <dgm:spPr/>
      <dgm:t>
        <a:bodyPr/>
        <a:lstStyle/>
        <a:p>
          <a:endParaRPr lang="es-HN"/>
        </a:p>
      </dgm:t>
    </dgm:pt>
    <dgm:pt modelId="{E169370B-F36B-4135-B61A-51FCCE471C45}">
      <dgm:prSet phldrT="[Texto]" custT="1"/>
      <dgm:spPr>
        <a:xfrm rot="16200000">
          <a:off x="1239607" y="2338011"/>
          <a:ext cx="1788895" cy="339890"/>
        </a:xfrm>
        <a:prstGeom prst="rect">
          <a:avLst/>
        </a:prstGeom>
      </dgm:spPr>
      <dgm:t>
        <a:bodyPr/>
        <a:lstStyle/>
        <a:p>
          <a:pPr algn="ctr">
            <a:buNone/>
          </a:pPr>
          <a:r>
            <a:rPr lang="es-HN" sz="1000">
              <a:latin typeface="Times New Roman" panose="02020603050405020304" pitchFamily="18" charset="0"/>
              <a:ea typeface="+mn-ea"/>
              <a:cs typeface="Times New Roman" panose="02020603050405020304" pitchFamily="18" charset="0"/>
            </a:rPr>
            <a:t>Perfil de proyecto</a:t>
          </a:r>
        </a:p>
      </dgm:t>
    </dgm:pt>
    <dgm:pt modelId="{D026656A-DC8C-4AC1-AD80-1F6A1A55E1F9}" type="parTrans" cxnId="{5CF2DDBD-71C4-4CEC-A689-AEADD751AF3E}">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2DC754A4-9858-4E16-9E60-DBCD382A399B}" type="sibTrans" cxnId="{5CF2DDBD-71C4-4CEC-A689-AEADD751AF3E}">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0A863C8C-00C7-42FE-A750-53A0AA2EDFEB}">
      <dgm:prSet phldrT="[Texto]" custT="1"/>
      <dgm:spPr>
        <a:xfrm>
          <a:off x="2526967" y="426129"/>
          <a:ext cx="1114839" cy="339890"/>
        </a:xfrm>
        <a:prstGeom prst="rect">
          <a:avLst/>
        </a:prstGeom>
      </dgm:spPr>
      <dgm:t>
        <a:bodyPr/>
        <a:lstStyle/>
        <a:p>
          <a:pPr algn="ctr">
            <a:buNone/>
          </a:pPr>
          <a:r>
            <a:rPr lang="es-HN" sz="1000">
              <a:latin typeface="Times New Roman" panose="02020603050405020304" pitchFamily="18" charset="0"/>
              <a:ea typeface="+mn-ea"/>
              <a:cs typeface="Times New Roman" panose="02020603050405020304" pitchFamily="18" charset="0"/>
            </a:rPr>
            <a:t>Análisis de Mercado</a:t>
          </a:r>
        </a:p>
      </dgm:t>
    </dgm:pt>
    <dgm:pt modelId="{D6524CB5-D870-4EAC-87CF-CB501A54AB9D}" type="parTrans" cxnId="{63DEF153-B141-4313-993D-934819234CCF}">
      <dgm:prSet custT="1"/>
      <dgm:spPr>
        <a:xfrm>
          <a:off x="2303999" y="596074"/>
          <a:ext cx="222967" cy="1911882"/>
        </a:xfrm>
        <a:custGeom>
          <a:avLst/>
          <a:gdLst/>
          <a:ahLst/>
          <a:cxnLst/>
          <a:rect l="0" t="0" r="0" b="0"/>
          <a:pathLst>
            <a:path>
              <a:moveTo>
                <a:pt x="0" y="1911882"/>
              </a:moveTo>
              <a:lnTo>
                <a:pt x="111483" y="1911882"/>
              </a:lnTo>
              <a:lnTo>
                <a:pt x="111483" y="0"/>
              </a:lnTo>
              <a:lnTo>
                <a:pt x="222967" y="0"/>
              </a:lnTo>
            </a:path>
          </a:pathLst>
        </a:custGeom>
      </dgm:spPr>
      <dgm:t>
        <a:bodyPr/>
        <a:lstStyle/>
        <a:p>
          <a:pPr algn="ct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1A9CD52-2676-416C-AFF1-0EC0FCE01D19}" type="sibTrans" cxnId="{63DEF153-B141-4313-993D-934819234CCF}">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4B0408E9-D589-4C4F-B57D-ED327D61C111}">
      <dgm:prSet phldrT="[Texto]" custT="1"/>
      <dgm:spPr>
        <a:xfrm>
          <a:off x="2526967" y="1700717"/>
          <a:ext cx="1114839" cy="339890"/>
        </a:xfrm>
        <a:prstGeom prst="rect">
          <a:avLst/>
        </a:prstGeom>
      </dgm:spPr>
      <dgm:t>
        <a:bodyPr/>
        <a:lstStyle/>
        <a:p>
          <a:pPr algn="ctr">
            <a:buNone/>
          </a:pPr>
          <a:r>
            <a:rPr lang="es-HN" sz="1050">
              <a:latin typeface="Times New Roman" panose="02020603050405020304" pitchFamily="18" charset="0"/>
              <a:ea typeface="+mn-ea"/>
              <a:cs typeface="Times New Roman" panose="02020603050405020304" pitchFamily="18" charset="0"/>
            </a:rPr>
            <a:t>Análisis</a:t>
          </a:r>
          <a:r>
            <a:rPr lang="es-HN" sz="1100">
              <a:latin typeface="Times New Roman" panose="02020603050405020304" pitchFamily="18" charset="0"/>
              <a:ea typeface="+mn-ea"/>
              <a:cs typeface="Times New Roman" panose="02020603050405020304" pitchFamily="18" charset="0"/>
            </a:rPr>
            <a:t> </a:t>
          </a:r>
          <a:r>
            <a:rPr lang="es-HN" sz="1000">
              <a:latin typeface="Times New Roman" panose="02020603050405020304" pitchFamily="18" charset="0"/>
              <a:ea typeface="+mn-ea"/>
              <a:cs typeface="Times New Roman" panose="02020603050405020304" pitchFamily="18" charset="0"/>
            </a:rPr>
            <a:t>Técnico</a:t>
          </a:r>
          <a:endParaRPr lang="es-HN" sz="1100">
            <a:latin typeface="Times New Roman" panose="02020603050405020304" pitchFamily="18" charset="0"/>
            <a:ea typeface="+mn-ea"/>
            <a:cs typeface="Times New Roman" panose="02020603050405020304" pitchFamily="18" charset="0"/>
          </a:endParaRPr>
        </a:p>
      </dgm:t>
    </dgm:pt>
    <dgm:pt modelId="{B0746792-2406-4EB1-A21C-6AF79F7E320D}" type="parTrans" cxnId="{00AE810B-0688-4033-A6CD-505AA02E7E8F}">
      <dgm:prSet custT="1"/>
      <dgm:spPr>
        <a:xfrm>
          <a:off x="2303999" y="1870662"/>
          <a:ext cx="222967" cy="637294"/>
        </a:xfrm>
        <a:custGeom>
          <a:avLst/>
          <a:gdLst/>
          <a:ahLst/>
          <a:cxnLst/>
          <a:rect l="0" t="0" r="0" b="0"/>
          <a:pathLst>
            <a:path>
              <a:moveTo>
                <a:pt x="0" y="637294"/>
              </a:moveTo>
              <a:lnTo>
                <a:pt x="111483" y="637294"/>
              </a:lnTo>
              <a:lnTo>
                <a:pt x="111483" y="0"/>
              </a:lnTo>
              <a:lnTo>
                <a:pt x="222967" y="0"/>
              </a:lnTo>
            </a:path>
          </a:pathLst>
        </a:custGeom>
      </dgm:spPr>
      <dgm:t>
        <a:bodyPr/>
        <a:lstStyle/>
        <a:p>
          <a:pPr algn="ct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A7CCA2FB-C09E-4ACA-877E-11C228274720}" type="sibTrans" cxnId="{00AE810B-0688-4033-A6CD-505AA02E7E8F}">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96EF2027-969F-4BC1-876B-590FD9FC30EB}">
      <dgm:prSet phldrT="[Texto]" custT="1"/>
      <dgm:spPr>
        <a:xfrm>
          <a:off x="2526967" y="3187736"/>
          <a:ext cx="1114839" cy="339890"/>
        </a:xfrm>
        <a:prstGeom prst="rect">
          <a:avLst/>
        </a:prstGeom>
      </dgm:spPr>
      <dgm:t>
        <a:bodyPr/>
        <a:lstStyle/>
        <a:p>
          <a:pPr algn="ctr">
            <a:buNone/>
          </a:pPr>
          <a:r>
            <a:rPr lang="es-HN" sz="1000">
              <a:latin typeface="Times New Roman" panose="02020603050405020304" pitchFamily="18" charset="0"/>
              <a:ea typeface="+mn-ea"/>
              <a:cs typeface="Times New Roman" panose="02020603050405020304" pitchFamily="18" charset="0"/>
            </a:rPr>
            <a:t>Costo-Beneficio</a:t>
          </a:r>
          <a:endParaRPr lang="es-HN" sz="1200">
            <a:latin typeface="Times New Roman" panose="02020603050405020304" pitchFamily="18" charset="0"/>
            <a:ea typeface="+mn-ea"/>
            <a:cs typeface="Times New Roman" panose="02020603050405020304" pitchFamily="18" charset="0"/>
          </a:endParaRPr>
        </a:p>
      </dgm:t>
    </dgm:pt>
    <dgm:pt modelId="{D5AB2AA1-86AF-4EB2-96D4-0DD7C4E738B8}" type="parTrans" cxnId="{3C1545E9-CF3D-4F7C-A835-043A67C0A1BA}">
      <dgm:prSet custT="1"/>
      <dgm:spPr>
        <a:xfrm>
          <a:off x="2303999" y="2507956"/>
          <a:ext cx="222967" cy="849725"/>
        </a:xfrm>
        <a:custGeom>
          <a:avLst/>
          <a:gdLst/>
          <a:ahLst/>
          <a:cxnLst/>
          <a:rect l="0" t="0" r="0" b="0"/>
          <a:pathLst>
            <a:path>
              <a:moveTo>
                <a:pt x="0" y="0"/>
              </a:moveTo>
              <a:lnTo>
                <a:pt x="111483" y="0"/>
              </a:lnTo>
              <a:lnTo>
                <a:pt x="111483" y="849725"/>
              </a:lnTo>
              <a:lnTo>
                <a:pt x="222967" y="849725"/>
              </a:lnTo>
            </a:path>
          </a:pathLst>
        </a:custGeom>
      </dgm:spPr>
      <dgm:t>
        <a:bodyPr/>
        <a:lstStyle/>
        <a:p>
          <a:pPr algn="ct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F01B45FC-0B33-469F-A977-9B0DBDDDE249}" type="sibTrans" cxnId="{3C1545E9-CF3D-4F7C-A835-043A67C0A1BA}">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866C6F45-0C2B-4AA2-B7EF-C3FDAC37586A}">
      <dgm:prSet custT="1"/>
      <dgm:spPr>
        <a:xfrm>
          <a:off x="2526967" y="4249893"/>
          <a:ext cx="1114839" cy="339890"/>
        </a:xfrm>
        <a:prstGeom prst="rect">
          <a:avLst/>
        </a:prstGeom>
      </dgm:spPr>
      <dgm:t>
        <a:bodyPr/>
        <a:lstStyle/>
        <a:p>
          <a:pPr algn="ctr">
            <a:buNone/>
          </a:pPr>
          <a:r>
            <a:rPr lang="es-HN" sz="1000">
              <a:latin typeface="Times New Roman" panose="02020603050405020304" pitchFamily="18" charset="0"/>
              <a:ea typeface="+mn-ea"/>
              <a:cs typeface="Times New Roman" panose="02020603050405020304" pitchFamily="18" charset="0"/>
            </a:rPr>
            <a:t>Plan de gestión de riesgo</a:t>
          </a:r>
        </a:p>
      </dgm:t>
    </dgm:pt>
    <dgm:pt modelId="{D26BEDC4-8202-49E1-BD6A-3AB7D6A493E1}" type="parTrans" cxnId="{024DA41F-A7A6-418A-81F2-1533A4268112}">
      <dgm:prSet custT="1"/>
      <dgm:spPr>
        <a:xfrm>
          <a:off x="2303999" y="2507956"/>
          <a:ext cx="222967" cy="1911882"/>
        </a:xfrm>
        <a:custGeom>
          <a:avLst/>
          <a:gdLst/>
          <a:ahLst/>
          <a:cxnLst/>
          <a:rect l="0" t="0" r="0" b="0"/>
          <a:pathLst>
            <a:path>
              <a:moveTo>
                <a:pt x="0" y="0"/>
              </a:moveTo>
              <a:lnTo>
                <a:pt x="111483" y="0"/>
              </a:lnTo>
              <a:lnTo>
                <a:pt x="111483" y="1911882"/>
              </a:lnTo>
              <a:lnTo>
                <a:pt x="222967" y="1911882"/>
              </a:lnTo>
            </a:path>
          </a:pathLst>
        </a:custGeom>
      </dgm:spPr>
      <dgm:t>
        <a:bodyPr/>
        <a:lstStyle/>
        <a:p>
          <a:pPr algn="ct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1F9269D-7BA1-4452-A538-BF91E53EA347}" type="sibTrans" cxnId="{024DA41F-A7A6-418A-81F2-1533A4268112}">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36D6B14F-D443-4779-95D9-717D9A314382}">
      <dgm:prSet custT="1"/>
      <dgm:spPr>
        <a:xfrm>
          <a:off x="3864775" y="1266"/>
          <a:ext cx="1114839" cy="339890"/>
        </a:xfrm>
        <a:prstGeom prst="rect">
          <a:avLst/>
        </a:prstGeom>
      </dgm:spPr>
      <dgm:t>
        <a:bodyPr/>
        <a:lstStyle/>
        <a:p>
          <a:pPr algn="ctr">
            <a:buNone/>
          </a:pPr>
          <a:r>
            <a:rPr lang="es-HN" sz="1000">
              <a:latin typeface="Times New Roman" panose="02020603050405020304" pitchFamily="18" charset="0"/>
              <a:ea typeface="+mn-ea"/>
              <a:cs typeface="Times New Roman" panose="02020603050405020304" pitchFamily="18" charset="0"/>
            </a:rPr>
            <a:t>Demanda</a:t>
          </a:r>
          <a:endParaRPr lang="es-HN" sz="1200">
            <a:latin typeface="Times New Roman" panose="02020603050405020304" pitchFamily="18" charset="0"/>
            <a:ea typeface="+mn-ea"/>
            <a:cs typeface="Times New Roman" panose="02020603050405020304" pitchFamily="18" charset="0"/>
          </a:endParaRPr>
        </a:p>
      </dgm:t>
    </dgm:pt>
    <dgm:pt modelId="{BA9FE646-4ADF-4FA4-9C74-23813963E68B}" type="parTrans" cxnId="{D5476654-7A4C-43C6-B3D4-1FB38DE75247}">
      <dgm:prSet custT="1"/>
      <dgm:spPr>
        <a:xfrm>
          <a:off x="3641807" y="171211"/>
          <a:ext cx="222967" cy="424862"/>
        </a:xfrm>
        <a:custGeom>
          <a:avLst/>
          <a:gdLst/>
          <a:ahLst/>
          <a:cxnLst/>
          <a:rect l="0" t="0" r="0" b="0"/>
          <a:pathLst>
            <a:path>
              <a:moveTo>
                <a:pt x="0" y="424862"/>
              </a:moveTo>
              <a:lnTo>
                <a:pt x="111483" y="424862"/>
              </a:lnTo>
              <a:lnTo>
                <a:pt x="111483" y="0"/>
              </a:lnTo>
              <a:lnTo>
                <a:pt x="222967" y="0"/>
              </a:lnTo>
            </a:path>
          </a:pathLst>
        </a:custGeom>
      </dgm:spPr>
      <dgm:t>
        <a:bodyPr/>
        <a:lstStyle/>
        <a:p>
          <a:pPr algn="ct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A6233D1E-35E8-484A-920F-00E673B80E9D}" type="sibTrans" cxnId="{D5476654-7A4C-43C6-B3D4-1FB38DE75247}">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88E3C1C0-A09E-4A4D-AFF5-1749AA65CA8F}">
      <dgm:prSet custT="1"/>
      <dgm:spPr>
        <a:xfrm>
          <a:off x="3864775" y="426129"/>
          <a:ext cx="1114839" cy="339890"/>
        </a:xfrm>
        <a:prstGeom prst="rect">
          <a:avLst/>
        </a:prstGeom>
      </dgm:spPr>
      <dgm:t>
        <a:bodyPr/>
        <a:lstStyle/>
        <a:p>
          <a:pPr algn="ctr">
            <a:buNone/>
          </a:pPr>
          <a:r>
            <a:rPr lang="es-HN" sz="1000">
              <a:latin typeface="Times New Roman" panose="02020603050405020304" pitchFamily="18" charset="0"/>
              <a:ea typeface="+mn-ea"/>
              <a:cs typeface="Times New Roman" panose="02020603050405020304" pitchFamily="18" charset="0"/>
            </a:rPr>
            <a:t>Oferta</a:t>
          </a:r>
        </a:p>
      </dgm:t>
    </dgm:pt>
    <dgm:pt modelId="{D250253E-D373-4AA7-BFB9-C75853B50B36}" type="parTrans" cxnId="{CAE91C04-6FFD-4846-81B2-EA8CD94EC383}">
      <dgm:prSet custT="1"/>
      <dgm:spPr>
        <a:xfrm>
          <a:off x="3641807" y="550354"/>
          <a:ext cx="222967" cy="91440"/>
        </a:xfrm>
        <a:custGeom>
          <a:avLst/>
          <a:gdLst/>
          <a:ahLst/>
          <a:cxnLst/>
          <a:rect l="0" t="0" r="0" b="0"/>
          <a:pathLst>
            <a:path>
              <a:moveTo>
                <a:pt x="0" y="45720"/>
              </a:moveTo>
              <a:lnTo>
                <a:pt x="222967" y="45720"/>
              </a:lnTo>
            </a:path>
          </a:pathLst>
        </a:custGeom>
      </dgm:spPr>
      <dgm:t>
        <a:bodyPr/>
        <a:lstStyle/>
        <a:p>
          <a:pPr algn="ct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C2B651C2-08D7-4CE2-871F-C8983C1DA7C9}" type="sibTrans" cxnId="{CAE91C04-6FFD-4846-81B2-EA8CD94EC383}">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C77F14F2-CBF4-4B03-898D-FC868D9665E2}">
      <dgm:prSet custT="1"/>
      <dgm:spPr>
        <a:xfrm>
          <a:off x="3864775" y="850991"/>
          <a:ext cx="1114839" cy="339890"/>
        </a:xfrm>
        <a:prstGeom prst="rect">
          <a:avLst/>
        </a:prstGeom>
      </dgm:spPr>
      <dgm:t>
        <a:bodyPr/>
        <a:lstStyle/>
        <a:p>
          <a:pPr algn="ctr">
            <a:buNone/>
          </a:pPr>
          <a:r>
            <a:rPr lang="es-HN" sz="1000">
              <a:latin typeface="Times New Roman" panose="02020603050405020304" pitchFamily="18" charset="0"/>
              <a:ea typeface="+mn-ea"/>
              <a:cs typeface="Times New Roman" panose="02020603050405020304" pitchFamily="18" charset="0"/>
            </a:rPr>
            <a:t>Costo</a:t>
          </a:r>
        </a:p>
      </dgm:t>
    </dgm:pt>
    <dgm:pt modelId="{658F33C3-E28D-4F8D-AF0B-AC2DBAB23790}" type="parTrans" cxnId="{0FE5286F-DCD7-4802-8EAA-D68047EB1B76}">
      <dgm:prSet custT="1"/>
      <dgm:spPr>
        <a:xfrm>
          <a:off x="3641807" y="596074"/>
          <a:ext cx="222967" cy="424862"/>
        </a:xfrm>
        <a:custGeom>
          <a:avLst/>
          <a:gdLst/>
          <a:ahLst/>
          <a:cxnLst/>
          <a:rect l="0" t="0" r="0" b="0"/>
          <a:pathLst>
            <a:path>
              <a:moveTo>
                <a:pt x="0" y="0"/>
              </a:moveTo>
              <a:lnTo>
                <a:pt x="111483" y="0"/>
              </a:lnTo>
              <a:lnTo>
                <a:pt x="111483" y="424862"/>
              </a:lnTo>
              <a:lnTo>
                <a:pt x="222967" y="424862"/>
              </a:lnTo>
            </a:path>
          </a:pathLst>
        </a:custGeom>
      </dgm:spPr>
      <dgm:t>
        <a:bodyPr/>
        <a:lstStyle/>
        <a:p>
          <a:pPr algn="ct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0F9E9FF-228C-4188-ADB6-45C642AB5FAC}" type="sibTrans" cxnId="{0FE5286F-DCD7-4802-8EAA-D68047EB1B76}">
      <dgm:prSet/>
      <dgm:spPr/>
      <dgm:t>
        <a:bodyPr/>
        <a:lstStyle/>
        <a:p>
          <a:pPr algn="ctr"/>
          <a:endParaRPr lang="es-HN" sz="1200">
            <a:latin typeface="Times New Roman" panose="02020603050405020304" pitchFamily="18" charset="0"/>
            <a:cs typeface="Times New Roman" panose="02020603050405020304" pitchFamily="18" charset="0"/>
          </a:endParaRPr>
        </a:p>
      </dgm:t>
    </dgm:pt>
    <dgm:pt modelId="{951EF037-816E-431C-8816-64DE12F5B35B}">
      <dgm:prSet custT="1"/>
      <dgm:spPr>
        <a:xfrm>
          <a:off x="3864775" y="1275854"/>
          <a:ext cx="1114839" cy="339890"/>
        </a:xfrm>
        <a:prstGeom prst="rect">
          <a:avLst/>
        </a:prstGeom>
      </dgm:spPr>
      <dgm:t>
        <a:bodyPr/>
        <a:lstStyle/>
        <a:p>
          <a:pPr>
            <a:buNone/>
          </a:pPr>
          <a:r>
            <a:rPr lang="es-HN" sz="1000">
              <a:latin typeface="Times New Roman" panose="02020603050405020304" pitchFamily="18" charset="0"/>
              <a:ea typeface="+mn-ea"/>
              <a:cs typeface="Times New Roman" panose="02020603050405020304" pitchFamily="18" charset="0"/>
            </a:rPr>
            <a:t>Personal</a:t>
          </a:r>
        </a:p>
      </dgm:t>
    </dgm:pt>
    <dgm:pt modelId="{3A3AE870-9FAA-4DDE-A93E-168A10FC010F}" type="parTrans" cxnId="{87A91ECA-CC87-46F5-9B7B-C65300955064}">
      <dgm:prSet custT="1"/>
      <dgm:spPr>
        <a:xfrm>
          <a:off x="3641807" y="1445799"/>
          <a:ext cx="222967" cy="424862"/>
        </a:xfrm>
        <a:custGeom>
          <a:avLst/>
          <a:gdLst/>
          <a:ahLst/>
          <a:cxnLst/>
          <a:rect l="0" t="0" r="0" b="0"/>
          <a:pathLst>
            <a:path>
              <a:moveTo>
                <a:pt x="0" y="424862"/>
              </a:moveTo>
              <a:lnTo>
                <a:pt x="111483" y="424862"/>
              </a:lnTo>
              <a:lnTo>
                <a:pt x="111483" y="0"/>
              </a:lnTo>
              <a:lnTo>
                <a:pt x="222967" y="0"/>
              </a:lnTo>
            </a:path>
          </a:pathLst>
        </a:custGeom>
      </dgm:spPr>
      <dgm:t>
        <a:bodyPr/>
        <a:lstStyle/>
        <a:p>
          <a:pP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9FC9DAA-2933-4990-8451-2FCCA40FA9B4}" type="sibTrans" cxnId="{87A91ECA-CC87-46F5-9B7B-C65300955064}">
      <dgm:prSet/>
      <dgm:spPr/>
      <dgm:t>
        <a:bodyPr/>
        <a:lstStyle/>
        <a:p>
          <a:endParaRPr lang="es-HN" sz="1200">
            <a:latin typeface="Times New Roman" panose="02020603050405020304" pitchFamily="18" charset="0"/>
            <a:cs typeface="Times New Roman" panose="02020603050405020304" pitchFamily="18" charset="0"/>
          </a:endParaRPr>
        </a:p>
      </dgm:t>
    </dgm:pt>
    <dgm:pt modelId="{7F1D03EB-F275-4E16-B669-57342F818CAC}">
      <dgm:prSet custT="1"/>
      <dgm:spPr>
        <a:xfrm>
          <a:off x="3864775" y="1700717"/>
          <a:ext cx="1114839" cy="339890"/>
        </a:xfrm>
        <a:prstGeom prst="rect">
          <a:avLst/>
        </a:prstGeom>
      </dgm:spPr>
      <dgm:t>
        <a:bodyPr/>
        <a:lstStyle/>
        <a:p>
          <a:pPr>
            <a:buNone/>
          </a:pPr>
          <a:r>
            <a:rPr lang="es-HN" sz="1000">
              <a:latin typeface="Times New Roman" panose="02020603050405020304" pitchFamily="18" charset="0"/>
              <a:ea typeface="+mn-ea"/>
              <a:cs typeface="Times New Roman" panose="02020603050405020304" pitchFamily="18" charset="0"/>
            </a:rPr>
            <a:t>Localización</a:t>
          </a:r>
        </a:p>
      </dgm:t>
    </dgm:pt>
    <dgm:pt modelId="{115AE9AE-680B-4C14-A0F9-7F44E3C69C5A}" type="parTrans" cxnId="{FF766F21-47E2-48A8-A799-36EA78AC0E93}">
      <dgm:prSet custT="1"/>
      <dgm:spPr>
        <a:xfrm>
          <a:off x="3641807" y="1824942"/>
          <a:ext cx="222967" cy="91440"/>
        </a:xfrm>
        <a:custGeom>
          <a:avLst/>
          <a:gdLst/>
          <a:ahLst/>
          <a:cxnLst/>
          <a:rect l="0" t="0" r="0" b="0"/>
          <a:pathLst>
            <a:path>
              <a:moveTo>
                <a:pt x="0" y="45720"/>
              </a:moveTo>
              <a:lnTo>
                <a:pt x="222967" y="45720"/>
              </a:lnTo>
            </a:path>
          </a:pathLst>
        </a:custGeom>
      </dgm:spPr>
      <dgm:t>
        <a:bodyPr/>
        <a:lstStyle/>
        <a:p>
          <a:pP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492004F-29A1-4CA6-8F7A-91E703D2F598}" type="sibTrans" cxnId="{FF766F21-47E2-48A8-A799-36EA78AC0E93}">
      <dgm:prSet/>
      <dgm:spPr/>
      <dgm:t>
        <a:bodyPr/>
        <a:lstStyle/>
        <a:p>
          <a:endParaRPr lang="es-HN" sz="1200">
            <a:latin typeface="Times New Roman" panose="02020603050405020304" pitchFamily="18" charset="0"/>
            <a:cs typeface="Times New Roman" panose="02020603050405020304" pitchFamily="18" charset="0"/>
          </a:endParaRPr>
        </a:p>
      </dgm:t>
    </dgm:pt>
    <dgm:pt modelId="{CFDD6804-723E-44DE-97B0-B2841CCA2222}">
      <dgm:prSet custT="1"/>
      <dgm:spPr>
        <a:xfrm>
          <a:off x="3864775" y="2125579"/>
          <a:ext cx="1114839" cy="339890"/>
        </a:xfrm>
        <a:prstGeom prst="rect">
          <a:avLst/>
        </a:prstGeom>
      </dgm:spPr>
      <dgm:t>
        <a:bodyPr/>
        <a:lstStyle/>
        <a:p>
          <a:pPr>
            <a:buNone/>
          </a:pPr>
          <a:r>
            <a:rPr lang="es-HN" sz="1000">
              <a:latin typeface="Times New Roman" panose="02020603050405020304" pitchFamily="18" charset="0"/>
              <a:ea typeface="+mn-ea"/>
              <a:cs typeface="Times New Roman" panose="02020603050405020304" pitchFamily="18" charset="0"/>
            </a:rPr>
            <a:t>Equipo/Insumo</a:t>
          </a:r>
        </a:p>
      </dgm:t>
    </dgm:pt>
    <dgm:pt modelId="{50DC0B88-60A9-4FAD-9A24-3E2A0204EB36}" type="parTrans" cxnId="{8C1703AF-1890-4E26-AE6F-F85A3AB0C271}">
      <dgm:prSet custT="1"/>
      <dgm:spPr>
        <a:xfrm>
          <a:off x="3641807" y="1870662"/>
          <a:ext cx="222967" cy="424862"/>
        </a:xfrm>
        <a:custGeom>
          <a:avLst/>
          <a:gdLst/>
          <a:ahLst/>
          <a:cxnLst/>
          <a:rect l="0" t="0" r="0" b="0"/>
          <a:pathLst>
            <a:path>
              <a:moveTo>
                <a:pt x="0" y="0"/>
              </a:moveTo>
              <a:lnTo>
                <a:pt x="111483" y="0"/>
              </a:lnTo>
              <a:lnTo>
                <a:pt x="111483" y="424862"/>
              </a:lnTo>
              <a:lnTo>
                <a:pt x="222967" y="424862"/>
              </a:lnTo>
            </a:path>
          </a:pathLst>
        </a:custGeom>
      </dgm:spPr>
      <dgm:t>
        <a:bodyPr/>
        <a:lstStyle/>
        <a:p>
          <a:pP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655C04E-C396-4FC1-A782-905368214109}" type="sibTrans" cxnId="{8C1703AF-1890-4E26-AE6F-F85A3AB0C271}">
      <dgm:prSet/>
      <dgm:spPr/>
      <dgm:t>
        <a:bodyPr/>
        <a:lstStyle/>
        <a:p>
          <a:endParaRPr lang="es-HN" sz="1200">
            <a:latin typeface="Times New Roman" panose="02020603050405020304" pitchFamily="18" charset="0"/>
            <a:cs typeface="Times New Roman" panose="02020603050405020304" pitchFamily="18" charset="0"/>
          </a:endParaRPr>
        </a:p>
      </dgm:t>
    </dgm:pt>
    <dgm:pt modelId="{307B5D34-F38E-473A-8134-2DF95BDCBADA}">
      <dgm:prSet custT="1"/>
      <dgm:spPr>
        <a:xfrm>
          <a:off x="3864775" y="2550442"/>
          <a:ext cx="1114839" cy="339890"/>
        </a:xfrm>
        <a:prstGeom prst="rect">
          <a:avLst/>
        </a:prstGeom>
      </dgm:spPr>
      <dgm:t>
        <a:bodyPr/>
        <a:lstStyle/>
        <a:p>
          <a:pPr>
            <a:buNone/>
          </a:pPr>
          <a:r>
            <a:rPr lang="es-HN" sz="1000">
              <a:latin typeface="Times New Roman" panose="02020603050405020304" pitchFamily="18" charset="0"/>
              <a:ea typeface="+mn-ea"/>
              <a:cs typeface="Times New Roman" panose="02020603050405020304" pitchFamily="18" charset="0"/>
            </a:rPr>
            <a:t>Capital/Inversión Inicial</a:t>
          </a:r>
        </a:p>
      </dgm:t>
    </dgm:pt>
    <dgm:pt modelId="{85D349D5-7C5A-4517-8A97-1532145B7D86}" type="parTrans" cxnId="{7E0E8C39-46F8-4A84-95FE-A2E99B6C5253}">
      <dgm:prSet custT="1"/>
      <dgm:spPr>
        <a:xfrm>
          <a:off x="3641807" y="2720387"/>
          <a:ext cx="222967" cy="637294"/>
        </a:xfrm>
        <a:custGeom>
          <a:avLst/>
          <a:gdLst/>
          <a:ahLst/>
          <a:cxnLst/>
          <a:rect l="0" t="0" r="0" b="0"/>
          <a:pathLst>
            <a:path>
              <a:moveTo>
                <a:pt x="0" y="637294"/>
              </a:moveTo>
              <a:lnTo>
                <a:pt x="111483" y="637294"/>
              </a:lnTo>
              <a:lnTo>
                <a:pt x="111483" y="0"/>
              </a:lnTo>
              <a:lnTo>
                <a:pt x="222967" y="0"/>
              </a:lnTo>
            </a:path>
          </a:pathLst>
        </a:custGeom>
      </dgm:spPr>
      <dgm:t>
        <a:bodyPr/>
        <a:lstStyle/>
        <a:p>
          <a:pP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8A40C27-2246-44EB-B62D-D42827DAF4E0}" type="sibTrans" cxnId="{7E0E8C39-46F8-4A84-95FE-A2E99B6C5253}">
      <dgm:prSet/>
      <dgm:spPr/>
      <dgm:t>
        <a:bodyPr/>
        <a:lstStyle/>
        <a:p>
          <a:endParaRPr lang="es-HN" sz="1200">
            <a:latin typeface="Times New Roman" panose="02020603050405020304" pitchFamily="18" charset="0"/>
            <a:cs typeface="Times New Roman" panose="02020603050405020304" pitchFamily="18" charset="0"/>
          </a:endParaRPr>
        </a:p>
      </dgm:t>
    </dgm:pt>
    <dgm:pt modelId="{511A9745-1067-4C70-B3B9-C419A0AC9B23}">
      <dgm:prSet custT="1"/>
      <dgm:spPr>
        <a:xfrm>
          <a:off x="3864775" y="2975305"/>
          <a:ext cx="1114839" cy="339890"/>
        </a:xfrm>
        <a:prstGeom prst="rect">
          <a:avLst/>
        </a:prstGeom>
      </dgm:spPr>
      <dgm:t>
        <a:bodyPr/>
        <a:lstStyle/>
        <a:p>
          <a:pPr>
            <a:buNone/>
          </a:pPr>
          <a:r>
            <a:rPr lang="es-HN" sz="1000">
              <a:latin typeface="Times New Roman" panose="02020603050405020304" pitchFamily="18" charset="0"/>
              <a:ea typeface="+mn-ea"/>
              <a:cs typeface="Times New Roman" panose="02020603050405020304" pitchFamily="18" charset="0"/>
            </a:rPr>
            <a:t>Utilidad</a:t>
          </a:r>
        </a:p>
      </dgm:t>
    </dgm:pt>
    <dgm:pt modelId="{62D52644-CD48-4356-94C4-5F7794C37BCF}" type="parTrans" cxnId="{B4DCB955-A245-4A99-9B74-0F7D9D18F2C8}">
      <dgm:prSet custT="1"/>
      <dgm:spPr>
        <a:xfrm>
          <a:off x="3641807" y="3145250"/>
          <a:ext cx="222967" cy="212431"/>
        </a:xfrm>
        <a:custGeom>
          <a:avLst/>
          <a:gdLst/>
          <a:ahLst/>
          <a:cxnLst/>
          <a:rect l="0" t="0" r="0" b="0"/>
          <a:pathLst>
            <a:path>
              <a:moveTo>
                <a:pt x="0" y="212431"/>
              </a:moveTo>
              <a:lnTo>
                <a:pt x="111483" y="212431"/>
              </a:lnTo>
              <a:lnTo>
                <a:pt x="111483" y="0"/>
              </a:lnTo>
              <a:lnTo>
                <a:pt x="222967" y="0"/>
              </a:lnTo>
            </a:path>
          </a:pathLst>
        </a:custGeom>
      </dgm:spPr>
      <dgm:t>
        <a:bodyPr/>
        <a:lstStyle/>
        <a:p>
          <a:pP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0EE8A06D-07E4-48FA-85BE-CA8CEC62F698}" type="sibTrans" cxnId="{B4DCB955-A245-4A99-9B74-0F7D9D18F2C8}">
      <dgm:prSet/>
      <dgm:spPr/>
      <dgm:t>
        <a:bodyPr/>
        <a:lstStyle/>
        <a:p>
          <a:endParaRPr lang="es-HN" sz="1200">
            <a:latin typeface="Times New Roman" panose="02020603050405020304" pitchFamily="18" charset="0"/>
            <a:cs typeface="Times New Roman" panose="02020603050405020304" pitchFamily="18" charset="0"/>
          </a:endParaRPr>
        </a:p>
      </dgm:t>
    </dgm:pt>
    <dgm:pt modelId="{5C15F6CB-359A-4069-86A3-54B83A409DBB}">
      <dgm:prSet custT="1"/>
      <dgm:spPr>
        <a:xfrm>
          <a:off x="3864775" y="3400167"/>
          <a:ext cx="1114839" cy="339890"/>
        </a:xfrm>
        <a:prstGeom prst="rect">
          <a:avLst/>
        </a:prstGeom>
      </dgm:spPr>
      <dgm:t>
        <a:bodyPr/>
        <a:lstStyle/>
        <a:p>
          <a:pPr>
            <a:buNone/>
          </a:pPr>
          <a:r>
            <a:rPr lang="es-HN" sz="1000">
              <a:latin typeface="Times New Roman" panose="02020603050405020304" pitchFamily="18" charset="0"/>
              <a:ea typeface="+mn-ea"/>
              <a:cs typeface="Times New Roman" panose="02020603050405020304" pitchFamily="18" charset="0"/>
            </a:rPr>
            <a:t>Ingreso</a:t>
          </a:r>
        </a:p>
      </dgm:t>
    </dgm:pt>
    <dgm:pt modelId="{8C2B3785-C35F-4A8F-8E5A-99AC1A74CAC0}" type="parTrans" cxnId="{81147897-7919-4F3D-92E9-616C6C1EDDEF}">
      <dgm:prSet custT="1"/>
      <dgm:spPr>
        <a:xfrm>
          <a:off x="3641807" y="3357681"/>
          <a:ext cx="222967" cy="212431"/>
        </a:xfrm>
        <a:custGeom>
          <a:avLst/>
          <a:gdLst/>
          <a:ahLst/>
          <a:cxnLst/>
          <a:rect l="0" t="0" r="0" b="0"/>
          <a:pathLst>
            <a:path>
              <a:moveTo>
                <a:pt x="0" y="0"/>
              </a:moveTo>
              <a:lnTo>
                <a:pt x="111483" y="0"/>
              </a:lnTo>
              <a:lnTo>
                <a:pt x="111483" y="212431"/>
              </a:lnTo>
              <a:lnTo>
                <a:pt x="222967" y="212431"/>
              </a:lnTo>
            </a:path>
          </a:pathLst>
        </a:custGeom>
      </dgm:spPr>
      <dgm:t>
        <a:bodyPr/>
        <a:lstStyle/>
        <a:p>
          <a:pP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F0D7E55-0BCE-4F80-BD9F-CDE9893B5A88}" type="sibTrans" cxnId="{81147897-7919-4F3D-92E9-616C6C1EDDEF}">
      <dgm:prSet/>
      <dgm:spPr/>
      <dgm:t>
        <a:bodyPr/>
        <a:lstStyle/>
        <a:p>
          <a:endParaRPr lang="es-HN" sz="1200">
            <a:latin typeface="Times New Roman" panose="02020603050405020304" pitchFamily="18" charset="0"/>
            <a:cs typeface="Times New Roman" panose="02020603050405020304" pitchFamily="18" charset="0"/>
          </a:endParaRPr>
        </a:p>
      </dgm:t>
    </dgm:pt>
    <dgm:pt modelId="{A5FC6BFB-E871-4764-ABA8-F291F73E7D24}">
      <dgm:prSet custT="1"/>
      <dgm:spPr>
        <a:xfrm>
          <a:off x="3864775" y="3825030"/>
          <a:ext cx="1114839" cy="339890"/>
        </a:xfrm>
        <a:prstGeom prst="rect">
          <a:avLst/>
        </a:prstGeom>
      </dgm:spPr>
      <dgm:t>
        <a:bodyPr/>
        <a:lstStyle/>
        <a:p>
          <a:pPr>
            <a:buNone/>
          </a:pPr>
          <a:r>
            <a:rPr lang="es-HN" sz="1000">
              <a:latin typeface="Times New Roman" panose="02020603050405020304" pitchFamily="18" charset="0"/>
              <a:ea typeface="+mn-ea"/>
              <a:cs typeface="Times New Roman" panose="02020603050405020304" pitchFamily="18" charset="0"/>
            </a:rPr>
            <a:t>Egreso</a:t>
          </a:r>
        </a:p>
      </dgm:t>
    </dgm:pt>
    <dgm:pt modelId="{705BBB79-B073-4EDA-BE10-BC620F914622}" type="parTrans" cxnId="{E4939433-4036-4520-A5F2-CB4194C433BD}">
      <dgm:prSet custT="1"/>
      <dgm:spPr>
        <a:xfrm>
          <a:off x="3641807" y="3357681"/>
          <a:ext cx="222967" cy="637294"/>
        </a:xfrm>
        <a:custGeom>
          <a:avLst/>
          <a:gdLst/>
          <a:ahLst/>
          <a:cxnLst/>
          <a:rect l="0" t="0" r="0" b="0"/>
          <a:pathLst>
            <a:path>
              <a:moveTo>
                <a:pt x="0" y="0"/>
              </a:moveTo>
              <a:lnTo>
                <a:pt x="111483" y="0"/>
              </a:lnTo>
              <a:lnTo>
                <a:pt x="111483" y="637294"/>
              </a:lnTo>
              <a:lnTo>
                <a:pt x="222967" y="637294"/>
              </a:lnTo>
            </a:path>
          </a:pathLst>
        </a:custGeom>
      </dgm:spPr>
      <dgm:t>
        <a:bodyPr/>
        <a:lstStyle/>
        <a:p>
          <a:pP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C99A354-E7CF-4502-B0F0-C437D52CCB62}" type="sibTrans" cxnId="{E4939433-4036-4520-A5F2-CB4194C433BD}">
      <dgm:prSet/>
      <dgm:spPr/>
      <dgm:t>
        <a:bodyPr/>
        <a:lstStyle/>
        <a:p>
          <a:endParaRPr lang="es-HN" sz="1200">
            <a:latin typeface="Times New Roman" panose="02020603050405020304" pitchFamily="18" charset="0"/>
            <a:cs typeface="Times New Roman" panose="02020603050405020304" pitchFamily="18" charset="0"/>
          </a:endParaRPr>
        </a:p>
      </dgm:t>
    </dgm:pt>
    <dgm:pt modelId="{3848E2E2-D2DD-4ACA-A5A1-575FBB1F3B5A}">
      <dgm:prSet custT="1"/>
      <dgm:spPr>
        <a:xfrm>
          <a:off x="3864775" y="4249893"/>
          <a:ext cx="1114839" cy="339890"/>
        </a:xfrm>
        <a:prstGeom prst="rect">
          <a:avLst/>
        </a:prstGeom>
      </dgm:spPr>
      <dgm:t>
        <a:bodyPr/>
        <a:lstStyle/>
        <a:p>
          <a:pPr>
            <a:buNone/>
          </a:pPr>
          <a:r>
            <a:rPr lang="es-HN" sz="1000">
              <a:latin typeface="Times New Roman" panose="02020603050405020304" pitchFamily="18" charset="0"/>
              <a:ea typeface="+mn-ea"/>
              <a:cs typeface="Times New Roman" panose="02020603050405020304" pitchFamily="18" charset="0"/>
            </a:rPr>
            <a:t>Marco requerimientos</a:t>
          </a:r>
        </a:p>
      </dgm:t>
    </dgm:pt>
    <dgm:pt modelId="{85C6104E-EE68-4FF0-94D3-19BAA9C438FB}" type="parTrans" cxnId="{484F5537-3D73-46E3-80C0-CA2DFB25896B}">
      <dgm:prSet custT="1"/>
      <dgm:spPr>
        <a:xfrm>
          <a:off x="3641807" y="4374118"/>
          <a:ext cx="222967" cy="91440"/>
        </a:xfrm>
        <a:custGeom>
          <a:avLst/>
          <a:gdLst/>
          <a:ahLst/>
          <a:cxnLst/>
          <a:rect l="0" t="0" r="0" b="0"/>
          <a:pathLst>
            <a:path>
              <a:moveTo>
                <a:pt x="0" y="45720"/>
              </a:moveTo>
              <a:lnTo>
                <a:pt x="222967" y="45720"/>
              </a:lnTo>
            </a:path>
          </a:pathLst>
        </a:custGeom>
      </dgm:spPr>
      <dgm:t>
        <a:bodyPr/>
        <a:lstStyle/>
        <a:p>
          <a:pPr>
            <a:buNone/>
          </a:pPr>
          <a:endParaRPr lang="es-HN"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8894F31-EEC5-4BFE-9F44-20A92A6E80FB}" type="sibTrans" cxnId="{484F5537-3D73-46E3-80C0-CA2DFB25896B}">
      <dgm:prSet/>
      <dgm:spPr/>
      <dgm:t>
        <a:bodyPr/>
        <a:lstStyle/>
        <a:p>
          <a:endParaRPr lang="es-HN" sz="1200">
            <a:latin typeface="Times New Roman" panose="02020603050405020304" pitchFamily="18" charset="0"/>
            <a:cs typeface="Times New Roman" panose="02020603050405020304" pitchFamily="18" charset="0"/>
          </a:endParaRPr>
        </a:p>
      </dgm:t>
    </dgm:pt>
    <dgm:pt modelId="{FCB2ED76-CCC6-45F7-AEB3-10EC748B4779}" type="pres">
      <dgm:prSet presAssocID="{00F343FB-4824-4ED1-92B2-F41A69180C9B}" presName="Name0" presStyleCnt="0">
        <dgm:presLayoutVars>
          <dgm:chPref val="1"/>
          <dgm:dir/>
          <dgm:animOne val="branch"/>
          <dgm:animLvl val="lvl"/>
          <dgm:resizeHandles val="exact"/>
        </dgm:presLayoutVars>
      </dgm:prSet>
      <dgm:spPr/>
    </dgm:pt>
    <dgm:pt modelId="{2A9EA66F-4214-4D5F-81F8-9ABBC1EA3EBC}" type="pres">
      <dgm:prSet presAssocID="{E169370B-F36B-4135-B61A-51FCCE471C45}" presName="root1" presStyleCnt="0"/>
      <dgm:spPr/>
    </dgm:pt>
    <dgm:pt modelId="{FA271A22-21C6-4978-996F-453530FE5440}" type="pres">
      <dgm:prSet presAssocID="{E169370B-F36B-4135-B61A-51FCCE471C45}" presName="LevelOneTextNode" presStyleLbl="node0" presStyleIdx="0" presStyleCnt="1">
        <dgm:presLayoutVars>
          <dgm:chPref val="3"/>
        </dgm:presLayoutVars>
      </dgm:prSet>
      <dgm:spPr/>
    </dgm:pt>
    <dgm:pt modelId="{80B03D64-7194-4610-BE46-F8C83D6BBA55}" type="pres">
      <dgm:prSet presAssocID="{E169370B-F36B-4135-B61A-51FCCE471C45}" presName="level2hierChild" presStyleCnt="0"/>
      <dgm:spPr/>
    </dgm:pt>
    <dgm:pt modelId="{57B33E94-FB58-42FF-B680-0AC12EFBB446}" type="pres">
      <dgm:prSet presAssocID="{D6524CB5-D870-4EAC-87CF-CB501A54AB9D}" presName="conn2-1" presStyleLbl="parChTrans1D2" presStyleIdx="0" presStyleCnt="4"/>
      <dgm:spPr/>
    </dgm:pt>
    <dgm:pt modelId="{F67034F1-ECFB-4F0C-89E3-0488ED952B4F}" type="pres">
      <dgm:prSet presAssocID="{D6524CB5-D870-4EAC-87CF-CB501A54AB9D}" presName="connTx" presStyleLbl="parChTrans1D2" presStyleIdx="0" presStyleCnt="4"/>
      <dgm:spPr/>
    </dgm:pt>
    <dgm:pt modelId="{3E63197F-0C87-472A-9F2D-1F45EF0C755A}" type="pres">
      <dgm:prSet presAssocID="{0A863C8C-00C7-42FE-A750-53A0AA2EDFEB}" presName="root2" presStyleCnt="0"/>
      <dgm:spPr/>
    </dgm:pt>
    <dgm:pt modelId="{538BFA77-C1AD-44BF-AE58-FFE5A5127B4F}" type="pres">
      <dgm:prSet presAssocID="{0A863C8C-00C7-42FE-A750-53A0AA2EDFEB}" presName="LevelTwoTextNode" presStyleLbl="node2" presStyleIdx="0" presStyleCnt="4">
        <dgm:presLayoutVars>
          <dgm:chPref val="3"/>
        </dgm:presLayoutVars>
      </dgm:prSet>
      <dgm:spPr/>
    </dgm:pt>
    <dgm:pt modelId="{8CF64194-658D-497C-B5D1-6224586D4CBD}" type="pres">
      <dgm:prSet presAssocID="{0A863C8C-00C7-42FE-A750-53A0AA2EDFEB}" presName="level3hierChild" presStyleCnt="0"/>
      <dgm:spPr/>
    </dgm:pt>
    <dgm:pt modelId="{2B4FCF71-7427-4144-ACA7-F43FC03CC420}" type="pres">
      <dgm:prSet presAssocID="{BA9FE646-4ADF-4FA4-9C74-23813963E68B}" presName="conn2-1" presStyleLbl="parChTrans1D3" presStyleIdx="0" presStyleCnt="11"/>
      <dgm:spPr/>
    </dgm:pt>
    <dgm:pt modelId="{09DD3873-AB79-479D-94B8-0BAC205F04FC}" type="pres">
      <dgm:prSet presAssocID="{BA9FE646-4ADF-4FA4-9C74-23813963E68B}" presName="connTx" presStyleLbl="parChTrans1D3" presStyleIdx="0" presStyleCnt="11"/>
      <dgm:spPr/>
    </dgm:pt>
    <dgm:pt modelId="{361C263A-5058-4181-8B18-22A0E5CC6153}" type="pres">
      <dgm:prSet presAssocID="{36D6B14F-D443-4779-95D9-717D9A314382}" presName="root2" presStyleCnt="0"/>
      <dgm:spPr/>
    </dgm:pt>
    <dgm:pt modelId="{6592EEB5-42D0-4B5B-84A6-89E2163B0571}" type="pres">
      <dgm:prSet presAssocID="{36D6B14F-D443-4779-95D9-717D9A314382}" presName="LevelTwoTextNode" presStyleLbl="node3" presStyleIdx="0" presStyleCnt="11">
        <dgm:presLayoutVars>
          <dgm:chPref val="3"/>
        </dgm:presLayoutVars>
      </dgm:prSet>
      <dgm:spPr/>
    </dgm:pt>
    <dgm:pt modelId="{2A9C5FF0-3786-40C3-BBDF-BE9EFFAB595C}" type="pres">
      <dgm:prSet presAssocID="{36D6B14F-D443-4779-95D9-717D9A314382}" presName="level3hierChild" presStyleCnt="0"/>
      <dgm:spPr/>
    </dgm:pt>
    <dgm:pt modelId="{38CC6B57-04F3-4CB3-8124-CF591FABB8A9}" type="pres">
      <dgm:prSet presAssocID="{D250253E-D373-4AA7-BFB9-C75853B50B36}" presName="conn2-1" presStyleLbl="parChTrans1D3" presStyleIdx="1" presStyleCnt="11"/>
      <dgm:spPr/>
    </dgm:pt>
    <dgm:pt modelId="{FC2F979A-26E9-459A-9D6B-8674C36B6392}" type="pres">
      <dgm:prSet presAssocID="{D250253E-D373-4AA7-BFB9-C75853B50B36}" presName="connTx" presStyleLbl="parChTrans1D3" presStyleIdx="1" presStyleCnt="11"/>
      <dgm:spPr/>
    </dgm:pt>
    <dgm:pt modelId="{E774EC28-2BD3-427D-A0CF-669CDC0B27CF}" type="pres">
      <dgm:prSet presAssocID="{88E3C1C0-A09E-4A4D-AFF5-1749AA65CA8F}" presName="root2" presStyleCnt="0"/>
      <dgm:spPr/>
    </dgm:pt>
    <dgm:pt modelId="{A8DC633D-2BED-4328-8F65-146354356D85}" type="pres">
      <dgm:prSet presAssocID="{88E3C1C0-A09E-4A4D-AFF5-1749AA65CA8F}" presName="LevelTwoTextNode" presStyleLbl="node3" presStyleIdx="1" presStyleCnt="11">
        <dgm:presLayoutVars>
          <dgm:chPref val="3"/>
        </dgm:presLayoutVars>
      </dgm:prSet>
      <dgm:spPr/>
    </dgm:pt>
    <dgm:pt modelId="{CAE5FA30-982D-4B34-BD9E-635E4E5B9354}" type="pres">
      <dgm:prSet presAssocID="{88E3C1C0-A09E-4A4D-AFF5-1749AA65CA8F}" presName="level3hierChild" presStyleCnt="0"/>
      <dgm:spPr/>
    </dgm:pt>
    <dgm:pt modelId="{030B9D16-B7A9-4775-AFC4-E4E0E92DF2D7}" type="pres">
      <dgm:prSet presAssocID="{658F33C3-E28D-4F8D-AF0B-AC2DBAB23790}" presName="conn2-1" presStyleLbl="parChTrans1D3" presStyleIdx="2" presStyleCnt="11"/>
      <dgm:spPr/>
    </dgm:pt>
    <dgm:pt modelId="{D4A62E26-5BE9-4898-8383-260A975C7A09}" type="pres">
      <dgm:prSet presAssocID="{658F33C3-E28D-4F8D-AF0B-AC2DBAB23790}" presName="connTx" presStyleLbl="parChTrans1D3" presStyleIdx="2" presStyleCnt="11"/>
      <dgm:spPr/>
    </dgm:pt>
    <dgm:pt modelId="{3AA45D52-1297-44BB-86B3-7D6DA8031A1D}" type="pres">
      <dgm:prSet presAssocID="{C77F14F2-CBF4-4B03-898D-FC868D9665E2}" presName="root2" presStyleCnt="0"/>
      <dgm:spPr/>
    </dgm:pt>
    <dgm:pt modelId="{2E69EEED-C860-4496-954A-85A24CB2877B}" type="pres">
      <dgm:prSet presAssocID="{C77F14F2-CBF4-4B03-898D-FC868D9665E2}" presName="LevelTwoTextNode" presStyleLbl="node3" presStyleIdx="2" presStyleCnt="11">
        <dgm:presLayoutVars>
          <dgm:chPref val="3"/>
        </dgm:presLayoutVars>
      </dgm:prSet>
      <dgm:spPr/>
    </dgm:pt>
    <dgm:pt modelId="{B3157C06-2D49-4133-9959-8B0CB96F8AF8}" type="pres">
      <dgm:prSet presAssocID="{C77F14F2-CBF4-4B03-898D-FC868D9665E2}" presName="level3hierChild" presStyleCnt="0"/>
      <dgm:spPr/>
    </dgm:pt>
    <dgm:pt modelId="{24427A68-C052-41B3-829B-B2111B5E0CB6}" type="pres">
      <dgm:prSet presAssocID="{B0746792-2406-4EB1-A21C-6AF79F7E320D}" presName="conn2-1" presStyleLbl="parChTrans1D2" presStyleIdx="1" presStyleCnt="4"/>
      <dgm:spPr/>
    </dgm:pt>
    <dgm:pt modelId="{B43BCDBF-AF24-46D0-9466-2956D89C0041}" type="pres">
      <dgm:prSet presAssocID="{B0746792-2406-4EB1-A21C-6AF79F7E320D}" presName="connTx" presStyleLbl="parChTrans1D2" presStyleIdx="1" presStyleCnt="4"/>
      <dgm:spPr/>
    </dgm:pt>
    <dgm:pt modelId="{38C776E8-DB4F-414C-B2A2-10D96BC58F7B}" type="pres">
      <dgm:prSet presAssocID="{4B0408E9-D589-4C4F-B57D-ED327D61C111}" presName="root2" presStyleCnt="0"/>
      <dgm:spPr/>
    </dgm:pt>
    <dgm:pt modelId="{B90ED3DC-530E-465C-8AC0-84180664738F}" type="pres">
      <dgm:prSet presAssocID="{4B0408E9-D589-4C4F-B57D-ED327D61C111}" presName="LevelTwoTextNode" presStyleLbl="node2" presStyleIdx="1" presStyleCnt="4">
        <dgm:presLayoutVars>
          <dgm:chPref val="3"/>
        </dgm:presLayoutVars>
      </dgm:prSet>
      <dgm:spPr/>
    </dgm:pt>
    <dgm:pt modelId="{A31B45CF-5F4B-4B5A-A2E5-9A928CFDF557}" type="pres">
      <dgm:prSet presAssocID="{4B0408E9-D589-4C4F-B57D-ED327D61C111}" presName="level3hierChild" presStyleCnt="0"/>
      <dgm:spPr/>
    </dgm:pt>
    <dgm:pt modelId="{244BF386-5DBA-415B-8AA3-51CBB6477097}" type="pres">
      <dgm:prSet presAssocID="{3A3AE870-9FAA-4DDE-A93E-168A10FC010F}" presName="conn2-1" presStyleLbl="parChTrans1D3" presStyleIdx="3" presStyleCnt="11"/>
      <dgm:spPr/>
    </dgm:pt>
    <dgm:pt modelId="{CDD8BD7A-2AE7-4342-9BD3-D0584716B755}" type="pres">
      <dgm:prSet presAssocID="{3A3AE870-9FAA-4DDE-A93E-168A10FC010F}" presName="connTx" presStyleLbl="parChTrans1D3" presStyleIdx="3" presStyleCnt="11"/>
      <dgm:spPr/>
    </dgm:pt>
    <dgm:pt modelId="{DC83D21F-3DAC-4379-AB30-B0EC52436A9F}" type="pres">
      <dgm:prSet presAssocID="{951EF037-816E-431C-8816-64DE12F5B35B}" presName="root2" presStyleCnt="0"/>
      <dgm:spPr/>
    </dgm:pt>
    <dgm:pt modelId="{BFDC98D6-0CC5-405E-903F-01275459897B}" type="pres">
      <dgm:prSet presAssocID="{951EF037-816E-431C-8816-64DE12F5B35B}" presName="LevelTwoTextNode" presStyleLbl="node3" presStyleIdx="3" presStyleCnt="11">
        <dgm:presLayoutVars>
          <dgm:chPref val="3"/>
        </dgm:presLayoutVars>
      </dgm:prSet>
      <dgm:spPr/>
    </dgm:pt>
    <dgm:pt modelId="{23EEC7FD-B168-457D-AE1E-FEE4758CF061}" type="pres">
      <dgm:prSet presAssocID="{951EF037-816E-431C-8816-64DE12F5B35B}" presName="level3hierChild" presStyleCnt="0"/>
      <dgm:spPr/>
    </dgm:pt>
    <dgm:pt modelId="{C743B338-ED34-463E-83A0-DE409543A49F}" type="pres">
      <dgm:prSet presAssocID="{115AE9AE-680B-4C14-A0F9-7F44E3C69C5A}" presName="conn2-1" presStyleLbl="parChTrans1D3" presStyleIdx="4" presStyleCnt="11"/>
      <dgm:spPr/>
    </dgm:pt>
    <dgm:pt modelId="{680C2DB7-D3F0-4858-B476-649EF00C5685}" type="pres">
      <dgm:prSet presAssocID="{115AE9AE-680B-4C14-A0F9-7F44E3C69C5A}" presName="connTx" presStyleLbl="parChTrans1D3" presStyleIdx="4" presStyleCnt="11"/>
      <dgm:spPr/>
    </dgm:pt>
    <dgm:pt modelId="{28F3FF93-5857-482F-9599-F9AC2E962166}" type="pres">
      <dgm:prSet presAssocID="{7F1D03EB-F275-4E16-B669-57342F818CAC}" presName="root2" presStyleCnt="0"/>
      <dgm:spPr/>
    </dgm:pt>
    <dgm:pt modelId="{84139BC3-0B5B-4EC9-B1E4-2702C46B448B}" type="pres">
      <dgm:prSet presAssocID="{7F1D03EB-F275-4E16-B669-57342F818CAC}" presName="LevelTwoTextNode" presStyleLbl="node3" presStyleIdx="4" presStyleCnt="11">
        <dgm:presLayoutVars>
          <dgm:chPref val="3"/>
        </dgm:presLayoutVars>
      </dgm:prSet>
      <dgm:spPr/>
    </dgm:pt>
    <dgm:pt modelId="{2B88EF4C-5CFF-403A-B19E-BE6D29482A25}" type="pres">
      <dgm:prSet presAssocID="{7F1D03EB-F275-4E16-B669-57342F818CAC}" presName="level3hierChild" presStyleCnt="0"/>
      <dgm:spPr/>
    </dgm:pt>
    <dgm:pt modelId="{F9375D82-E27C-4D40-9450-B84BD49217EC}" type="pres">
      <dgm:prSet presAssocID="{50DC0B88-60A9-4FAD-9A24-3E2A0204EB36}" presName="conn2-1" presStyleLbl="parChTrans1D3" presStyleIdx="5" presStyleCnt="11"/>
      <dgm:spPr/>
    </dgm:pt>
    <dgm:pt modelId="{E6845E91-39EB-4A93-87A9-65627CFD8E52}" type="pres">
      <dgm:prSet presAssocID="{50DC0B88-60A9-4FAD-9A24-3E2A0204EB36}" presName="connTx" presStyleLbl="parChTrans1D3" presStyleIdx="5" presStyleCnt="11"/>
      <dgm:spPr/>
    </dgm:pt>
    <dgm:pt modelId="{B96C4DDD-4458-49A3-8FB8-B0B52AF5E489}" type="pres">
      <dgm:prSet presAssocID="{CFDD6804-723E-44DE-97B0-B2841CCA2222}" presName="root2" presStyleCnt="0"/>
      <dgm:spPr/>
    </dgm:pt>
    <dgm:pt modelId="{2E80F86C-3BFC-42CD-9764-430FDEB06315}" type="pres">
      <dgm:prSet presAssocID="{CFDD6804-723E-44DE-97B0-B2841CCA2222}" presName="LevelTwoTextNode" presStyleLbl="node3" presStyleIdx="5" presStyleCnt="11">
        <dgm:presLayoutVars>
          <dgm:chPref val="3"/>
        </dgm:presLayoutVars>
      </dgm:prSet>
      <dgm:spPr/>
    </dgm:pt>
    <dgm:pt modelId="{0BB9705F-BD4E-41D0-BF07-747B108FC0C2}" type="pres">
      <dgm:prSet presAssocID="{CFDD6804-723E-44DE-97B0-B2841CCA2222}" presName="level3hierChild" presStyleCnt="0"/>
      <dgm:spPr/>
    </dgm:pt>
    <dgm:pt modelId="{082E6C9E-6021-4F9A-AD9D-3FDBF1C8D676}" type="pres">
      <dgm:prSet presAssocID="{D5AB2AA1-86AF-4EB2-96D4-0DD7C4E738B8}" presName="conn2-1" presStyleLbl="parChTrans1D2" presStyleIdx="2" presStyleCnt="4"/>
      <dgm:spPr/>
    </dgm:pt>
    <dgm:pt modelId="{DC560934-6A8D-48E4-9927-078C4AF96B0C}" type="pres">
      <dgm:prSet presAssocID="{D5AB2AA1-86AF-4EB2-96D4-0DD7C4E738B8}" presName="connTx" presStyleLbl="parChTrans1D2" presStyleIdx="2" presStyleCnt="4"/>
      <dgm:spPr/>
    </dgm:pt>
    <dgm:pt modelId="{2FA42E11-A7B2-4A9E-9207-8DE9DA73C1BD}" type="pres">
      <dgm:prSet presAssocID="{96EF2027-969F-4BC1-876B-590FD9FC30EB}" presName="root2" presStyleCnt="0"/>
      <dgm:spPr/>
    </dgm:pt>
    <dgm:pt modelId="{63B6F3B2-5285-4228-A4D6-61719B3BF0AA}" type="pres">
      <dgm:prSet presAssocID="{96EF2027-969F-4BC1-876B-590FD9FC30EB}" presName="LevelTwoTextNode" presStyleLbl="node2" presStyleIdx="2" presStyleCnt="4">
        <dgm:presLayoutVars>
          <dgm:chPref val="3"/>
        </dgm:presLayoutVars>
      </dgm:prSet>
      <dgm:spPr/>
    </dgm:pt>
    <dgm:pt modelId="{876496A5-FEE2-4C99-B055-3A9BE84B0DE7}" type="pres">
      <dgm:prSet presAssocID="{96EF2027-969F-4BC1-876B-590FD9FC30EB}" presName="level3hierChild" presStyleCnt="0"/>
      <dgm:spPr/>
    </dgm:pt>
    <dgm:pt modelId="{476A51D3-A160-4C9F-B88F-7F1C74278853}" type="pres">
      <dgm:prSet presAssocID="{85D349D5-7C5A-4517-8A97-1532145B7D86}" presName="conn2-1" presStyleLbl="parChTrans1D3" presStyleIdx="6" presStyleCnt="11"/>
      <dgm:spPr/>
    </dgm:pt>
    <dgm:pt modelId="{FCA4107B-B81C-40FB-A690-26E506764511}" type="pres">
      <dgm:prSet presAssocID="{85D349D5-7C5A-4517-8A97-1532145B7D86}" presName="connTx" presStyleLbl="parChTrans1D3" presStyleIdx="6" presStyleCnt="11"/>
      <dgm:spPr/>
    </dgm:pt>
    <dgm:pt modelId="{4FA68F87-54D1-4278-90A1-06B927B87D30}" type="pres">
      <dgm:prSet presAssocID="{307B5D34-F38E-473A-8134-2DF95BDCBADA}" presName="root2" presStyleCnt="0"/>
      <dgm:spPr/>
    </dgm:pt>
    <dgm:pt modelId="{E90BB8C1-8F5E-45B6-B6C3-71E9B22D4CBC}" type="pres">
      <dgm:prSet presAssocID="{307B5D34-F38E-473A-8134-2DF95BDCBADA}" presName="LevelTwoTextNode" presStyleLbl="node3" presStyleIdx="6" presStyleCnt="11">
        <dgm:presLayoutVars>
          <dgm:chPref val="3"/>
        </dgm:presLayoutVars>
      </dgm:prSet>
      <dgm:spPr/>
    </dgm:pt>
    <dgm:pt modelId="{36402D52-5BA1-4C3A-8F7D-1FA4390FCDC9}" type="pres">
      <dgm:prSet presAssocID="{307B5D34-F38E-473A-8134-2DF95BDCBADA}" presName="level3hierChild" presStyleCnt="0"/>
      <dgm:spPr/>
    </dgm:pt>
    <dgm:pt modelId="{E9925CAF-55A3-4690-80C9-4344D68442BC}" type="pres">
      <dgm:prSet presAssocID="{62D52644-CD48-4356-94C4-5F7794C37BCF}" presName="conn2-1" presStyleLbl="parChTrans1D3" presStyleIdx="7" presStyleCnt="11"/>
      <dgm:spPr/>
    </dgm:pt>
    <dgm:pt modelId="{E2E9C629-741A-4AA5-8942-3D0FB9EAB0A9}" type="pres">
      <dgm:prSet presAssocID="{62D52644-CD48-4356-94C4-5F7794C37BCF}" presName="connTx" presStyleLbl="parChTrans1D3" presStyleIdx="7" presStyleCnt="11"/>
      <dgm:spPr/>
    </dgm:pt>
    <dgm:pt modelId="{8D5B037B-6E23-44FC-8093-73E3CFDAE34A}" type="pres">
      <dgm:prSet presAssocID="{511A9745-1067-4C70-B3B9-C419A0AC9B23}" presName="root2" presStyleCnt="0"/>
      <dgm:spPr/>
    </dgm:pt>
    <dgm:pt modelId="{38BE3AB6-AF19-4766-BC7F-A7AD028E587C}" type="pres">
      <dgm:prSet presAssocID="{511A9745-1067-4C70-B3B9-C419A0AC9B23}" presName="LevelTwoTextNode" presStyleLbl="node3" presStyleIdx="7" presStyleCnt="11">
        <dgm:presLayoutVars>
          <dgm:chPref val="3"/>
        </dgm:presLayoutVars>
      </dgm:prSet>
      <dgm:spPr/>
    </dgm:pt>
    <dgm:pt modelId="{91C8C858-6324-4259-B531-0B009260BBEF}" type="pres">
      <dgm:prSet presAssocID="{511A9745-1067-4C70-B3B9-C419A0AC9B23}" presName="level3hierChild" presStyleCnt="0"/>
      <dgm:spPr/>
    </dgm:pt>
    <dgm:pt modelId="{000771B1-B17B-4EEA-B2AE-DD71F40B0C1C}" type="pres">
      <dgm:prSet presAssocID="{8C2B3785-C35F-4A8F-8E5A-99AC1A74CAC0}" presName="conn2-1" presStyleLbl="parChTrans1D3" presStyleIdx="8" presStyleCnt="11"/>
      <dgm:spPr/>
    </dgm:pt>
    <dgm:pt modelId="{2B32B436-21FC-42D4-83A9-6C033F8B2664}" type="pres">
      <dgm:prSet presAssocID="{8C2B3785-C35F-4A8F-8E5A-99AC1A74CAC0}" presName="connTx" presStyleLbl="parChTrans1D3" presStyleIdx="8" presStyleCnt="11"/>
      <dgm:spPr/>
    </dgm:pt>
    <dgm:pt modelId="{1C495B4D-43C6-4296-A87D-8B2934C3A6FD}" type="pres">
      <dgm:prSet presAssocID="{5C15F6CB-359A-4069-86A3-54B83A409DBB}" presName="root2" presStyleCnt="0"/>
      <dgm:spPr/>
    </dgm:pt>
    <dgm:pt modelId="{FCEA57E2-0D61-4D55-80D3-EDA315EC6308}" type="pres">
      <dgm:prSet presAssocID="{5C15F6CB-359A-4069-86A3-54B83A409DBB}" presName="LevelTwoTextNode" presStyleLbl="node3" presStyleIdx="8" presStyleCnt="11">
        <dgm:presLayoutVars>
          <dgm:chPref val="3"/>
        </dgm:presLayoutVars>
      </dgm:prSet>
      <dgm:spPr/>
    </dgm:pt>
    <dgm:pt modelId="{BFDFE59F-B4EA-4C70-AAA1-FB5BD54A4BBD}" type="pres">
      <dgm:prSet presAssocID="{5C15F6CB-359A-4069-86A3-54B83A409DBB}" presName="level3hierChild" presStyleCnt="0"/>
      <dgm:spPr/>
    </dgm:pt>
    <dgm:pt modelId="{0925D088-7B1E-4C6B-9D21-D7FFF1108C30}" type="pres">
      <dgm:prSet presAssocID="{705BBB79-B073-4EDA-BE10-BC620F914622}" presName="conn2-1" presStyleLbl="parChTrans1D3" presStyleIdx="9" presStyleCnt="11"/>
      <dgm:spPr/>
    </dgm:pt>
    <dgm:pt modelId="{AE487797-0860-4273-8D35-E1264E18B00A}" type="pres">
      <dgm:prSet presAssocID="{705BBB79-B073-4EDA-BE10-BC620F914622}" presName="connTx" presStyleLbl="parChTrans1D3" presStyleIdx="9" presStyleCnt="11"/>
      <dgm:spPr/>
    </dgm:pt>
    <dgm:pt modelId="{4DE2CE67-5544-4D0E-9ECB-5C87DB66C627}" type="pres">
      <dgm:prSet presAssocID="{A5FC6BFB-E871-4764-ABA8-F291F73E7D24}" presName="root2" presStyleCnt="0"/>
      <dgm:spPr/>
    </dgm:pt>
    <dgm:pt modelId="{8DD24B52-B32A-42DF-AB07-4EEE1B044BBA}" type="pres">
      <dgm:prSet presAssocID="{A5FC6BFB-E871-4764-ABA8-F291F73E7D24}" presName="LevelTwoTextNode" presStyleLbl="node3" presStyleIdx="9" presStyleCnt="11">
        <dgm:presLayoutVars>
          <dgm:chPref val="3"/>
        </dgm:presLayoutVars>
      </dgm:prSet>
      <dgm:spPr/>
    </dgm:pt>
    <dgm:pt modelId="{240AE409-DDFE-47B1-8996-D02667DFDFD9}" type="pres">
      <dgm:prSet presAssocID="{A5FC6BFB-E871-4764-ABA8-F291F73E7D24}" presName="level3hierChild" presStyleCnt="0"/>
      <dgm:spPr/>
    </dgm:pt>
    <dgm:pt modelId="{01AB659C-7E63-443C-90E1-C91117E6DBD6}" type="pres">
      <dgm:prSet presAssocID="{D26BEDC4-8202-49E1-BD6A-3AB7D6A493E1}" presName="conn2-1" presStyleLbl="parChTrans1D2" presStyleIdx="3" presStyleCnt="4"/>
      <dgm:spPr/>
    </dgm:pt>
    <dgm:pt modelId="{93D65C92-A380-4FD3-A221-F074AF949C87}" type="pres">
      <dgm:prSet presAssocID="{D26BEDC4-8202-49E1-BD6A-3AB7D6A493E1}" presName="connTx" presStyleLbl="parChTrans1D2" presStyleIdx="3" presStyleCnt="4"/>
      <dgm:spPr/>
    </dgm:pt>
    <dgm:pt modelId="{22E4A9A4-706B-4F19-AED0-0431FC871BC6}" type="pres">
      <dgm:prSet presAssocID="{866C6F45-0C2B-4AA2-B7EF-C3FDAC37586A}" presName="root2" presStyleCnt="0"/>
      <dgm:spPr/>
    </dgm:pt>
    <dgm:pt modelId="{027F56FE-7CA2-4121-814D-36254D444CB3}" type="pres">
      <dgm:prSet presAssocID="{866C6F45-0C2B-4AA2-B7EF-C3FDAC37586A}" presName="LevelTwoTextNode" presStyleLbl="node2" presStyleIdx="3" presStyleCnt="4">
        <dgm:presLayoutVars>
          <dgm:chPref val="3"/>
        </dgm:presLayoutVars>
      </dgm:prSet>
      <dgm:spPr/>
    </dgm:pt>
    <dgm:pt modelId="{4242A96B-8BCD-4453-8686-DF481AEBE73F}" type="pres">
      <dgm:prSet presAssocID="{866C6F45-0C2B-4AA2-B7EF-C3FDAC37586A}" presName="level3hierChild" presStyleCnt="0"/>
      <dgm:spPr/>
    </dgm:pt>
    <dgm:pt modelId="{9F0E736B-DBDB-4265-8771-F2E2A84C0047}" type="pres">
      <dgm:prSet presAssocID="{85C6104E-EE68-4FF0-94D3-19BAA9C438FB}" presName="conn2-1" presStyleLbl="parChTrans1D3" presStyleIdx="10" presStyleCnt="11"/>
      <dgm:spPr/>
    </dgm:pt>
    <dgm:pt modelId="{C3067F75-09E0-43CC-984B-6176DF556D4A}" type="pres">
      <dgm:prSet presAssocID="{85C6104E-EE68-4FF0-94D3-19BAA9C438FB}" presName="connTx" presStyleLbl="parChTrans1D3" presStyleIdx="10" presStyleCnt="11"/>
      <dgm:spPr/>
    </dgm:pt>
    <dgm:pt modelId="{24C653D0-B44D-4544-85DB-9F002E87E108}" type="pres">
      <dgm:prSet presAssocID="{3848E2E2-D2DD-4ACA-A5A1-575FBB1F3B5A}" presName="root2" presStyleCnt="0"/>
      <dgm:spPr/>
    </dgm:pt>
    <dgm:pt modelId="{1E02DEF2-6EC4-4CCE-8F89-9F4352003482}" type="pres">
      <dgm:prSet presAssocID="{3848E2E2-D2DD-4ACA-A5A1-575FBB1F3B5A}" presName="LevelTwoTextNode" presStyleLbl="node3" presStyleIdx="10" presStyleCnt="11">
        <dgm:presLayoutVars>
          <dgm:chPref val="3"/>
        </dgm:presLayoutVars>
      </dgm:prSet>
      <dgm:spPr/>
    </dgm:pt>
    <dgm:pt modelId="{94FA4F9F-418D-4CE4-9675-293E0E5A8C63}" type="pres">
      <dgm:prSet presAssocID="{3848E2E2-D2DD-4ACA-A5A1-575FBB1F3B5A}" presName="level3hierChild" presStyleCnt="0"/>
      <dgm:spPr/>
    </dgm:pt>
  </dgm:ptLst>
  <dgm:cxnLst>
    <dgm:cxn modelId="{CAE91C04-6FFD-4846-81B2-EA8CD94EC383}" srcId="{0A863C8C-00C7-42FE-A750-53A0AA2EDFEB}" destId="{88E3C1C0-A09E-4A4D-AFF5-1749AA65CA8F}" srcOrd="1" destOrd="0" parTransId="{D250253E-D373-4AA7-BFB9-C75853B50B36}" sibTransId="{C2B651C2-08D7-4CE2-871F-C8983C1DA7C9}"/>
    <dgm:cxn modelId="{D8ABBD07-A5C4-49C5-BA11-8214C303D653}" type="presOf" srcId="{D250253E-D373-4AA7-BFB9-C75853B50B36}" destId="{38CC6B57-04F3-4CB3-8124-CF591FABB8A9}" srcOrd="0" destOrd="0" presId="urn:microsoft.com/office/officeart/2008/layout/HorizontalMultiLevelHierarchy"/>
    <dgm:cxn modelId="{E12F0809-87A3-4884-87C2-28D2AC21D6D4}" type="presOf" srcId="{88E3C1C0-A09E-4A4D-AFF5-1749AA65CA8F}" destId="{A8DC633D-2BED-4328-8F65-146354356D85}" srcOrd="0" destOrd="0" presId="urn:microsoft.com/office/officeart/2008/layout/HorizontalMultiLevelHierarchy"/>
    <dgm:cxn modelId="{00AE810B-0688-4033-A6CD-505AA02E7E8F}" srcId="{E169370B-F36B-4135-B61A-51FCCE471C45}" destId="{4B0408E9-D589-4C4F-B57D-ED327D61C111}" srcOrd="1" destOrd="0" parTransId="{B0746792-2406-4EB1-A21C-6AF79F7E320D}" sibTransId="{A7CCA2FB-C09E-4ACA-877E-11C228274720}"/>
    <dgm:cxn modelId="{6945C90D-2DD8-4E42-9841-6606268E7A82}" type="presOf" srcId="{36D6B14F-D443-4779-95D9-717D9A314382}" destId="{6592EEB5-42D0-4B5B-84A6-89E2163B0571}" srcOrd="0" destOrd="0" presId="urn:microsoft.com/office/officeart/2008/layout/HorizontalMultiLevelHierarchy"/>
    <dgm:cxn modelId="{35CD5D10-56B2-4545-AD34-DC52A7E4CD55}" type="presOf" srcId="{3A3AE870-9FAA-4DDE-A93E-168A10FC010F}" destId="{244BF386-5DBA-415B-8AA3-51CBB6477097}" srcOrd="0" destOrd="0" presId="urn:microsoft.com/office/officeart/2008/layout/HorizontalMultiLevelHierarchy"/>
    <dgm:cxn modelId="{E113C010-0CBC-44E8-9DC8-A371BC43449E}" type="presOf" srcId="{50DC0B88-60A9-4FAD-9A24-3E2A0204EB36}" destId="{F9375D82-E27C-4D40-9450-B84BD49217EC}" srcOrd="0" destOrd="0" presId="urn:microsoft.com/office/officeart/2008/layout/HorizontalMultiLevelHierarchy"/>
    <dgm:cxn modelId="{2462BC12-798D-4378-B21D-F927CC06A30C}" type="presOf" srcId="{0A863C8C-00C7-42FE-A750-53A0AA2EDFEB}" destId="{538BFA77-C1AD-44BF-AE58-FFE5A5127B4F}" srcOrd="0" destOrd="0" presId="urn:microsoft.com/office/officeart/2008/layout/HorizontalMultiLevelHierarchy"/>
    <dgm:cxn modelId="{49AB0D1E-F5E6-441D-B9E3-A9B00243AB80}" type="presOf" srcId="{BA9FE646-4ADF-4FA4-9C74-23813963E68B}" destId="{2B4FCF71-7427-4144-ACA7-F43FC03CC420}" srcOrd="0" destOrd="0" presId="urn:microsoft.com/office/officeart/2008/layout/HorizontalMultiLevelHierarchy"/>
    <dgm:cxn modelId="{024DA41F-A7A6-418A-81F2-1533A4268112}" srcId="{E169370B-F36B-4135-B61A-51FCCE471C45}" destId="{866C6F45-0C2B-4AA2-B7EF-C3FDAC37586A}" srcOrd="3" destOrd="0" parTransId="{D26BEDC4-8202-49E1-BD6A-3AB7D6A493E1}" sibTransId="{B1F9269D-7BA1-4452-A538-BF91E53EA347}"/>
    <dgm:cxn modelId="{194A9C20-5970-49E6-8C3D-A718F35586F7}" type="presOf" srcId="{658F33C3-E28D-4F8D-AF0B-AC2DBAB23790}" destId="{030B9D16-B7A9-4775-AFC4-E4E0E92DF2D7}" srcOrd="0" destOrd="0" presId="urn:microsoft.com/office/officeart/2008/layout/HorizontalMultiLevelHierarchy"/>
    <dgm:cxn modelId="{FF766F21-47E2-48A8-A799-36EA78AC0E93}" srcId="{4B0408E9-D589-4C4F-B57D-ED327D61C111}" destId="{7F1D03EB-F275-4E16-B669-57342F818CAC}" srcOrd="1" destOrd="0" parTransId="{115AE9AE-680B-4C14-A0F9-7F44E3C69C5A}" sibTransId="{7492004F-29A1-4CA6-8F7A-91E703D2F598}"/>
    <dgm:cxn modelId="{A4400427-B929-4484-ABF1-4A9BB8DA6B4B}" type="presOf" srcId="{866C6F45-0C2B-4AA2-B7EF-C3FDAC37586A}" destId="{027F56FE-7CA2-4121-814D-36254D444CB3}" srcOrd="0" destOrd="0" presId="urn:microsoft.com/office/officeart/2008/layout/HorizontalMultiLevelHierarchy"/>
    <dgm:cxn modelId="{D1D73F2A-6789-48D4-99BD-4279C055E20D}" type="presOf" srcId="{D26BEDC4-8202-49E1-BD6A-3AB7D6A493E1}" destId="{93D65C92-A380-4FD3-A221-F074AF949C87}" srcOrd="1" destOrd="0" presId="urn:microsoft.com/office/officeart/2008/layout/HorizontalMultiLevelHierarchy"/>
    <dgm:cxn modelId="{08D4A82C-A856-483F-8CEE-BC567A2BBBA2}" type="presOf" srcId="{3A3AE870-9FAA-4DDE-A93E-168A10FC010F}" destId="{CDD8BD7A-2AE7-4342-9BD3-D0584716B755}" srcOrd="1" destOrd="0" presId="urn:microsoft.com/office/officeart/2008/layout/HorizontalMultiLevelHierarchy"/>
    <dgm:cxn modelId="{2B7D032D-ACFE-4443-A9A4-7B8F5B3C1F4C}" type="presOf" srcId="{8C2B3785-C35F-4A8F-8E5A-99AC1A74CAC0}" destId="{000771B1-B17B-4EEA-B2AE-DD71F40B0C1C}" srcOrd="0" destOrd="0" presId="urn:microsoft.com/office/officeart/2008/layout/HorizontalMultiLevelHierarchy"/>
    <dgm:cxn modelId="{E4939433-4036-4520-A5F2-CB4194C433BD}" srcId="{96EF2027-969F-4BC1-876B-590FD9FC30EB}" destId="{A5FC6BFB-E871-4764-ABA8-F291F73E7D24}" srcOrd="3" destOrd="0" parTransId="{705BBB79-B073-4EDA-BE10-BC620F914622}" sibTransId="{6C99A354-E7CF-4502-B0F0-C437D52CCB62}"/>
    <dgm:cxn modelId="{484F5537-3D73-46E3-80C0-CA2DFB25896B}" srcId="{866C6F45-0C2B-4AA2-B7EF-C3FDAC37586A}" destId="{3848E2E2-D2DD-4ACA-A5A1-575FBB1F3B5A}" srcOrd="0" destOrd="0" parTransId="{85C6104E-EE68-4FF0-94D3-19BAA9C438FB}" sibTransId="{88894F31-EEC5-4BFE-9F44-20A92A6E80FB}"/>
    <dgm:cxn modelId="{7E0E8C39-46F8-4A84-95FE-A2E99B6C5253}" srcId="{96EF2027-969F-4BC1-876B-590FD9FC30EB}" destId="{307B5D34-F38E-473A-8134-2DF95BDCBADA}" srcOrd="0" destOrd="0" parTransId="{85D349D5-7C5A-4517-8A97-1532145B7D86}" sibTransId="{98A40C27-2246-44EB-B62D-D42827DAF4E0}"/>
    <dgm:cxn modelId="{B2B1883C-5E46-4F01-A6E1-D87DA4D13DEC}" type="presOf" srcId="{D5AB2AA1-86AF-4EB2-96D4-0DD7C4E738B8}" destId="{082E6C9E-6021-4F9A-AD9D-3FDBF1C8D676}" srcOrd="0" destOrd="0" presId="urn:microsoft.com/office/officeart/2008/layout/HorizontalMultiLevelHierarchy"/>
    <dgm:cxn modelId="{893B233D-E421-4A62-84EA-42AB19644001}" type="presOf" srcId="{85D349D5-7C5A-4517-8A97-1532145B7D86}" destId="{FCA4107B-B81C-40FB-A690-26E506764511}" srcOrd="1" destOrd="0" presId="urn:microsoft.com/office/officeart/2008/layout/HorizontalMultiLevelHierarchy"/>
    <dgm:cxn modelId="{F3BAD75C-008D-459A-B9A8-6026CBAC208E}" type="presOf" srcId="{511A9745-1067-4C70-B3B9-C419A0AC9B23}" destId="{38BE3AB6-AF19-4766-BC7F-A7AD028E587C}" srcOrd="0" destOrd="0" presId="urn:microsoft.com/office/officeart/2008/layout/HorizontalMultiLevelHierarchy"/>
    <dgm:cxn modelId="{F8E73A5D-9526-484D-8E05-77DE12A64BAC}" type="presOf" srcId="{D26BEDC4-8202-49E1-BD6A-3AB7D6A493E1}" destId="{01AB659C-7E63-443C-90E1-C91117E6DBD6}" srcOrd="0" destOrd="0" presId="urn:microsoft.com/office/officeart/2008/layout/HorizontalMultiLevelHierarchy"/>
    <dgm:cxn modelId="{DF73D44A-3F7B-4861-95C0-8F98292338F0}" type="presOf" srcId="{BA9FE646-4ADF-4FA4-9C74-23813963E68B}" destId="{09DD3873-AB79-479D-94B8-0BAC205F04FC}" srcOrd="1" destOrd="0" presId="urn:microsoft.com/office/officeart/2008/layout/HorizontalMultiLevelHierarchy"/>
    <dgm:cxn modelId="{C44B916D-ABE1-4E69-A25F-F93EE094B649}" type="presOf" srcId="{62D52644-CD48-4356-94C4-5F7794C37BCF}" destId="{E9925CAF-55A3-4690-80C9-4344D68442BC}" srcOrd="0" destOrd="0" presId="urn:microsoft.com/office/officeart/2008/layout/HorizontalMultiLevelHierarchy"/>
    <dgm:cxn modelId="{0FE5286F-DCD7-4802-8EAA-D68047EB1B76}" srcId="{0A863C8C-00C7-42FE-A750-53A0AA2EDFEB}" destId="{C77F14F2-CBF4-4B03-898D-FC868D9665E2}" srcOrd="2" destOrd="0" parTransId="{658F33C3-E28D-4F8D-AF0B-AC2DBAB23790}" sibTransId="{60F9E9FF-228C-4188-ADB6-45C642AB5FAC}"/>
    <dgm:cxn modelId="{52347150-8BF5-4860-A1D9-BA5559BF6FF6}" type="presOf" srcId="{3848E2E2-D2DD-4ACA-A5A1-575FBB1F3B5A}" destId="{1E02DEF2-6EC4-4CCE-8F89-9F4352003482}" srcOrd="0" destOrd="0" presId="urn:microsoft.com/office/officeart/2008/layout/HorizontalMultiLevelHierarchy"/>
    <dgm:cxn modelId="{63DEF153-B141-4313-993D-934819234CCF}" srcId="{E169370B-F36B-4135-B61A-51FCCE471C45}" destId="{0A863C8C-00C7-42FE-A750-53A0AA2EDFEB}" srcOrd="0" destOrd="0" parTransId="{D6524CB5-D870-4EAC-87CF-CB501A54AB9D}" sibTransId="{81A9CD52-2676-416C-AFF1-0EC0FCE01D19}"/>
    <dgm:cxn modelId="{A54F1C54-B003-4741-8D70-4606D4B21D68}" type="presOf" srcId="{B0746792-2406-4EB1-A21C-6AF79F7E320D}" destId="{24427A68-C052-41B3-829B-B2111B5E0CB6}" srcOrd="0" destOrd="0" presId="urn:microsoft.com/office/officeart/2008/layout/HorizontalMultiLevelHierarchy"/>
    <dgm:cxn modelId="{D5476654-7A4C-43C6-B3D4-1FB38DE75247}" srcId="{0A863C8C-00C7-42FE-A750-53A0AA2EDFEB}" destId="{36D6B14F-D443-4779-95D9-717D9A314382}" srcOrd="0" destOrd="0" parTransId="{BA9FE646-4ADF-4FA4-9C74-23813963E68B}" sibTransId="{A6233D1E-35E8-484A-920F-00E673B80E9D}"/>
    <dgm:cxn modelId="{1B5DE554-33FA-4AC9-900B-CD0C86503319}" type="presOf" srcId="{A5FC6BFB-E871-4764-ABA8-F291F73E7D24}" destId="{8DD24B52-B32A-42DF-AB07-4EEE1B044BBA}" srcOrd="0" destOrd="0" presId="urn:microsoft.com/office/officeart/2008/layout/HorizontalMultiLevelHierarchy"/>
    <dgm:cxn modelId="{B4DCB955-A245-4A99-9B74-0F7D9D18F2C8}" srcId="{96EF2027-969F-4BC1-876B-590FD9FC30EB}" destId="{511A9745-1067-4C70-B3B9-C419A0AC9B23}" srcOrd="1" destOrd="0" parTransId="{62D52644-CD48-4356-94C4-5F7794C37BCF}" sibTransId="{0EE8A06D-07E4-48FA-85BE-CA8CEC62F698}"/>
    <dgm:cxn modelId="{227C1E76-CAF2-41FB-BCE3-5F430241A08A}" type="presOf" srcId="{115AE9AE-680B-4C14-A0F9-7F44E3C69C5A}" destId="{680C2DB7-D3F0-4858-B476-649EF00C5685}" srcOrd="1" destOrd="0" presId="urn:microsoft.com/office/officeart/2008/layout/HorizontalMultiLevelHierarchy"/>
    <dgm:cxn modelId="{1702F27B-6FE8-46A3-B0E1-840B5097704A}" type="presOf" srcId="{00F343FB-4824-4ED1-92B2-F41A69180C9B}" destId="{FCB2ED76-CCC6-45F7-AEB3-10EC748B4779}" srcOrd="0" destOrd="0" presId="urn:microsoft.com/office/officeart/2008/layout/HorizontalMultiLevelHierarchy"/>
    <dgm:cxn modelId="{C592FD80-249D-48DA-AC74-2FE5642CEA44}" type="presOf" srcId="{D250253E-D373-4AA7-BFB9-C75853B50B36}" destId="{FC2F979A-26E9-459A-9D6B-8674C36B6392}" srcOrd="1" destOrd="0" presId="urn:microsoft.com/office/officeart/2008/layout/HorizontalMultiLevelHierarchy"/>
    <dgm:cxn modelId="{A362A785-818D-4489-A789-8CFA89F72AAE}" type="presOf" srcId="{115AE9AE-680B-4C14-A0F9-7F44E3C69C5A}" destId="{C743B338-ED34-463E-83A0-DE409543A49F}" srcOrd="0" destOrd="0" presId="urn:microsoft.com/office/officeart/2008/layout/HorizontalMultiLevelHierarchy"/>
    <dgm:cxn modelId="{111AAB85-04C3-454D-ADB3-C56090BF2BA8}" type="presOf" srcId="{4B0408E9-D589-4C4F-B57D-ED327D61C111}" destId="{B90ED3DC-530E-465C-8AC0-84180664738F}" srcOrd="0" destOrd="0" presId="urn:microsoft.com/office/officeart/2008/layout/HorizontalMultiLevelHierarchy"/>
    <dgm:cxn modelId="{99DC768D-F00D-445E-A3A3-820079994E48}" type="presOf" srcId="{705BBB79-B073-4EDA-BE10-BC620F914622}" destId="{0925D088-7B1E-4C6B-9D21-D7FFF1108C30}" srcOrd="0" destOrd="0" presId="urn:microsoft.com/office/officeart/2008/layout/HorizontalMultiLevelHierarchy"/>
    <dgm:cxn modelId="{81147897-7919-4F3D-92E9-616C6C1EDDEF}" srcId="{96EF2027-969F-4BC1-876B-590FD9FC30EB}" destId="{5C15F6CB-359A-4069-86A3-54B83A409DBB}" srcOrd="2" destOrd="0" parTransId="{8C2B3785-C35F-4A8F-8E5A-99AC1A74CAC0}" sibTransId="{6F0D7E55-0BCE-4F80-BD9F-CDE9893B5A88}"/>
    <dgm:cxn modelId="{BE0346A3-1762-4F58-A307-5F195B2061A9}" type="presOf" srcId="{D6524CB5-D870-4EAC-87CF-CB501A54AB9D}" destId="{57B33E94-FB58-42FF-B680-0AC12EFBB446}" srcOrd="0" destOrd="0" presId="urn:microsoft.com/office/officeart/2008/layout/HorizontalMultiLevelHierarchy"/>
    <dgm:cxn modelId="{473D1FA8-17BC-4138-AE5E-6ACDEE465FD3}" type="presOf" srcId="{307B5D34-F38E-473A-8134-2DF95BDCBADA}" destId="{E90BB8C1-8F5E-45B6-B6C3-71E9B22D4CBC}" srcOrd="0" destOrd="0" presId="urn:microsoft.com/office/officeart/2008/layout/HorizontalMultiLevelHierarchy"/>
    <dgm:cxn modelId="{B3F2E0A8-2B33-4DBA-BC5E-02226F6DE42F}" type="presOf" srcId="{85C6104E-EE68-4FF0-94D3-19BAA9C438FB}" destId="{9F0E736B-DBDB-4265-8771-F2E2A84C0047}" srcOrd="0" destOrd="0" presId="urn:microsoft.com/office/officeart/2008/layout/HorizontalMultiLevelHierarchy"/>
    <dgm:cxn modelId="{8C1703AF-1890-4E26-AE6F-F85A3AB0C271}" srcId="{4B0408E9-D589-4C4F-B57D-ED327D61C111}" destId="{CFDD6804-723E-44DE-97B0-B2841CCA2222}" srcOrd="2" destOrd="0" parTransId="{50DC0B88-60A9-4FAD-9A24-3E2A0204EB36}" sibTransId="{5655C04E-C396-4FC1-A782-905368214109}"/>
    <dgm:cxn modelId="{529A75B3-777C-4538-8AB2-3CFA739AD804}" type="presOf" srcId="{62D52644-CD48-4356-94C4-5F7794C37BCF}" destId="{E2E9C629-741A-4AA5-8942-3D0FB9EAB0A9}" srcOrd="1" destOrd="0" presId="urn:microsoft.com/office/officeart/2008/layout/HorizontalMultiLevelHierarchy"/>
    <dgm:cxn modelId="{0DA0C3B3-48F4-432F-A467-7EB12393DA55}" type="presOf" srcId="{CFDD6804-723E-44DE-97B0-B2841CCA2222}" destId="{2E80F86C-3BFC-42CD-9764-430FDEB06315}" srcOrd="0" destOrd="0" presId="urn:microsoft.com/office/officeart/2008/layout/HorizontalMultiLevelHierarchy"/>
    <dgm:cxn modelId="{5CF2DDBD-71C4-4CEC-A689-AEADD751AF3E}" srcId="{00F343FB-4824-4ED1-92B2-F41A69180C9B}" destId="{E169370B-F36B-4135-B61A-51FCCE471C45}" srcOrd="0" destOrd="0" parTransId="{D026656A-DC8C-4AC1-AD80-1F6A1A55E1F9}" sibTransId="{2DC754A4-9858-4E16-9E60-DBCD382A399B}"/>
    <dgm:cxn modelId="{87A91ECA-CC87-46F5-9B7B-C65300955064}" srcId="{4B0408E9-D589-4C4F-B57D-ED327D61C111}" destId="{951EF037-816E-431C-8816-64DE12F5B35B}" srcOrd="0" destOrd="0" parTransId="{3A3AE870-9FAA-4DDE-A93E-168A10FC010F}" sibTransId="{39FC9DAA-2933-4990-8451-2FCCA40FA9B4}"/>
    <dgm:cxn modelId="{B86323CA-4A8B-47CF-B426-ABF21B7E5CCE}" type="presOf" srcId="{951EF037-816E-431C-8816-64DE12F5B35B}" destId="{BFDC98D6-0CC5-405E-903F-01275459897B}" srcOrd="0" destOrd="0" presId="urn:microsoft.com/office/officeart/2008/layout/HorizontalMultiLevelHierarchy"/>
    <dgm:cxn modelId="{B3A81BD7-966A-48B7-B833-614DF7C3DB26}" type="presOf" srcId="{C77F14F2-CBF4-4B03-898D-FC868D9665E2}" destId="{2E69EEED-C860-4496-954A-85A24CB2877B}" srcOrd="0" destOrd="0" presId="urn:microsoft.com/office/officeart/2008/layout/HorizontalMultiLevelHierarchy"/>
    <dgm:cxn modelId="{9EDD12D9-4123-4EA6-A31B-B40906DF7B33}" type="presOf" srcId="{50DC0B88-60A9-4FAD-9A24-3E2A0204EB36}" destId="{E6845E91-39EB-4A93-87A9-65627CFD8E52}" srcOrd="1" destOrd="0" presId="urn:microsoft.com/office/officeart/2008/layout/HorizontalMultiLevelHierarchy"/>
    <dgm:cxn modelId="{539C45DF-A98B-45EB-9ADD-6CEC36DE096E}" type="presOf" srcId="{85C6104E-EE68-4FF0-94D3-19BAA9C438FB}" destId="{C3067F75-09E0-43CC-984B-6176DF556D4A}" srcOrd="1" destOrd="0" presId="urn:microsoft.com/office/officeart/2008/layout/HorizontalMultiLevelHierarchy"/>
    <dgm:cxn modelId="{3C1545E9-CF3D-4F7C-A835-043A67C0A1BA}" srcId="{E169370B-F36B-4135-B61A-51FCCE471C45}" destId="{96EF2027-969F-4BC1-876B-590FD9FC30EB}" srcOrd="2" destOrd="0" parTransId="{D5AB2AA1-86AF-4EB2-96D4-0DD7C4E738B8}" sibTransId="{F01B45FC-0B33-469F-A977-9B0DBDDDE249}"/>
    <dgm:cxn modelId="{3368D3E9-4D58-40AC-8966-D58B8FFCB7FF}" type="presOf" srcId="{B0746792-2406-4EB1-A21C-6AF79F7E320D}" destId="{B43BCDBF-AF24-46D0-9466-2956D89C0041}" srcOrd="1" destOrd="0" presId="urn:microsoft.com/office/officeart/2008/layout/HorizontalMultiLevelHierarchy"/>
    <dgm:cxn modelId="{52D6ECED-48E7-4683-802B-0E14CA0BA9F6}" type="presOf" srcId="{7F1D03EB-F275-4E16-B669-57342F818CAC}" destId="{84139BC3-0B5B-4EC9-B1E4-2702C46B448B}" srcOrd="0" destOrd="0" presId="urn:microsoft.com/office/officeart/2008/layout/HorizontalMultiLevelHierarchy"/>
    <dgm:cxn modelId="{066FB9EF-A410-431B-9C84-4A78EA27EF11}" type="presOf" srcId="{85D349D5-7C5A-4517-8A97-1532145B7D86}" destId="{476A51D3-A160-4C9F-B88F-7F1C74278853}" srcOrd="0" destOrd="0" presId="urn:microsoft.com/office/officeart/2008/layout/HorizontalMultiLevelHierarchy"/>
    <dgm:cxn modelId="{F8548EF0-0E5B-4861-83DE-1A34F4C3500A}" type="presOf" srcId="{D5AB2AA1-86AF-4EB2-96D4-0DD7C4E738B8}" destId="{DC560934-6A8D-48E4-9927-078C4AF96B0C}" srcOrd="1" destOrd="0" presId="urn:microsoft.com/office/officeart/2008/layout/HorizontalMultiLevelHierarchy"/>
    <dgm:cxn modelId="{C59E1BF1-E763-4102-AA85-6F0D53568F4C}" type="presOf" srcId="{705BBB79-B073-4EDA-BE10-BC620F914622}" destId="{AE487797-0860-4273-8D35-E1264E18B00A}" srcOrd="1" destOrd="0" presId="urn:microsoft.com/office/officeart/2008/layout/HorizontalMultiLevelHierarchy"/>
    <dgm:cxn modelId="{43D1CBF1-65FA-4FC1-8825-E6204438F26A}" type="presOf" srcId="{8C2B3785-C35F-4A8F-8E5A-99AC1A74CAC0}" destId="{2B32B436-21FC-42D4-83A9-6C033F8B2664}" srcOrd="1" destOrd="0" presId="urn:microsoft.com/office/officeart/2008/layout/HorizontalMultiLevelHierarchy"/>
    <dgm:cxn modelId="{9CE23FF3-93DE-4A95-9837-6A0F7D1F09AA}" type="presOf" srcId="{5C15F6CB-359A-4069-86A3-54B83A409DBB}" destId="{FCEA57E2-0D61-4D55-80D3-EDA315EC6308}" srcOrd="0" destOrd="0" presId="urn:microsoft.com/office/officeart/2008/layout/HorizontalMultiLevelHierarchy"/>
    <dgm:cxn modelId="{E09D60F6-F3EF-42ED-9733-D91B87871F2B}" type="presOf" srcId="{658F33C3-E28D-4F8D-AF0B-AC2DBAB23790}" destId="{D4A62E26-5BE9-4898-8383-260A975C7A09}" srcOrd="1" destOrd="0" presId="urn:microsoft.com/office/officeart/2008/layout/HorizontalMultiLevelHierarchy"/>
    <dgm:cxn modelId="{799CADF6-A0FC-4545-AD83-89F3EE323554}" type="presOf" srcId="{96EF2027-969F-4BC1-876B-590FD9FC30EB}" destId="{63B6F3B2-5285-4228-A4D6-61719B3BF0AA}" srcOrd="0" destOrd="0" presId="urn:microsoft.com/office/officeart/2008/layout/HorizontalMultiLevelHierarchy"/>
    <dgm:cxn modelId="{509908FA-323F-4B5D-8CC0-263CE2635248}" type="presOf" srcId="{E169370B-F36B-4135-B61A-51FCCE471C45}" destId="{FA271A22-21C6-4978-996F-453530FE5440}" srcOrd="0" destOrd="0" presId="urn:microsoft.com/office/officeart/2008/layout/HorizontalMultiLevelHierarchy"/>
    <dgm:cxn modelId="{500256FA-F606-4192-9EA0-25D058467638}" type="presOf" srcId="{D6524CB5-D870-4EAC-87CF-CB501A54AB9D}" destId="{F67034F1-ECFB-4F0C-89E3-0488ED952B4F}" srcOrd="1" destOrd="0" presId="urn:microsoft.com/office/officeart/2008/layout/HorizontalMultiLevelHierarchy"/>
    <dgm:cxn modelId="{96C3450F-2E96-4DD3-81B6-9F6EB7F93CEE}" type="presParOf" srcId="{FCB2ED76-CCC6-45F7-AEB3-10EC748B4779}" destId="{2A9EA66F-4214-4D5F-81F8-9ABBC1EA3EBC}" srcOrd="0" destOrd="0" presId="urn:microsoft.com/office/officeart/2008/layout/HorizontalMultiLevelHierarchy"/>
    <dgm:cxn modelId="{451A1A0A-D035-4E1F-A583-F39001F9ADDD}" type="presParOf" srcId="{2A9EA66F-4214-4D5F-81F8-9ABBC1EA3EBC}" destId="{FA271A22-21C6-4978-996F-453530FE5440}" srcOrd="0" destOrd="0" presId="urn:microsoft.com/office/officeart/2008/layout/HorizontalMultiLevelHierarchy"/>
    <dgm:cxn modelId="{0B67A772-5605-4667-909A-AE8EA60DE478}" type="presParOf" srcId="{2A9EA66F-4214-4D5F-81F8-9ABBC1EA3EBC}" destId="{80B03D64-7194-4610-BE46-F8C83D6BBA55}" srcOrd="1" destOrd="0" presId="urn:microsoft.com/office/officeart/2008/layout/HorizontalMultiLevelHierarchy"/>
    <dgm:cxn modelId="{E0E8F6C2-8A6E-4255-A8A3-C96DA00D7F99}" type="presParOf" srcId="{80B03D64-7194-4610-BE46-F8C83D6BBA55}" destId="{57B33E94-FB58-42FF-B680-0AC12EFBB446}" srcOrd="0" destOrd="0" presId="urn:microsoft.com/office/officeart/2008/layout/HorizontalMultiLevelHierarchy"/>
    <dgm:cxn modelId="{B9768A87-3FD5-4F0E-98D8-6FD93D0AA779}" type="presParOf" srcId="{57B33E94-FB58-42FF-B680-0AC12EFBB446}" destId="{F67034F1-ECFB-4F0C-89E3-0488ED952B4F}" srcOrd="0" destOrd="0" presId="urn:microsoft.com/office/officeart/2008/layout/HorizontalMultiLevelHierarchy"/>
    <dgm:cxn modelId="{2E451E18-6448-48BA-92EE-7606159C5278}" type="presParOf" srcId="{80B03D64-7194-4610-BE46-F8C83D6BBA55}" destId="{3E63197F-0C87-472A-9F2D-1F45EF0C755A}" srcOrd="1" destOrd="0" presId="urn:microsoft.com/office/officeart/2008/layout/HorizontalMultiLevelHierarchy"/>
    <dgm:cxn modelId="{567C2AA3-401D-41A1-A556-819D5CAC7588}" type="presParOf" srcId="{3E63197F-0C87-472A-9F2D-1F45EF0C755A}" destId="{538BFA77-C1AD-44BF-AE58-FFE5A5127B4F}" srcOrd="0" destOrd="0" presId="urn:microsoft.com/office/officeart/2008/layout/HorizontalMultiLevelHierarchy"/>
    <dgm:cxn modelId="{F3C94E1D-116C-426F-B9FA-E28EB06648A5}" type="presParOf" srcId="{3E63197F-0C87-472A-9F2D-1F45EF0C755A}" destId="{8CF64194-658D-497C-B5D1-6224586D4CBD}" srcOrd="1" destOrd="0" presId="urn:microsoft.com/office/officeart/2008/layout/HorizontalMultiLevelHierarchy"/>
    <dgm:cxn modelId="{72DBDA75-6E3F-4CCC-9F74-8707D641CBBA}" type="presParOf" srcId="{8CF64194-658D-497C-B5D1-6224586D4CBD}" destId="{2B4FCF71-7427-4144-ACA7-F43FC03CC420}" srcOrd="0" destOrd="0" presId="urn:microsoft.com/office/officeart/2008/layout/HorizontalMultiLevelHierarchy"/>
    <dgm:cxn modelId="{D65680D5-5CC5-4A09-B4FC-A991D9E1A989}" type="presParOf" srcId="{2B4FCF71-7427-4144-ACA7-F43FC03CC420}" destId="{09DD3873-AB79-479D-94B8-0BAC205F04FC}" srcOrd="0" destOrd="0" presId="urn:microsoft.com/office/officeart/2008/layout/HorizontalMultiLevelHierarchy"/>
    <dgm:cxn modelId="{7202D5F6-680A-4D87-8D0B-CE83223C8052}" type="presParOf" srcId="{8CF64194-658D-497C-B5D1-6224586D4CBD}" destId="{361C263A-5058-4181-8B18-22A0E5CC6153}" srcOrd="1" destOrd="0" presId="urn:microsoft.com/office/officeart/2008/layout/HorizontalMultiLevelHierarchy"/>
    <dgm:cxn modelId="{99001DED-8692-4982-98A3-3D20772B8A90}" type="presParOf" srcId="{361C263A-5058-4181-8B18-22A0E5CC6153}" destId="{6592EEB5-42D0-4B5B-84A6-89E2163B0571}" srcOrd="0" destOrd="0" presId="urn:microsoft.com/office/officeart/2008/layout/HorizontalMultiLevelHierarchy"/>
    <dgm:cxn modelId="{94641EC5-1691-489B-B21D-0E366E18A999}" type="presParOf" srcId="{361C263A-5058-4181-8B18-22A0E5CC6153}" destId="{2A9C5FF0-3786-40C3-BBDF-BE9EFFAB595C}" srcOrd="1" destOrd="0" presId="urn:microsoft.com/office/officeart/2008/layout/HorizontalMultiLevelHierarchy"/>
    <dgm:cxn modelId="{692A7471-89E8-413D-881C-7CD427F5955D}" type="presParOf" srcId="{8CF64194-658D-497C-B5D1-6224586D4CBD}" destId="{38CC6B57-04F3-4CB3-8124-CF591FABB8A9}" srcOrd="2" destOrd="0" presId="urn:microsoft.com/office/officeart/2008/layout/HorizontalMultiLevelHierarchy"/>
    <dgm:cxn modelId="{C724A7BF-0D61-430E-8F93-418932B69C95}" type="presParOf" srcId="{38CC6B57-04F3-4CB3-8124-CF591FABB8A9}" destId="{FC2F979A-26E9-459A-9D6B-8674C36B6392}" srcOrd="0" destOrd="0" presId="urn:microsoft.com/office/officeart/2008/layout/HorizontalMultiLevelHierarchy"/>
    <dgm:cxn modelId="{B7288D05-4A9D-497E-86BA-E5F83763CC02}" type="presParOf" srcId="{8CF64194-658D-497C-B5D1-6224586D4CBD}" destId="{E774EC28-2BD3-427D-A0CF-669CDC0B27CF}" srcOrd="3" destOrd="0" presId="urn:microsoft.com/office/officeart/2008/layout/HorizontalMultiLevelHierarchy"/>
    <dgm:cxn modelId="{091F9B6F-CEB7-4BEB-ACCA-233CFE98AA46}" type="presParOf" srcId="{E774EC28-2BD3-427D-A0CF-669CDC0B27CF}" destId="{A8DC633D-2BED-4328-8F65-146354356D85}" srcOrd="0" destOrd="0" presId="urn:microsoft.com/office/officeart/2008/layout/HorizontalMultiLevelHierarchy"/>
    <dgm:cxn modelId="{7A783276-6499-419E-A3B0-98B0AE740BC6}" type="presParOf" srcId="{E774EC28-2BD3-427D-A0CF-669CDC0B27CF}" destId="{CAE5FA30-982D-4B34-BD9E-635E4E5B9354}" srcOrd="1" destOrd="0" presId="urn:microsoft.com/office/officeart/2008/layout/HorizontalMultiLevelHierarchy"/>
    <dgm:cxn modelId="{415A0233-7E1E-44F5-920F-FDA0A5754401}" type="presParOf" srcId="{8CF64194-658D-497C-B5D1-6224586D4CBD}" destId="{030B9D16-B7A9-4775-AFC4-E4E0E92DF2D7}" srcOrd="4" destOrd="0" presId="urn:microsoft.com/office/officeart/2008/layout/HorizontalMultiLevelHierarchy"/>
    <dgm:cxn modelId="{767ADEB4-244B-484F-9180-9392F4797271}" type="presParOf" srcId="{030B9D16-B7A9-4775-AFC4-E4E0E92DF2D7}" destId="{D4A62E26-5BE9-4898-8383-260A975C7A09}" srcOrd="0" destOrd="0" presId="urn:microsoft.com/office/officeart/2008/layout/HorizontalMultiLevelHierarchy"/>
    <dgm:cxn modelId="{415746A0-3C9A-43F7-B178-099929D5AD73}" type="presParOf" srcId="{8CF64194-658D-497C-B5D1-6224586D4CBD}" destId="{3AA45D52-1297-44BB-86B3-7D6DA8031A1D}" srcOrd="5" destOrd="0" presId="urn:microsoft.com/office/officeart/2008/layout/HorizontalMultiLevelHierarchy"/>
    <dgm:cxn modelId="{977D53D4-E430-48D0-820F-B65BA9E5B895}" type="presParOf" srcId="{3AA45D52-1297-44BB-86B3-7D6DA8031A1D}" destId="{2E69EEED-C860-4496-954A-85A24CB2877B}" srcOrd="0" destOrd="0" presId="urn:microsoft.com/office/officeart/2008/layout/HorizontalMultiLevelHierarchy"/>
    <dgm:cxn modelId="{8493B89D-BB0B-412F-A1B9-4D09F72283E8}" type="presParOf" srcId="{3AA45D52-1297-44BB-86B3-7D6DA8031A1D}" destId="{B3157C06-2D49-4133-9959-8B0CB96F8AF8}" srcOrd="1" destOrd="0" presId="urn:microsoft.com/office/officeart/2008/layout/HorizontalMultiLevelHierarchy"/>
    <dgm:cxn modelId="{D2ED07D5-BD81-4F73-B0D2-CECB1B6F5DB9}" type="presParOf" srcId="{80B03D64-7194-4610-BE46-F8C83D6BBA55}" destId="{24427A68-C052-41B3-829B-B2111B5E0CB6}" srcOrd="2" destOrd="0" presId="urn:microsoft.com/office/officeart/2008/layout/HorizontalMultiLevelHierarchy"/>
    <dgm:cxn modelId="{1F465DAD-381D-49CE-80F0-B18C19008CB3}" type="presParOf" srcId="{24427A68-C052-41B3-829B-B2111B5E0CB6}" destId="{B43BCDBF-AF24-46D0-9466-2956D89C0041}" srcOrd="0" destOrd="0" presId="urn:microsoft.com/office/officeart/2008/layout/HorizontalMultiLevelHierarchy"/>
    <dgm:cxn modelId="{D318D43B-FED8-420C-B8D4-4B04C015E547}" type="presParOf" srcId="{80B03D64-7194-4610-BE46-F8C83D6BBA55}" destId="{38C776E8-DB4F-414C-B2A2-10D96BC58F7B}" srcOrd="3" destOrd="0" presId="urn:microsoft.com/office/officeart/2008/layout/HorizontalMultiLevelHierarchy"/>
    <dgm:cxn modelId="{A7180DC5-7721-49FF-A1AE-1669BD6C4CD3}" type="presParOf" srcId="{38C776E8-DB4F-414C-B2A2-10D96BC58F7B}" destId="{B90ED3DC-530E-465C-8AC0-84180664738F}" srcOrd="0" destOrd="0" presId="urn:microsoft.com/office/officeart/2008/layout/HorizontalMultiLevelHierarchy"/>
    <dgm:cxn modelId="{CA43A17D-C558-4342-B12E-C0885B2E3ABE}" type="presParOf" srcId="{38C776E8-DB4F-414C-B2A2-10D96BC58F7B}" destId="{A31B45CF-5F4B-4B5A-A2E5-9A928CFDF557}" srcOrd="1" destOrd="0" presId="urn:microsoft.com/office/officeart/2008/layout/HorizontalMultiLevelHierarchy"/>
    <dgm:cxn modelId="{970644A6-7000-480D-AAFC-0BA41F27A95C}" type="presParOf" srcId="{A31B45CF-5F4B-4B5A-A2E5-9A928CFDF557}" destId="{244BF386-5DBA-415B-8AA3-51CBB6477097}" srcOrd="0" destOrd="0" presId="urn:microsoft.com/office/officeart/2008/layout/HorizontalMultiLevelHierarchy"/>
    <dgm:cxn modelId="{0C37C47C-4A5B-4CCB-8E11-AAD99603308B}" type="presParOf" srcId="{244BF386-5DBA-415B-8AA3-51CBB6477097}" destId="{CDD8BD7A-2AE7-4342-9BD3-D0584716B755}" srcOrd="0" destOrd="0" presId="urn:microsoft.com/office/officeart/2008/layout/HorizontalMultiLevelHierarchy"/>
    <dgm:cxn modelId="{B9944AD7-6000-4368-8CD4-2869594C11A2}" type="presParOf" srcId="{A31B45CF-5F4B-4B5A-A2E5-9A928CFDF557}" destId="{DC83D21F-3DAC-4379-AB30-B0EC52436A9F}" srcOrd="1" destOrd="0" presId="urn:microsoft.com/office/officeart/2008/layout/HorizontalMultiLevelHierarchy"/>
    <dgm:cxn modelId="{AA7F691F-0A47-4188-AE55-E349FC91D248}" type="presParOf" srcId="{DC83D21F-3DAC-4379-AB30-B0EC52436A9F}" destId="{BFDC98D6-0CC5-405E-903F-01275459897B}" srcOrd="0" destOrd="0" presId="urn:microsoft.com/office/officeart/2008/layout/HorizontalMultiLevelHierarchy"/>
    <dgm:cxn modelId="{5BC3FEFB-9236-483B-938D-19D30617BC82}" type="presParOf" srcId="{DC83D21F-3DAC-4379-AB30-B0EC52436A9F}" destId="{23EEC7FD-B168-457D-AE1E-FEE4758CF061}" srcOrd="1" destOrd="0" presId="urn:microsoft.com/office/officeart/2008/layout/HorizontalMultiLevelHierarchy"/>
    <dgm:cxn modelId="{BC53536A-5E68-466E-AA6F-1E988D9FB6F6}" type="presParOf" srcId="{A31B45CF-5F4B-4B5A-A2E5-9A928CFDF557}" destId="{C743B338-ED34-463E-83A0-DE409543A49F}" srcOrd="2" destOrd="0" presId="urn:microsoft.com/office/officeart/2008/layout/HorizontalMultiLevelHierarchy"/>
    <dgm:cxn modelId="{8EFDB33C-08A2-42C5-82E9-84F4629AF328}" type="presParOf" srcId="{C743B338-ED34-463E-83A0-DE409543A49F}" destId="{680C2DB7-D3F0-4858-B476-649EF00C5685}" srcOrd="0" destOrd="0" presId="urn:microsoft.com/office/officeart/2008/layout/HorizontalMultiLevelHierarchy"/>
    <dgm:cxn modelId="{4397EE49-0FFD-424A-A89F-229C5209CB8E}" type="presParOf" srcId="{A31B45CF-5F4B-4B5A-A2E5-9A928CFDF557}" destId="{28F3FF93-5857-482F-9599-F9AC2E962166}" srcOrd="3" destOrd="0" presId="urn:microsoft.com/office/officeart/2008/layout/HorizontalMultiLevelHierarchy"/>
    <dgm:cxn modelId="{824B44BC-B9CB-45DE-8B25-1C79BC9092DB}" type="presParOf" srcId="{28F3FF93-5857-482F-9599-F9AC2E962166}" destId="{84139BC3-0B5B-4EC9-B1E4-2702C46B448B}" srcOrd="0" destOrd="0" presId="urn:microsoft.com/office/officeart/2008/layout/HorizontalMultiLevelHierarchy"/>
    <dgm:cxn modelId="{5E88EE77-7486-41E5-9CAE-ADF6B3477EA2}" type="presParOf" srcId="{28F3FF93-5857-482F-9599-F9AC2E962166}" destId="{2B88EF4C-5CFF-403A-B19E-BE6D29482A25}" srcOrd="1" destOrd="0" presId="urn:microsoft.com/office/officeart/2008/layout/HorizontalMultiLevelHierarchy"/>
    <dgm:cxn modelId="{FB6D2B5F-0644-4B11-B6F9-BE06B67F6B7B}" type="presParOf" srcId="{A31B45CF-5F4B-4B5A-A2E5-9A928CFDF557}" destId="{F9375D82-E27C-4D40-9450-B84BD49217EC}" srcOrd="4" destOrd="0" presId="urn:microsoft.com/office/officeart/2008/layout/HorizontalMultiLevelHierarchy"/>
    <dgm:cxn modelId="{CCEE449E-2AD0-473B-92CA-0BDACDBC7655}" type="presParOf" srcId="{F9375D82-E27C-4D40-9450-B84BD49217EC}" destId="{E6845E91-39EB-4A93-87A9-65627CFD8E52}" srcOrd="0" destOrd="0" presId="urn:microsoft.com/office/officeart/2008/layout/HorizontalMultiLevelHierarchy"/>
    <dgm:cxn modelId="{CED9232F-B73D-43A9-88CF-345E2FD58E00}" type="presParOf" srcId="{A31B45CF-5F4B-4B5A-A2E5-9A928CFDF557}" destId="{B96C4DDD-4458-49A3-8FB8-B0B52AF5E489}" srcOrd="5" destOrd="0" presId="urn:microsoft.com/office/officeart/2008/layout/HorizontalMultiLevelHierarchy"/>
    <dgm:cxn modelId="{A77FF35A-C16A-47DD-9730-0831CAF15F79}" type="presParOf" srcId="{B96C4DDD-4458-49A3-8FB8-B0B52AF5E489}" destId="{2E80F86C-3BFC-42CD-9764-430FDEB06315}" srcOrd="0" destOrd="0" presId="urn:microsoft.com/office/officeart/2008/layout/HorizontalMultiLevelHierarchy"/>
    <dgm:cxn modelId="{F83E7A3E-798B-4D8B-B74E-E2FCF173BCDE}" type="presParOf" srcId="{B96C4DDD-4458-49A3-8FB8-B0B52AF5E489}" destId="{0BB9705F-BD4E-41D0-BF07-747B108FC0C2}" srcOrd="1" destOrd="0" presId="urn:microsoft.com/office/officeart/2008/layout/HorizontalMultiLevelHierarchy"/>
    <dgm:cxn modelId="{F9F54704-4FA7-4329-97D8-0B569ED701E5}" type="presParOf" srcId="{80B03D64-7194-4610-BE46-F8C83D6BBA55}" destId="{082E6C9E-6021-4F9A-AD9D-3FDBF1C8D676}" srcOrd="4" destOrd="0" presId="urn:microsoft.com/office/officeart/2008/layout/HorizontalMultiLevelHierarchy"/>
    <dgm:cxn modelId="{3030E0CD-B40D-4438-8A23-0D1D2CA44278}" type="presParOf" srcId="{082E6C9E-6021-4F9A-AD9D-3FDBF1C8D676}" destId="{DC560934-6A8D-48E4-9927-078C4AF96B0C}" srcOrd="0" destOrd="0" presId="urn:microsoft.com/office/officeart/2008/layout/HorizontalMultiLevelHierarchy"/>
    <dgm:cxn modelId="{268B19E0-DA2D-4176-8CE7-EF459B83F3E1}" type="presParOf" srcId="{80B03D64-7194-4610-BE46-F8C83D6BBA55}" destId="{2FA42E11-A7B2-4A9E-9207-8DE9DA73C1BD}" srcOrd="5" destOrd="0" presId="urn:microsoft.com/office/officeart/2008/layout/HorizontalMultiLevelHierarchy"/>
    <dgm:cxn modelId="{CDEE8BB9-DF75-46EB-9DBA-4F129C24B151}" type="presParOf" srcId="{2FA42E11-A7B2-4A9E-9207-8DE9DA73C1BD}" destId="{63B6F3B2-5285-4228-A4D6-61719B3BF0AA}" srcOrd="0" destOrd="0" presId="urn:microsoft.com/office/officeart/2008/layout/HorizontalMultiLevelHierarchy"/>
    <dgm:cxn modelId="{77D92092-FC77-4281-8378-B01BB005B02C}" type="presParOf" srcId="{2FA42E11-A7B2-4A9E-9207-8DE9DA73C1BD}" destId="{876496A5-FEE2-4C99-B055-3A9BE84B0DE7}" srcOrd="1" destOrd="0" presId="urn:microsoft.com/office/officeart/2008/layout/HorizontalMultiLevelHierarchy"/>
    <dgm:cxn modelId="{0F03E8F1-0D1A-49FB-8A03-68376848C104}" type="presParOf" srcId="{876496A5-FEE2-4C99-B055-3A9BE84B0DE7}" destId="{476A51D3-A160-4C9F-B88F-7F1C74278853}" srcOrd="0" destOrd="0" presId="urn:microsoft.com/office/officeart/2008/layout/HorizontalMultiLevelHierarchy"/>
    <dgm:cxn modelId="{4E50C6B6-D4B9-4FE7-A50E-7F5AE334B3AD}" type="presParOf" srcId="{476A51D3-A160-4C9F-B88F-7F1C74278853}" destId="{FCA4107B-B81C-40FB-A690-26E506764511}" srcOrd="0" destOrd="0" presId="urn:microsoft.com/office/officeart/2008/layout/HorizontalMultiLevelHierarchy"/>
    <dgm:cxn modelId="{5140134C-9ED3-4659-96AB-E51F62D61935}" type="presParOf" srcId="{876496A5-FEE2-4C99-B055-3A9BE84B0DE7}" destId="{4FA68F87-54D1-4278-90A1-06B927B87D30}" srcOrd="1" destOrd="0" presId="urn:microsoft.com/office/officeart/2008/layout/HorizontalMultiLevelHierarchy"/>
    <dgm:cxn modelId="{A098AF11-EB93-4A76-9E4A-72AB8A52412F}" type="presParOf" srcId="{4FA68F87-54D1-4278-90A1-06B927B87D30}" destId="{E90BB8C1-8F5E-45B6-B6C3-71E9B22D4CBC}" srcOrd="0" destOrd="0" presId="urn:microsoft.com/office/officeart/2008/layout/HorizontalMultiLevelHierarchy"/>
    <dgm:cxn modelId="{6FB3D5D7-121E-4B90-B4B8-4449A7F97A55}" type="presParOf" srcId="{4FA68F87-54D1-4278-90A1-06B927B87D30}" destId="{36402D52-5BA1-4C3A-8F7D-1FA4390FCDC9}" srcOrd="1" destOrd="0" presId="urn:microsoft.com/office/officeart/2008/layout/HorizontalMultiLevelHierarchy"/>
    <dgm:cxn modelId="{6EC9EC92-9FB7-453D-84CA-8A31D4D61D61}" type="presParOf" srcId="{876496A5-FEE2-4C99-B055-3A9BE84B0DE7}" destId="{E9925CAF-55A3-4690-80C9-4344D68442BC}" srcOrd="2" destOrd="0" presId="urn:microsoft.com/office/officeart/2008/layout/HorizontalMultiLevelHierarchy"/>
    <dgm:cxn modelId="{45EED825-858B-413E-9339-2329239426C2}" type="presParOf" srcId="{E9925CAF-55A3-4690-80C9-4344D68442BC}" destId="{E2E9C629-741A-4AA5-8942-3D0FB9EAB0A9}" srcOrd="0" destOrd="0" presId="urn:microsoft.com/office/officeart/2008/layout/HorizontalMultiLevelHierarchy"/>
    <dgm:cxn modelId="{05014353-BE20-4EE5-96EF-6030305FC0BE}" type="presParOf" srcId="{876496A5-FEE2-4C99-B055-3A9BE84B0DE7}" destId="{8D5B037B-6E23-44FC-8093-73E3CFDAE34A}" srcOrd="3" destOrd="0" presId="urn:microsoft.com/office/officeart/2008/layout/HorizontalMultiLevelHierarchy"/>
    <dgm:cxn modelId="{C7F90057-A30D-4226-BACC-05BC0AAA34C7}" type="presParOf" srcId="{8D5B037B-6E23-44FC-8093-73E3CFDAE34A}" destId="{38BE3AB6-AF19-4766-BC7F-A7AD028E587C}" srcOrd="0" destOrd="0" presId="urn:microsoft.com/office/officeart/2008/layout/HorizontalMultiLevelHierarchy"/>
    <dgm:cxn modelId="{C3750D60-447E-412D-B428-5D05EDCC19EB}" type="presParOf" srcId="{8D5B037B-6E23-44FC-8093-73E3CFDAE34A}" destId="{91C8C858-6324-4259-B531-0B009260BBEF}" srcOrd="1" destOrd="0" presId="urn:microsoft.com/office/officeart/2008/layout/HorizontalMultiLevelHierarchy"/>
    <dgm:cxn modelId="{BDF48C19-DAB2-4045-AB01-FCBDA6DA8E2B}" type="presParOf" srcId="{876496A5-FEE2-4C99-B055-3A9BE84B0DE7}" destId="{000771B1-B17B-4EEA-B2AE-DD71F40B0C1C}" srcOrd="4" destOrd="0" presId="urn:microsoft.com/office/officeart/2008/layout/HorizontalMultiLevelHierarchy"/>
    <dgm:cxn modelId="{5CCF79D6-30FB-4E87-BCAC-74CCF0A6DB2B}" type="presParOf" srcId="{000771B1-B17B-4EEA-B2AE-DD71F40B0C1C}" destId="{2B32B436-21FC-42D4-83A9-6C033F8B2664}" srcOrd="0" destOrd="0" presId="urn:microsoft.com/office/officeart/2008/layout/HorizontalMultiLevelHierarchy"/>
    <dgm:cxn modelId="{7AB466A0-E4D2-4602-994A-37F22C9312DB}" type="presParOf" srcId="{876496A5-FEE2-4C99-B055-3A9BE84B0DE7}" destId="{1C495B4D-43C6-4296-A87D-8B2934C3A6FD}" srcOrd="5" destOrd="0" presId="urn:microsoft.com/office/officeart/2008/layout/HorizontalMultiLevelHierarchy"/>
    <dgm:cxn modelId="{B28972E2-B59E-4845-A023-BD000308E857}" type="presParOf" srcId="{1C495B4D-43C6-4296-A87D-8B2934C3A6FD}" destId="{FCEA57E2-0D61-4D55-80D3-EDA315EC6308}" srcOrd="0" destOrd="0" presId="urn:microsoft.com/office/officeart/2008/layout/HorizontalMultiLevelHierarchy"/>
    <dgm:cxn modelId="{FED6BA5E-5662-461C-A6EB-EDD0A06EC3A5}" type="presParOf" srcId="{1C495B4D-43C6-4296-A87D-8B2934C3A6FD}" destId="{BFDFE59F-B4EA-4C70-AAA1-FB5BD54A4BBD}" srcOrd="1" destOrd="0" presId="urn:microsoft.com/office/officeart/2008/layout/HorizontalMultiLevelHierarchy"/>
    <dgm:cxn modelId="{070B8665-8707-4925-B68B-42CC34C5053E}" type="presParOf" srcId="{876496A5-FEE2-4C99-B055-3A9BE84B0DE7}" destId="{0925D088-7B1E-4C6B-9D21-D7FFF1108C30}" srcOrd="6" destOrd="0" presId="urn:microsoft.com/office/officeart/2008/layout/HorizontalMultiLevelHierarchy"/>
    <dgm:cxn modelId="{B6760437-5996-42B6-AAEF-21686E9D8832}" type="presParOf" srcId="{0925D088-7B1E-4C6B-9D21-D7FFF1108C30}" destId="{AE487797-0860-4273-8D35-E1264E18B00A}" srcOrd="0" destOrd="0" presId="urn:microsoft.com/office/officeart/2008/layout/HorizontalMultiLevelHierarchy"/>
    <dgm:cxn modelId="{1E6200AC-FEC1-4727-B72C-E5104820AD86}" type="presParOf" srcId="{876496A5-FEE2-4C99-B055-3A9BE84B0DE7}" destId="{4DE2CE67-5544-4D0E-9ECB-5C87DB66C627}" srcOrd="7" destOrd="0" presId="urn:microsoft.com/office/officeart/2008/layout/HorizontalMultiLevelHierarchy"/>
    <dgm:cxn modelId="{47CCA710-C205-43A0-AF7B-C4293077A9E0}" type="presParOf" srcId="{4DE2CE67-5544-4D0E-9ECB-5C87DB66C627}" destId="{8DD24B52-B32A-42DF-AB07-4EEE1B044BBA}" srcOrd="0" destOrd="0" presId="urn:microsoft.com/office/officeart/2008/layout/HorizontalMultiLevelHierarchy"/>
    <dgm:cxn modelId="{7A88BBCE-8A83-412E-A777-258E4F187B7A}" type="presParOf" srcId="{4DE2CE67-5544-4D0E-9ECB-5C87DB66C627}" destId="{240AE409-DDFE-47B1-8996-D02667DFDFD9}" srcOrd="1" destOrd="0" presId="urn:microsoft.com/office/officeart/2008/layout/HorizontalMultiLevelHierarchy"/>
    <dgm:cxn modelId="{79411400-232F-48F3-B686-1B67305BCDFC}" type="presParOf" srcId="{80B03D64-7194-4610-BE46-F8C83D6BBA55}" destId="{01AB659C-7E63-443C-90E1-C91117E6DBD6}" srcOrd="6" destOrd="0" presId="urn:microsoft.com/office/officeart/2008/layout/HorizontalMultiLevelHierarchy"/>
    <dgm:cxn modelId="{4544C193-A8B2-4A31-A69F-2A13573CFB67}" type="presParOf" srcId="{01AB659C-7E63-443C-90E1-C91117E6DBD6}" destId="{93D65C92-A380-4FD3-A221-F074AF949C87}" srcOrd="0" destOrd="0" presId="urn:microsoft.com/office/officeart/2008/layout/HorizontalMultiLevelHierarchy"/>
    <dgm:cxn modelId="{243FE61D-49D6-40CB-B5EA-65E683866BE2}" type="presParOf" srcId="{80B03D64-7194-4610-BE46-F8C83D6BBA55}" destId="{22E4A9A4-706B-4F19-AED0-0431FC871BC6}" srcOrd="7" destOrd="0" presId="urn:microsoft.com/office/officeart/2008/layout/HorizontalMultiLevelHierarchy"/>
    <dgm:cxn modelId="{DC293BF8-DE58-411C-A0AB-699D83049441}" type="presParOf" srcId="{22E4A9A4-706B-4F19-AED0-0431FC871BC6}" destId="{027F56FE-7CA2-4121-814D-36254D444CB3}" srcOrd="0" destOrd="0" presId="urn:microsoft.com/office/officeart/2008/layout/HorizontalMultiLevelHierarchy"/>
    <dgm:cxn modelId="{C5A9857F-FB64-4D19-9668-284EC970E21B}" type="presParOf" srcId="{22E4A9A4-706B-4F19-AED0-0431FC871BC6}" destId="{4242A96B-8BCD-4453-8686-DF481AEBE73F}" srcOrd="1" destOrd="0" presId="urn:microsoft.com/office/officeart/2008/layout/HorizontalMultiLevelHierarchy"/>
    <dgm:cxn modelId="{7F2565B2-32A3-45DD-AC2D-368726023D91}" type="presParOf" srcId="{4242A96B-8BCD-4453-8686-DF481AEBE73F}" destId="{9F0E736B-DBDB-4265-8771-F2E2A84C0047}" srcOrd="0" destOrd="0" presId="urn:microsoft.com/office/officeart/2008/layout/HorizontalMultiLevelHierarchy"/>
    <dgm:cxn modelId="{C2D53190-9911-4111-B3A8-D9A9A43D03E5}" type="presParOf" srcId="{9F0E736B-DBDB-4265-8771-F2E2A84C0047}" destId="{C3067F75-09E0-43CC-984B-6176DF556D4A}" srcOrd="0" destOrd="0" presId="urn:microsoft.com/office/officeart/2008/layout/HorizontalMultiLevelHierarchy"/>
    <dgm:cxn modelId="{BE267EEB-1D3B-498D-B66A-4626C3C44D7B}" type="presParOf" srcId="{4242A96B-8BCD-4453-8686-DF481AEBE73F}" destId="{24C653D0-B44D-4544-85DB-9F002E87E108}" srcOrd="1" destOrd="0" presId="urn:microsoft.com/office/officeart/2008/layout/HorizontalMultiLevelHierarchy"/>
    <dgm:cxn modelId="{BFDD0855-B86A-4B74-81A8-FB6071BEF78C}" type="presParOf" srcId="{24C653D0-B44D-4544-85DB-9F002E87E108}" destId="{1E02DEF2-6EC4-4CCE-8F89-9F4352003482}" srcOrd="0" destOrd="0" presId="urn:microsoft.com/office/officeart/2008/layout/HorizontalMultiLevelHierarchy"/>
    <dgm:cxn modelId="{AFDCC1FA-E40F-4856-9D45-C682F7ACA964}" type="presParOf" srcId="{24C653D0-B44D-4544-85DB-9F002E87E108}" destId="{94FA4F9F-418D-4CE4-9675-293E0E5A8C63}" srcOrd="1" destOrd="0" presId="urn:microsoft.com/office/officeart/2008/layout/HorizontalMultiLevelHierarchy"/>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F393C50-0022-4B07-9209-F600FF3F1393}" type="doc">
      <dgm:prSet loTypeId="urn:microsoft.com/office/officeart/2005/8/layout/equation2" loCatId="process" qsTypeId="urn:microsoft.com/office/officeart/2005/8/quickstyle/simple4" qsCatId="simple" csTypeId="urn:microsoft.com/office/officeart/2005/8/colors/accent6_5" csCatId="accent6" phldr="1"/>
      <dgm:spPr/>
    </dgm:pt>
    <dgm:pt modelId="{3957D448-E5AE-4B47-AD53-E7E9DD80DB60}">
      <dgm:prSet phldrT="[Texto]" custT="1"/>
      <dgm:spPr>
        <a:xfrm>
          <a:off x="47738" y="1128"/>
          <a:ext cx="1194867" cy="1192124"/>
        </a:xfrm>
        <a:prstGeom prst="ellipse">
          <a:avLst/>
        </a:prstGeom>
        <a:gradFill rotWithShape="0">
          <a:gsLst>
            <a:gs pos="0">
              <a:srgbClr val="70AD47">
                <a:alpha val="90000"/>
                <a:hueOff val="0"/>
                <a:satOff val="0"/>
                <a:lumOff val="0"/>
                <a:alphaOff val="0"/>
                <a:satMod val="103000"/>
                <a:lumMod val="102000"/>
                <a:tint val="94000"/>
              </a:srgbClr>
            </a:gs>
            <a:gs pos="50000">
              <a:srgbClr val="70AD47">
                <a:alpha val="90000"/>
                <a:hueOff val="0"/>
                <a:satOff val="0"/>
                <a:lumOff val="0"/>
                <a:alphaOff val="0"/>
                <a:satMod val="110000"/>
                <a:lumMod val="100000"/>
                <a:shade val="100000"/>
              </a:srgbClr>
            </a:gs>
            <a:gs pos="100000">
              <a:srgbClr val="70AD47">
                <a:alpha val="90000"/>
                <a:hueOff val="0"/>
                <a:satOff val="0"/>
                <a:lumOff val="0"/>
                <a:alphaOff val="0"/>
                <a:lumMod val="99000"/>
                <a:satMod val="120000"/>
                <a:shade val="78000"/>
              </a:srgbClr>
            </a:gs>
          </a:gsLst>
          <a:lin ang="5400000" scaled="0"/>
        </a:gradFill>
        <a:ln>
          <a:solidFill>
            <a:sysClr val="windowText" lastClr="000000"/>
          </a:solidFill>
        </a:ln>
        <a:effectLst/>
      </dgm:spPr>
      <dgm:t>
        <a:bodyPr/>
        <a:lstStyle/>
        <a:p>
          <a:pPr>
            <a:buNone/>
          </a:pPr>
          <a:r>
            <a:rPr lang="es-HN" sz="1000">
              <a:solidFill>
                <a:sysClr val="window" lastClr="FFFFFF"/>
              </a:solidFill>
              <a:latin typeface="Times New Roman" panose="02020603050405020304" pitchFamily="18" charset="0"/>
              <a:ea typeface="+mn-ea"/>
              <a:cs typeface="Times New Roman" panose="02020603050405020304" pitchFamily="18" charset="0"/>
            </a:rPr>
            <a:t>Enfoque Cuantitativo</a:t>
          </a:r>
        </a:p>
      </dgm:t>
    </dgm:pt>
    <dgm:pt modelId="{12A1EF80-9D82-4AD4-88DB-D200895DE0A7}" type="parTrans" cxnId="{1D0A1E3E-8DD9-4195-BB5E-ADC49724825F}">
      <dgm:prSet/>
      <dgm:spPr/>
      <dgm:t>
        <a:bodyPr/>
        <a:lstStyle/>
        <a:p>
          <a:endParaRPr lang="es-HN"/>
        </a:p>
      </dgm:t>
    </dgm:pt>
    <dgm:pt modelId="{E1C46CF4-5EC2-4E78-A298-13749FCC50B5}" type="sibTrans" cxnId="{1D0A1E3E-8DD9-4195-BB5E-ADC49724825F}">
      <dgm:prSet/>
      <dgm:spPr>
        <a:xfrm>
          <a:off x="492472" y="1236008"/>
          <a:ext cx="305400" cy="305400"/>
        </a:xfrm>
        <a:prstGeom prst="mathPlus">
          <a:avLst/>
        </a:prstGeom>
        <a:solidFill>
          <a:srgbClr val="FFC000"/>
        </a:solidFill>
        <a:ln>
          <a:noFill/>
        </a:ln>
        <a:effectLst/>
      </dgm:spPr>
      <dgm:t>
        <a:bodyPr/>
        <a:lstStyle/>
        <a:p>
          <a:pPr>
            <a:buNone/>
          </a:pPr>
          <a:endParaRPr lang="es-HN">
            <a:solidFill>
              <a:sysClr val="window" lastClr="FFFFFF"/>
            </a:solidFill>
            <a:latin typeface="Calibri" panose="020F0502020204030204"/>
            <a:ea typeface="+mn-ea"/>
            <a:cs typeface="+mn-cs"/>
          </a:endParaRPr>
        </a:p>
      </dgm:t>
    </dgm:pt>
    <dgm:pt modelId="{D31DDF17-B3F8-4816-9084-F43C4C1E2A79}">
      <dgm:prSet phldrT="[Texto]" custT="1"/>
      <dgm:spPr>
        <a:xfrm>
          <a:off x="52032" y="1584165"/>
          <a:ext cx="1186279" cy="1081706"/>
        </a:xfrm>
        <a:prstGeom prst="ellipse">
          <a:avLst/>
        </a:prstGeom>
        <a:gradFill rotWithShape="0">
          <a:gsLst>
            <a:gs pos="0">
              <a:srgbClr val="70AD47">
                <a:alpha val="90000"/>
                <a:hueOff val="0"/>
                <a:satOff val="0"/>
                <a:lumOff val="0"/>
                <a:alphaOff val="-20000"/>
                <a:satMod val="103000"/>
                <a:lumMod val="102000"/>
                <a:tint val="94000"/>
              </a:srgbClr>
            </a:gs>
            <a:gs pos="50000">
              <a:srgbClr val="70AD47">
                <a:alpha val="90000"/>
                <a:hueOff val="0"/>
                <a:satOff val="0"/>
                <a:lumOff val="0"/>
                <a:alphaOff val="-20000"/>
                <a:satMod val="110000"/>
                <a:lumMod val="100000"/>
                <a:shade val="100000"/>
              </a:srgbClr>
            </a:gs>
            <a:gs pos="100000">
              <a:srgbClr val="70AD47">
                <a:alpha val="90000"/>
                <a:hueOff val="0"/>
                <a:satOff val="0"/>
                <a:lumOff val="0"/>
                <a:alphaOff val="-20000"/>
                <a:lumMod val="99000"/>
                <a:satMod val="120000"/>
                <a:shade val="78000"/>
              </a:srgbClr>
            </a:gs>
          </a:gsLst>
          <a:lin ang="5400000" scaled="0"/>
        </a:gradFill>
        <a:ln>
          <a:solidFill>
            <a:sysClr val="windowText" lastClr="000000"/>
          </a:solidFill>
        </a:ln>
        <a:effectLst/>
      </dgm:spPr>
      <dgm:t>
        <a:bodyPr/>
        <a:lstStyle/>
        <a:p>
          <a:pPr>
            <a:buNone/>
          </a:pPr>
          <a:r>
            <a:rPr lang="es-HN" sz="1000">
              <a:solidFill>
                <a:sysClr val="window" lastClr="FFFFFF"/>
              </a:solidFill>
              <a:latin typeface="Times New Roman" panose="02020603050405020304" pitchFamily="18" charset="0"/>
              <a:ea typeface="+mn-ea"/>
              <a:cs typeface="Times New Roman" panose="02020603050405020304" pitchFamily="18" charset="0"/>
            </a:rPr>
            <a:t>Enfoque Cualitativo</a:t>
          </a:r>
        </a:p>
      </dgm:t>
    </dgm:pt>
    <dgm:pt modelId="{A43A8965-7D06-4784-B2CA-346EA3401CB2}" type="parTrans" cxnId="{20D58FE7-D619-465C-ADF6-A6ADA9C72E01}">
      <dgm:prSet/>
      <dgm:spPr/>
      <dgm:t>
        <a:bodyPr/>
        <a:lstStyle/>
        <a:p>
          <a:endParaRPr lang="es-HN"/>
        </a:p>
      </dgm:t>
    </dgm:pt>
    <dgm:pt modelId="{B6CA5654-54EB-4E4E-9CD3-6A990C3679EB}" type="sibTrans" cxnId="{20D58FE7-D619-465C-ADF6-A6ADA9C72E01}">
      <dgm:prSet/>
      <dgm:spPr>
        <a:xfrm>
          <a:off x="1321588" y="1235561"/>
          <a:ext cx="167443" cy="195877"/>
        </a:xfrm>
        <a:prstGeom prst="rightArrow">
          <a:avLst>
            <a:gd name="adj1" fmla="val 60000"/>
            <a:gd name="adj2" fmla="val 50000"/>
          </a:avLst>
        </a:prstGeom>
        <a:solidFill>
          <a:srgbClr val="FFC000"/>
        </a:solidFill>
        <a:ln>
          <a:noFill/>
        </a:ln>
        <a:effectLst/>
      </dgm:spPr>
      <dgm:t>
        <a:bodyPr/>
        <a:lstStyle/>
        <a:p>
          <a:pPr>
            <a:buNone/>
          </a:pPr>
          <a:endParaRPr lang="es-HN">
            <a:solidFill>
              <a:sysClr val="window" lastClr="FFFFFF"/>
            </a:solidFill>
            <a:latin typeface="Calibri" panose="020F0502020204030204"/>
            <a:ea typeface="+mn-ea"/>
            <a:cs typeface="+mn-cs"/>
          </a:endParaRPr>
        </a:p>
      </dgm:t>
    </dgm:pt>
    <dgm:pt modelId="{CDF06CFD-5F09-4131-A600-E45F6F7F7F4E}">
      <dgm:prSet custT="1"/>
      <dgm:spPr>
        <a:xfrm>
          <a:off x="1558537" y="806947"/>
          <a:ext cx="1053104" cy="1053104"/>
        </a:xfrm>
        <a:prstGeom prst="ellipse">
          <a:avLst/>
        </a:prstGeom>
        <a:gradFill rotWithShape="0">
          <a:gsLst>
            <a:gs pos="0">
              <a:srgbClr val="70AD47">
                <a:alpha val="90000"/>
                <a:hueOff val="0"/>
                <a:satOff val="0"/>
                <a:lumOff val="0"/>
                <a:alphaOff val="-40000"/>
                <a:satMod val="103000"/>
                <a:lumMod val="102000"/>
                <a:tint val="94000"/>
              </a:srgbClr>
            </a:gs>
            <a:gs pos="50000">
              <a:srgbClr val="70AD47">
                <a:alpha val="90000"/>
                <a:hueOff val="0"/>
                <a:satOff val="0"/>
                <a:lumOff val="0"/>
                <a:alphaOff val="-40000"/>
                <a:satMod val="110000"/>
                <a:lumMod val="100000"/>
                <a:shade val="100000"/>
              </a:srgbClr>
            </a:gs>
            <a:gs pos="100000">
              <a:srgbClr val="70AD47">
                <a:alpha val="90000"/>
                <a:hueOff val="0"/>
                <a:satOff val="0"/>
                <a:lumOff val="0"/>
                <a:alphaOff val="-40000"/>
                <a:lumMod val="99000"/>
                <a:satMod val="120000"/>
                <a:shade val="78000"/>
              </a:srgbClr>
            </a:gs>
          </a:gsLst>
          <a:lin ang="5400000" scaled="0"/>
        </a:gradFill>
        <a:ln>
          <a:solidFill>
            <a:sysClr val="windowText" lastClr="000000"/>
          </a:solidFill>
        </a:ln>
        <a:effectLst/>
      </dgm:spPr>
      <dgm:t>
        <a:bodyPr/>
        <a:lstStyle/>
        <a:p>
          <a:pPr>
            <a:buNone/>
          </a:pPr>
          <a:r>
            <a:rPr lang="es-HN" sz="1000">
              <a:solidFill>
                <a:sysClr val="window" lastClr="FFFFFF"/>
              </a:solidFill>
              <a:latin typeface="Times New Roman" panose="02020603050405020304" pitchFamily="18" charset="0"/>
              <a:ea typeface="+mn-ea"/>
              <a:cs typeface="Times New Roman" panose="02020603050405020304" pitchFamily="18" charset="0"/>
            </a:rPr>
            <a:t>Enfoque Mixto</a:t>
          </a:r>
        </a:p>
      </dgm:t>
    </dgm:pt>
    <dgm:pt modelId="{DC40D995-31D9-46E7-B392-39F1F33A30FB}" type="sibTrans" cxnId="{86BDB07E-AF77-4691-A63D-AB312CC2208D}">
      <dgm:prSet/>
      <dgm:spPr/>
      <dgm:t>
        <a:bodyPr/>
        <a:lstStyle/>
        <a:p>
          <a:endParaRPr lang="es-HN"/>
        </a:p>
      </dgm:t>
    </dgm:pt>
    <dgm:pt modelId="{764BEECF-367A-422A-8A68-530ECDE803A6}" type="parTrans" cxnId="{86BDB07E-AF77-4691-A63D-AB312CC2208D}">
      <dgm:prSet/>
      <dgm:spPr/>
      <dgm:t>
        <a:bodyPr/>
        <a:lstStyle/>
        <a:p>
          <a:endParaRPr lang="es-HN"/>
        </a:p>
      </dgm:t>
    </dgm:pt>
    <dgm:pt modelId="{82EDBF0B-A207-44FF-B5EC-9AE31AAAC270}" type="pres">
      <dgm:prSet presAssocID="{1F393C50-0022-4B07-9209-F600FF3F1393}" presName="Name0" presStyleCnt="0">
        <dgm:presLayoutVars>
          <dgm:dir/>
          <dgm:resizeHandles val="exact"/>
        </dgm:presLayoutVars>
      </dgm:prSet>
      <dgm:spPr/>
    </dgm:pt>
    <dgm:pt modelId="{369C5A58-82CF-4D3F-B4AE-18F47E83B61C}" type="pres">
      <dgm:prSet presAssocID="{1F393C50-0022-4B07-9209-F600FF3F1393}" presName="vNodes" presStyleCnt="0"/>
      <dgm:spPr/>
    </dgm:pt>
    <dgm:pt modelId="{4603E36B-0D23-4D05-8E2D-6966E2DA2A66}" type="pres">
      <dgm:prSet presAssocID="{3957D448-E5AE-4B47-AD53-E7E9DD80DB60}" presName="node" presStyleLbl="node1" presStyleIdx="0" presStyleCnt="3" custScaleX="226923" custScaleY="226402">
        <dgm:presLayoutVars>
          <dgm:bulletEnabled val="1"/>
        </dgm:presLayoutVars>
      </dgm:prSet>
      <dgm:spPr/>
    </dgm:pt>
    <dgm:pt modelId="{BA066BEC-8069-441B-9C1F-570F3207073A}" type="pres">
      <dgm:prSet presAssocID="{E1C46CF4-5EC2-4E78-A298-13749FCC50B5}" presName="spacerT" presStyleCnt="0"/>
      <dgm:spPr/>
    </dgm:pt>
    <dgm:pt modelId="{45ECDD4C-F382-4D36-8D39-9C586C714EB1}" type="pres">
      <dgm:prSet presAssocID="{E1C46CF4-5EC2-4E78-A298-13749FCC50B5}" presName="sibTrans" presStyleLbl="sibTrans2D1" presStyleIdx="0" presStyleCnt="2"/>
      <dgm:spPr/>
    </dgm:pt>
    <dgm:pt modelId="{D9C38647-0D40-4930-A295-2301B9676AF4}" type="pres">
      <dgm:prSet presAssocID="{E1C46CF4-5EC2-4E78-A298-13749FCC50B5}" presName="spacerB" presStyleCnt="0"/>
      <dgm:spPr/>
    </dgm:pt>
    <dgm:pt modelId="{D685D563-DC93-4D39-AD73-97EBBBA9F6F0}" type="pres">
      <dgm:prSet presAssocID="{D31DDF17-B3F8-4816-9084-F43C4C1E2A79}" presName="node" presStyleLbl="node1" presStyleIdx="1" presStyleCnt="3" custScaleX="225292" custScaleY="205432">
        <dgm:presLayoutVars>
          <dgm:bulletEnabled val="1"/>
        </dgm:presLayoutVars>
      </dgm:prSet>
      <dgm:spPr/>
    </dgm:pt>
    <dgm:pt modelId="{8A13A105-C43C-4B6F-9EC9-62A8C34634B0}" type="pres">
      <dgm:prSet presAssocID="{1F393C50-0022-4B07-9209-F600FF3F1393}" presName="sibTransLast" presStyleLbl="sibTrans2D1" presStyleIdx="1" presStyleCnt="2"/>
      <dgm:spPr/>
    </dgm:pt>
    <dgm:pt modelId="{9A963758-24B1-441A-95F8-CA77C9E20295}" type="pres">
      <dgm:prSet presAssocID="{1F393C50-0022-4B07-9209-F600FF3F1393}" presName="connectorText" presStyleLbl="sibTrans2D1" presStyleIdx="1" presStyleCnt="2"/>
      <dgm:spPr/>
    </dgm:pt>
    <dgm:pt modelId="{5953A4C8-CF0B-4970-9A98-2CDA86A66E60}" type="pres">
      <dgm:prSet presAssocID="{1F393C50-0022-4B07-9209-F600FF3F1393}" presName="lastNode" presStyleLbl="node1" presStyleIdx="2" presStyleCnt="3">
        <dgm:presLayoutVars>
          <dgm:bulletEnabled val="1"/>
        </dgm:presLayoutVars>
      </dgm:prSet>
      <dgm:spPr/>
    </dgm:pt>
  </dgm:ptLst>
  <dgm:cxnLst>
    <dgm:cxn modelId="{E4FD2800-3E7E-44E7-A6F1-4AF85E01565D}" type="presOf" srcId="{3957D448-E5AE-4B47-AD53-E7E9DD80DB60}" destId="{4603E36B-0D23-4D05-8E2D-6966E2DA2A66}" srcOrd="0" destOrd="0" presId="urn:microsoft.com/office/officeart/2005/8/layout/equation2"/>
    <dgm:cxn modelId="{1D0A1E3E-8DD9-4195-BB5E-ADC49724825F}" srcId="{1F393C50-0022-4B07-9209-F600FF3F1393}" destId="{3957D448-E5AE-4B47-AD53-E7E9DD80DB60}" srcOrd="0" destOrd="0" parTransId="{12A1EF80-9D82-4AD4-88DB-D200895DE0A7}" sibTransId="{E1C46CF4-5EC2-4E78-A298-13749FCC50B5}"/>
    <dgm:cxn modelId="{0D64973E-D739-40FC-99A8-4FBC6A7C12EE}" type="presOf" srcId="{D31DDF17-B3F8-4816-9084-F43C4C1E2A79}" destId="{D685D563-DC93-4D39-AD73-97EBBBA9F6F0}" srcOrd="0" destOrd="0" presId="urn:microsoft.com/office/officeart/2005/8/layout/equation2"/>
    <dgm:cxn modelId="{75616162-A50A-4244-9D83-71034516A2B3}" type="presOf" srcId="{E1C46CF4-5EC2-4E78-A298-13749FCC50B5}" destId="{45ECDD4C-F382-4D36-8D39-9C586C714EB1}" srcOrd="0" destOrd="0" presId="urn:microsoft.com/office/officeart/2005/8/layout/equation2"/>
    <dgm:cxn modelId="{7E3D7F77-F542-45D6-817E-FB0B4B96EE50}" type="presOf" srcId="{CDF06CFD-5F09-4131-A600-E45F6F7F7F4E}" destId="{5953A4C8-CF0B-4970-9A98-2CDA86A66E60}" srcOrd="0" destOrd="0" presId="urn:microsoft.com/office/officeart/2005/8/layout/equation2"/>
    <dgm:cxn modelId="{86BDB07E-AF77-4691-A63D-AB312CC2208D}" srcId="{1F393C50-0022-4B07-9209-F600FF3F1393}" destId="{CDF06CFD-5F09-4131-A600-E45F6F7F7F4E}" srcOrd="2" destOrd="0" parTransId="{764BEECF-367A-422A-8A68-530ECDE803A6}" sibTransId="{DC40D995-31D9-46E7-B392-39F1F33A30FB}"/>
    <dgm:cxn modelId="{27C2F9B5-6045-44F7-A982-B46C68CA2658}" type="presOf" srcId="{1F393C50-0022-4B07-9209-F600FF3F1393}" destId="{82EDBF0B-A207-44FF-B5EC-9AE31AAAC270}" srcOrd="0" destOrd="0" presId="urn:microsoft.com/office/officeart/2005/8/layout/equation2"/>
    <dgm:cxn modelId="{E1D469D5-553B-4D8B-8E85-6D6C4FFCFD91}" type="presOf" srcId="{B6CA5654-54EB-4E4E-9CD3-6A990C3679EB}" destId="{8A13A105-C43C-4B6F-9EC9-62A8C34634B0}" srcOrd="0" destOrd="0" presId="urn:microsoft.com/office/officeart/2005/8/layout/equation2"/>
    <dgm:cxn modelId="{20D58FE7-D619-465C-ADF6-A6ADA9C72E01}" srcId="{1F393C50-0022-4B07-9209-F600FF3F1393}" destId="{D31DDF17-B3F8-4816-9084-F43C4C1E2A79}" srcOrd="1" destOrd="0" parTransId="{A43A8965-7D06-4784-B2CA-346EA3401CB2}" sibTransId="{B6CA5654-54EB-4E4E-9CD3-6A990C3679EB}"/>
    <dgm:cxn modelId="{CD2750FF-E6D1-4993-8FBF-031A79842446}" type="presOf" srcId="{B6CA5654-54EB-4E4E-9CD3-6A990C3679EB}" destId="{9A963758-24B1-441A-95F8-CA77C9E20295}" srcOrd="1" destOrd="0" presId="urn:microsoft.com/office/officeart/2005/8/layout/equation2"/>
    <dgm:cxn modelId="{B87380DE-C8EB-46F7-8E1F-F4E9D12B2687}" type="presParOf" srcId="{82EDBF0B-A207-44FF-B5EC-9AE31AAAC270}" destId="{369C5A58-82CF-4D3F-B4AE-18F47E83B61C}" srcOrd="0" destOrd="0" presId="urn:microsoft.com/office/officeart/2005/8/layout/equation2"/>
    <dgm:cxn modelId="{F87FAE1D-3B28-46E9-9B41-CCD936AEB0AC}" type="presParOf" srcId="{369C5A58-82CF-4D3F-B4AE-18F47E83B61C}" destId="{4603E36B-0D23-4D05-8E2D-6966E2DA2A66}" srcOrd="0" destOrd="0" presId="urn:microsoft.com/office/officeart/2005/8/layout/equation2"/>
    <dgm:cxn modelId="{1D300544-F7CE-4ECC-ADD8-118CE6DCDFB9}" type="presParOf" srcId="{369C5A58-82CF-4D3F-B4AE-18F47E83B61C}" destId="{BA066BEC-8069-441B-9C1F-570F3207073A}" srcOrd="1" destOrd="0" presId="urn:microsoft.com/office/officeart/2005/8/layout/equation2"/>
    <dgm:cxn modelId="{B3E05B6E-CD53-4B44-84D8-C1F6D79FFCD3}" type="presParOf" srcId="{369C5A58-82CF-4D3F-B4AE-18F47E83B61C}" destId="{45ECDD4C-F382-4D36-8D39-9C586C714EB1}" srcOrd="2" destOrd="0" presId="urn:microsoft.com/office/officeart/2005/8/layout/equation2"/>
    <dgm:cxn modelId="{91A5EE0D-5D7C-47D4-A291-05557941D319}" type="presParOf" srcId="{369C5A58-82CF-4D3F-B4AE-18F47E83B61C}" destId="{D9C38647-0D40-4930-A295-2301B9676AF4}" srcOrd="3" destOrd="0" presId="urn:microsoft.com/office/officeart/2005/8/layout/equation2"/>
    <dgm:cxn modelId="{47555F90-E3D1-4A84-A165-5B610733D9B7}" type="presParOf" srcId="{369C5A58-82CF-4D3F-B4AE-18F47E83B61C}" destId="{D685D563-DC93-4D39-AD73-97EBBBA9F6F0}" srcOrd="4" destOrd="0" presId="urn:microsoft.com/office/officeart/2005/8/layout/equation2"/>
    <dgm:cxn modelId="{1A244CDC-1A60-441D-81E6-ECF93E9AE604}" type="presParOf" srcId="{82EDBF0B-A207-44FF-B5EC-9AE31AAAC270}" destId="{8A13A105-C43C-4B6F-9EC9-62A8C34634B0}" srcOrd="1" destOrd="0" presId="urn:microsoft.com/office/officeart/2005/8/layout/equation2"/>
    <dgm:cxn modelId="{BC0C5298-B04F-4626-9554-9A2283CBEABC}" type="presParOf" srcId="{8A13A105-C43C-4B6F-9EC9-62A8C34634B0}" destId="{9A963758-24B1-441A-95F8-CA77C9E20295}" srcOrd="0" destOrd="0" presId="urn:microsoft.com/office/officeart/2005/8/layout/equation2"/>
    <dgm:cxn modelId="{C2DBDC78-F32F-4286-9791-47984FFA634A}" type="presParOf" srcId="{82EDBF0B-A207-44FF-B5EC-9AE31AAAC270}" destId="{5953A4C8-CF0B-4970-9A98-2CDA86A66E60}" srcOrd="2" destOrd="0" presId="urn:microsoft.com/office/officeart/2005/8/layout/equation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7623499-EA98-4D83-8092-890318BA1F2A}" type="doc">
      <dgm:prSet loTypeId="urn:microsoft.com/office/officeart/2005/8/layout/radial1" loCatId="cycle" qsTypeId="urn:microsoft.com/office/officeart/2005/8/quickstyle/simple2" qsCatId="simple" csTypeId="urn:microsoft.com/office/officeart/2005/8/colors/accent6_5" csCatId="accent6" phldr="1"/>
      <dgm:spPr/>
      <dgm:t>
        <a:bodyPr/>
        <a:lstStyle/>
        <a:p>
          <a:endParaRPr lang="es-HN"/>
        </a:p>
      </dgm:t>
    </dgm:pt>
    <dgm:pt modelId="{3228B071-D870-4C74-8BF9-C489C25FE894}">
      <dgm:prSet phldrT="[Texto]"/>
      <dgm:spPr/>
      <dgm:t>
        <a:bodyPr/>
        <a:lstStyle/>
        <a:p>
          <a:r>
            <a:rPr lang="es-HN">
              <a:latin typeface="Times New Roman" panose="02020603050405020304" pitchFamily="18" charset="0"/>
              <a:cs typeface="Times New Roman" panose="02020603050405020304" pitchFamily="18" charset="0"/>
            </a:rPr>
            <a:t>Rivalidad entre los competidores existentes</a:t>
          </a:r>
        </a:p>
      </dgm:t>
    </dgm:pt>
    <dgm:pt modelId="{F34D9C9A-88F1-46E9-A3A5-99CE5854A1DC}" type="parTrans" cxnId="{419304EA-7AA5-4D54-BA2C-17EB34F4FF14}">
      <dgm:prSet/>
      <dgm:spPr/>
      <dgm:t>
        <a:bodyPr/>
        <a:lstStyle/>
        <a:p>
          <a:endParaRPr lang="es-HN"/>
        </a:p>
      </dgm:t>
    </dgm:pt>
    <dgm:pt modelId="{1FE061BD-7473-4024-A868-8C8BFDDB2716}" type="sibTrans" cxnId="{419304EA-7AA5-4D54-BA2C-17EB34F4FF14}">
      <dgm:prSet/>
      <dgm:spPr/>
      <dgm:t>
        <a:bodyPr/>
        <a:lstStyle/>
        <a:p>
          <a:endParaRPr lang="es-HN"/>
        </a:p>
      </dgm:t>
    </dgm:pt>
    <dgm:pt modelId="{F8E22E69-5CAC-467D-BFD9-8AD48775A75E}">
      <dgm:prSet phldrT="[Texto]"/>
      <dgm:spPr/>
      <dgm:t>
        <a:bodyPr/>
        <a:lstStyle/>
        <a:p>
          <a:r>
            <a:rPr lang="es-HN">
              <a:latin typeface="Times New Roman" panose="02020603050405020304" pitchFamily="18" charset="0"/>
              <a:cs typeface="Times New Roman" panose="02020603050405020304" pitchFamily="18" charset="0"/>
            </a:rPr>
            <a:t>Amenaza de los nuevos competidores</a:t>
          </a:r>
        </a:p>
      </dgm:t>
    </dgm:pt>
    <dgm:pt modelId="{895409F3-1E5B-4FA7-A704-1CF24CF5DDDB}" type="parTrans" cxnId="{1F741763-FEC8-4600-8432-1656C55981F3}">
      <dgm:prSet/>
      <dgm:spPr/>
      <dgm:t>
        <a:bodyPr/>
        <a:lstStyle/>
        <a:p>
          <a:endParaRPr lang="es-HN"/>
        </a:p>
      </dgm:t>
    </dgm:pt>
    <dgm:pt modelId="{3FBE3973-847A-427A-B17B-73BF68920C9D}" type="sibTrans" cxnId="{1F741763-FEC8-4600-8432-1656C55981F3}">
      <dgm:prSet/>
      <dgm:spPr/>
      <dgm:t>
        <a:bodyPr/>
        <a:lstStyle/>
        <a:p>
          <a:endParaRPr lang="es-HN"/>
        </a:p>
      </dgm:t>
    </dgm:pt>
    <dgm:pt modelId="{670BE9AB-D22A-4F89-ABA5-35A96DF3E3A5}">
      <dgm:prSet phldrT="[Texto]"/>
      <dgm:spPr/>
      <dgm:t>
        <a:bodyPr/>
        <a:lstStyle/>
        <a:p>
          <a:r>
            <a:rPr lang="es-HN">
              <a:latin typeface="Times New Roman" panose="02020603050405020304" pitchFamily="18" charset="0"/>
              <a:cs typeface="Times New Roman" panose="02020603050405020304" pitchFamily="18" charset="0"/>
            </a:rPr>
            <a:t>Poder de negociación de los clientes</a:t>
          </a:r>
        </a:p>
      </dgm:t>
    </dgm:pt>
    <dgm:pt modelId="{47DD3A06-B089-4025-86E9-F7F4E13BC35B}" type="parTrans" cxnId="{E06B982F-7C7A-453F-87B2-CB8034CA806C}">
      <dgm:prSet/>
      <dgm:spPr/>
      <dgm:t>
        <a:bodyPr/>
        <a:lstStyle/>
        <a:p>
          <a:endParaRPr lang="es-HN"/>
        </a:p>
      </dgm:t>
    </dgm:pt>
    <dgm:pt modelId="{85BCFEDA-BEC5-47AB-A005-39EC0B3199E3}" type="sibTrans" cxnId="{E06B982F-7C7A-453F-87B2-CB8034CA806C}">
      <dgm:prSet/>
      <dgm:spPr/>
      <dgm:t>
        <a:bodyPr/>
        <a:lstStyle/>
        <a:p>
          <a:endParaRPr lang="es-HN"/>
        </a:p>
      </dgm:t>
    </dgm:pt>
    <dgm:pt modelId="{1BE4F3C0-EA5C-4E22-8100-8B68D9AD7FD2}">
      <dgm:prSet phldrT="[Texto]"/>
      <dgm:spPr/>
      <dgm:t>
        <a:bodyPr/>
        <a:lstStyle/>
        <a:p>
          <a:r>
            <a:rPr lang="es-HN">
              <a:latin typeface="Times New Roman" panose="02020603050405020304" pitchFamily="18" charset="0"/>
              <a:cs typeface="Times New Roman" panose="02020603050405020304" pitchFamily="18" charset="0"/>
            </a:rPr>
            <a:t>Amenaza de productos y servicios competitvos</a:t>
          </a:r>
        </a:p>
      </dgm:t>
    </dgm:pt>
    <dgm:pt modelId="{9A3C3D5D-9C79-4710-8839-A2B2DE116B80}" type="parTrans" cxnId="{F08CF80D-3238-42B8-8789-D8CA51121EC7}">
      <dgm:prSet/>
      <dgm:spPr/>
      <dgm:t>
        <a:bodyPr/>
        <a:lstStyle/>
        <a:p>
          <a:endParaRPr lang="es-HN"/>
        </a:p>
      </dgm:t>
    </dgm:pt>
    <dgm:pt modelId="{89332FC9-583D-475E-90B7-E956343B79C8}" type="sibTrans" cxnId="{F08CF80D-3238-42B8-8789-D8CA51121EC7}">
      <dgm:prSet/>
      <dgm:spPr/>
      <dgm:t>
        <a:bodyPr/>
        <a:lstStyle/>
        <a:p>
          <a:endParaRPr lang="es-HN"/>
        </a:p>
      </dgm:t>
    </dgm:pt>
    <dgm:pt modelId="{BA68EA18-8DC1-4D3B-9734-42EF09CF60DA}">
      <dgm:prSet phldrT="[Texto]"/>
      <dgm:spPr/>
      <dgm:t>
        <a:bodyPr/>
        <a:lstStyle/>
        <a:p>
          <a:r>
            <a:rPr lang="es-HN">
              <a:latin typeface="Times New Roman" panose="02020603050405020304" pitchFamily="18" charset="0"/>
              <a:cs typeface="Times New Roman" panose="02020603050405020304" pitchFamily="18" charset="0"/>
            </a:rPr>
            <a:t>Poder de negociaci{on de los proveedores</a:t>
          </a:r>
        </a:p>
      </dgm:t>
    </dgm:pt>
    <dgm:pt modelId="{EC4887BA-891C-4617-AE9A-3506DFD98279}" type="parTrans" cxnId="{390ED76C-0556-4D00-86E6-1993D285F782}">
      <dgm:prSet/>
      <dgm:spPr/>
      <dgm:t>
        <a:bodyPr/>
        <a:lstStyle/>
        <a:p>
          <a:endParaRPr lang="es-HN"/>
        </a:p>
      </dgm:t>
    </dgm:pt>
    <dgm:pt modelId="{10AF8910-764D-4FEA-9886-1B45B8FDCADB}" type="sibTrans" cxnId="{390ED76C-0556-4D00-86E6-1993D285F782}">
      <dgm:prSet/>
      <dgm:spPr/>
      <dgm:t>
        <a:bodyPr/>
        <a:lstStyle/>
        <a:p>
          <a:endParaRPr lang="es-HN"/>
        </a:p>
      </dgm:t>
    </dgm:pt>
    <dgm:pt modelId="{9A1AB4A3-95E4-43AF-9440-FBEFF5B074D3}" type="pres">
      <dgm:prSet presAssocID="{C7623499-EA98-4D83-8092-890318BA1F2A}" presName="cycle" presStyleCnt="0">
        <dgm:presLayoutVars>
          <dgm:chMax val="1"/>
          <dgm:dir/>
          <dgm:animLvl val="ctr"/>
          <dgm:resizeHandles val="exact"/>
        </dgm:presLayoutVars>
      </dgm:prSet>
      <dgm:spPr/>
    </dgm:pt>
    <dgm:pt modelId="{091E567F-6158-4900-921F-4EAED71F960C}" type="pres">
      <dgm:prSet presAssocID="{3228B071-D870-4C74-8BF9-C489C25FE894}" presName="centerShape" presStyleLbl="node0" presStyleIdx="0" presStyleCnt="1" custScaleX="111486" custScaleY="116334"/>
      <dgm:spPr/>
    </dgm:pt>
    <dgm:pt modelId="{697CEE66-AD0F-464F-B6DD-9449DAF85377}" type="pres">
      <dgm:prSet presAssocID="{895409F3-1E5B-4FA7-A704-1CF24CF5DDDB}" presName="Name9" presStyleLbl="parChTrans1D2" presStyleIdx="0" presStyleCnt="4"/>
      <dgm:spPr/>
    </dgm:pt>
    <dgm:pt modelId="{1A877173-71E8-41B6-AF3D-71849064D866}" type="pres">
      <dgm:prSet presAssocID="{895409F3-1E5B-4FA7-A704-1CF24CF5DDDB}" presName="connTx" presStyleLbl="parChTrans1D2" presStyleIdx="0" presStyleCnt="4"/>
      <dgm:spPr/>
    </dgm:pt>
    <dgm:pt modelId="{C27DAC7A-99B5-4239-AF69-2E8E7D73B166}" type="pres">
      <dgm:prSet presAssocID="{F8E22E69-5CAC-467D-BFD9-8AD48775A75E}" presName="node" presStyleLbl="node1" presStyleIdx="0" presStyleCnt="4" custScaleX="125810" custScaleY="104800">
        <dgm:presLayoutVars>
          <dgm:bulletEnabled val="1"/>
        </dgm:presLayoutVars>
      </dgm:prSet>
      <dgm:spPr/>
    </dgm:pt>
    <dgm:pt modelId="{4467BF88-B6CE-42BD-BA3B-8B1A8EE59148}" type="pres">
      <dgm:prSet presAssocID="{47DD3A06-B089-4025-86E9-F7F4E13BC35B}" presName="Name9" presStyleLbl="parChTrans1D2" presStyleIdx="1" presStyleCnt="4"/>
      <dgm:spPr/>
    </dgm:pt>
    <dgm:pt modelId="{3B943E0A-F69F-4B31-94F6-DDB08ADE55C5}" type="pres">
      <dgm:prSet presAssocID="{47DD3A06-B089-4025-86E9-F7F4E13BC35B}" presName="connTx" presStyleLbl="parChTrans1D2" presStyleIdx="1" presStyleCnt="4"/>
      <dgm:spPr/>
    </dgm:pt>
    <dgm:pt modelId="{C21DD208-052A-4279-9C46-5A6CF53B7CAE}" type="pres">
      <dgm:prSet presAssocID="{670BE9AB-D22A-4F89-ABA5-35A96DF3E3A5}" presName="node" presStyleLbl="node1" presStyleIdx="1" presStyleCnt="4" custScaleX="120099" custScaleY="111562">
        <dgm:presLayoutVars>
          <dgm:bulletEnabled val="1"/>
        </dgm:presLayoutVars>
      </dgm:prSet>
      <dgm:spPr/>
    </dgm:pt>
    <dgm:pt modelId="{27106988-2E7A-43A6-B32B-0E0A9C70D380}" type="pres">
      <dgm:prSet presAssocID="{9A3C3D5D-9C79-4710-8839-A2B2DE116B80}" presName="Name9" presStyleLbl="parChTrans1D2" presStyleIdx="2" presStyleCnt="4"/>
      <dgm:spPr/>
    </dgm:pt>
    <dgm:pt modelId="{327606FD-37DD-4ED0-8447-8C3E8E088F2D}" type="pres">
      <dgm:prSet presAssocID="{9A3C3D5D-9C79-4710-8839-A2B2DE116B80}" presName="connTx" presStyleLbl="parChTrans1D2" presStyleIdx="2" presStyleCnt="4"/>
      <dgm:spPr/>
    </dgm:pt>
    <dgm:pt modelId="{E93256EC-64DB-4730-B4C8-0BEAA2A1287F}" type="pres">
      <dgm:prSet presAssocID="{1BE4F3C0-EA5C-4E22-8100-8B68D9AD7FD2}" presName="node" presStyleLbl="node1" presStyleIdx="2" presStyleCnt="4" custScaleX="125810" custScaleY="117920">
        <dgm:presLayoutVars>
          <dgm:bulletEnabled val="1"/>
        </dgm:presLayoutVars>
      </dgm:prSet>
      <dgm:spPr/>
    </dgm:pt>
    <dgm:pt modelId="{2C3BD108-F66B-4065-8209-F821C8A82751}" type="pres">
      <dgm:prSet presAssocID="{EC4887BA-891C-4617-AE9A-3506DFD98279}" presName="Name9" presStyleLbl="parChTrans1D2" presStyleIdx="3" presStyleCnt="4"/>
      <dgm:spPr/>
    </dgm:pt>
    <dgm:pt modelId="{0E6110D7-DBA3-43CA-9590-4B0D60F7CDDA}" type="pres">
      <dgm:prSet presAssocID="{EC4887BA-891C-4617-AE9A-3506DFD98279}" presName="connTx" presStyleLbl="parChTrans1D2" presStyleIdx="3" presStyleCnt="4"/>
      <dgm:spPr/>
    </dgm:pt>
    <dgm:pt modelId="{D00F8874-5E17-4772-8E25-76B679642636}" type="pres">
      <dgm:prSet presAssocID="{BA68EA18-8DC1-4D3B-9734-42EF09CF60DA}" presName="node" presStyleLbl="node1" presStyleIdx="3" presStyleCnt="4" custScaleX="123841" custScaleY="111562">
        <dgm:presLayoutVars>
          <dgm:bulletEnabled val="1"/>
        </dgm:presLayoutVars>
      </dgm:prSet>
      <dgm:spPr/>
    </dgm:pt>
  </dgm:ptLst>
  <dgm:cxnLst>
    <dgm:cxn modelId="{34D3E201-8466-4E7B-BC80-C8BED95AC599}" type="presOf" srcId="{EC4887BA-891C-4617-AE9A-3506DFD98279}" destId="{0E6110D7-DBA3-43CA-9590-4B0D60F7CDDA}" srcOrd="1" destOrd="0" presId="urn:microsoft.com/office/officeart/2005/8/layout/radial1"/>
    <dgm:cxn modelId="{44D43F0C-6D55-4C54-A3BF-D62E7997ABF4}" type="presOf" srcId="{1BE4F3C0-EA5C-4E22-8100-8B68D9AD7FD2}" destId="{E93256EC-64DB-4730-B4C8-0BEAA2A1287F}" srcOrd="0" destOrd="0" presId="urn:microsoft.com/office/officeart/2005/8/layout/radial1"/>
    <dgm:cxn modelId="{F08CF80D-3238-42B8-8789-D8CA51121EC7}" srcId="{3228B071-D870-4C74-8BF9-C489C25FE894}" destId="{1BE4F3C0-EA5C-4E22-8100-8B68D9AD7FD2}" srcOrd="2" destOrd="0" parTransId="{9A3C3D5D-9C79-4710-8839-A2B2DE116B80}" sibTransId="{89332FC9-583D-475E-90B7-E956343B79C8}"/>
    <dgm:cxn modelId="{BA3CBF22-9ABC-4D8A-B10B-03B6E392797D}" type="presOf" srcId="{9A3C3D5D-9C79-4710-8839-A2B2DE116B80}" destId="{327606FD-37DD-4ED0-8447-8C3E8E088F2D}" srcOrd="1" destOrd="0" presId="urn:microsoft.com/office/officeart/2005/8/layout/radial1"/>
    <dgm:cxn modelId="{E06B982F-7C7A-453F-87B2-CB8034CA806C}" srcId="{3228B071-D870-4C74-8BF9-C489C25FE894}" destId="{670BE9AB-D22A-4F89-ABA5-35A96DF3E3A5}" srcOrd="1" destOrd="0" parTransId="{47DD3A06-B089-4025-86E9-F7F4E13BC35B}" sibTransId="{85BCFEDA-BEC5-47AB-A005-39EC0B3199E3}"/>
    <dgm:cxn modelId="{5BE6A95B-E771-4300-88C8-90319975CA54}" type="presOf" srcId="{9A3C3D5D-9C79-4710-8839-A2B2DE116B80}" destId="{27106988-2E7A-43A6-B32B-0E0A9C70D380}" srcOrd="0" destOrd="0" presId="urn:microsoft.com/office/officeart/2005/8/layout/radial1"/>
    <dgm:cxn modelId="{F9694441-30F6-43E8-8F92-457FF9E4826B}" type="presOf" srcId="{670BE9AB-D22A-4F89-ABA5-35A96DF3E3A5}" destId="{C21DD208-052A-4279-9C46-5A6CF53B7CAE}" srcOrd="0" destOrd="0" presId="urn:microsoft.com/office/officeart/2005/8/layout/radial1"/>
    <dgm:cxn modelId="{1F741763-FEC8-4600-8432-1656C55981F3}" srcId="{3228B071-D870-4C74-8BF9-C489C25FE894}" destId="{F8E22E69-5CAC-467D-BFD9-8AD48775A75E}" srcOrd="0" destOrd="0" parTransId="{895409F3-1E5B-4FA7-A704-1CF24CF5DDDB}" sibTransId="{3FBE3973-847A-427A-B17B-73BF68920C9D}"/>
    <dgm:cxn modelId="{BA186F67-B2EE-4D82-922F-AEA6E656380D}" type="presOf" srcId="{3228B071-D870-4C74-8BF9-C489C25FE894}" destId="{091E567F-6158-4900-921F-4EAED71F960C}" srcOrd="0" destOrd="0" presId="urn:microsoft.com/office/officeart/2005/8/layout/radial1"/>
    <dgm:cxn modelId="{390ED76C-0556-4D00-86E6-1993D285F782}" srcId="{3228B071-D870-4C74-8BF9-C489C25FE894}" destId="{BA68EA18-8DC1-4D3B-9734-42EF09CF60DA}" srcOrd="3" destOrd="0" parTransId="{EC4887BA-891C-4617-AE9A-3506DFD98279}" sibTransId="{10AF8910-764D-4FEA-9886-1B45B8FDCADB}"/>
    <dgm:cxn modelId="{B68F3E89-3D16-478C-BDFF-8E4A21B81ACC}" type="presOf" srcId="{C7623499-EA98-4D83-8092-890318BA1F2A}" destId="{9A1AB4A3-95E4-43AF-9440-FBEFF5B074D3}" srcOrd="0" destOrd="0" presId="urn:microsoft.com/office/officeart/2005/8/layout/radial1"/>
    <dgm:cxn modelId="{3EEE5C93-1163-4281-869D-FFBED51CCA71}" type="presOf" srcId="{895409F3-1E5B-4FA7-A704-1CF24CF5DDDB}" destId="{1A877173-71E8-41B6-AF3D-71849064D866}" srcOrd="1" destOrd="0" presId="urn:microsoft.com/office/officeart/2005/8/layout/radial1"/>
    <dgm:cxn modelId="{AECEE89E-91C9-49CC-8FC7-8E49F0844A93}" type="presOf" srcId="{F8E22E69-5CAC-467D-BFD9-8AD48775A75E}" destId="{C27DAC7A-99B5-4239-AF69-2E8E7D73B166}" srcOrd="0" destOrd="0" presId="urn:microsoft.com/office/officeart/2005/8/layout/radial1"/>
    <dgm:cxn modelId="{3F07C0B4-D585-4296-AEAF-8081B6B95133}" type="presOf" srcId="{47DD3A06-B089-4025-86E9-F7F4E13BC35B}" destId="{4467BF88-B6CE-42BD-BA3B-8B1A8EE59148}" srcOrd="0" destOrd="0" presId="urn:microsoft.com/office/officeart/2005/8/layout/radial1"/>
    <dgm:cxn modelId="{2FCB40B7-76A0-4BF4-AACC-23A50F5FEEE4}" type="presOf" srcId="{EC4887BA-891C-4617-AE9A-3506DFD98279}" destId="{2C3BD108-F66B-4065-8209-F821C8A82751}" srcOrd="0" destOrd="0" presId="urn:microsoft.com/office/officeart/2005/8/layout/radial1"/>
    <dgm:cxn modelId="{61FB17BB-3491-42FB-9169-C9DADE91A540}" type="presOf" srcId="{BA68EA18-8DC1-4D3B-9734-42EF09CF60DA}" destId="{D00F8874-5E17-4772-8E25-76B679642636}" srcOrd="0" destOrd="0" presId="urn:microsoft.com/office/officeart/2005/8/layout/radial1"/>
    <dgm:cxn modelId="{419304EA-7AA5-4D54-BA2C-17EB34F4FF14}" srcId="{C7623499-EA98-4D83-8092-890318BA1F2A}" destId="{3228B071-D870-4C74-8BF9-C489C25FE894}" srcOrd="0" destOrd="0" parTransId="{F34D9C9A-88F1-46E9-A3A5-99CE5854A1DC}" sibTransId="{1FE061BD-7473-4024-A868-8C8BFDDB2716}"/>
    <dgm:cxn modelId="{10D128F6-FED1-42D8-9C29-F8221CD491EF}" type="presOf" srcId="{895409F3-1E5B-4FA7-A704-1CF24CF5DDDB}" destId="{697CEE66-AD0F-464F-B6DD-9449DAF85377}" srcOrd="0" destOrd="0" presId="urn:microsoft.com/office/officeart/2005/8/layout/radial1"/>
    <dgm:cxn modelId="{5E18BDFC-97A1-4B8F-B33B-8B3CCB2D0B6F}" type="presOf" srcId="{47DD3A06-B089-4025-86E9-F7F4E13BC35B}" destId="{3B943E0A-F69F-4B31-94F6-DDB08ADE55C5}" srcOrd="1" destOrd="0" presId="urn:microsoft.com/office/officeart/2005/8/layout/radial1"/>
    <dgm:cxn modelId="{E5084F8D-D8D3-4C85-BE14-25B858AEA6D4}" type="presParOf" srcId="{9A1AB4A3-95E4-43AF-9440-FBEFF5B074D3}" destId="{091E567F-6158-4900-921F-4EAED71F960C}" srcOrd="0" destOrd="0" presId="urn:microsoft.com/office/officeart/2005/8/layout/radial1"/>
    <dgm:cxn modelId="{0C33580A-8F76-42D6-9CAB-20691CFA31C9}" type="presParOf" srcId="{9A1AB4A3-95E4-43AF-9440-FBEFF5B074D3}" destId="{697CEE66-AD0F-464F-B6DD-9449DAF85377}" srcOrd="1" destOrd="0" presId="urn:microsoft.com/office/officeart/2005/8/layout/radial1"/>
    <dgm:cxn modelId="{2CB4E638-4262-4F1F-922A-3FA54643614D}" type="presParOf" srcId="{697CEE66-AD0F-464F-B6DD-9449DAF85377}" destId="{1A877173-71E8-41B6-AF3D-71849064D866}" srcOrd="0" destOrd="0" presId="urn:microsoft.com/office/officeart/2005/8/layout/radial1"/>
    <dgm:cxn modelId="{07692752-C00D-4BD3-B7EB-85238381C7B3}" type="presParOf" srcId="{9A1AB4A3-95E4-43AF-9440-FBEFF5B074D3}" destId="{C27DAC7A-99B5-4239-AF69-2E8E7D73B166}" srcOrd="2" destOrd="0" presId="urn:microsoft.com/office/officeart/2005/8/layout/radial1"/>
    <dgm:cxn modelId="{3B150F67-55A6-435B-AA80-7D55E9956C66}" type="presParOf" srcId="{9A1AB4A3-95E4-43AF-9440-FBEFF5B074D3}" destId="{4467BF88-B6CE-42BD-BA3B-8B1A8EE59148}" srcOrd="3" destOrd="0" presId="urn:microsoft.com/office/officeart/2005/8/layout/radial1"/>
    <dgm:cxn modelId="{70DC5C29-E562-4BE2-A0FA-57E0E85F4D28}" type="presParOf" srcId="{4467BF88-B6CE-42BD-BA3B-8B1A8EE59148}" destId="{3B943E0A-F69F-4B31-94F6-DDB08ADE55C5}" srcOrd="0" destOrd="0" presId="urn:microsoft.com/office/officeart/2005/8/layout/radial1"/>
    <dgm:cxn modelId="{4B4E1C93-206B-4FF9-AEA4-A1A44C278B6D}" type="presParOf" srcId="{9A1AB4A3-95E4-43AF-9440-FBEFF5B074D3}" destId="{C21DD208-052A-4279-9C46-5A6CF53B7CAE}" srcOrd="4" destOrd="0" presId="urn:microsoft.com/office/officeart/2005/8/layout/radial1"/>
    <dgm:cxn modelId="{E04F5D95-5709-4DF6-8E09-D085564905CB}" type="presParOf" srcId="{9A1AB4A3-95E4-43AF-9440-FBEFF5B074D3}" destId="{27106988-2E7A-43A6-B32B-0E0A9C70D380}" srcOrd="5" destOrd="0" presId="urn:microsoft.com/office/officeart/2005/8/layout/radial1"/>
    <dgm:cxn modelId="{D2322A77-B777-4FE9-B65E-B29D044388CA}" type="presParOf" srcId="{27106988-2E7A-43A6-B32B-0E0A9C70D380}" destId="{327606FD-37DD-4ED0-8447-8C3E8E088F2D}" srcOrd="0" destOrd="0" presId="urn:microsoft.com/office/officeart/2005/8/layout/radial1"/>
    <dgm:cxn modelId="{346F7AF0-5F9E-4FC6-A9D4-FC99FC8993C8}" type="presParOf" srcId="{9A1AB4A3-95E4-43AF-9440-FBEFF5B074D3}" destId="{E93256EC-64DB-4730-B4C8-0BEAA2A1287F}" srcOrd="6" destOrd="0" presId="urn:microsoft.com/office/officeart/2005/8/layout/radial1"/>
    <dgm:cxn modelId="{0ED9C317-8C35-4F51-B1FC-4D21C6A14E83}" type="presParOf" srcId="{9A1AB4A3-95E4-43AF-9440-FBEFF5B074D3}" destId="{2C3BD108-F66B-4065-8209-F821C8A82751}" srcOrd="7" destOrd="0" presId="urn:microsoft.com/office/officeart/2005/8/layout/radial1"/>
    <dgm:cxn modelId="{C4B91CE6-7D9B-46C4-A816-A78C3BD71B1D}" type="presParOf" srcId="{2C3BD108-F66B-4065-8209-F821C8A82751}" destId="{0E6110D7-DBA3-43CA-9590-4B0D60F7CDDA}" srcOrd="0" destOrd="0" presId="urn:microsoft.com/office/officeart/2005/8/layout/radial1"/>
    <dgm:cxn modelId="{7E966D13-DFA9-4E85-9526-1563E9378EA3}" type="presParOf" srcId="{9A1AB4A3-95E4-43AF-9440-FBEFF5B074D3}" destId="{D00F8874-5E17-4772-8E25-76B679642636}" srcOrd="8" destOrd="0" presId="urn:microsoft.com/office/officeart/2005/8/layout/radial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0E736B-DBDB-4265-8771-F2E2A84C0047}">
      <dsp:nvSpPr>
        <dsp:cNvPr id="0" name=""/>
        <dsp:cNvSpPr/>
      </dsp:nvSpPr>
      <dsp:spPr>
        <a:xfrm>
          <a:off x="3139065" y="4304427"/>
          <a:ext cx="219452" cy="91440"/>
        </a:xfrm>
        <a:custGeom>
          <a:avLst/>
          <a:gdLst/>
          <a:ahLst/>
          <a:cxnLst/>
          <a:rect l="0" t="0" r="0" b="0"/>
          <a:pathLst>
            <a:path>
              <a:moveTo>
                <a:pt x="0" y="45720"/>
              </a:moveTo>
              <a:lnTo>
                <a:pt x="222967" y="4572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43305" y="4344661"/>
        <a:ext cx="0" cy="0"/>
      </dsp:txXfrm>
    </dsp:sp>
    <dsp:sp modelId="{01AB659C-7E63-443C-90E1-C91117E6DBD6}">
      <dsp:nvSpPr>
        <dsp:cNvPr id="0" name=""/>
        <dsp:cNvSpPr/>
      </dsp:nvSpPr>
      <dsp:spPr>
        <a:xfrm>
          <a:off x="1822351" y="2468411"/>
          <a:ext cx="219452" cy="1881736"/>
        </a:xfrm>
        <a:custGeom>
          <a:avLst/>
          <a:gdLst/>
          <a:ahLst/>
          <a:cxnLst/>
          <a:rect l="0" t="0" r="0" b="0"/>
          <a:pathLst>
            <a:path>
              <a:moveTo>
                <a:pt x="0" y="0"/>
              </a:moveTo>
              <a:lnTo>
                <a:pt x="111483" y="0"/>
              </a:lnTo>
              <a:lnTo>
                <a:pt x="111483" y="1911882"/>
              </a:lnTo>
              <a:lnTo>
                <a:pt x="222967" y="1911882"/>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84715" y="3361917"/>
        <a:ext cx="0" cy="0"/>
      </dsp:txXfrm>
    </dsp:sp>
    <dsp:sp modelId="{0925D088-7B1E-4C6B-9D21-D7FFF1108C30}">
      <dsp:nvSpPr>
        <dsp:cNvPr id="0" name=""/>
        <dsp:cNvSpPr/>
      </dsp:nvSpPr>
      <dsp:spPr>
        <a:xfrm>
          <a:off x="3139065" y="3304738"/>
          <a:ext cx="219452" cy="627245"/>
        </a:xfrm>
        <a:custGeom>
          <a:avLst/>
          <a:gdLst/>
          <a:ahLst/>
          <a:cxnLst/>
          <a:rect l="0" t="0" r="0" b="0"/>
          <a:pathLst>
            <a:path>
              <a:moveTo>
                <a:pt x="0" y="0"/>
              </a:moveTo>
              <a:lnTo>
                <a:pt x="111483" y="0"/>
              </a:lnTo>
              <a:lnTo>
                <a:pt x="111483" y="637294"/>
              </a:lnTo>
              <a:lnTo>
                <a:pt x="222967" y="637294"/>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32178" y="3601748"/>
        <a:ext cx="0" cy="0"/>
      </dsp:txXfrm>
    </dsp:sp>
    <dsp:sp modelId="{000771B1-B17B-4EEA-B2AE-DD71F40B0C1C}">
      <dsp:nvSpPr>
        <dsp:cNvPr id="0" name=""/>
        <dsp:cNvSpPr/>
      </dsp:nvSpPr>
      <dsp:spPr>
        <a:xfrm>
          <a:off x="3139065" y="3304738"/>
          <a:ext cx="219452" cy="209081"/>
        </a:xfrm>
        <a:custGeom>
          <a:avLst/>
          <a:gdLst/>
          <a:ahLst/>
          <a:cxnLst/>
          <a:rect l="0" t="0" r="0" b="0"/>
          <a:pathLst>
            <a:path>
              <a:moveTo>
                <a:pt x="0" y="0"/>
              </a:moveTo>
              <a:lnTo>
                <a:pt x="111483" y="0"/>
              </a:lnTo>
              <a:lnTo>
                <a:pt x="111483" y="212431"/>
              </a:lnTo>
              <a:lnTo>
                <a:pt x="222967" y="21243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41213" y="3401702"/>
        <a:ext cx="0" cy="0"/>
      </dsp:txXfrm>
    </dsp:sp>
    <dsp:sp modelId="{E9925CAF-55A3-4690-80C9-4344D68442BC}">
      <dsp:nvSpPr>
        <dsp:cNvPr id="0" name=""/>
        <dsp:cNvSpPr/>
      </dsp:nvSpPr>
      <dsp:spPr>
        <a:xfrm>
          <a:off x="3139065" y="3095657"/>
          <a:ext cx="219452" cy="209081"/>
        </a:xfrm>
        <a:custGeom>
          <a:avLst/>
          <a:gdLst/>
          <a:ahLst/>
          <a:cxnLst/>
          <a:rect l="0" t="0" r="0" b="0"/>
          <a:pathLst>
            <a:path>
              <a:moveTo>
                <a:pt x="0" y="212431"/>
              </a:moveTo>
              <a:lnTo>
                <a:pt x="111483" y="212431"/>
              </a:lnTo>
              <a:lnTo>
                <a:pt x="111483" y="0"/>
              </a:lnTo>
              <a:lnTo>
                <a:pt x="222967"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41213" y="3192620"/>
        <a:ext cx="0" cy="0"/>
      </dsp:txXfrm>
    </dsp:sp>
    <dsp:sp modelId="{476A51D3-A160-4C9F-B88F-7F1C74278853}">
      <dsp:nvSpPr>
        <dsp:cNvPr id="0" name=""/>
        <dsp:cNvSpPr/>
      </dsp:nvSpPr>
      <dsp:spPr>
        <a:xfrm>
          <a:off x="3139065" y="2677493"/>
          <a:ext cx="219452" cy="627245"/>
        </a:xfrm>
        <a:custGeom>
          <a:avLst/>
          <a:gdLst/>
          <a:ahLst/>
          <a:cxnLst/>
          <a:rect l="0" t="0" r="0" b="0"/>
          <a:pathLst>
            <a:path>
              <a:moveTo>
                <a:pt x="0" y="637294"/>
              </a:moveTo>
              <a:lnTo>
                <a:pt x="111483" y="637294"/>
              </a:lnTo>
              <a:lnTo>
                <a:pt x="111483" y="0"/>
              </a:lnTo>
              <a:lnTo>
                <a:pt x="222967"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32178" y="2974503"/>
        <a:ext cx="0" cy="0"/>
      </dsp:txXfrm>
    </dsp:sp>
    <dsp:sp modelId="{082E6C9E-6021-4F9A-AD9D-3FDBF1C8D676}">
      <dsp:nvSpPr>
        <dsp:cNvPr id="0" name=""/>
        <dsp:cNvSpPr/>
      </dsp:nvSpPr>
      <dsp:spPr>
        <a:xfrm>
          <a:off x="1822351" y="2468411"/>
          <a:ext cx="219452" cy="836327"/>
        </a:xfrm>
        <a:custGeom>
          <a:avLst/>
          <a:gdLst/>
          <a:ahLst/>
          <a:cxnLst/>
          <a:rect l="0" t="0" r="0" b="0"/>
          <a:pathLst>
            <a:path>
              <a:moveTo>
                <a:pt x="0" y="0"/>
              </a:moveTo>
              <a:lnTo>
                <a:pt x="111483" y="0"/>
              </a:lnTo>
              <a:lnTo>
                <a:pt x="111483" y="849725"/>
              </a:lnTo>
              <a:lnTo>
                <a:pt x="222967" y="849725"/>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910462" y="2864959"/>
        <a:ext cx="0" cy="0"/>
      </dsp:txXfrm>
    </dsp:sp>
    <dsp:sp modelId="{F9375D82-E27C-4D40-9450-B84BD49217EC}">
      <dsp:nvSpPr>
        <dsp:cNvPr id="0" name=""/>
        <dsp:cNvSpPr/>
      </dsp:nvSpPr>
      <dsp:spPr>
        <a:xfrm>
          <a:off x="3139065" y="1841166"/>
          <a:ext cx="219452" cy="418163"/>
        </a:xfrm>
        <a:custGeom>
          <a:avLst/>
          <a:gdLst/>
          <a:ahLst/>
          <a:cxnLst/>
          <a:rect l="0" t="0" r="0" b="0"/>
          <a:pathLst>
            <a:path>
              <a:moveTo>
                <a:pt x="0" y="0"/>
              </a:moveTo>
              <a:lnTo>
                <a:pt x="111483" y="0"/>
              </a:lnTo>
              <a:lnTo>
                <a:pt x="111483" y="424862"/>
              </a:lnTo>
              <a:lnTo>
                <a:pt x="222967" y="424862"/>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36985" y="2038441"/>
        <a:ext cx="0" cy="0"/>
      </dsp:txXfrm>
    </dsp:sp>
    <dsp:sp modelId="{C743B338-ED34-463E-83A0-DE409543A49F}">
      <dsp:nvSpPr>
        <dsp:cNvPr id="0" name=""/>
        <dsp:cNvSpPr/>
      </dsp:nvSpPr>
      <dsp:spPr>
        <a:xfrm>
          <a:off x="3139065" y="1795446"/>
          <a:ext cx="219452" cy="91440"/>
        </a:xfrm>
        <a:custGeom>
          <a:avLst/>
          <a:gdLst/>
          <a:ahLst/>
          <a:cxnLst/>
          <a:rect l="0" t="0" r="0" b="0"/>
          <a:pathLst>
            <a:path>
              <a:moveTo>
                <a:pt x="0" y="45720"/>
              </a:moveTo>
              <a:lnTo>
                <a:pt x="222967" y="4572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43305" y="1835680"/>
        <a:ext cx="0" cy="0"/>
      </dsp:txXfrm>
    </dsp:sp>
    <dsp:sp modelId="{244BF386-5DBA-415B-8AA3-51CBB6477097}">
      <dsp:nvSpPr>
        <dsp:cNvPr id="0" name=""/>
        <dsp:cNvSpPr/>
      </dsp:nvSpPr>
      <dsp:spPr>
        <a:xfrm>
          <a:off x="3139065" y="1423002"/>
          <a:ext cx="219452" cy="418163"/>
        </a:xfrm>
        <a:custGeom>
          <a:avLst/>
          <a:gdLst/>
          <a:ahLst/>
          <a:cxnLst/>
          <a:rect l="0" t="0" r="0" b="0"/>
          <a:pathLst>
            <a:path>
              <a:moveTo>
                <a:pt x="0" y="424862"/>
              </a:moveTo>
              <a:lnTo>
                <a:pt x="111483" y="424862"/>
              </a:lnTo>
              <a:lnTo>
                <a:pt x="111483" y="0"/>
              </a:lnTo>
              <a:lnTo>
                <a:pt x="222967"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36985" y="1620278"/>
        <a:ext cx="0" cy="0"/>
      </dsp:txXfrm>
    </dsp:sp>
    <dsp:sp modelId="{24427A68-C052-41B3-829B-B2111B5E0CB6}">
      <dsp:nvSpPr>
        <dsp:cNvPr id="0" name=""/>
        <dsp:cNvSpPr/>
      </dsp:nvSpPr>
      <dsp:spPr>
        <a:xfrm>
          <a:off x="1822351" y="1841166"/>
          <a:ext cx="219452" cy="627245"/>
        </a:xfrm>
        <a:custGeom>
          <a:avLst/>
          <a:gdLst/>
          <a:ahLst/>
          <a:cxnLst/>
          <a:rect l="0" t="0" r="0" b="0"/>
          <a:pathLst>
            <a:path>
              <a:moveTo>
                <a:pt x="0" y="637294"/>
              </a:moveTo>
              <a:lnTo>
                <a:pt x="111483" y="637294"/>
              </a:lnTo>
              <a:lnTo>
                <a:pt x="111483" y="0"/>
              </a:lnTo>
              <a:lnTo>
                <a:pt x="222967"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915464" y="2138175"/>
        <a:ext cx="0" cy="0"/>
      </dsp:txXfrm>
    </dsp:sp>
    <dsp:sp modelId="{030B9D16-B7A9-4775-AFC4-E4E0E92DF2D7}">
      <dsp:nvSpPr>
        <dsp:cNvPr id="0" name=""/>
        <dsp:cNvSpPr/>
      </dsp:nvSpPr>
      <dsp:spPr>
        <a:xfrm>
          <a:off x="3139065" y="586675"/>
          <a:ext cx="219452" cy="418163"/>
        </a:xfrm>
        <a:custGeom>
          <a:avLst/>
          <a:gdLst/>
          <a:ahLst/>
          <a:cxnLst/>
          <a:rect l="0" t="0" r="0" b="0"/>
          <a:pathLst>
            <a:path>
              <a:moveTo>
                <a:pt x="0" y="0"/>
              </a:moveTo>
              <a:lnTo>
                <a:pt x="111483" y="0"/>
              </a:lnTo>
              <a:lnTo>
                <a:pt x="111483" y="424862"/>
              </a:lnTo>
              <a:lnTo>
                <a:pt x="222967" y="424862"/>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36985" y="783951"/>
        <a:ext cx="0" cy="0"/>
      </dsp:txXfrm>
    </dsp:sp>
    <dsp:sp modelId="{38CC6B57-04F3-4CB3-8124-CF591FABB8A9}">
      <dsp:nvSpPr>
        <dsp:cNvPr id="0" name=""/>
        <dsp:cNvSpPr/>
      </dsp:nvSpPr>
      <dsp:spPr>
        <a:xfrm>
          <a:off x="3139065" y="540955"/>
          <a:ext cx="219452" cy="91440"/>
        </a:xfrm>
        <a:custGeom>
          <a:avLst/>
          <a:gdLst/>
          <a:ahLst/>
          <a:cxnLst/>
          <a:rect l="0" t="0" r="0" b="0"/>
          <a:pathLst>
            <a:path>
              <a:moveTo>
                <a:pt x="0" y="45720"/>
              </a:moveTo>
              <a:lnTo>
                <a:pt x="222967" y="4572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43305" y="581189"/>
        <a:ext cx="0" cy="0"/>
      </dsp:txXfrm>
    </dsp:sp>
    <dsp:sp modelId="{2B4FCF71-7427-4144-ACA7-F43FC03CC420}">
      <dsp:nvSpPr>
        <dsp:cNvPr id="0" name=""/>
        <dsp:cNvSpPr/>
      </dsp:nvSpPr>
      <dsp:spPr>
        <a:xfrm>
          <a:off x="3139065" y="168512"/>
          <a:ext cx="219452" cy="418163"/>
        </a:xfrm>
        <a:custGeom>
          <a:avLst/>
          <a:gdLst/>
          <a:ahLst/>
          <a:cxnLst/>
          <a:rect l="0" t="0" r="0" b="0"/>
          <a:pathLst>
            <a:path>
              <a:moveTo>
                <a:pt x="0" y="424862"/>
              </a:moveTo>
              <a:lnTo>
                <a:pt x="111483" y="424862"/>
              </a:lnTo>
              <a:lnTo>
                <a:pt x="111483" y="0"/>
              </a:lnTo>
              <a:lnTo>
                <a:pt x="222967"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236985" y="365787"/>
        <a:ext cx="0" cy="0"/>
      </dsp:txXfrm>
    </dsp:sp>
    <dsp:sp modelId="{57B33E94-FB58-42FF-B680-0AC12EFBB446}">
      <dsp:nvSpPr>
        <dsp:cNvPr id="0" name=""/>
        <dsp:cNvSpPr/>
      </dsp:nvSpPr>
      <dsp:spPr>
        <a:xfrm>
          <a:off x="1822351" y="586675"/>
          <a:ext cx="219452" cy="1881736"/>
        </a:xfrm>
        <a:custGeom>
          <a:avLst/>
          <a:gdLst/>
          <a:ahLst/>
          <a:cxnLst/>
          <a:rect l="0" t="0" r="0" b="0"/>
          <a:pathLst>
            <a:path>
              <a:moveTo>
                <a:pt x="0" y="1911882"/>
              </a:moveTo>
              <a:lnTo>
                <a:pt x="111483" y="1911882"/>
              </a:lnTo>
              <a:lnTo>
                <a:pt x="111483" y="0"/>
              </a:lnTo>
              <a:lnTo>
                <a:pt x="222967"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s-HN"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84715" y="1480181"/>
        <a:ext cx="0" cy="0"/>
      </dsp:txXfrm>
    </dsp:sp>
    <dsp:sp modelId="{FA271A22-21C6-4978-996F-453530FE5440}">
      <dsp:nvSpPr>
        <dsp:cNvPr id="0" name=""/>
        <dsp:cNvSpPr/>
      </dsp:nvSpPr>
      <dsp:spPr>
        <a:xfrm rot="16200000">
          <a:off x="774742" y="2301146"/>
          <a:ext cx="1760688" cy="334530"/>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Perfil de proyecto</a:t>
          </a:r>
        </a:p>
      </dsp:txBody>
      <dsp:txXfrm>
        <a:off x="774742" y="2301146"/>
        <a:ext cx="1760688" cy="334530"/>
      </dsp:txXfrm>
    </dsp:sp>
    <dsp:sp modelId="{538BFA77-C1AD-44BF-AE58-FFE5A5127B4F}">
      <dsp:nvSpPr>
        <dsp:cNvPr id="0" name=""/>
        <dsp:cNvSpPr/>
      </dsp:nvSpPr>
      <dsp:spPr>
        <a:xfrm>
          <a:off x="2041804" y="419410"/>
          <a:ext cx="1097261" cy="334530"/>
        </a:xfrm>
        <a:prstGeom prst="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Análisis de Mercado</a:t>
          </a:r>
        </a:p>
      </dsp:txBody>
      <dsp:txXfrm>
        <a:off x="2041804" y="419410"/>
        <a:ext cx="1097261" cy="334530"/>
      </dsp:txXfrm>
    </dsp:sp>
    <dsp:sp modelId="{6592EEB5-42D0-4B5B-84A6-89E2163B0571}">
      <dsp:nvSpPr>
        <dsp:cNvPr id="0" name=""/>
        <dsp:cNvSpPr/>
      </dsp:nvSpPr>
      <dsp:spPr>
        <a:xfrm>
          <a:off x="3358517" y="1246"/>
          <a:ext cx="1097261" cy="33453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Demanda</a:t>
          </a:r>
          <a:endParaRPr lang="es-HN" sz="1200" kern="1200">
            <a:latin typeface="Times New Roman" panose="02020603050405020304" pitchFamily="18" charset="0"/>
            <a:ea typeface="+mn-ea"/>
            <a:cs typeface="Times New Roman" panose="02020603050405020304" pitchFamily="18" charset="0"/>
          </a:endParaRPr>
        </a:p>
      </dsp:txBody>
      <dsp:txXfrm>
        <a:off x="3358517" y="1246"/>
        <a:ext cx="1097261" cy="334530"/>
      </dsp:txXfrm>
    </dsp:sp>
    <dsp:sp modelId="{A8DC633D-2BED-4328-8F65-146354356D85}">
      <dsp:nvSpPr>
        <dsp:cNvPr id="0" name=""/>
        <dsp:cNvSpPr/>
      </dsp:nvSpPr>
      <dsp:spPr>
        <a:xfrm>
          <a:off x="3358517" y="419410"/>
          <a:ext cx="1097261" cy="33453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Oferta</a:t>
          </a:r>
        </a:p>
      </dsp:txBody>
      <dsp:txXfrm>
        <a:off x="3358517" y="419410"/>
        <a:ext cx="1097261" cy="334530"/>
      </dsp:txXfrm>
    </dsp:sp>
    <dsp:sp modelId="{2E69EEED-C860-4496-954A-85A24CB2877B}">
      <dsp:nvSpPr>
        <dsp:cNvPr id="0" name=""/>
        <dsp:cNvSpPr/>
      </dsp:nvSpPr>
      <dsp:spPr>
        <a:xfrm>
          <a:off x="3358517" y="837573"/>
          <a:ext cx="1097261" cy="33453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Costo</a:t>
          </a:r>
        </a:p>
      </dsp:txBody>
      <dsp:txXfrm>
        <a:off x="3358517" y="837573"/>
        <a:ext cx="1097261" cy="334530"/>
      </dsp:txXfrm>
    </dsp:sp>
    <dsp:sp modelId="{B90ED3DC-530E-465C-8AC0-84180664738F}">
      <dsp:nvSpPr>
        <dsp:cNvPr id="0" name=""/>
        <dsp:cNvSpPr/>
      </dsp:nvSpPr>
      <dsp:spPr>
        <a:xfrm>
          <a:off x="2041804" y="1673900"/>
          <a:ext cx="1097261" cy="334530"/>
        </a:xfrm>
        <a:prstGeom prst="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ea typeface="+mn-ea"/>
              <a:cs typeface="Times New Roman" panose="02020603050405020304" pitchFamily="18" charset="0"/>
            </a:rPr>
            <a:t>Análisis</a:t>
          </a:r>
          <a:r>
            <a:rPr lang="es-HN" sz="1100" kern="1200">
              <a:latin typeface="Times New Roman" panose="02020603050405020304" pitchFamily="18" charset="0"/>
              <a:ea typeface="+mn-ea"/>
              <a:cs typeface="Times New Roman" panose="02020603050405020304" pitchFamily="18" charset="0"/>
            </a:rPr>
            <a:t> </a:t>
          </a:r>
          <a:r>
            <a:rPr lang="es-HN" sz="1000" kern="1200">
              <a:latin typeface="Times New Roman" panose="02020603050405020304" pitchFamily="18" charset="0"/>
              <a:ea typeface="+mn-ea"/>
              <a:cs typeface="Times New Roman" panose="02020603050405020304" pitchFamily="18" charset="0"/>
            </a:rPr>
            <a:t>Técnico</a:t>
          </a:r>
          <a:endParaRPr lang="es-HN" sz="1100" kern="1200">
            <a:latin typeface="Times New Roman" panose="02020603050405020304" pitchFamily="18" charset="0"/>
            <a:ea typeface="+mn-ea"/>
            <a:cs typeface="Times New Roman" panose="02020603050405020304" pitchFamily="18" charset="0"/>
          </a:endParaRPr>
        </a:p>
      </dsp:txBody>
      <dsp:txXfrm>
        <a:off x="2041804" y="1673900"/>
        <a:ext cx="1097261" cy="334530"/>
      </dsp:txXfrm>
    </dsp:sp>
    <dsp:sp modelId="{BFDC98D6-0CC5-405E-903F-01275459897B}">
      <dsp:nvSpPr>
        <dsp:cNvPr id="0" name=""/>
        <dsp:cNvSpPr/>
      </dsp:nvSpPr>
      <dsp:spPr>
        <a:xfrm>
          <a:off x="3358517" y="1255737"/>
          <a:ext cx="1097261" cy="33453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Personal</a:t>
          </a:r>
        </a:p>
      </dsp:txBody>
      <dsp:txXfrm>
        <a:off x="3358517" y="1255737"/>
        <a:ext cx="1097261" cy="334530"/>
      </dsp:txXfrm>
    </dsp:sp>
    <dsp:sp modelId="{84139BC3-0B5B-4EC9-B1E4-2702C46B448B}">
      <dsp:nvSpPr>
        <dsp:cNvPr id="0" name=""/>
        <dsp:cNvSpPr/>
      </dsp:nvSpPr>
      <dsp:spPr>
        <a:xfrm>
          <a:off x="3358517" y="1673900"/>
          <a:ext cx="1097261" cy="33453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Localización</a:t>
          </a:r>
        </a:p>
      </dsp:txBody>
      <dsp:txXfrm>
        <a:off x="3358517" y="1673900"/>
        <a:ext cx="1097261" cy="334530"/>
      </dsp:txXfrm>
    </dsp:sp>
    <dsp:sp modelId="{2E80F86C-3BFC-42CD-9764-430FDEB06315}">
      <dsp:nvSpPr>
        <dsp:cNvPr id="0" name=""/>
        <dsp:cNvSpPr/>
      </dsp:nvSpPr>
      <dsp:spPr>
        <a:xfrm>
          <a:off x="3358517" y="2092064"/>
          <a:ext cx="1097261" cy="33453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Equipo/Insumo</a:t>
          </a:r>
        </a:p>
      </dsp:txBody>
      <dsp:txXfrm>
        <a:off x="3358517" y="2092064"/>
        <a:ext cx="1097261" cy="334530"/>
      </dsp:txXfrm>
    </dsp:sp>
    <dsp:sp modelId="{63B6F3B2-5285-4228-A4D6-61719B3BF0AA}">
      <dsp:nvSpPr>
        <dsp:cNvPr id="0" name=""/>
        <dsp:cNvSpPr/>
      </dsp:nvSpPr>
      <dsp:spPr>
        <a:xfrm>
          <a:off x="2041804" y="3137473"/>
          <a:ext cx="1097261" cy="334530"/>
        </a:xfrm>
        <a:prstGeom prst="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Costo-Beneficio</a:t>
          </a:r>
          <a:endParaRPr lang="es-HN" sz="1200" kern="1200">
            <a:latin typeface="Times New Roman" panose="02020603050405020304" pitchFamily="18" charset="0"/>
            <a:ea typeface="+mn-ea"/>
            <a:cs typeface="Times New Roman" panose="02020603050405020304" pitchFamily="18" charset="0"/>
          </a:endParaRPr>
        </a:p>
      </dsp:txBody>
      <dsp:txXfrm>
        <a:off x="2041804" y="3137473"/>
        <a:ext cx="1097261" cy="334530"/>
      </dsp:txXfrm>
    </dsp:sp>
    <dsp:sp modelId="{E90BB8C1-8F5E-45B6-B6C3-71E9B22D4CBC}">
      <dsp:nvSpPr>
        <dsp:cNvPr id="0" name=""/>
        <dsp:cNvSpPr/>
      </dsp:nvSpPr>
      <dsp:spPr>
        <a:xfrm>
          <a:off x="3358517" y="2510228"/>
          <a:ext cx="1097261" cy="33453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Capital/Inversión Inicial</a:t>
          </a:r>
        </a:p>
      </dsp:txBody>
      <dsp:txXfrm>
        <a:off x="3358517" y="2510228"/>
        <a:ext cx="1097261" cy="334530"/>
      </dsp:txXfrm>
    </dsp:sp>
    <dsp:sp modelId="{38BE3AB6-AF19-4766-BC7F-A7AD028E587C}">
      <dsp:nvSpPr>
        <dsp:cNvPr id="0" name=""/>
        <dsp:cNvSpPr/>
      </dsp:nvSpPr>
      <dsp:spPr>
        <a:xfrm>
          <a:off x="3358517" y="2928391"/>
          <a:ext cx="1097261" cy="33453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Utilidad</a:t>
          </a:r>
        </a:p>
      </dsp:txBody>
      <dsp:txXfrm>
        <a:off x="3358517" y="2928391"/>
        <a:ext cx="1097261" cy="334530"/>
      </dsp:txXfrm>
    </dsp:sp>
    <dsp:sp modelId="{FCEA57E2-0D61-4D55-80D3-EDA315EC6308}">
      <dsp:nvSpPr>
        <dsp:cNvPr id="0" name=""/>
        <dsp:cNvSpPr/>
      </dsp:nvSpPr>
      <dsp:spPr>
        <a:xfrm>
          <a:off x="3358517" y="3346555"/>
          <a:ext cx="1097261" cy="33453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Ingreso</a:t>
          </a:r>
        </a:p>
      </dsp:txBody>
      <dsp:txXfrm>
        <a:off x="3358517" y="3346555"/>
        <a:ext cx="1097261" cy="334530"/>
      </dsp:txXfrm>
    </dsp:sp>
    <dsp:sp modelId="{8DD24B52-B32A-42DF-AB07-4EEE1B044BBA}">
      <dsp:nvSpPr>
        <dsp:cNvPr id="0" name=""/>
        <dsp:cNvSpPr/>
      </dsp:nvSpPr>
      <dsp:spPr>
        <a:xfrm>
          <a:off x="3358517" y="3764718"/>
          <a:ext cx="1097261" cy="33453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Egreso</a:t>
          </a:r>
        </a:p>
      </dsp:txBody>
      <dsp:txXfrm>
        <a:off x="3358517" y="3764718"/>
        <a:ext cx="1097261" cy="334530"/>
      </dsp:txXfrm>
    </dsp:sp>
    <dsp:sp modelId="{027F56FE-7CA2-4121-814D-36254D444CB3}">
      <dsp:nvSpPr>
        <dsp:cNvPr id="0" name=""/>
        <dsp:cNvSpPr/>
      </dsp:nvSpPr>
      <dsp:spPr>
        <a:xfrm>
          <a:off x="2041804" y="4182882"/>
          <a:ext cx="1097261" cy="334530"/>
        </a:xfrm>
        <a:prstGeom prst="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Plan de gestión de riesgo</a:t>
          </a:r>
        </a:p>
      </dsp:txBody>
      <dsp:txXfrm>
        <a:off x="2041804" y="4182882"/>
        <a:ext cx="1097261" cy="334530"/>
      </dsp:txXfrm>
    </dsp:sp>
    <dsp:sp modelId="{1E02DEF2-6EC4-4CCE-8F89-9F4352003482}">
      <dsp:nvSpPr>
        <dsp:cNvPr id="0" name=""/>
        <dsp:cNvSpPr/>
      </dsp:nvSpPr>
      <dsp:spPr>
        <a:xfrm>
          <a:off x="3358517" y="4182882"/>
          <a:ext cx="1097261" cy="334530"/>
        </a:xfrm>
        <a:prstGeom prst="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ea typeface="+mn-ea"/>
              <a:cs typeface="Times New Roman" panose="02020603050405020304" pitchFamily="18" charset="0"/>
            </a:rPr>
            <a:t>Marco requerimientos</a:t>
          </a:r>
        </a:p>
      </dsp:txBody>
      <dsp:txXfrm>
        <a:off x="3358517" y="4182882"/>
        <a:ext cx="1097261" cy="3345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03E36B-0D23-4D05-8E2D-6966E2DA2A66}">
      <dsp:nvSpPr>
        <dsp:cNvPr id="0" name=""/>
        <dsp:cNvSpPr/>
      </dsp:nvSpPr>
      <dsp:spPr>
        <a:xfrm>
          <a:off x="47738" y="1128"/>
          <a:ext cx="1194867" cy="1192124"/>
        </a:xfrm>
        <a:prstGeom prst="ellipse">
          <a:avLst/>
        </a:prstGeom>
        <a:gradFill rotWithShape="0">
          <a:gsLst>
            <a:gs pos="0">
              <a:srgbClr val="70AD47">
                <a:alpha val="90000"/>
                <a:hueOff val="0"/>
                <a:satOff val="0"/>
                <a:lumOff val="0"/>
                <a:alphaOff val="0"/>
                <a:satMod val="103000"/>
                <a:lumMod val="102000"/>
                <a:tint val="94000"/>
              </a:srgbClr>
            </a:gs>
            <a:gs pos="50000">
              <a:srgbClr val="70AD47">
                <a:alpha val="90000"/>
                <a:hueOff val="0"/>
                <a:satOff val="0"/>
                <a:lumOff val="0"/>
                <a:alphaOff val="0"/>
                <a:satMod val="110000"/>
                <a:lumMod val="100000"/>
                <a:shade val="100000"/>
              </a:srgbClr>
            </a:gs>
            <a:gs pos="100000">
              <a:srgbClr val="70AD47">
                <a:alpha val="90000"/>
                <a:hueOff val="0"/>
                <a:satOff val="0"/>
                <a:lumOff val="0"/>
                <a:alphaOff val="0"/>
                <a:lumMod val="99000"/>
                <a:satMod val="120000"/>
                <a:shade val="78000"/>
              </a:srgbClr>
            </a:gs>
          </a:gsLst>
          <a:lin ang="5400000" scaled="0"/>
        </a:gradFill>
        <a:ln>
          <a:solidFill>
            <a:sysClr val="windowText" lastClr="000000"/>
          </a:solid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 lastClr="FFFFFF"/>
              </a:solidFill>
              <a:latin typeface="Times New Roman" panose="02020603050405020304" pitchFamily="18" charset="0"/>
              <a:ea typeface="+mn-ea"/>
              <a:cs typeface="Times New Roman" panose="02020603050405020304" pitchFamily="18" charset="0"/>
            </a:rPr>
            <a:t>Enfoque Cuantitativo</a:t>
          </a:r>
        </a:p>
      </dsp:txBody>
      <dsp:txXfrm>
        <a:off x="222722" y="175711"/>
        <a:ext cx="844899" cy="842958"/>
      </dsp:txXfrm>
    </dsp:sp>
    <dsp:sp modelId="{45ECDD4C-F382-4D36-8D39-9C586C714EB1}">
      <dsp:nvSpPr>
        <dsp:cNvPr id="0" name=""/>
        <dsp:cNvSpPr/>
      </dsp:nvSpPr>
      <dsp:spPr>
        <a:xfrm>
          <a:off x="492472" y="1236008"/>
          <a:ext cx="305400" cy="305400"/>
        </a:xfrm>
        <a:prstGeom prst="mathPlus">
          <a:avLst/>
        </a:prstGeom>
        <a:solidFill>
          <a:srgbClr val="FFC000"/>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 lastClr="FFFFFF"/>
            </a:solidFill>
            <a:latin typeface="Calibri" panose="020F0502020204030204"/>
            <a:ea typeface="+mn-ea"/>
            <a:cs typeface="+mn-cs"/>
          </a:endParaRPr>
        </a:p>
      </dsp:txBody>
      <dsp:txXfrm>
        <a:off x="532953" y="1352793"/>
        <a:ext cx="224438" cy="71830"/>
      </dsp:txXfrm>
    </dsp:sp>
    <dsp:sp modelId="{D685D563-DC93-4D39-AD73-97EBBBA9F6F0}">
      <dsp:nvSpPr>
        <dsp:cNvPr id="0" name=""/>
        <dsp:cNvSpPr/>
      </dsp:nvSpPr>
      <dsp:spPr>
        <a:xfrm>
          <a:off x="52032" y="1584165"/>
          <a:ext cx="1186279" cy="1081706"/>
        </a:xfrm>
        <a:prstGeom prst="ellipse">
          <a:avLst/>
        </a:prstGeom>
        <a:gradFill rotWithShape="0">
          <a:gsLst>
            <a:gs pos="0">
              <a:srgbClr val="70AD47">
                <a:alpha val="90000"/>
                <a:hueOff val="0"/>
                <a:satOff val="0"/>
                <a:lumOff val="0"/>
                <a:alphaOff val="-20000"/>
                <a:satMod val="103000"/>
                <a:lumMod val="102000"/>
                <a:tint val="94000"/>
              </a:srgbClr>
            </a:gs>
            <a:gs pos="50000">
              <a:srgbClr val="70AD47">
                <a:alpha val="90000"/>
                <a:hueOff val="0"/>
                <a:satOff val="0"/>
                <a:lumOff val="0"/>
                <a:alphaOff val="-20000"/>
                <a:satMod val="110000"/>
                <a:lumMod val="100000"/>
                <a:shade val="100000"/>
              </a:srgbClr>
            </a:gs>
            <a:gs pos="100000">
              <a:srgbClr val="70AD47">
                <a:alpha val="90000"/>
                <a:hueOff val="0"/>
                <a:satOff val="0"/>
                <a:lumOff val="0"/>
                <a:alphaOff val="-20000"/>
                <a:lumMod val="99000"/>
                <a:satMod val="120000"/>
                <a:shade val="78000"/>
              </a:srgbClr>
            </a:gs>
          </a:gsLst>
          <a:lin ang="5400000" scaled="0"/>
        </a:gradFill>
        <a:ln>
          <a:solidFill>
            <a:sysClr val="windowText" lastClr="000000"/>
          </a:solid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 lastClr="FFFFFF"/>
              </a:solidFill>
              <a:latin typeface="Times New Roman" panose="02020603050405020304" pitchFamily="18" charset="0"/>
              <a:ea typeface="+mn-ea"/>
              <a:cs typeface="Times New Roman" panose="02020603050405020304" pitchFamily="18" charset="0"/>
            </a:rPr>
            <a:t>Enfoque Cualitativo</a:t>
          </a:r>
        </a:p>
      </dsp:txBody>
      <dsp:txXfrm>
        <a:off x="225759" y="1742577"/>
        <a:ext cx="838825" cy="764882"/>
      </dsp:txXfrm>
    </dsp:sp>
    <dsp:sp modelId="{8A13A105-C43C-4B6F-9EC9-62A8C34634B0}">
      <dsp:nvSpPr>
        <dsp:cNvPr id="0" name=""/>
        <dsp:cNvSpPr/>
      </dsp:nvSpPr>
      <dsp:spPr>
        <a:xfrm>
          <a:off x="1321588" y="1235561"/>
          <a:ext cx="167443" cy="195877"/>
        </a:xfrm>
        <a:prstGeom prst="rightArrow">
          <a:avLst>
            <a:gd name="adj1" fmla="val 60000"/>
            <a:gd name="adj2" fmla="val 50000"/>
          </a:avLst>
        </a:prstGeom>
        <a:solidFill>
          <a:srgbClr val="FFC000"/>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HN" sz="800" kern="1200">
            <a:solidFill>
              <a:sysClr val="window" lastClr="FFFFFF"/>
            </a:solidFill>
            <a:latin typeface="Calibri" panose="020F0502020204030204"/>
            <a:ea typeface="+mn-ea"/>
            <a:cs typeface="+mn-cs"/>
          </a:endParaRPr>
        </a:p>
      </dsp:txBody>
      <dsp:txXfrm>
        <a:off x="1321588" y="1274736"/>
        <a:ext cx="117210" cy="117527"/>
      </dsp:txXfrm>
    </dsp:sp>
    <dsp:sp modelId="{5953A4C8-CF0B-4970-9A98-2CDA86A66E60}">
      <dsp:nvSpPr>
        <dsp:cNvPr id="0" name=""/>
        <dsp:cNvSpPr/>
      </dsp:nvSpPr>
      <dsp:spPr>
        <a:xfrm>
          <a:off x="1558537" y="806947"/>
          <a:ext cx="1053104" cy="1053104"/>
        </a:xfrm>
        <a:prstGeom prst="ellipse">
          <a:avLst/>
        </a:prstGeom>
        <a:gradFill rotWithShape="0">
          <a:gsLst>
            <a:gs pos="0">
              <a:srgbClr val="70AD47">
                <a:alpha val="90000"/>
                <a:hueOff val="0"/>
                <a:satOff val="0"/>
                <a:lumOff val="0"/>
                <a:alphaOff val="-40000"/>
                <a:satMod val="103000"/>
                <a:lumMod val="102000"/>
                <a:tint val="94000"/>
              </a:srgbClr>
            </a:gs>
            <a:gs pos="50000">
              <a:srgbClr val="70AD47">
                <a:alpha val="90000"/>
                <a:hueOff val="0"/>
                <a:satOff val="0"/>
                <a:lumOff val="0"/>
                <a:alphaOff val="-40000"/>
                <a:satMod val="110000"/>
                <a:lumMod val="100000"/>
                <a:shade val="100000"/>
              </a:srgbClr>
            </a:gs>
            <a:gs pos="100000">
              <a:srgbClr val="70AD47">
                <a:alpha val="90000"/>
                <a:hueOff val="0"/>
                <a:satOff val="0"/>
                <a:lumOff val="0"/>
                <a:alphaOff val="-40000"/>
                <a:lumMod val="99000"/>
                <a:satMod val="120000"/>
                <a:shade val="78000"/>
              </a:srgbClr>
            </a:gs>
          </a:gsLst>
          <a:lin ang="5400000" scaled="0"/>
        </a:gradFill>
        <a:ln>
          <a:solidFill>
            <a:sysClr val="windowText" lastClr="000000"/>
          </a:solidFill>
        </a:ln>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 lastClr="FFFFFF"/>
              </a:solidFill>
              <a:latin typeface="Times New Roman" panose="02020603050405020304" pitchFamily="18" charset="0"/>
              <a:ea typeface="+mn-ea"/>
              <a:cs typeface="Times New Roman" panose="02020603050405020304" pitchFamily="18" charset="0"/>
            </a:rPr>
            <a:t>Enfoque Mixto</a:t>
          </a:r>
        </a:p>
      </dsp:txBody>
      <dsp:txXfrm>
        <a:off x="1712761" y="961171"/>
        <a:ext cx="744656" cy="74465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91E567F-6158-4900-921F-4EAED71F960C}">
      <dsp:nvSpPr>
        <dsp:cNvPr id="0" name=""/>
        <dsp:cNvSpPr/>
      </dsp:nvSpPr>
      <dsp:spPr>
        <a:xfrm>
          <a:off x="2388206" y="1137216"/>
          <a:ext cx="1055071" cy="1100951"/>
        </a:xfrm>
        <a:prstGeom prst="ellipse">
          <a:avLst/>
        </a:prstGeom>
        <a:solidFill>
          <a:schemeClr val="accent6">
            <a:alpha val="8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Rivalidad entre los competidores existentes</a:t>
          </a:r>
        </a:p>
      </dsp:txBody>
      <dsp:txXfrm>
        <a:off x="2542718" y="1298447"/>
        <a:ext cx="746047" cy="778489"/>
      </dsp:txXfrm>
    </dsp:sp>
    <dsp:sp modelId="{697CEE66-AD0F-464F-B6DD-9449DAF85377}">
      <dsp:nvSpPr>
        <dsp:cNvPr id="0" name=""/>
        <dsp:cNvSpPr/>
      </dsp:nvSpPr>
      <dsp:spPr>
        <a:xfrm rot="16200000">
          <a:off x="2822641" y="1029465"/>
          <a:ext cx="186200" cy="29300"/>
        </a:xfrm>
        <a:custGeom>
          <a:avLst/>
          <a:gdLst/>
          <a:ahLst/>
          <a:cxnLst/>
          <a:rect l="0" t="0" r="0" b="0"/>
          <a:pathLst>
            <a:path>
              <a:moveTo>
                <a:pt x="0" y="14650"/>
              </a:moveTo>
              <a:lnTo>
                <a:pt x="186200" y="14650"/>
              </a:lnTo>
            </a:path>
          </a:pathLst>
        </a:custGeom>
        <a:noFill/>
        <a:ln w="12700" cap="flat" cmpd="sng" algn="ctr">
          <a:solidFill>
            <a:schemeClr val="accent6">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2911086" y="1039461"/>
        <a:ext cx="9310" cy="9310"/>
      </dsp:txXfrm>
    </dsp:sp>
    <dsp:sp modelId="{C27DAC7A-99B5-4239-AF69-2E8E7D73B166}">
      <dsp:nvSpPr>
        <dsp:cNvPr id="0" name=""/>
        <dsp:cNvSpPr/>
      </dsp:nvSpPr>
      <dsp:spPr>
        <a:xfrm>
          <a:off x="2320427" y="-40780"/>
          <a:ext cx="1190629" cy="991796"/>
        </a:xfrm>
        <a:prstGeom prst="ellipse">
          <a:avLst/>
        </a:prstGeom>
        <a:solidFill>
          <a:schemeClr val="accent6">
            <a:alpha val="9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Amenaza de los nuevos competidores</a:t>
          </a:r>
        </a:p>
      </dsp:txBody>
      <dsp:txXfrm>
        <a:off x="2494791" y="104465"/>
        <a:ext cx="841901" cy="701306"/>
      </dsp:txXfrm>
    </dsp:sp>
    <dsp:sp modelId="{4467BF88-B6CE-42BD-BA3B-8B1A8EE59148}">
      <dsp:nvSpPr>
        <dsp:cNvPr id="0" name=""/>
        <dsp:cNvSpPr/>
      </dsp:nvSpPr>
      <dsp:spPr>
        <a:xfrm>
          <a:off x="3443277" y="1673041"/>
          <a:ext cx="136747" cy="29300"/>
        </a:xfrm>
        <a:custGeom>
          <a:avLst/>
          <a:gdLst/>
          <a:ahLst/>
          <a:cxnLst/>
          <a:rect l="0" t="0" r="0" b="0"/>
          <a:pathLst>
            <a:path>
              <a:moveTo>
                <a:pt x="0" y="14650"/>
              </a:moveTo>
              <a:lnTo>
                <a:pt x="136747" y="14650"/>
              </a:lnTo>
            </a:path>
          </a:pathLst>
        </a:custGeom>
        <a:noFill/>
        <a:ln w="12700" cap="flat" cmpd="sng" algn="ctr">
          <a:solidFill>
            <a:schemeClr val="accent6">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3508232" y="1684273"/>
        <a:ext cx="6837" cy="6837"/>
      </dsp:txXfrm>
    </dsp:sp>
    <dsp:sp modelId="{C21DD208-052A-4279-9C46-5A6CF53B7CAE}">
      <dsp:nvSpPr>
        <dsp:cNvPr id="0" name=""/>
        <dsp:cNvSpPr/>
      </dsp:nvSpPr>
      <dsp:spPr>
        <a:xfrm>
          <a:off x="3580025" y="1159796"/>
          <a:ext cx="1136582" cy="1055790"/>
        </a:xfrm>
        <a:prstGeom prst="ellipse">
          <a:avLst/>
        </a:prstGeom>
        <a:solidFill>
          <a:schemeClr val="accent6">
            <a:alpha val="90000"/>
            <a:hueOff val="0"/>
            <a:satOff val="0"/>
            <a:lumOff val="0"/>
            <a:alphaOff val="-13333"/>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Poder de negociación de los clientes</a:t>
          </a:r>
        </a:p>
      </dsp:txBody>
      <dsp:txXfrm>
        <a:off x="3746474" y="1314413"/>
        <a:ext cx="803684" cy="746556"/>
      </dsp:txXfrm>
    </dsp:sp>
    <dsp:sp modelId="{27106988-2E7A-43A6-B32B-0E0A9C70D380}">
      <dsp:nvSpPr>
        <dsp:cNvPr id="0" name=""/>
        <dsp:cNvSpPr/>
      </dsp:nvSpPr>
      <dsp:spPr>
        <a:xfrm rot="5400000">
          <a:off x="2853682" y="2285576"/>
          <a:ext cx="124118" cy="29300"/>
        </a:xfrm>
        <a:custGeom>
          <a:avLst/>
          <a:gdLst/>
          <a:ahLst/>
          <a:cxnLst/>
          <a:rect l="0" t="0" r="0" b="0"/>
          <a:pathLst>
            <a:path>
              <a:moveTo>
                <a:pt x="0" y="14650"/>
              </a:moveTo>
              <a:lnTo>
                <a:pt x="124118" y="14650"/>
              </a:lnTo>
            </a:path>
          </a:pathLst>
        </a:custGeom>
        <a:noFill/>
        <a:ln w="12700" cap="flat" cmpd="sng" algn="ctr">
          <a:solidFill>
            <a:schemeClr val="accent6">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2912638" y="2297123"/>
        <a:ext cx="6205" cy="6205"/>
      </dsp:txXfrm>
    </dsp:sp>
    <dsp:sp modelId="{E93256EC-64DB-4730-B4C8-0BEAA2A1287F}">
      <dsp:nvSpPr>
        <dsp:cNvPr id="0" name=""/>
        <dsp:cNvSpPr/>
      </dsp:nvSpPr>
      <dsp:spPr>
        <a:xfrm>
          <a:off x="2320427" y="2362286"/>
          <a:ext cx="1190629" cy="1115960"/>
        </a:xfrm>
        <a:prstGeom prst="ellipse">
          <a:avLst/>
        </a:prstGeom>
        <a:solidFill>
          <a:schemeClr val="accent6">
            <a:alpha val="90000"/>
            <a:hueOff val="0"/>
            <a:satOff val="0"/>
            <a:lumOff val="0"/>
            <a:alphaOff val="-26667"/>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Amenaza de productos y servicios competitvos</a:t>
          </a:r>
        </a:p>
      </dsp:txBody>
      <dsp:txXfrm>
        <a:off x="2494791" y="2525715"/>
        <a:ext cx="841901" cy="789102"/>
      </dsp:txXfrm>
    </dsp:sp>
    <dsp:sp modelId="{2C3BD108-F66B-4065-8209-F821C8A82751}">
      <dsp:nvSpPr>
        <dsp:cNvPr id="0" name=""/>
        <dsp:cNvSpPr/>
      </dsp:nvSpPr>
      <dsp:spPr>
        <a:xfrm rot="10800000">
          <a:off x="2269165" y="1673041"/>
          <a:ext cx="119041" cy="29300"/>
        </a:xfrm>
        <a:custGeom>
          <a:avLst/>
          <a:gdLst/>
          <a:ahLst/>
          <a:cxnLst/>
          <a:rect l="0" t="0" r="0" b="0"/>
          <a:pathLst>
            <a:path>
              <a:moveTo>
                <a:pt x="0" y="14650"/>
              </a:moveTo>
              <a:lnTo>
                <a:pt x="119041" y="14650"/>
              </a:lnTo>
            </a:path>
          </a:pathLst>
        </a:custGeom>
        <a:noFill/>
        <a:ln w="12700" cap="flat" cmpd="sng" algn="ctr">
          <a:solidFill>
            <a:schemeClr val="accent6">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rot="10800000">
        <a:off x="2325709" y="1684716"/>
        <a:ext cx="5952" cy="5952"/>
      </dsp:txXfrm>
    </dsp:sp>
    <dsp:sp modelId="{D00F8874-5E17-4772-8E25-76B679642636}">
      <dsp:nvSpPr>
        <dsp:cNvPr id="0" name=""/>
        <dsp:cNvSpPr/>
      </dsp:nvSpPr>
      <dsp:spPr>
        <a:xfrm>
          <a:off x="1097169" y="1159796"/>
          <a:ext cx="1171995" cy="1055790"/>
        </a:xfrm>
        <a:prstGeom prst="ellipse">
          <a:avLst/>
        </a:prstGeom>
        <a:solidFill>
          <a:schemeClr val="accent6">
            <a:alpha val="90000"/>
            <a:hueOff val="0"/>
            <a:satOff val="0"/>
            <a:lumOff val="0"/>
            <a:alphaOff val="-40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Poder de negociaci{on de los proveedores</a:t>
          </a:r>
        </a:p>
      </dsp:txBody>
      <dsp:txXfrm>
        <a:off x="1268804" y="1314413"/>
        <a:ext cx="828725" cy="746556"/>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layout3.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Lil16</b:Tag>
    <b:SourceType>InternetSite</b:SourceType>
    <b:Guid>{325271A5-817E-45CB-8EE0-404F67C6369E}</b:Guid>
    <b:Title>Mundo Pecuario</b:Title>
    <b:Year>2016</b:Year>
    <b:URL>http://mundo-pecuario.com/tema199/aves/comederos-1125.html</b:URL>
    <b:Author>
      <b:Author>
        <b:NameList>
          <b:Person>
            <b:Last>Gélvez</b:Last>
            <b:First>Liliana</b:First>
            <b:Middle>Damarys</b:Middle>
          </b:Person>
        </b:NameList>
      </b:Author>
    </b:Author>
    <b:RefOrder>4</b:RefOrder>
  </b:Source>
  <b:Source>
    <b:Tag>DrB15</b:Tag>
    <b:SourceType>InternetSite</b:SourceType>
    <b:Guid>{4F465FCB-0CEF-4C2F-A613-222F6E52B157}</b:Guid>
    <b:Author>
      <b:Author>
        <b:NameList>
          <b:Person>
            <b:Last>Fairchild</b:Last>
            <b:First>Dr.</b:First>
            <b:Middle>Brian</b:Middle>
          </b:Person>
        </b:NameList>
      </b:Author>
    </b:Author>
    <b:Title>El Sitio Avicola</b:Title>
    <b:Year>2015</b:Year>
    <b:Month>Abril</b:Month>
    <b:Day>2</b:Day>
    <b:URL>http://www.elsitioavicola.com/articles/2693/manejo-de-bebederos-en-granjas-de-pollos/</b:URL>
    <b:RefOrder>5</b:RefOrder>
  </b:Source>
  <b:Source>
    <b:Tag>Osc17</b:Tag>
    <b:SourceType>DocumentFromInternetSite</b:SourceType>
    <b:Guid>{928AA197-4D66-437E-B80B-3D4C2575C97F}</b:Guid>
    <b:Author>
      <b:Author>
        <b:NameList>
          <b:Person>
            <b:Last>Maglioni</b:Last>
            <b:First>Oscar</b:First>
            <b:Middle>Renteria</b:Middle>
          </b:Person>
        </b:NameList>
      </b:Author>
    </b:Author>
    <b:Year>2017</b:Year>
    <b:Month>Noviembre</b:Month>
    <b:Day>20</b:Day>
    <b:URL>www.valledelcauca.gov.co/agricultura/descargar.php?id=2333</b:URL>
    <b:RefOrder>9</b:RefOrder>
  </b:Source>
  <b:Source>
    <b:Tag>Arb09</b:Tag>
    <b:SourceType>DocumentFromInternetSite</b:SourceType>
    <b:Guid>{4638EC3E-37DC-4355-A74C-D9E81E6BB32C}</b:Guid>
    <b:Author>
      <b:Author>
        <b:NameList>
          <b:Person>
            <b:Last>ArborAcres</b:Last>
          </b:Person>
        </b:NameList>
      </b:Author>
    </b:Author>
    <b:Year>2009</b:Year>
    <b:URL>http://es.aviagen.com/assets/Tech_Center/BB_Foreign_Language_Docs/Spanish_TechDocs/smA-Acres-Guia-de-Manejo-del-Pollo-Engorde-2009.pdf</b:URL>
    <b:RefOrder>10</b:RefOrder>
  </b:Source>
</b:Sources>
</file>

<file path=customXml/itemProps1.xml><?xml version="1.0" encoding="utf-8"?>
<ds:datastoreItem xmlns:ds="http://schemas.openxmlformats.org/officeDocument/2006/customXml" ds:itemID="{0B8DBF8B-C4C6-42C5-A069-EBB8CC4207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4964</TotalTime>
  <Pages>130</Pages>
  <Words>41512</Words>
  <Characters>228316</Characters>
  <Application>Microsoft Office Word</Application>
  <DocSecurity>0</DocSecurity>
  <Lines>1902</Lines>
  <Paragraphs>538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269290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Pinot</dc:creator>
  <cp:keywords/>
  <dc:description/>
  <cp:lastModifiedBy>Ana Alejandra  Pinot</cp:lastModifiedBy>
  <cp:revision>78</cp:revision>
  <cp:lastPrinted>2024-05-21T22:01:00Z</cp:lastPrinted>
  <dcterms:created xsi:type="dcterms:W3CDTF">2024-03-26T03:03:00Z</dcterms:created>
  <dcterms:modified xsi:type="dcterms:W3CDTF">2024-05-21T22:20:00Z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id="Fri2S0b9"/&gt;&lt;style id="http://www.zotero.org/styles/american-sociological-association" locale="es-ES" hasBibliography="1" bibliographyStyleHasBeenSet="1"/&gt;&lt;prefs&gt;&lt;pref name="fieldType" value="Fiel</vt:lpwstr>
  </property>
  <property fmtid="{D5CDD505-2E9C-101B-9397-08002B2CF9AE}" pid="3" name="ZOTERO_PREF_2">
    <vt:lpwstr>d"/&gt;&lt;/prefs&gt;&lt;/data&gt;</vt:lpwstr>
  </property>
</Properties>
</file>